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1312F2BA"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C743A8">
        <w:rPr>
          <w:b/>
          <w:w w:val="115"/>
          <w:lang w:val="pt-BR"/>
        </w:rPr>
        <w:t>52</w:t>
      </w:r>
      <w:r w:rsidR="00D311E1" w:rsidRPr="000732E5">
        <w:rPr>
          <w:b/>
          <w:w w:val="115"/>
          <w:lang w:val="pt-BR"/>
        </w:rPr>
        <w:t>/2026</w:t>
      </w:r>
      <w:r w:rsidR="00943D34">
        <w:rPr>
          <w:b/>
          <w:w w:val="115"/>
          <w:lang w:val="pt-BR"/>
        </w:rPr>
        <w:t xml:space="preserve"> </w:t>
      </w:r>
    </w:p>
    <w:p w14:paraId="43C530A5" w14:textId="58F0B884" w:rsidR="007E035C" w:rsidRPr="000732E5" w:rsidRDefault="00B83F7C" w:rsidP="00943D34">
      <w:pPr>
        <w:spacing w:before="208"/>
        <w:ind w:right="889"/>
        <w:jc w:val="center"/>
        <w:rPr>
          <w:b/>
        </w:rPr>
      </w:pPr>
      <w:r>
        <w:rPr>
          <w:b/>
          <w:spacing w:val="-2"/>
          <w:w w:val="115"/>
        </w:rPr>
        <w:t>REGISTRO DE PREÇO Nº</w:t>
      </w:r>
      <w:r w:rsidR="00C743A8">
        <w:rPr>
          <w:b/>
          <w:spacing w:val="-2"/>
          <w:w w:val="115"/>
        </w:rPr>
        <w:t>28</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C743A8">
        <w:rPr>
          <w:b/>
          <w:spacing w:val="-2"/>
          <w:w w:val="115"/>
        </w:rPr>
        <w:t>134</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A2099E2"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5F42B7">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16D38898"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0B3504">
        <w:rPr>
          <w:b/>
          <w:bCs/>
          <w:spacing w:val="4"/>
          <w:w w:val="115"/>
          <w:highlight w:val="yellow"/>
          <w:lang w:val="pt-BR"/>
        </w:rPr>
        <w:t>0</w:t>
      </w:r>
      <w:r w:rsidR="00C743A8">
        <w:rPr>
          <w:b/>
          <w:bCs/>
          <w:spacing w:val="4"/>
          <w:w w:val="115"/>
          <w:highlight w:val="yellow"/>
          <w:lang w:val="pt-BR"/>
        </w:rPr>
        <w:t>2</w:t>
      </w:r>
      <w:r w:rsidRPr="00B83F7C">
        <w:rPr>
          <w:b/>
          <w:bCs/>
          <w:spacing w:val="4"/>
          <w:w w:val="115"/>
          <w:highlight w:val="yellow"/>
          <w:lang w:val="pt-BR"/>
        </w:rPr>
        <w:t>/0</w:t>
      </w:r>
      <w:r w:rsidR="000B3504">
        <w:rPr>
          <w:b/>
          <w:bCs/>
          <w:spacing w:val="4"/>
          <w:w w:val="115"/>
          <w:highlight w:val="yellow"/>
          <w:lang w:val="pt-BR"/>
        </w:rPr>
        <w:t>4</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072AE10C"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C743A8">
        <w:rPr>
          <w:b/>
          <w:bCs/>
          <w:w w:val="110"/>
          <w:highlight w:val="yellow"/>
          <w:lang w:val="pt-BR"/>
        </w:rPr>
        <w:t>10</w:t>
      </w:r>
      <w:r w:rsidR="000B3504">
        <w:rPr>
          <w:b/>
          <w:bCs/>
          <w:w w:val="110"/>
          <w:highlight w:val="yellow"/>
          <w:lang w:val="pt-BR"/>
        </w:rPr>
        <w:t>/04</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1BCD975A"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C743A8">
        <w:rPr>
          <w:b/>
          <w:bCs/>
          <w:w w:val="115"/>
          <w:highlight w:val="yellow"/>
          <w:lang w:val="pt-BR"/>
        </w:rPr>
        <w:t>10</w:t>
      </w:r>
      <w:r w:rsidR="000B3504">
        <w:rPr>
          <w:b/>
          <w:bCs/>
          <w:w w:val="115"/>
          <w:highlight w:val="yellow"/>
          <w:lang w:val="pt-BR"/>
        </w:rPr>
        <w:t>/04</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r>
        <w:fldChar w:fldCharType="begin"/>
      </w:r>
      <w:r>
        <w:instrText>HYPERLINK "http://www.bll.org.br/" \h</w:instrText>
      </w:r>
      <w:r>
        <w:fldChar w:fldCharType="separate"/>
      </w:r>
      <w:r w:rsidRPr="000732E5">
        <w:rPr>
          <w:b/>
          <w:w w:val="110"/>
          <w:u w:val="single"/>
        </w:rPr>
        <w:t>www.bll.org.br</w:t>
      </w:r>
      <w:r>
        <w:fldChar w:fldCharType="end"/>
      </w:r>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9">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51538FAF" w14:textId="77777777" w:rsidR="00FA7506" w:rsidRPr="00FA7506" w:rsidRDefault="00FA7506" w:rsidP="00FA7506">
      <w:pPr>
        <w:jc w:val="both"/>
        <w:rPr>
          <w:sz w:val="24"/>
          <w:szCs w:val="24"/>
        </w:rPr>
      </w:pPr>
      <w:r w:rsidRPr="00FA7506">
        <w:rPr>
          <w:sz w:val="24"/>
          <w:szCs w:val="24"/>
        </w:rPr>
        <w:t>CÓDIGO DA FICHA: 99</w:t>
      </w:r>
    </w:p>
    <w:p w14:paraId="0DBC06CB" w14:textId="77777777" w:rsidR="00FA7506" w:rsidRPr="00FA7506" w:rsidRDefault="00FA7506" w:rsidP="00FA7506">
      <w:pPr>
        <w:jc w:val="both"/>
        <w:rPr>
          <w:sz w:val="24"/>
          <w:szCs w:val="24"/>
        </w:rPr>
      </w:pPr>
      <w:r w:rsidRPr="00FA7506">
        <w:rPr>
          <w:sz w:val="24"/>
          <w:szCs w:val="24"/>
        </w:rPr>
        <w:t>Órgão: 02 PREFEITURA MUNICIPAL</w:t>
      </w:r>
    </w:p>
    <w:p w14:paraId="015D4FEC" w14:textId="77777777" w:rsidR="00FA7506" w:rsidRPr="00FA7506" w:rsidRDefault="00FA7506" w:rsidP="00FA7506">
      <w:pPr>
        <w:jc w:val="both"/>
        <w:rPr>
          <w:sz w:val="24"/>
          <w:szCs w:val="24"/>
        </w:rPr>
      </w:pPr>
      <w:r w:rsidRPr="00FA7506">
        <w:rPr>
          <w:sz w:val="24"/>
          <w:szCs w:val="24"/>
        </w:rPr>
        <w:t>Unidade: 08 SECRETARIA MUNICIPAL DE EDUCAÇÃO</w:t>
      </w:r>
    </w:p>
    <w:p w14:paraId="73CFD0B8" w14:textId="77777777" w:rsidR="00FA7506" w:rsidRPr="00FA7506" w:rsidRDefault="00FA7506" w:rsidP="00FA7506">
      <w:pPr>
        <w:jc w:val="both"/>
        <w:rPr>
          <w:sz w:val="24"/>
          <w:szCs w:val="24"/>
        </w:rPr>
      </w:pPr>
      <w:r w:rsidRPr="00FA7506">
        <w:rPr>
          <w:sz w:val="24"/>
          <w:szCs w:val="24"/>
        </w:rPr>
        <w:t>Dotação: 12.365.0011.2027.0212</w:t>
      </w:r>
    </w:p>
    <w:p w14:paraId="068727B2" w14:textId="77777777" w:rsidR="00FA7506" w:rsidRPr="00FA7506" w:rsidRDefault="00FA7506" w:rsidP="00FA7506">
      <w:pPr>
        <w:jc w:val="both"/>
        <w:rPr>
          <w:bCs/>
          <w:sz w:val="24"/>
          <w:szCs w:val="24"/>
        </w:rPr>
      </w:pPr>
      <w:r w:rsidRPr="00FA7506">
        <w:rPr>
          <w:bCs/>
          <w:sz w:val="24"/>
          <w:szCs w:val="24"/>
        </w:rPr>
        <w:t>3.3.90.30.00 MATERIAL DE CONSUMO</w:t>
      </w:r>
    </w:p>
    <w:p w14:paraId="37D2A781" w14:textId="77777777" w:rsidR="000B3504" w:rsidRPr="000B3504" w:rsidRDefault="000B3504" w:rsidP="000B3504">
      <w:pPr>
        <w:ind w:left="284"/>
        <w:rPr>
          <w:bCs/>
          <w:sz w:val="24"/>
          <w:szCs w:val="24"/>
        </w:rPr>
      </w:pPr>
    </w:p>
    <w:p w14:paraId="31F33E42" w14:textId="77777777" w:rsidR="00943D34" w:rsidRDefault="00943D34">
      <w:pPr>
        <w:pStyle w:val="PargrafodaLista"/>
        <w:numPr>
          <w:ilvl w:val="0"/>
          <w:numId w:val="6"/>
        </w:numPr>
        <w:tabs>
          <w:tab w:val="left" w:pos="602"/>
        </w:tabs>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1D200B6E" w:rsidR="00943D34" w:rsidRPr="00C749A2" w:rsidRDefault="00943D34" w:rsidP="00943D34">
      <w:pPr>
        <w:spacing w:line="480"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C743A8">
        <w:rPr>
          <w:w w:val="115"/>
          <w:sz w:val="24"/>
          <w:szCs w:val="24"/>
        </w:rPr>
        <w:t>“</w:t>
      </w:r>
      <w:r w:rsidR="00C743A8" w:rsidRPr="00C743A8">
        <w:rPr>
          <w:b/>
          <w:bCs/>
          <w:color w:val="000000"/>
        </w:rPr>
        <w:t>REGISTRO DE PREÇO DE QUADROS BRANCOS PARA CRECHE ESCOLA SILVIA HELENA MENDONÇA LOURENÇO</w:t>
      </w:r>
      <w:r w:rsidR="00C743A8">
        <w:rPr>
          <w:b/>
          <w:bCs/>
          <w:color w:val="000000"/>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pPr>
        <w:pStyle w:val="PargrafodaLista"/>
        <w:numPr>
          <w:ilvl w:val="1"/>
          <w:numId w:val="6"/>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pPr>
        <w:pStyle w:val="PargrafodaLista"/>
        <w:numPr>
          <w:ilvl w:val="2"/>
          <w:numId w:val="6"/>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a participação em quantos forem de seu interesse. Entretanto, optando-se por participar de um lote, deve o fornecedor enviar proposta para todos os itens que o compõem.</w:t>
      </w:r>
    </w:p>
    <w:p w14:paraId="6BD2DAC4" w14:textId="29B0E2CC" w:rsidR="00943D34" w:rsidRDefault="00943D34">
      <w:pPr>
        <w:pStyle w:val="PargrafodaLista"/>
        <w:numPr>
          <w:ilvl w:val="1"/>
          <w:numId w:val="6"/>
        </w:numPr>
        <w:tabs>
          <w:tab w:val="left" w:pos="1013"/>
        </w:tabs>
        <w:spacing w:before="18" w:line="244" w:lineRule="auto"/>
        <w:ind w:right="420" w:firstLine="0"/>
      </w:pPr>
      <w:r>
        <w:rPr>
          <w:w w:val="110"/>
        </w:rPr>
        <w:lastRenderedPageBreak/>
        <w:t xml:space="preserve">O critério de julgamento adotado será o </w:t>
      </w:r>
      <w:r>
        <w:rPr>
          <w:b/>
          <w:w w:val="110"/>
        </w:rPr>
        <w:t xml:space="preserve">menor preço </w:t>
      </w:r>
      <w:r w:rsidR="005F42B7">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pPr>
        <w:pStyle w:val="PargrafodaLista"/>
        <w:numPr>
          <w:ilvl w:val="1"/>
          <w:numId w:val="6"/>
        </w:numPr>
        <w:tabs>
          <w:tab w:val="left" w:pos="1013"/>
        </w:tabs>
        <w:spacing w:before="18" w:line="244" w:lineRule="auto"/>
        <w:ind w:right="420" w:firstLine="0"/>
      </w:pPr>
    </w:p>
    <w:p w14:paraId="3A7C52BD" w14:textId="77777777" w:rsidR="00943D34" w:rsidRDefault="00943D34">
      <w:pPr>
        <w:pStyle w:val="Ttulo1"/>
        <w:numPr>
          <w:ilvl w:val="0"/>
          <w:numId w:val="6"/>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pPr>
        <w:pStyle w:val="PargrafodaLista"/>
        <w:numPr>
          <w:ilvl w:val="1"/>
          <w:numId w:val="6"/>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0">
        <w:r>
          <w:rPr>
            <w:spacing w:val="-2"/>
            <w:w w:val="110"/>
          </w:rPr>
          <w:t>www.bll.org.br).</w:t>
        </w:r>
      </w:hyperlink>
    </w:p>
    <w:p w14:paraId="7434272A" w14:textId="110BB5B6" w:rsidR="00943D34" w:rsidRDefault="00943D34">
      <w:pPr>
        <w:pStyle w:val="PargrafodaLista"/>
        <w:numPr>
          <w:ilvl w:val="2"/>
          <w:numId w:val="6"/>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proofErr w:type="spellStart"/>
      <w:r w:rsidR="008E4C2B">
        <w:rPr>
          <w:b/>
          <w:lang w:val="pt-BR"/>
        </w:rPr>
        <w:t>Danka</w:t>
      </w:r>
      <w:proofErr w:type="spellEnd"/>
      <w:r w:rsidR="008E4C2B">
        <w:rPr>
          <w:b/>
          <w:lang w:val="pt-BR"/>
        </w:rPr>
        <w:t xml:space="preserve"> França Marcelino</w:t>
      </w:r>
      <w:r>
        <w:rPr>
          <w:b/>
        </w:rPr>
        <w:t xml:space="preserve">, </w:t>
      </w:r>
      <w:r>
        <w:t>denominado “</w:t>
      </w:r>
      <w:r>
        <w:rPr>
          <w:b/>
        </w:rPr>
        <w:t>Agente de contratação</w:t>
      </w:r>
      <w:r>
        <w:t xml:space="preserve">”, nomeado nos autos do processo conforme </w:t>
      </w:r>
      <w:r w:rsidR="008D5887" w:rsidRPr="008D5887">
        <w:t>Portaria n°</w:t>
      </w:r>
      <w:r w:rsidR="008D5887" w:rsidRPr="008D5887">
        <w:rPr>
          <w:lang w:val="pt-BR"/>
        </w:rPr>
        <w:t>47 de 11 de fevereiro de 2026.</w:t>
      </w:r>
    </w:p>
    <w:p w14:paraId="0FCF7809" w14:textId="77777777" w:rsidR="00943D34" w:rsidRDefault="00943D34">
      <w:pPr>
        <w:pStyle w:val="PargrafodaLista"/>
        <w:numPr>
          <w:ilvl w:val="2"/>
          <w:numId w:val="6"/>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pPr>
        <w:pStyle w:val="PargrafodaLista"/>
        <w:numPr>
          <w:ilvl w:val="2"/>
          <w:numId w:val="6"/>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pPr>
        <w:pStyle w:val="PargrafodaLista"/>
        <w:numPr>
          <w:ilvl w:val="1"/>
          <w:numId w:val="6"/>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pPr>
        <w:pStyle w:val="PargrafodaLista"/>
        <w:numPr>
          <w:ilvl w:val="2"/>
          <w:numId w:val="6"/>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pPr>
        <w:pStyle w:val="PargrafodaLista"/>
        <w:numPr>
          <w:ilvl w:val="2"/>
          <w:numId w:val="6"/>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pPr>
        <w:pStyle w:val="PargrafodaLista"/>
        <w:numPr>
          <w:ilvl w:val="0"/>
          <w:numId w:val="7"/>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pPr>
        <w:pStyle w:val="PargrafodaLista"/>
        <w:numPr>
          <w:ilvl w:val="0"/>
          <w:numId w:val="7"/>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pPr>
        <w:pStyle w:val="PargrafodaLista"/>
        <w:numPr>
          <w:ilvl w:val="0"/>
          <w:numId w:val="7"/>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pPr>
        <w:pStyle w:val="PargrafodaLista"/>
        <w:numPr>
          <w:ilvl w:val="0"/>
          <w:numId w:val="7"/>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pPr>
        <w:pStyle w:val="PargrafodaLista"/>
        <w:numPr>
          <w:ilvl w:val="0"/>
          <w:numId w:val="7"/>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pPr>
        <w:pStyle w:val="PargrafodaLista"/>
        <w:numPr>
          <w:ilvl w:val="0"/>
          <w:numId w:val="7"/>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pPr>
        <w:pStyle w:val="PargrafodaLista"/>
        <w:numPr>
          <w:ilvl w:val="0"/>
          <w:numId w:val="7"/>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pPr>
        <w:pStyle w:val="PargrafodaLista"/>
        <w:numPr>
          <w:ilvl w:val="0"/>
          <w:numId w:val="7"/>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pPr>
        <w:pStyle w:val="PargrafodaLista"/>
        <w:numPr>
          <w:ilvl w:val="0"/>
          <w:numId w:val="7"/>
        </w:numPr>
        <w:tabs>
          <w:tab w:val="left" w:pos="989"/>
        </w:tabs>
        <w:spacing w:before="22"/>
        <w:ind w:right="424" w:firstLine="0"/>
      </w:pPr>
      <w:r>
        <w:rPr>
          <w:w w:val="115"/>
        </w:rPr>
        <w:t xml:space="preserve">Que tenham sido proibidas de contratar com o Poder Público em razão de condenação </w:t>
      </w:r>
      <w:r>
        <w:rPr>
          <w:w w:val="115"/>
        </w:rPr>
        <w:lastRenderedPageBreak/>
        <w:t>por ato de improbidade administrativa, nos termos do artigo 12 da Lei Federal n.º 8.429/1992;</w:t>
      </w:r>
    </w:p>
    <w:p w14:paraId="57629823" w14:textId="77777777" w:rsidR="00943D34" w:rsidRDefault="00943D34">
      <w:pPr>
        <w:pStyle w:val="PargrafodaLista"/>
        <w:numPr>
          <w:ilvl w:val="0"/>
          <w:numId w:val="7"/>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pPr>
        <w:pStyle w:val="PargrafodaLista"/>
        <w:numPr>
          <w:ilvl w:val="3"/>
          <w:numId w:val="8"/>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pPr>
        <w:pStyle w:val="PargrafodaLista"/>
        <w:numPr>
          <w:ilvl w:val="3"/>
          <w:numId w:val="8"/>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pPr>
        <w:pStyle w:val="PargrafodaLista"/>
        <w:numPr>
          <w:ilvl w:val="2"/>
          <w:numId w:val="9"/>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pPr>
        <w:pStyle w:val="PargrafodaLista"/>
        <w:numPr>
          <w:ilvl w:val="2"/>
          <w:numId w:val="9"/>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pPr>
        <w:pStyle w:val="PargrafodaLista"/>
        <w:numPr>
          <w:ilvl w:val="1"/>
          <w:numId w:val="6"/>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pPr>
        <w:pStyle w:val="Ttulo1"/>
        <w:numPr>
          <w:ilvl w:val="0"/>
          <w:numId w:val="6"/>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pPr>
        <w:pStyle w:val="PargrafodaLista"/>
        <w:numPr>
          <w:ilvl w:val="1"/>
          <w:numId w:val="6"/>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pPr>
        <w:pStyle w:val="PargrafodaLista"/>
        <w:numPr>
          <w:ilvl w:val="1"/>
          <w:numId w:val="6"/>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pPr>
        <w:pStyle w:val="PargrafodaLista"/>
        <w:numPr>
          <w:ilvl w:val="1"/>
          <w:numId w:val="6"/>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pPr>
        <w:pStyle w:val="PargrafodaLista"/>
        <w:numPr>
          <w:ilvl w:val="1"/>
          <w:numId w:val="6"/>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pPr>
        <w:pStyle w:val="PargrafodaLista"/>
        <w:numPr>
          <w:ilvl w:val="2"/>
          <w:numId w:val="6"/>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pPr>
        <w:pStyle w:val="PargrafodaLista"/>
        <w:numPr>
          <w:ilvl w:val="1"/>
          <w:numId w:val="10"/>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pPr>
        <w:pStyle w:val="PargrafodaLista"/>
        <w:numPr>
          <w:ilvl w:val="1"/>
          <w:numId w:val="10"/>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pPr>
        <w:pStyle w:val="Ttulo1"/>
        <w:numPr>
          <w:ilvl w:val="0"/>
          <w:numId w:val="6"/>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pPr>
        <w:pStyle w:val="PargrafodaLista"/>
        <w:numPr>
          <w:ilvl w:val="1"/>
          <w:numId w:val="6"/>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pPr>
        <w:pStyle w:val="PargrafodaLista"/>
        <w:numPr>
          <w:ilvl w:val="1"/>
          <w:numId w:val="6"/>
        </w:numPr>
        <w:tabs>
          <w:tab w:val="left" w:pos="1013"/>
        </w:tabs>
        <w:spacing w:before="27"/>
        <w:ind w:right="420" w:firstLine="0"/>
      </w:pPr>
      <w:r>
        <w:rPr>
          <w:w w:val="110"/>
        </w:rPr>
        <w:lastRenderedPageBreak/>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pPr>
        <w:pStyle w:val="PargrafodaLista"/>
        <w:numPr>
          <w:ilvl w:val="2"/>
          <w:numId w:val="6"/>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pPr>
        <w:pStyle w:val="PargrafodaLista"/>
        <w:numPr>
          <w:ilvl w:val="1"/>
          <w:numId w:val="6"/>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pPr>
        <w:pStyle w:val="PargrafodaLista"/>
        <w:numPr>
          <w:ilvl w:val="2"/>
          <w:numId w:val="6"/>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pPr>
        <w:pStyle w:val="PargrafodaLista"/>
        <w:numPr>
          <w:ilvl w:val="2"/>
          <w:numId w:val="6"/>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pPr>
        <w:pStyle w:val="PargrafodaLista"/>
        <w:numPr>
          <w:ilvl w:val="1"/>
          <w:numId w:val="6"/>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pPr>
        <w:pStyle w:val="PargrafodaLista"/>
        <w:numPr>
          <w:ilvl w:val="1"/>
          <w:numId w:val="6"/>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pPr>
        <w:pStyle w:val="PargrafodaLista"/>
        <w:numPr>
          <w:ilvl w:val="1"/>
          <w:numId w:val="6"/>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pPr>
        <w:pStyle w:val="PargrafodaLista"/>
        <w:numPr>
          <w:ilvl w:val="1"/>
          <w:numId w:val="6"/>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pPr>
        <w:pStyle w:val="PargrafodaLista"/>
        <w:numPr>
          <w:ilvl w:val="2"/>
          <w:numId w:val="6"/>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pPr>
        <w:pStyle w:val="Ttulo1"/>
        <w:numPr>
          <w:ilvl w:val="0"/>
          <w:numId w:val="6"/>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pPr>
        <w:pStyle w:val="PargrafodaLista"/>
        <w:numPr>
          <w:ilvl w:val="1"/>
          <w:numId w:val="6"/>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pPr>
        <w:pStyle w:val="PargrafodaLista"/>
        <w:numPr>
          <w:ilvl w:val="1"/>
          <w:numId w:val="6"/>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pPr>
        <w:pStyle w:val="PargrafodaLista"/>
        <w:numPr>
          <w:ilvl w:val="2"/>
          <w:numId w:val="6"/>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pPr>
        <w:pStyle w:val="PargrafodaLista"/>
        <w:numPr>
          <w:ilvl w:val="2"/>
          <w:numId w:val="6"/>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pPr>
        <w:pStyle w:val="PargrafodaLista"/>
        <w:numPr>
          <w:ilvl w:val="2"/>
          <w:numId w:val="6"/>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pPr>
        <w:pStyle w:val="PargrafodaLista"/>
        <w:numPr>
          <w:ilvl w:val="1"/>
          <w:numId w:val="6"/>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pPr>
        <w:pStyle w:val="PargrafodaLista"/>
        <w:numPr>
          <w:ilvl w:val="1"/>
          <w:numId w:val="6"/>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pPr>
        <w:pStyle w:val="PargrafodaLista"/>
        <w:numPr>
          <w:ilvl w:val="1"/>
          <w:numId w:val="6"/>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pPr>
        <w:pStyle w:val="PargrafodaLista"/>
        <w:numPr>
          <w:ilvl w:val="2"/>
          <w:numId w:val="6"/>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pPr>
        <w:pStyle w:val="PargrafodaLista"/>
        <w:numPr>
          <w:ilvl w:val="2"/>
          <w:numId w:val="6"/>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pPr>
        <w:pStyle w:val="PargrafodaLista"/>
        <w:numPr>
          <w:ilvl w:val="2"/>
          <w:numId w:val="6"/>
        </w:numPr>
        <w:tabs>
          <w:tab w:val="left" w:pos="1605"/>
        </w:tabs>
        <w:spacing w:before="20" w:line="244" w:lineRule="auto"/>
        <w:ind w:right="425" w:firstLine="0"/>
      </w:pPr>
      <w:r>
        <w:rPr>
          <w:w w:val="110"/>
        </w:rPr>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pPr>
        <w:pStyle w:val="PargrafodaLista"/>
        <w:numPr>
          <w:ilvl w:val="2"/>
          <w:numId w:val="6"/>
        </w:numPr>
        <w:tabs>
          <w:tab w:val="left" w:pos="1600"/>
        </w:tabs>
        <w:spacing w:before="10"/>
        <w:ind w:right="430" w:firstLine="0"/>
      </w:pPr>
      <w:r>
        <w:rPr>
          <w:w w:val="110"/>
        </w:rPr>
        <w:lastRenderedPageBreak/>
        <w:t>não tiverem sua exequibilidade demonstrada, quando exigido pela Administração;</w:t>
      </w:r>
    </w:p>
    <w:p w14:paraId="0F0F2F2E" w14:textId="77777777" w:rsidR="00943D34" w:rsidRDefault="00943D34">
      <w:pPr>
        <w:pStyle w:val="PargrafodaLista"/>
        <w:numPr>
          <w:ilvl w:val="2"/>
          <w:numId w:val="6"/>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pPr>
        <w:pStyle w:val="PargrafodaLista"/>
        <w:numPr>
          <w:ilvl w:val="1"/>
          <w:numId w:val="6"/>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pPr>
        <w:pStyle w:val="PargrafodaLista"/>
        <w:numPr>
          <w:ilvl w:val="2"/>
          <w:numId w:val="6"/>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pPr>
        <w:pStyle w:val="PargrafodaLista"/>
        <w:numPr>
          <w:ilvl w:val="1"/>
          <w:numId w:val="6"/>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pPr>
        <w:pStyle w:val="PargrafodaLista"/>
        <w:numPr>
          <w:ilvl w:val="1"/>
          <w:numId w:val="6"/>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pPr>
        <w:pStyle w:val="PargrafodaLista"/>
        <w:numPr>
          <w:ilvl w:val="1"/>
          <w:numId w:val="6"/>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pPr>
        <w:pStyle w:val="PargrafodaLista"/>
        <w:numPr>
          <w:ilvl w:val="1"/>
          <w:numId w:val="6"/>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pPr>
        <w:pStyle w:val="PargrafodaLista"/>
        <w:numPr>
          <w:ilvl w:val="1"/>
          <w:numId w:val="6"/>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pPr>
        <w:pStyle w:val="Ttulo1"/>
        <w:numPr>
          <w:ilvl w:val="0"/>
          <w:numId w:val="6"/>
        </w:numPr>
        <w:tabs>
          <w:tab w:val="left" w:pos="602"/>
        </w:tabs>
        <w:spacing w:before="1"/>
        <w:ind w:left="602" w:hanging="317"/>
        <w:jc w:val="both"/>
      </w:pPr>
      <w:r>
        <w:rPr>
          <w:spacing w:val="-2"/>
          <w:w w:val="115"/>
        </w:rPr>
        <w:t>HABILITAÇÃO</w:t>
      </w:r>
    </w:p>
    <w:p w14:paraId="23606C5C" w14:textId="77777777" w:rsidR="00943D34" w:rsidRDefault="00943D34">
      <w:pPr>
        <w:pStyle w:val="PargrafodaLista"/>
        <w:numPr>
          <w:ilvl w:val="1"/>
          <w:numId w:val="6"/>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pPr>
        <w:pStyle w:val="PargrafodaLista"/>
        <w:numPr>
          <w:ilvl w:val="1"/>
          <w:numId w:val="6"/>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pPr>
        <w:pStyle w:val="PargrafodaLista"/>
        <w:numPr>
          <w:ilvl w:val="0"/>
          <w:numId w:val="11"/>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r>
        <w:fldChar w:fldCharType="begin"/>
      </w:r>
      <w:r>
        <w:instrText>HYPERLINK "https://www.tce.sp.gov.br/pesquisa-relacao-apenados" \h</w:instrText>
      </w:r>
      <w:r>
        <w:fldChar w:fldCharType="separate"/>
      </w:r>
      <w:r>
        <w:rPr>
          <w:w w:val="110"/>
        </w:rPr>
        <w:t>(</w:t>
      </w:r>
      <w:r>
        <w:fldChar w:fldCharType="end"/>
      </w:r>
      <w:hyperlink r:id="rId11">
        <w:r>
          <w:rPr>
            <w:b/>
            <w:w w:val="110"/>
          </w:rPr>
          <w:t>https://www.tce.sp.gov.br/pesquisa-relacao-apenados</w:t>
        </w:r>
      </w:hyperlink>
      <w:r>
        <w:rPr>
          <w:w w:val="110"/>
        </w:rPr>
        <w:t>); e</w:t>
      </w:r>
    </w:p>
    <w:p w14:paraId="61F7D8D1" w14:textId="77777777" w:rsidR="00943D34" w:rsidRDefault="00943D34">
      <w:pPr>
        <w:pStyle w:val="PargrafodaLista"/>
        <w:numPr>
          <w:ilvl w:val="0"/>
          <w:numId w:val="11"/>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r>
        <w:fldChar w:fldCharType="begin"/>
      </w:r>
      <w:r>
        <w:instrText>HYPERLINK "https://certidoes-apf.apps.tcu.gov.br/" \h</w:instrText>
      </w:r>
      <w:r>
        <w:fldChar w:fldCharType="separate"/>
      </w:r>
      <w:r>
        <w:rPr>
          <w:b/>
          <w:w w:val="110"/>
        </w:rPr>
        <w:t>https://certidoes-</w:t>
      </w:r>
      <w:r>
        <w:fldChar w:fldCharType="end"/>
      </w:r>
      <w:r>
        <w:rPr>
          <w:b/>
          <w:w w:val="110"/>
        </w:rPr>
        <w:t xml:space="preserve"> </w:t>
      </w:r>
      <w:hyperlink r:id="rId12">
        <w:r>
          <w:rPr>
            <w:b/>
            <w:w w:val="110"/>
          </w:rPr>
          <w:t>apf.apps.tcu.gov.br/</w:t>
        </w:r>
      </w:hyperlink>
      <w:r>
        <w:rPr>
          <w:w w:val="110"/>
        </w:rPr>
        <w:t>).</w:t>
      </w:r>
    </w:p>
    <w:p w14:paraId="7C45B73E" w14:textId="77777777" w:rsidR="00943D34" w:rsidRDefault="00943D34">
      <w:pPr>
        <w:pStyle w:val="PargrafodaLista"/>
        <w:numPr>
          <w:ilvl w:val="2"/>
          <w:numId w:val="6"/>
        </w:numPr>
        <w:tabs>
          <w:tab w:val="left" w:pos="1600"/>
        </w:tabs>
        <w:spacing w:before="26"/>
        <w:ind w:right="429" w:firstLine="0"/>
      </w:pPr>
      <w:r>
        <w:rPr>
          <w:w w:val="115"/>
        </w:rPr>
        <w:t>A consulta aos cadastros será realizada em nome da empresa fornecedora.</w:t>
      </w:r>
    </w:p>
    <w:p w14:paraId="1993C641" w14:textId="77777777" w:rsidR="00943D34" w:rsidRDefault="00943D34">
      <w:pPr>
        <w:pStyle w:val="PargrafodaLista"/>
        <w:numPr>
          <w:ilvl w:val="3"/>
          <w:numId w:val="6"/>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pPr>
        <w:pStyle w:val="PargrafodaLista"/>
        <w:numPr>
          <w:ilvl w:val="2"/>
          <w:numId w:val="6"/>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pPr>
        <w:pStyle w:val="PargrafodaLista"/>
        <w:numPr>
          <w:ilvl w:val="1"/>
          <w:numId w:val="6"/>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pPr>
        <w:pStyle w:val="PargrafodaLista"/>
        <w:numPr>
          <w:ilvl w:val="2"/>
          <w:numId w:val="6"/>
        </w:numPr>
        <w:tabs>
          <w:tab w:val="left" w:pos="1600"/>
        </w:tabs>
        <w:spacing w:before="22" w:line="242" w:lineRule="auto"/>
        <w:ind w:right="420" w:firstLine="0"/>
      </w:pPr>
      <w:r>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Default="00943D34">
      <w:pPr>
        <w:pStyle w:val="PargrafodaLista"/>
        <w:numPr>
          <w:ilvl w:val="2"/>
          <w:numId w:val="6"/>
        </w:numPr>
        <w:tabs>
          <w:tab w:val="left" w:pos="1600"/>
        </w:tabs>
        <w:spacing w:before="11"/>
        <w:ind w:right="427" w:firstLine="0"/>
      </w:pPr>
      <w:r>
        <w:rPr>
          <w:w w:val="110"/>
        </w:rPr>
        <w:lastRenderedPageBreak/>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pPr>
        <w:pStyle w:val="PargrafodaLista"/>
        <w:numPr>
          <w:ilvl w:val="1"/>
          <w:numId w:val="6"/>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pPr>
        <w:pStyle w:val="PargrafodaLista"/>
        <w:numPr>
          <w:ilvl w:val="1"/>
          <w:numId w:val="6"/>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pPr>
        <w:pStyle w:val="PargrafodaLista"/>
        <w:numPr>
          <w:ilvl w:val="1"/>
          <w:numId w:val="12"/>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pPr>
        <w:pStyle w:val="PargrafodaLista"/>
        <w:numPr>
          <w:ilvl w:val="1"/>
          <w:numId w:val="12"/>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pPr>
        <w:pStyle w:val="PargrafodaLista"/>
        <w:numPr>
          <w:ilvl w:val="2"/>
          <w:numId w:val="12"/>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pPr>
        <w:pStyle w:val="PargrafodaLista"/>
        <w:numPr>
          <w:ilvl w:val="1"/>
          <w:numId w:val="12"/>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pPr>
        <w:pStyle w:val="Ttulo1"/>
        <w:numPr>
          <w:ilvl w:val="1"/>
          <w:numId w:val="12"/>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pPr>
        <w:pStyle w:val="PargrafodaLista"/>
        <w:numPr>
          <w:ilvl w:val="1"/>
          <w:numId w:val="12"/>
        </w:numPr>
        <w:tabs>
          <w:tab w:val="left" w:pos="1601"/>
        </w:tabs>
        <w:spacing w:before="28"/>
        <w:ind w:right="427" w:firstLine="21"/>
      </w:pPr>
      <w:r>
        <w:t>Declaração de pleno atendimento aos requisitos de habilitação (ANEXO III).</w:t>
      </w:r>
    </w:p>
    <w:p w14:paraId="5B83988F" w14:textId="77777777" w:rsidR="00943D34" w:rsidRDefault="00943D34">
      <w:pPr>
        <w:pStyle w:val="PargrafodaLista"/>
        <w:numPr>
          <w:ilvl w:val="1"/>
          <w:numId w:val="12"/>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pPr>
        <w:pStyle w:val="PargrafodaLista"/>
        <w:numPr>
          <w:ilvl w:val="1"/>
          <w:numId w:val="12"/>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pPr>
        <w:pStyle w:val="PargrafodaLista"/>
        <w:numPr>
          <w:ilvl w:val="1"/>
          <w:numId w:val="12"/>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pPr>
        <w:pStyle w:val="Ttulo1"/>
        <w:numPr>
          <w:ilvl w:val="0"/>
          <w:numId w:val="6"/>
        </w:numPr>
        <w:tabs>
          <w:tab w:val="left" w:pos="602"/>
        </w:tabs>
        <w:ind w:left="602" w:hanging="317"/>
        <w:jc w:val="both"/>
      </w:pPr>
      <w:r>
        <w:rPr>
          <w:spacing w:val="-2"/>
          <w:w w:val="115"/>
        </w:rPr>
        <w:t>CONTRATAÇÃO</w:t>
      </w:r>
    </w:p>
    <w:p w14:paraId="112AE59D" w14:textId="77777777" w:rsidR="00943D34" w:rsidRDefault="00943D34">
      <w:pPr>
        <w:pStyle w:val="PargrafodaLista"/>
        <w:numPr>
          <w:ilvl w:val="1"/>
          <w:numId w:val="6"/>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pPr>
        <w:pStyle w:val="PargrafodaLista"/>
        <w:numPr>
          <w:ilvl w:val="1"/>
          <w:numId w:val="6"/>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pPr>
        <w:pStyle w:val="PargrafodaLista"/>
        <w:numPr>
          <w:ilvl w:val="2"/>
          <w:numId w:val="6"/>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pPr>
        <w:pStyle w:val="PargrafodaLista"/>
        <w:numPr>
          <w:ilvl w:val="2"/>
          <w:numId w:val="6"/>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pPr>
        <w:pStyle w:val="PargrafodaLista"/>
        <w:numPr>
          <w:ilvl w:val="2"/>
          <w:numId w:val="6"/>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pPr>
        <w:pStyle w:val="PargrafodaLista"/>
        <w:numPr>
          <w:ilvl w:val="1"/>
          <w:numId w:val="6"/>
        </w:numPr>
        <w:tabs>
          <w:tab w:val="left" w:pos="1018"/>
        </w:tabs>
        <w:spacing w:before="16"/>
        <w:ind w:right="421" w:firstLine="0"/>
      </w:pPr>
      <w:r>
        <w:rPr>
          <w:w w:val="115"/>
        </w:rPr>
        <w:t>O prazo de vigência da contratação é de 12 (doze) meses, prorrogável conforme previsão nos anexos a este Aviso de Contratação Direta.</w:t>
      </w:r>
    </w:p>
    <w:p w14:paraId="58B70A4C" w14:textId="77777777" w:rsidR="00943D34" w:rsidRDefault="00943D34">
      <w:pPr>
        <w:pStyle w:val="PargrafodaLista"/>
        <w:numPr>
          <w:ilvl w:val="1"/>
          <w:numId w:val="6"/>
        </w:numPr>
        <w:tabs>
          <w:tab w:val="left" w:pos="1018"/>
        </w:tabs>
        <w:spacing w:before="19" w:line="244" w:lineRule="auto"/>
        <w:ind w:right="421" w:firstLine="0"/>
      </w:pPr>
      <w:r>
        <w:rPr>
          <w:w w:val="115"/>
        </w:rPr>
        <w:lastRenderedPageBreak/>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pPr>
        <w:pStyle w:val="Ttulo1"/>
        <w:numPr>
          <w:ilvl w:val="0"/>
          <w:numId w:val="6"/>
        </w:numPr>
        <w:tabs>
          <w:tab w:val="left" w:pos="991"/>
        </w:tabs>
        <w:ind w:left="991" w:hanging="706"/>
        <w:jc w:val="both"/>
      </w:pPr>
      <w:r>
        <w:rPr>
          <w:spacing w:val="-2"/>
          <w:w w:val="120"/>
        </w:rPr>
        <w:t>SANÇÕES</w:t>
      </w:r>
    </w:p>
    <w:p w14:paraId="2DA7CBC2" w14:textId="77777777" w:rsidR="00943D34" w:rsidRDefault="00943D34">
      <w:pPr>
        <w:pStyle w:val="PargrafodaLista"/>
        <w:numPr>
          <w:ilvl w:val="1"/>
          <w:numId w:val="6"/>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pPr>
        <w:pStyle w:val="PargrafodaLista"/>
        <w:numPr>
          <w:ilvl w:val="1"/>
          <w:numId w:val="6"/>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pPr>
        <w:pStyle w:val="PargrafodaLista"/>
        <w:numPr>
          <w:ilvl w:val="2"/>
          <w:numId w:val="6"/>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pPr>
        <w:pStyle w:val="PargrafodaLista"/>
        <w:numPr>
          <w:ilvl w:val="2"/>
          <w:numId w:val="6"/>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pPr>
        <w:pStyle w:val="PargrafodaLista"/>
        <w:numPr>
          <w:ilvl w:val="2"/>
          <w:numId w:val="6"/>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pPr>
        <w:pStyle w:val="PargrafodaLista"/>
        <w:numPr>
          <w:ilvl w:val="2"/>
          <w:numId w:val="6"/>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pPr>
        <w:pStyle w:val="PargrafodaLista"/>
        <w:numPr>
          <w:ilvl w:val="1"/>
          <w:numId w:val="6"/>
        </w:numPr>
        <w:tabs>
          <w:tab w:val="left" w:pos="989"/>
        </w:tabs>
        <w:spacing w:before="6"/>
        <w:ind w:left="989" w:hanging="704"/>
      </w:pPr>
      <w:r>
        <w:rPr>
          <w:b/>
          <w:spacing w:val="-2"/>
          <w:w w:val="115"/>
        </w:rPr>
        <w:t>Multa</w:t>
      </w:r>
      <w:r>
        <w:rPr>
          <w:spacing w:val="-2"/>
          <w:w w:val="115"/>
        </w:rPr>
        <w:t>:</w:t>
      </w:r>
    </w:p>
    <w:p w14:paraId="5E62770F" w14:textId="77777777" w:rsidR="00943D34" w:rsidRDefault="00943D34">
      <w:pPr>
        <w:pStyle w:val="PargrafodaLista"/>
        <w:numPr>
          <w:ilvl w:val="0"/>
          <w:numId w:val="13"/>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pPr>
        <w:pStyle w:val="PargrafodaLista"/>
        <w:numPr>
          <w:ilvl w:val="0"/>
          <w:numId w:val="13"/>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pPr>
        <w:pStyle w:val="PargrafodaLista"/>
        <w:numPr>
          <w:ilvl w:val="2"/>
          <w:numId w:val="6"/>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pPr>
        <w:pStyle w:val="PargrafodaLista"/>
        <w:numPr>
          <w:ilvl w:val="1"/>
          <w:numId w:val="6"/>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pPr>
        <w:pStyle w:val="PargrafodaLista"/>
        <w:numPr>
          <w:ilvl w:val="2"/>
          <w:numId w:val="6"/>
        </w:numPr>
        <w:tabs>
          <w:tab w:val="left" w:pos="1600"/>
        </w:tabs>
        <w:ind w:right="424" w:firstLine="0"/>
      </w:pPr>
      <w:r>
        <w:rPr>
          <w:w w:val="115"/>
        </w:rPr>
        <w:t>Todas as sanções previstas poderão ser aplicadas cumulativamente com a multa (art. 156, §7º).</w:t>
      </w:r>
    </w:p>
    <w:p w14:paraId="4EBB2B0E" w14:textId="77777777" w:rsidR="00943D34" w:rsidRDefault="00943D34">
      <w:pPr>
        <w:pStyle w:val="PargrafodaLista"/>
        <w:numPr>
          <w:ilvl w:val="2"/>
          <w:numId w:val="6"/>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pPr>
        <w:pStyle w:val="PargrafodaLista"/>
        <w:numPr>
          <w:ilvl w:val="2"/>
          <w:numId w:val="6"/>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pPr>
        <w:pStyle w:val="Ttulo1"/>
        <w:numPr>
          <w:ilvl w:val="0"/>
          <w:numId w:val="6"/>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pPr>
        <w:pStyle w:val="PargrafodaLista"/>
        <w:numPr>
          <w:ilvl w:val="1"/>
          <w:numId w:val="14"/>
        </w:numPr>
        <w:tabs>
          <w:tab w:val="left" w:pos="882"/>
        </w:tabs>
        <w:spacing w:before="8"/>
        <w:ind w:right="417" w:firstLine="0"/>
      </w:pPr>
      <w:r>
        <w:rPr>
          <w:w w:val="110"/>
        </w:rPr>
        <w:t xml:space="preserve">O procedimento será divulgado na plataforma Bolsa de Licitações e Leilões do Brasil – BLL </w:t>
      </w:r>
      <w:r>
        <w:fldChar w:fldCharType="begin"/>
      </w:r>
      <w:r>
        <w:instrText>HYPERLINK "http://www.bll.org.br/" \h</w:instrText>
      </w:r>
      <w:r>
        <w:fldChar w:fldCharType="separate"/>
      </w:r>
      <w:r>
        <w:rPr>
          <w:w w:val="110"/>
        </w:rPr>
        <w:t>(www.bll.org.br)</w:t>
      </w:r>
      <w:r>
        <w:fldChar w:fldCharType="end"/>
      </w:r>
      <w:r>
        <w:rPr>
          <w:w w:val="110"/>
        </w:rPr>
        <w:t xml:space="preserve"> e no Portal Nacional de Contratações Públicas- PNCP.</w:t>
      </w:r>
    </w:p>
    <w:p w14:paraId="466E4A11" w14:textId="77777777" w:rsidR="00943D34" w:rsidRDefault="00943D34">
      <w:pPr>
        <w:pStyle w:val="PargrafodaLista"/>
        <w:numPr>
          <w:ilvl w:val="1"/>
          <w:numId w:val="14"/>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pPr>
        <w:pStyle w:val="PargrafodaLista"/>
        <w:numPr>
          <w:ilvl w:val="2"/>
          <w:numId w:val="14"/>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pPr>
        <w:pStyle w:val="PargrafodaLista"/>
        <w:numPr>
          <w:ilvl w:val="2"/>
          <w:numId w:val="14"/>
        </w:numPr>
        <w:tabs>
          <w:tab w:val="left" w:pos="1600"/>
        </w:tabs>
        <w:spacing w:before="21"/>
        <w:ind w:left="285" w:right="421" w:firstLine="0"/>
        <w:rPr>
          <w:b/>
        </w:rPr>
      </w:pPr>
      <w:r>
        <w:rPr>
          <w:b/>
          <w:w w:val="110"/>
        </w:rPr>
        <w:lastRenderedPageBreak/>
        <w:t>fixar prazo para que os fornecedores interessados possam adequar as suas propostas ou sua situação no que se refere à habilitação; ou</w:t>
      </w:r>
    </w:p>
    <w:p w14:paraId="4ABEC2EC" w14:textId="77777777" w:rsidR="00943D34" w:rsidRDefault="00943D34">
      <w:pPr>
        <w:pStyle w:val="PargrafodaLista"/>
        <w:numPr>
          <w:ilvl w:val="2"/>
          <w:numId w:val="14"/>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pPr>
        <w:pStyle w:val="PargrafodaLista"/>
        <w:numPr>
          <w:ilvl w:val="1"/>
          <w:numId w:val="14"/>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pPr>
        <w:pStyle w:val="PargrafodaLista"/>
        <w:numPr>
          <w:ilvl w:val="1"/>
          <w:numId w:val="14"/>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pPr>
        <w:pStyle w:val="PargrafodaLista"/>
        <w:numPr>
          <w:ilvl w:val="1"/>
          <w:numId w:val="14"/>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pPr>
        <w:pStyle w:val="PargrafodaLista"/>
        <w:numPr>
          <w:ilvl w:val="1"/>
          <w:numId w:val="14"/>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pPr>
        <w:pStyle w:val="PargrafodaLista"/>
        <w:numPr>
          <w:ilvl w:val="1"/>
          <w:numId w:val="14"/>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pPr>
        <w:pStyle w:val="PargrafodaLista"/>
        <w:numPr>
          <w:ilvl w:val="1"/>
          <w:numId w:val="14"/>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pPr>
        <w:pStyle w:val="PargrafodaLista"/>
        <w:numPr>
          <w:ilvl w:val="1"/>
          <w:numId w:val="14"/>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pPr>
        <w:pStyle w:val="PargrafodaLista"/>
        <w:numPr>
          <w:ilvl w:val="1"/>
          <w:numId w:val="14"/>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pPr>
        <w:pStyle w:val="PargrafodaLista"/>
        <w:numPr>
          <w:ilvl w:val="1"/>
          <w:numId w:val="14"/>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pPr>
        <w:pStyle w:val="PargrafodaLista"/>
        <w:numPr>
          <w:ilvl w:val="1"/>
          <w:numId w:val="14"/>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pPr>
        <w:pStyle w:val="PargrafodaLista"/>
        <w:numPr>
          <w:ilvl w:val="1"/>
          <w:numId w:val="14"/>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pPr>
        <w:pStyle w:val="PargrafodaLista"/>
        <w:numPr>
          <w:ilvl w:val="1"/>
          <w:numId w:val="14"/>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lastRenderedPageBreak/>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65C6EEAF" w:rsidR="00943D34" w:rsidRDefault="00943D34" w:rsidP="00FA7506">
      <w:pPr>
        <w:pStyle w:val="Corpodetexto"/>
        <w:ind w:left="3262"/>
        <w:jc w:val="right"/>
        <w:rPr>
          <w:w w:val="115"/>
          <w:lang w:val="pt-BR"/>
        </w:rPr>
      </w:pPr>
      <w:r>
        <w:rPr>
          <w:w w:val="115"/>
        </w:rPr>
        <w:t>RIFAINA/SP,</w:t>
      </w:r>
      <w:r>
        <w:rPr>
          <w:w w:val="115"/>
          <w:lang w:val="pt-BR"/>
        </w:rPr>
        <w:t xml:space="preserve"> </w:t>
      </w:r>
      <w:r w:rsidR="00FA7506">
        <w:rPr>
          <w:w w:val="115"/>
          <w:lang w:val="pt-BR"/>
        </w:rPr>
        <w:t>02 DE ABRIL</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3"/>
          <w:footerReference w:type="default" r:id="rId14"/>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33ECC679" w14:textId="7028D771" w:rsidR="00652F59"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133D0C">
        <w:rPr>
          <w:color w:val="000000"/>
        </w:rPr>
        <w:t>“</w:t>
      </w:r>
      <w:r w:rsidR="00133D0C" w:rsidRPr="00C743A8">
        <w:rPr>
          <w:b/>
          <w:bCs/>
          <w:color w:val="000000"/>
        </w:rPr>
        <w:t>REGISTRO DE PREÇO DE QUADROS BRANCOS PARA CRECHE ESCOLA SILVIA HELENA MENDONÇA LOURENÇO</w:t>
      </w:r>
      <w:r w:rsidR="00133D0C">
        <w:rPr>
          <w:b/>
          <w:bCs/>
          <w:color w:val="000000"/>
        </w:rPr>
        <w:t>.”</w:t>
      </w:r>
    </w:p>
    <w:p w14:paraId="327CF20D" w14:textId="77777777" w:rsidR="00133D0C" w:rsidRDefault="00133D0C" w:rsidP="00652F59">
      <w:pPr>
        <w:spacing w:line="360" w:lineRule="auto"/>
        <w:ind w:firstLine="1134"/>
        <w:jc w:val="both"/>
        <w:rPr>
          <w:b/>
          <w:bCs/>
          <w:color w:val="000000"/>
        </w:rPr>
      </w:pPr>
    </w:p>
    <w:tbl>
      <w:tblPr>
        <w:tblW w:w="10812" w:type="dxa"/>
        <w:tblInd w:w="35" w:type="dxa"/>
        <w:tblCellMar>
          <w:left w:w="70" w:type="dxa"/>
          <w:right w:w="70" w:type="dxa"/>
        </w:tblCellMar>
        <w:tblLook w:val="04A0" w:firstRow="1" w:lastRow="0" w:firstColumn="1" w:lastColumn="0" w:noHBand="0" w:noVBand="1"/>
      </w:tblPr>
      <w:tblGrid>
        <w:gridCol w:w="674"/>
        <w:gridCol w:w="984"/>
        <w:gridCol w:w="739"/>
        <w:gridCol w:w="7911"/>
        <w:gridCol w:w="504"/>
      </w:tblGrid>
      <w:tr w:rsidR="00133D0C" w:rsidRPr="002F00E4" w14:paraId="6F936E40" w14:textId="77777777" w:rsidTr="00133D0C">
        <w:trPr>
          <w:trHeight w:val="433"/>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4FE505A2"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hideMark/>
          </w:tcPr>
          <w:p w14:paraId="2015FF1B"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QUANT.</w:t>
            </w:r>
          </w:p>
        </w:tc>
        <w:tc>
          <w:tcPr>
            <w:tcW w:w="739" w:type="dxa"/>
            <w:tcBorders>
              <w:top w:val="single" w:sz="4" w:space="0" w:color="auto"/>
              <w:left w:val="nil"/>
              <w:bottom w:val="single" w:sz="4" w:space="0" w:color="auto"/>
              <w:right w:val="single" w:sz="4" w:space="0" w:color="auto"/>
            </w:tcBorders>
            <w:noWrap/>
            <w:vAlign w:val="center"/>
            <w:hideMark/>
          </w:tcPr>
          <w:p w14:paraId="06E86DD4"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UNID.</w:t>
            </w:r>
          </w:p>
        </w:tc>
        <w:tc>
          <w:tcPr>
            <w:tcW w:w="7911" w:type="dxa"/>
            <w:tcBorders>
              <w:top w:val="single" w:sz="4" w:space="0" w:color="auto"/>
              <w:left w:val="nil"/>
              <w:bottom w:val="single" w:sz="4" w:space="0" w:color="auto"/>
              <w:right w:val="single" w:sz="4" w:space="0" w:color="auto"/>
            </w:tcBorders>
            <w:noWrap/>
            <w:vAlign w:val="center"/>
            <w:hideMark/>
          </w:tcPr>
          <w:p w14:paraId="1DCA0847"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DESCRIÇÃO</w:t>
            </w:r>
          </w:p>
        </w:tc>
        <w:tc>
          <w:tcPr>
            <w:tcW w:w="504" w:type="dxa"/>
            <w:tcBorders>
              <w:top w:val="nil"/>
              <w:left w:val="single" w:sz="4" w:space="0" w:color="auto"/>
              <w:bottom w:val="nil"/>
              <w:right w:val="nil"/>
            </w:tcBorders>
            <w:noWrap/>
            <w:vAlign w:val="bottom"/>
            <w:hideMark/>
          </w:tcPr>
          <w:p w14:paraId="6AAC505A" w14:textId="77777777" w:rsidR="00133D0C" w:rsidRPr="002F00E4" w:rsidRDefault="00133D0C" w:rsidP="00E3227E">
            <w:pPr>
              <w:jc w:val="both"/>
              <w:rPr>
                <w:rFonts w:ascii="Arial" w:hAnsi="Arial" w:cs="Arial"/>
                <w:b/>
                <w:bCs/>
                <w:color w:val="000000"/>
                <w:highlight w:val="yellow"/>
                <w:lang w:eastAsia="pt-BR"/>
              </w:rPr>
            </w:pPr>
          </w:p>
        </w:tc>
      </w:tr>
      <w:tr w:rsidR="00133D0C" w:rsidRPr="002F00E4" w14:paraId="1D271D86" w14:textId="77777777" w:rsidTr="00133D0C">
        <w:trPr>
          <w:trHeight w:val="2248"/>
        </w:trPr>
        <w:tc>
          <w:tcPr>
            <w:tcW w:w="674" w:type="dxa"/>
            <w:tcBorders>
              <w:top w:val="nil"/>
              <w:left w:val="single" w:sz="4" w:space="0" w:color="auto"/>
              <w:bottom w:val="single" w:sz="4" w:space="0" w:color="auto"/>
              <w:right w:val="single" w:sz="4" w:space="0" w:color="auto"/>
            </w:tcBorders>
            <w:noWrap/>
            <w:vAlign w:val="center"/>
            <w:hideMark/>
          </w:tcPr>
          <w:p w14:paraId="05F97A20" w14:textId="77777777" w:rsidR="00133D0C" w:rsidRPr="002F00E4" w:rsidRDefault="00133D0C" w:rsidP="00E3227E">
            <w:pPr>
              <w:jc w:val="center"/>
              <w:rPr>
                <w:rFonts w:ascii="Arial" w:hAnsi="Arial" w:cs="Arial"/>
                <w:color w:val="000000"/>
                <w:sz w:val="24"/>
                <w:szCs w:val="24"/>
                <w:highlight w:val="yellow"/>
                <w:lang w:eastAsia="pt-BR"/>
              </w:rPr>
            </w:pPr>
            <w:r w:rsidRPr="00657496">
              <w:rPr>
                <w:rFonts w:ascii="Arial" w:hAnsi="Arial" w:cs="Arial"/>
                <w:color w:val="000000"/>
                <w:sz w:val="24"/>
                <w:szCs w:val="24"/>
                <w:lang w:eastAsia="pt-BR"/>
              </w:rPr>
              <w:t>01</w:t>
            </w:r>
          </w:p>
        </w:tc>
        <w:tc>
          <w:tcPr>
            <w:tcW w:w="984" w:type="dxa"/>
            <w:tcBorders>
              <w:top w:val="nil"/>
              <w:left w:val="nil"/>
              <w:bottom w:val="single" w:sz="4" w:space="0" w:color="auto"/>
              <w:right w:val="single" w:sz="4" w:space="0" w:color="auto"/>
            </w:tcBorders>
            <w:noWrap/>
            <w:vAlign w:val="center"/>
          </w:tcPr>
          <w:p w14:paraId="4ECECE41" w14:textId="77777777" w:rsidR="00133D0C" w:rsidRPr="002F00E4" w:rsidRDefault="00133D0C" w:rsidP="00E3227E">
            <w:pPr>
              <w:jc w:val="center"/>
              <w:rPr>
                <w:rFonts w:ascii="Arial" w:hAnsi="Arial" w:cs="Arial"/>
                <w:color w:val="000000"/>
                <w:sz w:val="24"/>
                <w:szCs w:val="24"/>
                <w:highlight w:val="yellow"/>
                <w:lang w:eastAsia="pt-BR"/>
              </w:rPr>
            </w:pPr>
            <w:r w:rsidRPr="006F19F7">
              <w:rPr>
                <w:rFonts w:ascii="Arial" w:hAnsi="Arial" w:cs="Arial"/>
                <w:color w:val="000000"/>
                <w:sz w:val="24"/>
                <w:szCs w:val="24"/>
                <w:lang w:eastAsia="pt-BR"/>
              </w:rPr>
              <w:t>06</w:t>
            </w:r>
          </w:p>
        </w:tc>
        <w:tc>
          <w:tcPr>
            <w:tcW w:w="739" w:type="dxa"/>
            <w:tcBorders>
              <w:top w:val="nil"/>
              <w:left w:val="nil"/>
              <w:bottom w:val="single" w:sz="4" w:space="0" w:color="auto"/>
              <w:right w:val="single" w:sz="4" w:space="0" w:color="auto"/>
            </w:tcBorders>
            <w:noWrap/>
            <w:vAlign w:val="center"/>
          </w:tcPr>
          <w:p w14:paraId="6ECB6907" w14:textId="77777777" w:rsidR="00133D0C" w:rsidRPr="002F00E4" w:rsidRDefault="00133D0C" w:rsidP="00E3227E">
            <w:pPr>
              <w:jc w:val="center"/>
              <w:rPr>
                <w:rFonts w:ascii="Arial" w:hAnsi="Arial" w:cs="Arial"/>
                <w:color w:val="000000"/>
                <w:sz w:val="24"/>
                <w:szCs w:val="24"/>
                <w:highlight w:val="yellow"/>
                <w:lang w:eastAsia="pt-BR"/>
              </w:rPr>
            </w:pPr>
            <w:r w:rsidRPr="00657496">
              <w:rPr>
                <w:rFonts w:ascii="Arial" w:hAnsi="Arial" w:cs="Arial"/>
                <w:color w:val="000000"/>
                <w:sz w:val="24"/>
                <w:szCs w:val="24"/>
                <w:lang w:eastAsia="pt-BR"/>
              </w:rPr>
              <w:t>UN</w:t>
            </w:r>
          </w:p>
        </w:tc>
        <w:tc>
          <w:tcPr>
            <w:tcW w:w="7911" w:type="dxa"/>
            <w:tcBorders>
              <w:top w:val="nil"/>
              <w:left w:val="nil"/>
              <w:bottom w:val="single" w:sz="4" w:space="0" w:color="auto"/>
              <w:right w:val="single" w:sz="4" w:space="0" w:color="auto"/>
            </w:tcBorders>
            <w:vAlign w:val="center"/>
            <w:hideMark/>
          </w:tcPr>
          <w:p w14:paraId="0C893472" w14:textId="77777777" w:rsidR="00133D0C" w:rsidRPr="00657496" w:rsidRDefault="00133D0C" w:rsidP="00E3227E">
            <w:pPr>
              <w:jc w:val="both"/>
              <w:rPr>
                <w:rFonts w:ascii="Arial" w:hAnsi="Arial" w:cs="Arial"/>
                <w:sz w:val="24"/>
                <w:szCs w:val="24"/>
                <w:lang w:eastAsia="pt-BR"/>
              </w:rPr>
            </w:pPr>
            <w:r w:rsidRPr="00657496">
              <w:rPr>
                <w:rFonts w:ascii="Arial" w:hAnsi="Arial" w:cs="Arial"/>
                <w:sz w:val="24"/>
                <w:szCs w:val="24"/>
                <w:lang w:eastAsia="pt-BR"/>
              </w:rPr>
              <w:t>Lousa Quadro Branco Formica Liso Grande 150x120 cm, Superfície em Fórmica lisa</w:t>
            </w:r>
            <w:r>
              <w:rPr>
                <w:rFonts w:ascii="Arial" w:hAnsi="Arial" w:cs="Arial"/>
                <w:sz w:val="24"/>
                <w:szCs w:val="24"/>
                <w:lang w:eastAsia="pt-BR"/>
              </w:rPr>
              <w:t xml:space="preserve">, </w:t>
            </w:r>
            <w:r w:rsidRPr="00657496">
              <w:rPr>
                <w:rFonts w:ascii="Arial" w:hAnsi="Arial" w:cs="Arial"/>
                <w:sz w:val="24"/>
                <w:szCs w:val="24"/>
                <w:lang w:eastAsia="pt-BR"/>
              </w:rPr>
              <w:t>Estrutura resistente em MDF de reflorestamento com 6 mm de espessura</w:t>
            </w:r>
            <w:r>
              <w:rPr>
                <w:rFonts w:ascii="Arial" w:hAnsi="Arial" w:cs="Arial"/>
                <w:sz w:val="24"/>
                <w:szCs w:val="24"/>
                <w:lang w:eastAsia="pt-BR"/>
              </w:rPr>
              <w:t>,</w:t>
            </w:r>
            <w:r w:rsidRPr="00657496">
              <w:rPr>
                <w:rFonts w:ascii="Arial" w:hAnsi="Arial" w:cs="Arial"/>
                <w:sz w:val="24"/>
                <w:szCs w:val="24"/>
                <w:lang w:eastAsia="pt-BR"/>
              </w:rPr>
              <w:t xml:space="preserve"> Design modular com moldura fina em fita de borda</w:t>
            </w:r>
            <w:r>
              <w:rPr>
                <w:rFonts w:ascii="Arial" w:hAnsi="Arial" w:cs="Arial"/>
                <w:sz w:val="24"/>
                <w:szCs w:val="24"/>
                <w:lang w:eastAsia="pt-BR"/>
              </w:rPr>
              <w:t xml:space="preserve">, </w:t>
            </w:r>
            <w:r w:rsidRPr="00657496">
              <w:rPr>
                <w:rFonts w:ascii="Arial" w:hAnsi="Arial" w:cs="Arial"/>
                <w:sz w:val="24"/>
                <w:szCs w:val="24"/>
                <w:lang w:eastAsia="pt-BR"/>
              </w:rPr>
              <w:t>KIT de montagem para fixação na parede com buchas e parafusos, com suportes metálicos (de acordo com a medida do quadro).</w:t>
            </w:r>
            <w:r>
              <w:rPr>
                <w:rFonts w:ascii="Arial" w:hAnsi="Arial" w:cs="Arial"/>
                <w:sz w:val="24"/>
                <w:szCs w:val="24"/>
                <w:lang w:eastAsia="pt-BR"/>
              </w:rPr>
              <w:t xml:space="preserve"> </w:t>
            </w:r>
            <w:r w:rsidRPr="00657496">
              <w:rPr>
                <w:rFonts w:ascii="Arial" w:hAnsi="Arial" w:cs="Arial"/>
                <w:sz w:val="24"/>
                <w:szCs w:val="24"/>
                <w:lang w:eastAsia="pt-BR"/>
              </w:rPr>
              <w:t>Compreendendo o fornecimento</w:t>
            </w:r>
            <w:r>
              <w:rPr>
                <w:rFonts w:ascii="Arial" w:hAnsi="Arial" w:cs="Arial"/>
                <w:sz w:val="24"/>
                <w:szCs w:val="24"/>
                <w:lang w:eastAsia="pt-BR"/>
              </w:rPr>
              <w:t xml:space="preserve"> </w:t>
            </w:r>
            <w:r w:rsidRPr="00657496">
              <w:rPr>
                <w:rFonts w:ascii="Arial" w:hAnsi="Arial" w:cs="Arial"/>
                <w:sz w:val="24"/>
                <w:szCs w:val="24"/>
                <w:lang w:eastAsia="pt-BR"/>
              </w:rPr>
              <w:t>e instalação</w:t>
            </w:r>
            <w:r>
              <w:rPr>
                <w:rFonts w:ascii="Arial" w:hAnsi="Arial" w:cs="Arial"/>
                <w:sz w:val="24"/>
                <w:szCs w:val="24"/>
                <w:lang w:eastAsia="pt-BR"/>
              </w:rPr>
              <w:t>.</w:t>
            </w:r>
          </w:p>
          <w:p w14:paraId="06ADB97B" w14:textId="77777777" w:rsidR="00133D0C" w:rsidRPr="00657496" w:rsidRDefault="00133D0C" w:rsidP="00E3227E">
            <w:pPr>
              <w:jc w:val="both"/>
              <w:rPr>
                <w:rFonts w:ascii="Arial" w:hAnsi="Arial" w:cs="Arial"/>
                <w:sz w:val="24"/>
                <w:szCs w:val="24"/>
                <w:lang w:eastAsia="pt-BR"/>
              </w:rPr>
            </w:pPr>
          </w:p>
        </w:tc>
        <w:tc>
          <w:tcPr>
            <w:tcW w:w="504" w:type="dxa"/>
            <w:tcBorders>
              <w:top w:val="nil"/>
              <w:left w:val="single" w:sz="4" w:space="0" w:color="auto"/>
              <w:bottom w:val="nil"/>
              <w:right w:val="nil"/>
            </w:tcBorders>
            <w:noWrap/>
            <w:vAlign w:val="bottom"/>
            <w:hideMark/>
          </w:tcPr>
          <w:p w14:paraId="51B162C6" w14:textId="77777777" w:rsidR="00133D0C" w:rsidRPr="002F00E4" w:rsidRDefault="00133D0C" w:rsidP="00E3227E">
            <w:pPr>
              <w:ind w:right="1494"/>
              <w:jc w:val="both"/>
              <w:rPr>
                <w:rFonts w:ascii="Arial" w:hAnsi="Arial" w:cs="Arial"/>
                <w:color w:val="000000"/>
                <w:highlight w:val="yellow"/>
                <w:lang w:eastAsia="pt-BR"/>
              </w:rPr>
            </w:pPr>
          </w:p>
        </w:tc>
      </w:tr>
    </w:tbl>
    <w:p w14:paraId="183DB3F4" w14:textId="315CD0C3" w:rsidR="00943D34" w:rsidRDefault="00943D34" w:rsidP="005F42B7">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pPr>
        <w:pStyle w:val="Ttulo1"/>
        <w:numPr>
          <w:ilvl w:val="0"/>
          <w:numId w:val="15"/>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pPr>
        <w:pStyle w:val="PargrafodaLista"/>
        <w:numPr>
          <w:ilvl w:val="1"/>
          <w:numId w:val="15"/>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pPr>
        <w:pStyle w:val="PargrafodaLista"/>
        <w:numPr>
          <w:ilvl w:val="1"/>
          <w:numId w:val="15"/>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00FF"/>
          <w:w w:val="110"/>
        </w:rPr>
        <w:t>www.portaldoempreende</w:t>
      </w:r>
      <w:r>
        <w:fldChar w:fldCharType="end"/>
      </w:r>
      <w:hyperlink r:id="rId15">
        <w:r>
          <w:rPr>
            <w:color w:val="0000FF"/>
            <w:w w:val="110"/>
          </w:rPr>
          <w:t>dor.gov.br</w:t>
        </w:r>
      </w:hyperlink>
      <w:r>
        <w:rPr>
          <w:w w:val="110"/>
        </w:rPr>
        <w:t>;</w:t>
      </w:r>
    </w:p>
    <w:p w14:paraId="77BFEB50" w14:textId="77777777" w:rsidR="00943D34" w:rsidRDefault="00943D34">
      <w:pPr>
        <w:pStyle w:val="PargrafodaLista"/>
        <w:numPr>
          <w:ilvl w:val="1"/>
          <w:numId w:val="15"/>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pPr>
        <w:pStyle w:val="PargrafodaLista"/>
        <w:numPr>
          <w:ilvl w:val="1"/>
          <w:numId w:val="15"/>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pPr>
        <w:pStyle w:val="PargrafodaLista"/>
        <w:numPr>
          <w:ilvl w:val="1"/>
          <w:numId w:val="15"/>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pPr>
        <w:pStyle w:val="PargrafodaLista"/>
        <w:numPr>
          <w:ilvl w:val="1"/>
          <w:numId w:val="15"/>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pPr>
        <w:pStyle w:val="PargrafodaLista"/>
        <w:numPr>
          <w:ilvl w:val="1"/>
          <w:numId w:val="15"/>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pPr>
        <w:pStyle w:val="Ttulo1"/>
        <w:numPr>
          <w:ilvl w:val="0"/>
          <w:numId w:val="15"/>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16">
        <w:r>
          <w:rPr>
            <w:color w:val="0000FF"/>
            <w:w w:val="110"/>
            <w:u w:val="single" w:color="0000FF"/>
          </w:rPr>
          <w:t>https://solucoes.receita.fa</w:t>
        </w:r>
      </w:hyperlink>
      <w:hyperlink r:id="rId17">
        <w:r>
          <w:rPr>
            <w:color w:val="0000FF"/>
            <w:w w:val="110"/>
            <w:u w:val="single" w:color="0000FF"/>
          </w:rPr>
          <w:t>zenda.gov.br/servicos/cnpjreva/cnpjrevasolicitacao.asp</w:t>
        </w:r>
      </w:hyperlink>
      <w:r>
        <w:rPr>
          <w:color w:val="0000FF"/>
          <w:w w:val="110"/>
        </w:rPr>
        <w:t xml:space="preserve"> </w:t>
      </w:r>
      <w:r>
        <w:rPr>
          <w:w w:val="110"/>
        </w:rPr>
        <w:t xml:space="preserve">ou </w:t>
      </w:r>
      <w:hyperlink r:id="rId18">
        <w:r>
          <w:rPr>
            <w:color w:val="0000FF"/>
            <w:spacing w:val="-2"/>
            <w:w w:val="110"/>
            <w:u w:val="single" w:color="0000FF"/>
          </w:rPr>
          <w:t>https://servi</w:t>
        </w:r>
      </w:hyperlink>
      <w:hyperlink r:id="rId19">
        <w:r>
          <w:rPr>
            <w:color w:val="0000FF"/>
            <w:spacing w:val="-2"/>
            <w:w w:val="110"/>
            <w:u w:val="single" w:color="0000FF"/>
          </w:rPr>
          <w:t>cos.receita.fazenda.gov.br/servicos/cpf/impressaocomprovante/consultaim</w:t>
        </w:r>
      </w:hyperlink>
      <w:hyperlink r:id="rId20">
        <w:r>
          <w:rPr>
            <w:color w:val="0000FF"/>
            <w:spacing w:val="-2"/>
            <w:w w:val="110"/>
            <w:u w:val="single" w:color="0000FF"/>
          </w:rPr>
          <w:t>pressao.asp</w:t>
        </w:r>
      </w:hyperlink>
      <w:r>
        <w:rPr>
          <w:spacing w:val="-2"/>
          <w:w w:val="110"/>
        </w:rPr>
        <w:t>);</w:t>
      </w:r>
    </w:p>
    <w:p w14:paraId="4ECCD4C0" w14:textId="77777777" w:rsidR="00E27C64" w:rsidRPr="00E27C64" w:rsidRDefault="00943D34">
      <w:pPr>
        <w:pStyle w:val="PargrafodaLista"/>
        <w:numPr>
          <w:ilvl w:val="1"/>
          <w:numId w:val="15"/>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certidão 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hyperlink r:id="rId21">
        <w:r w:rsidRPr="00E27C64">
          <w:rPr>
            <w:color w:val="0000FF"/>
            <w:spacing w:val="-2"/>
            <w:w w:val="110"/>
            <w:u w:val="single" w:color="0000FF"/>
          </w:rPr>
          <w:t>https://solu</w:t>
        </w:r>
      </w:hyperlink>
      <w:hyperlink r:id="rId22">
        <w:r w:rsidRPr="00E27C64">
          <w:rPr>
            <w:color w:val="0000FF"/>
            <w:spacing w:val="-2"/>
            <w:w w:val="110"/>
            <w:u w:val="single" w:color="0000FF"/>
          </w:rPr>
          <w:t>coes.receita.fazenda.gov.br/Servicos/CertidaoInternet/PJ/Consultar/</w:t>
        </w:r>
      </w:hyperlink>
      <w:r w:rsidRPr="00E27C64">
        <w:rPr>
          <w:spacing w:val="-2"/>
          <w:w w:val="110"/>
        </w:rPr>
        <w:t>);</w:t>
      </w:r>
    </w:p>
    <w:p w14:paraId="4C286F0C" w14:textId="5F3D5403" w:rsidR="00E27C64" w:rsidRPr="00E27C64" w:rsidRDefault="00E27C64">
      <w:pPr>
        <w:pStyle w:val="PargrafodaLista"/>
        <w:numPr>
          <w:ilvl w:val="1"/>
          <w:numId w:val="15"/>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6B0A85D6" w14:textId="7309CB85" w:rsidR="00E27C64" w:rsidRPr="0055749B" w:rsidRDefault="00E27C64">
      <w:pPr>
        <w:pStyle w:val="PargrafodaLista"/>
        <w:numPr>
          <w:ilvl w:val="1"/>
          <w:numId w:val="15"/>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Default="00943D34">
      <w:pPr>
        <w:pStyle w:val="PargrafodaLista"/>
        <w:numPr>
          <w:ilvl w:val="1"/>
          <w:numId w:val="15"/>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pPr>
        <w:pStyle w:val="PargrafodaLista"/>
        <w:numPr>
          <w:ilvl w:val="1"/>
          <w:numId w:val="15"/>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3">
        <w:r>
          <w:rPr>
            <w:color w:val="0000FF"/>
            <w:w w:val="105"/>
            <w:u w:val="single" w:color="0000FF"/>
          </w:rPr>
          <w:t>https://consulta-</w:t>
        </w:r>
        <w:r>
          <w:rPr>
            <w:color w:val="0000FF"/>
            <w:spacing w:val="-2"/>
            <w:w w:val="110"/>
            <w:u w:val="single" w:color="0000FF"/>
          </w:rPr>
          <w:t>crf.caixa.gov.br/consultacrf/pages/consultaEmpre</w:t>
        </w:r>
      </w:hyperlink>
      <w:hyperlink r:id="rId24">
        <w:r>
          <w:rPr>
            <w:color w:val="0000FF"/>
            <w:spacing w:val="-2"/>
            <w:w w:val="110"/>
            <w:u w:val="single" w:color="0000FF"/>
          </w:rPr>
          <w:t>gador.jsf</w:t>
        </w:r>
      </w:hyperlink>
      <w:r>
        <w:rPr>
          <w:spacing w:val="-2"/>
          <w:w w:val="110"/>
        </w:rPr>
        <w:t>);</w:t>
      </w:r>
    </w:p>
    <w:p w14:paraId="73B8ECE9" w14:textId="77777777" w:rsidR="00943D34" w:rsidRDefault="00943D34">
      <w:pPr>
        <w:pStyle w:val="PargrafodaLista"/>
        <w:numPr>
          <w:ilvl w:val="1"/>
          <w:numId w:val="15"/>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r>
        <w:fldChar w:fldCharType="begin"/>
      </w:r>
      <w:r>
        <w:instrText>HYPERLINK "https://cndt-certidao.tst.jus.br/inicio.faces" \h</w:instrText>
      </w:r>
      <w:r>
        <w:fldChar w:fldCharType="separate"/>
      </w:r>
      <w:r>
        <w:rPr>
          <w:color w:val="0000FF"/>
          <w:w w:val="110"/>
          <w:u w:val="single" w:color="0000FF"/>
        </w:rPr>
        <w:t>https://cndt-certi-</w:t>
      </w:r>
      <w:r>
        <w:fldChar w:fldCharType="end"/>
      </w:r>
      <w:r>
        <w:rPr>
          <w:color w:val="0000FF"/>
          <w:w w:val="110"/>
          <w:u w:val="single" w:color="0000FF"/>
        </w:rPr>
        <w:t xml:space="preserve"> </w:t>
      </w:r>
      <w:hyperlink r:id="rId25">
        <w:r>
          <w:rPr>
            <w:color w:val="0000FF"/>
            <w:w w:val="110"/>
            <w:u w:val="single" w:color="0000FF"/>
          </w:rPr>
          <w:t>dao.tst.jus.br/inicio.faces</w:t>
        </w:r>
      </w:hyperlink>
      <w:r>
        <w:rPr>
          <w:w w:val="110"/>
        </w:rPr>
        <w:t>);</w:t>
      </w:r>
    </w:p>
    <w:p w14:paraId="1865AC3F" w14:textId="77777777" w:rsidR="00943D34" w:rsidRDefault="00943D34">
      <w:pPr>
        <w:pStyle w:val="Ttulo1"/>
        <w:numPr>
          <w:ilvl w:val="1"/>
          <w:numId w:val="15"/>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pPr>
        <w:pStyle w:val="PargrafodaLista"/>
        <w:numPr>
          <w:ilvl w:val="1"/>
          <w:numId w:val="15"/>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pPr>
        <w:pStyle w:val="PargrafodaLista"/>
        <w:numPr>
          <w:ilvl w:val="1"/>
          <w:numId w:val="15"/>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pPr>
        <w:pStyle w:val="PargrafodaLista"/>
        <w:numPr>
          <w:ilvl w:val="1"/>
          <w:numId w:val="15"/>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pPr>
        <w:pStyle w:val="PargrafodaLista"/>
        <w:numPr>
          <w:ilvl w:val="1"/>
          <w:numId w:val="15"/>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5A3AC0CE" w14:textId="77777777" w:rsidR="009174B7" w:rsidRDefault="009174B7" w:rsidP="009174B7">
      <w:pPr>
        <w:pStyle w:val="Ttulo1"/>
        <w:tabs>
          <w:tab w:val="left" w:pos="524"/>
        </w:tabs>
        <w:spacing w:before="47"/>
        <w:ind w:left="0"/>
        <w:jc w:val="both"/>
      </w:pPr>
    </w:p>
    <w:p w14:paraId="2649F18B" w14:textId="1B039334" w:rsidR="00943D34" w:rsidRDefault="00943D34" w:rsidP="009174B7">
      <w:pPr>
        <w:pStyle w:val="Ttulo1"/>
        <w:tabs>
          <w:tab w:val="left" w:pos="524"/>
        </w:tabs>
        <w:spacing w:before="47"/>
        <w:ind w:left="0"/>
        <w:jc w:val="both"/>
      </w:pPr>
      <w:r w:rsidRPr="005F42B7">
        <w:rPr>
          <w:w w:val="110"/>
        </w:rPr>
        <w:t>DA</w:t>
      </w:r>
      <w:r w:rsidRPr="005F42B7">
        <w:rPr>
          <w:spacing w:val="35"/>
          <w:w w:val="110"/>
        </w:rPr>
        <w:t xml:space="preserve"> </w:t>
      </w:r>
      <w:r w:rsidRPr="005F42B7">
        <w:rPr>
          <w:w w:val="110"/>
        </w:rPr>
        <w:t>DOCUMENTAÇÃO</w:t>
      </w:r>
      <w:r w:rsidRPr="005F42B7">
        <w:rPr>
          <w:spacing w:val="45"/>
          <w:w w:val="110"/>
        </w:rPr>
        <w:t xml:space="preserve"> </w:t>
      </w:r>
      <w:r w:rsidRPr="005F42B7">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Default="00BF0F1B" w:rsidP="008E4C2B">
      <w:pPr>
        <w:pStyle w:val="Corpodetexto"/>
        <w:ind w:right="196"/>
        <w:jc w:val="both"/>
        <w:rPr>
          <w:w w:val="110"/>
        </w:rPr>
      </w:pPr>
    </w:p>
    <w:p w14:paraId="35A3A6D6" w14:textId="77777777" w:rsidR="009174B7" w:rsidRDefault="009174B7" w:rsidP="008E4C2B">
      <w:pPr>
        <w:pStyle w:val="Corpodetexto"/>
        <w:ind w:right="196"/>
        <w:jc w:val="both"/>
        <w:rPr>
          <w:w w:val="110"/>
        </w:rPr>
      </w:pPr>
    </w:p>
    <w:p w14:paraId="6A76BEF0" w14:textId="77777777" w:rsidR="009174B7" w:rsidRPr="001B14DC" w:rsidRDefault="009174B7" w:rsidP="008E4C2B">
      <w:pPr>
        <w:pStyle w:val="Corpodetexto"/>
        <w:ind w:right="196"/>
        <w:jc w:val="both"/>
        <w:rPr>
          <w:w w:val="110"/>
        </w:rPr>
      </w:pPr>
    </w:p>
    <w:p w14:paraId="25A83508" w14:textId="1FCDDD3A" w:rsidR="00652F59" w:rsidRDefault="00427B8D" w:rsidP="00652F59">
      <w:pPr>
        <w:pStyle w:val="Corpodetexto"/>
        <w:ind w:right="196"/>
        <w:jc w:val="both"/>
        <w:rPr>
          <w:w w:val="110"/>
        </w:rPr>
      </w:pPr>
      <w:r>
        <w:rPr>
          <w:w w:val="110"/>
        </w:rPr>
        <w:t xml:space="preserve">         </w:t>
      </w:r>
    </w:p>
    <w:p w14:paraId="048E8B35" w14:textId="77777777" w:rsidR="005F42B7" w:rsidRPr="00A13CF7" w:rsidRDefault="005F42B7" w:rsidP="005F42B7">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6B7F3004" w14:textId="77777777" w:rsidR="005F42B7" w:rsidRPr="00A13CF7" w:rsidRDefault="005F42B7" w:rsidP="005F42B7">
      <w:pPr>
        <w:pStyle w:val="Corpodetexto"/>
        <w:spacing w:before="72"/>
        <w:rPr>
          <w:b/>
        </w:rPr>
      </w:pPr>
    </w:p>
    <w:p w14:paraId="0961F966" w14:textId="77777777" w:rsidR="005F42B7" w:rsidRPr="00A13CF7" w:rsidRDefault="005F42B7" w:rsidP="005F42B7">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0EA97FEC" w14:textId="77777777" w:rsidR="005F42B7" w:rsidRPr="00A13CF7" w:rsidRDefault="005F42B7" w:rsidP="005F42B7">
      <w:pPr>
        <w:ind w:left="693" w:right="889"/>
        <w:jc w:val="center"/>
        <w:rPr>
          <w:b/>
        </w:rPr>
      </w:pPr>
    </w:p>
    <w:p w14:paraId="179D2740" w14:textId="77777777" w:rsidR="005F42B7" w:rsidRPr="00A13CF7" w:rsidRDefault="005F42B7" w:rsidP="005F42B7">
      <w:pPr>
        <w:spacing w:line="251" w:lineRule="exact"/>
        <w:ind w:left="492"/>
        <w:rPr>
          <w:b/>
        </w:rPr>
      </w:pPr>
      <w:r w:rsidRPr="00A13CF7">
        <w:rPr>
          <w:b/>
          <w:spacing w:val="-10"/>
        </w:rPr>
        <w:t>À</w:t>
      </w:r>
    </w:p>
    <w:p w14:paraId="02F783AB" w14:textId="77777777" w:rsidR="005F42B7" w:rsidRPr="00A13CF7" w:rsidRDefault="005F42B7" w:rsidP="005F42B7">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6C82DA2F" w14:textId="77777777" w:rsidR="005F42B7" w:rsidRPr="00A13CF7" w:rsidRDefault="005F42B7" w:rsidP="005F42B7">
      <w:pPr>
        <w:pStyle w:val="Corpodetexto"/>
        <w:spacing w:before="8"/>
        <w:rPr>
          <w:b/>
        </w:rPr>
      </w:pPr>
    </w:p>
    <w:p w14:paraId="72F93D93" w14:textId="77777777" w:rsidR="005F42B7" w:rsidRPr="00A13CF7" w:rsidRDefault="005F42B7" w:rsidP="005F42B7">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5EBC34F3" w14:textId="77777777" w:rsidR="005F42B7" w:rsidRPr="00A13CF7" w:rsidRDefault="005F42B7" w:rsidP="005F42B7">
      <w:pPr>
        <w:pStyle w:val="Corpodetexto"/>
        <w:spacing w:before="5"/>
      </w:pPr>
    </w:p>
    <w:p w14:paraId="7548348D" w14:textId="77777777" w:rsidR="005F42B7" w:rsidRPr="00A13CF7" w:rsidRDefault="005F42B7" w:rsidP="005F42B7">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6E15031A" w14:textId="77777777" w:rsidR="005F42B7" w:rsidRPr="00A13CF7" w:rsidRDefault="005F42B7" w:rsidP="005F42B7">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3724DC48" w14:textId="77777777" w:rsidR="005F42B7" w:rsidRPr="00A13CF7" w:rsidRDefault="005F42B7" w:rsidP="005F42B7">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1C2375EC" w14:textId="77777777" w:rsidR="005F42B7" w:rsidRPr="00A13CF7" w:rsidRDefault="005F42B7" w:rsidP="005F42B7">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2CE3D04" w14:textId="77777777" w:rsidR="005F42B7" w:rsidRPr="00A13CF7" w:rsidRDefault="005F42B7" w:rsidP="005F42B7">
      <w:pPr>
        <w:pStyle w:val="Corpodetexto"/>
        <w:spacing w:before="2"/>
      </w:pPr>
    </w:p>
    <w:p w14:paraId="4D07B278" w14:textId="77777777" w:rsidR="005F42B7" w:rsidRPr="00A13CF7" w:rsidRDefault="005F42B7" w:rsidP="005F42B7">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3B5694A3" w14:textId="77777777" w:rsidR="005F42B7" w:rsidRPr="00A13CF7" w:rsidRDefault="005F42B7" w:rsidP="005F42B7">
      <w:pPr>
        <w:pStyle w:val="Corpodetexto"/>
        <w:spacing w:before="2"/>
      </w:pPr>
    </w:p>
    <w:p w14:paraId="03911267" w14:textId="77777777" w:rsidR="005F42B7" w:rsidRPr="00A13CF7" w:rsidRDefault="005F42B7" w:rsidP="005F42B7">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6F7B9D15" w14:textId="77777777" w:rsidR="005F42B7" w:rsidRPr="00A13CF7" w:rsidRDefault="005F42B7" w:rsidP="005F42B7">
      <w:pPr>
        <w:pStyle w:val="Corpodetexto"/>
        <w:tabs>
          <w:tab w:val="left" w:leader="hyphen" w:pos="3051"/>
        </w:tabs>
        <w:ind w:left="2760" w:right="84"/>
        <w:rPr>
          <w:spacing w:val="-6"/>
        </w:rPr>
      </w:pPr>
    </w:p>
    <w:p w14:paraId="74461A26" w14:textId="77777777" w:rsidR="005F42B7" w:rsidRPr="00A13CF7" w:rsidRDefault="005F42B7" w:rsidP="005F42B7">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406616D2" w14:textId="77777777" w:rsidR="005F42B7" w:rsidRPr="00A13CF7" w:rsidRDefault="005F42B7" w:rsidP="005F42B7">
      <w:pPr>
        <w:pStyle w:val="Corpodetexto"/>
      </w:pPr>
    </w:p>
    <w:p w14:paraId="2786493D" w14:textId="77777777" w:rsidR="005F42B7" w:rsidRDefault="005F42B7" w:rsidP="005F42B7">
      <w:pPr>
        <w:pStyle w:val="Corpodetexto"/>
        <w:ind w:right="4483"/>
        <w:jc w:val="right"/>
        <w:rPr>
          <w:spacing w:val="-2"/>
        </w:rPr>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5687BC72" w14:textId="77777777" w:rsidR="009174B7" w:rsidRDefault="009174B7" w:rsidP="005F42B7">
      <w:pPr>
        <w:pStyle w:val="Corpodetexto"/>
        <w:ind w:right="4483"/>
        <w:jc w:val="right"/>
        <w:rPr>
          <w:spacing w:val="-2"/>
        </w:rPr>
      </w:pPr>
    </w:p>
    <w:p w14:paraId="5022860B" w14:textId="77777777" w:rsidR="009174B7" w:rsidRPr="00A13CF7" w:rsidRDefault="009174B7" w:rsidP="005F42B7">
      <w:pPr>
        <w:pStyle w:val="Corpodetexto"/>
        <w:ind w:right="4483"/>
        <w:jc w:val="right"/>
      </w:pPr>
    </w:p>
    <w:p w14:paraId="65B45F8E" w14:textId="77777777" w:rsidR="005F42B7" w:rsidRPr="00A13CF7" w:rsidRDefault="005F42B7" w:rsidP="005F42B7">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2026.</w:t>
      </w:r>
    </w:p>
    <w:p w14:paraId="3FB5692E" w14:textId="77777777" w:rsidR="009174B7" w:rsidRDefault="009174B7" w:rsidP="005F42B7">
      <w:pPr>
        <w:pStyle w:val="Corpodetexto"/>
        <w:spacing w:before="226"/>
      </w:pPr>
    </w:p>
    <w:p w14:paraId="288DBFE2" w14:textId="77777777" w:rsidR="009174B7" w:rsidRDefault="009174B7" w:rsidP="005F42B7">
      <w:pPr>
        <w:pStyle w:val="Corpodetexto"/>
        <w:spacing w:before="226"/>
      </w:pPr>
    </w:p>
    <w:p w14:paraId="645192E2" w14:textId="77777777" w:rsidR="009174B7" w:rsidRDefault="009174B7" w:rsidP="005F42B7">
      <w:pPr>
        <w:pStyle w:val="Corpodetexto"/>
        <w:spacing w:before="226"/>
      </w:pPr>
    </w:p>
    <w:p w14:paraId="53C2C5D8" w14:textId="6106FE2B" w:rsidR="005F42B7" w:rsidRPr="00A13CF7" w:rsidRDefault="005F42B7" w:rsidP="005F42B7">
      <w:pPr>
        <w:pStyle w:val="Corpodetexto"/>
        <w:spacing w:before="226"/>
      </w:pPr>
      <w:r w:rsidRPr="00A13CF7">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A13CF7" w:rsidRDefault="005F42B7" w:rsidP="005F42B7">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3A0B9AB1" w14:textId="77777777" w:rsidR="005F42B7" w:rsidRPr="00A13CF7" w:rsidRDefault="005F42B7" w:rsidP="005F42B7">
      <w:pPr>
        <w:pStyle w:val="Corpodetexto"/>
        <w:ind w:left="3032" w:right="2305"/>
        <w:jc w:val="both"/>
      </w:pPr>
      <w:r w:rsidRPr="00A13CF7">
        <w:t xml:space="preserve">Nome do responsável/procurador </w:t>
      </w:r>
    </w:p>
    <w:p w14:paraId="6A3A543C" w14:textId="77777777" w:rsidR="005F42B7" w:rsidRPr="00A13CF7" w:rsidRDefault="005F42B7" w:rsidP="005F42B7">
      <w:pPr>
        <w:pStyle w:val="Corpodetexto"/>
        <w:ind w:left="3032" w:right="2305"/>
        <w:jc w:val="both"/>
      </w:pPr>
      <w:r w:rsidRPr="00A13CF7">
        <w:t xml:space="preserve">Cargo do responsável/procurador </w:t>
      </w:r>
    </w:p>
    <w:p w14:paraId="774484BA" w14:textId="59190DF0" w:rsidR="002F62D9" w:rsidRPr="00803B02" w:rsidRDefault="005F42B7" w:rsidP="005F42B7">
      <w:pPr>
        <w:pStyle w:val="Corpodetexto"/>
        <w:ind w:left="3032" w:right="2305"/>
        <w:rPr>
          <w:spacing w:val="-2"/>
        </w:rPr>
        <w:sectPr w:rsidR="002F62D9" w:rsidRPr="00803B02">
          <w:headerReference w:type="default" r:id="rId26"/>
          <w:footerReference w:type="default" r:id="rId27"/>
          <w:pgSz w:w="11920" w:h="16850"/>
          <w:pgMar w:top="1980" w:right="992" w:bottom="1100" w:left="708" w:header="196" w:footer="903" w:gutter="0"/>
          <w:cols w:space="720"/>
        </w:sectPr>
      </w:pPr>
      <w:r w:rsidRPr="00A13CF7">
        <w:t xml:space="preserve">N.° do documento de </w:t>
      </w:r>
      <w:r w:rsidRPr="00A13CF7">
        <w:rPr>
          <w:spacing w:val="-2"/>
        </w:rPr>
        <w:t>identidade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8"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29"/>
          <w:footerReference w:type="default" r:id="rId30"/>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1E3C19F6" w14:textId="77777777" w:rsidR="00C743A8" w:rsidRPr="008B3E2F" w:rsidRDefault="00C743A8" w:rsidP="00C743A8">
      <w:pPr>
        <w:spacing w:after="120"/>
        <w:jc w:val="center"/>
        <w:rPr>
          <w:rFonts w:ascii="Arial" w:hAnsi="Arial" w:cs="Arial"/>
          <w:b/>
          <w:bCs/>
          <w:sz w:val="24"/>
          <w:szCs w:val="24"/>
        </w:rPr>
      </w:pPr>
      <w:r>
        <w:rPr>
          <w:rFonts w:ascii="Arial" w:hAnsi="Arial" w:cs="Arial"/>
          <w:b/>
          <w:bCs/>
          <w:sz w:val="24"/>
          <w:szCs w:val="24"/>
        </w:rPr>
        <w:lastRenderedPageBreak/>
        <w:t xml:space="preserve">QUADROS BRANCOS </w:t>
      </w:r>
      <w:r w:rsidRPr="002F00E4">
        <w:rPr>
          <w:rFonts w:ascii="Arial" w:hAnsi="Arial" w:cs="Arial"/>
          <w:b/>
          <w:bCs/>
          <w:sz w:val="24"/>
          <w:szCs w:val="24"/>
        </w:rPr>
        <w:t>PARA</w:t>
      </w:r>
      <w:r>
        <w:rPr>
          <w:rFonts w:ascii="Arial" w:hAnsi="Arial" w:cs="Arial"/>
          <w:b/>
          <w:bCs/>
          <w:sz w:val="24"/>
          <w:szCs w:val="24"/>
        </w:rPr>
        <w:t xml:space="preserve"> CRECHE ESCOLA SILVIA HELENA MENDONÇA LOURENÇO</w:t>
      </w:r>
    </w:p>
    <w:p w14:paraId="02BCC684" w14:textId="77777777" w:rsidR="00C743A8" w:rsidRPr="0071170A" w:rsidRDefault="00C743A8" w:rsidP="00C743A8">
      <w:pPr>
        <w:spacing w:line="360" w:lineRule="auto"/>
        <w:jc w:val="center"/>
        <w:rPr>
          <w:rFonts w:ascii="Arial" w:hAnsi="Arial" w:cs="Arial"/>
          <w:b/>
          <w:bCs/>
          <w:sz w:val="24"/>
          <w:szCs w:val="24"/>
          <w:highlight w:val="yellow"/>
        </w:rPr>
      </w:pPr>
    </w:p>
    <w:p w14:paraId="1F1868C2" w14:textId="77777777" w:rsidR="00C743A8" w:rsidRPr="0071170A" w:rsidRDefault="00C743A8" w:rsidP="00C743A8">
      <w:pPr>
        <w:spacing w:line="360" w:lineRule="auto"/>
        <w:jc w:val="center"/>
        <w:rPr>
          <w:rFonts w:ascii="Arial" w:hAnsi="Arial" w:cs="Arial"/>
          <w:b/>
          <w:bCs/>
          <w:sz w:val="24"/>
          <w:szCs w:val="24"/>
        </w:rPr>
      </w:pPr>
      <w:r w:rsidRPr="0071170A">
        <w:rPr>
          <w:rFonts w:ascii="Arial" w:hAnsi="Arial" w:cs="Arial"/>
          <w:b/>
          <w:bCs/>
          <w:sz w:val="24"/>
          <w:szCs w:val="24"/>
        </w:rPr>
        <w:t>TERMO DE REFERÊNCIA (TR)</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00"/>
      </w:tblGrid>
      <w:tr w:rsidR="00C743A8" w:rsidRPr="0071170A" w14:paraId="7772E138" w14:textId="77777777" w:rsidTr="00E3227E">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067793CE" w14:textId="77777777" w:rsidR="00C743A8" w:rsidRPr="0071170A" w:rsidRDefault="00C743A8" w:rsidP="00E3227E">
            <w:pPr>
              <w:pStyle w:val="Corpodetexto"/>
              <w:spacing w:before="118"/>
              <w:rPr>
                <w:rFonts w:ascii="Arial" w:hAnsi="Arial" w:cs="Arial"/>
                <w:b/>
              </w:rPr>
            </w:pPr>
            <w:r w:rsidRPr="0071170A">
              <w:rPr>
                <w:rFonts w:ascii="Arial" w:hAnsi="Arial" w:cs="Arial"/>
                <w:b/>
              </w:rPr>
              <w:t>ÁREA REQUISITANTE DA DEMANDA</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14:paraId="346DE83B" w14:textId="77777777" w:rsidR="00C743A8" w:rsidRPr="0071170A" w:rsidRDefault="00C743A8" w:rsidP="00E3227E">
            <w:pPr>
              <w:pStyle w:val="Corpodetexto"/>
              <w:spacing w:before="118"/>
              <w:rPr>
                <w:rFonts w:ascii="Arial" w:hAnsi="Arial" w:cs="Arial"/>
                <w:b/>
              </w:rPr>
            </w:pPr>
          </w:p>
        </w:tc>
      </w:tr>
      <w:tr w:rsidR="00C743A8" w:rsidRPr="0071170A" w14:paraId="182F18C1" w14:textId="77777777" w:rsidTr="00E3227E">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0D370D9E" w14:textId="77777777" w:rsidR="00C743A8" w:rsidRPr="0071170A" w:rsidRDefault="00C743A8" w:rsidP="00E3227E">
            <w:pPr>
              <w:pStyle w:val="Corpodetexto"/>
              <w:spacing w:before="118"/>
              <w:rPr>
                <w:rFonts w:ascii="Arial" w:hAnsi="Arial" w:cs="Arial"/>
                <w:b/>
              </w:rPr>
            </w:pPr>
            <w:r w:rsidRPr="0071170A">
              <w:rPr>
                <w:rFonts w:ascii="Arial" w:hAnsi="Arial" w:cs="Arial"/>
                <w:b/>
              </w:rPr>
              <w:t>Área Requisitante</w:t>
            </w:r>
          </w:p>
        </w:tc>
        <w:tc>
          <w:tcPr>
            <w:tcW w:w="4500" w:type="dxa"/>
            <w:tcBorders>
              <w:top w:val="single" w:sz="4" w:space="0" w:color="auto"/>
              <w:left w:val="single" w:sz="4" w:space="0" w:color="auto"/>
              <w:bottom w:val="single" w:sz="4" w:space="0" w:color="auto"/>
              <w:right w:val="single" w:sz="4" w:space="0" w:color="auto"/>
            </w:tcBorders>
            <w:hideMark/>
          </w:tcPr>
          <w:p w14:paraId="14122C03" w14:textId="77777777" w:rsidR="00C743A8" w:rsidRPr="0071170A" w:rsidRDefault="00C743A8" w:rsidP="00E3227E">
            <w:pPr>
              <w:pStyle w:val="Corpodetexto"/>
              <w:spacing w:before="118"/>
              <w:rPr>
                <w:rFonts w:ascii="Arial" w:hAnsi="Arial" w:cs="Arial"/>
                <w:b/>
              </w:rPr>
            </w:pPr>
            <w:r w:rsidRPr="0071170A">
              <w:rPr>
                <w:rFonts w:ascii="Arial" w:hAnsi="Arial" w:cs="Arial"/>
                <w:b/>
              </w:rPr>
              <w:t>Educação</w:t>
            </w:r>
          </w:p>
        </w:tc>
      </w:tr>
      <w:tr w:rsidR="00C743A8" w:rsidRPr="0071170A" w14:paraId="3B9025DF" w14:textId="77777777" w:rsidTr="00E3227E">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61D5574A" w14:textId="77777777" w:rsidR="00C743A8" w:rsidRPr="0071170A" w:rsidRDefault="00C743A8" w:rsidP="00E3227E">
            <w:pPr>
              <w:pStyle w:val="Corpodetexto"/>
              <w:spacing w:before="118"/>
              <w:rPr>
                <w:rFonts w:ascii="Arial" w:hAnsi="Arial" w:cs="Arial"/>
                <w:bCs/>
              </w:rPr>
            </w:pPr>
            <w:r w:rsidRPr="0071170A">
              <w:rPr>
                <w:rFonts w:ascii="Arial" w:hAnsi="Arial" w:cs="Arial"/>
                <w:bCs/>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50828E0B" w14:textId="77777777" w:rsidR="00C743A8" w:rsidRPr="0071170A" w:rsidRDefault="00C743A8" w:rsidP="00E3227E">
            <w:pPr>
              <w:pStyle w:val="Corpodetexto"/>
              <w:spacing w:before="118"/>
              <w:rPr>
                <w:rFonts w:ascii="Arial" w:hAnsi="Arial" w:cs="Arial"/>
                <w:bCs/>
              </w:rPr>
            </w:pPr>
            <w:r w:rsidRPr="0071170A">
              <w:rPr>
                <w:rFonts w:ascii="Arial" w:hAnsi="Arial" w:cs="Arial"/>
                <w:bCs/>
              </w:rPr>
              <w:t>Lilian Mateus Floriano Comodaro</w:t>
            </w:r>
          </w:p>
        </w:tc>
      </w:tr>
      <w:tr w:rsidR="00C743A8" w:rsidRPr="0071170A" w14:paraId="5A39E42C" w14:textId="77777777" w:rsidTr="00E3227E">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2409A8BE" w14:textId="77777777" w:rsidR="00C743A8" w:rsidRPr="0071170A" w:rsidRDefault="00C743A8" w:rsidP="00E3227E">
            <w:pPr>
              <w:pStyle w:val="Corpodetexto"/>
              <w:spacing w:before="118"/>
              <w:rPr>
                <w:rFonts w:ascii="Arial" w:hAnsi="Arial" w:cs="Arial"/>
                <w:bCs/>
              </w:rPr>
            </w:pPr>
            <w:r w:rsidRPr="0071170A">
              <w:rPr>
                <w:rFonts w:ascii="Arial" w:hAnsi="Arial" w:cs="Arial"/>
                <w:bCs/>
              </w:rPr>
              <w:t>Cargo</w:t>
            </w:r>
          </w:p>
        </w:tc>
        <w:tc>
          <w:tcPr>
            <w:tcW w:w="4500" w:type="dxa"/>
            <w:tcBorders>
              <w:top w:val="single" w:sz="4" w:space="0" w:color="auto"/>
              <w:left w:val="single" w:sz="4" w:space="0" w:color="auto"/>
              <w:bottom w:val="single" w:sz="4" w:space="0" w:color="auto"/>
              <w:right w:val="single" w:sz="4" w:space="0" w:color="auto"/>
            </w:tcBorders>
            <w:hideMark/>
          </w:tcPr>
          <w:p w14:paraId="219B3480" w14:textId="77777777" w:rsidR="00C743A8" w:rsidRPr="0071170A" w:rsidRDefault="00C743A8" w:rsidP="00E3227E">
            <w:pPr>
              <w:pStyle w:val="Corpodetexto"/>
              <w:spacing w:before="118"/>
              <w:rPr>
                <w:rFonts w:ascii="Arial" w:hAnsi="Arial" w:cs="Arial"/>
                <w:bCs/>
              </w:rPr>
            </w:pPr>
            <w:r w:rsidRPr="0071170A">
              <w:rPr>
                <w:rFonts w:ascii="Arial" w:hAnsi="Arial" w:cs="Arial"/>
                <w:bCs/>
              </w:rPr>
              <w:t>Secretária Municipal de Educação</w:t>
            </w:r>
          </w:p>
        </w:tc>
      </w:tr>
    </w:tbl>
    <w:p w14:paraId="79F3455F" w14:textId="77777777" w:rsidR="00C743A8" w:rsidRPr="0071170A" w:rsidRDefault="00C743A8" w:rsidP="00C743A8">
      <w:pPr>
        <w:spacing w:line="360" w:lineRule="auto"/>
        <w:jc w:val="both"/>
        <w:rPr>
          <w:rFonts w:ascii="Arial" w:eastAsia="Arial-BoldMT" w:hAnsi="Arial" w:cs="Arial"/>
          <w:b/>
          <w:bCs/>
          <w:sz w:val="24"/>
          <w:szCs w:val="24"/>
          <w:highlight w:val="yellow"/>
        </w:rPr>
      </w:pPr>
    </w:p>
    <w:p w14:paraId="04B9421B" w14:textId="77777777" w:rsidR="00C743A8" w:rsidRDefault="00C743A8" w:rsidP="00C743A8">
      <w:pPr>
        <w:spacing w:line="360" w:lineRule="auto"/>
        <w:jc w:val="both"/>
        <w:rPr>
          <w:rFonts w:ascii="Arial" w:eastAsia="Arial-BoldMT" w:hAnsi="Arial" w:cs="Arial"/>
          <w:b/>
          <w:bCs/>
          <w:sz w:val="24"/>
          <w:szCs w:val="24"/>
        </w:rPr>
      </w:pPr>
      <w:r w:rsidRPr="0033515C">
        <w:rPr>
          <w:rFonts w:ascii="Arial" w:eastAsia="Arial-BoldMT" w:hAnsi="Arial" w:cs="Arial"/>
          <w:b/>
          <w:bCs/>
          <w:sz w:val="24"/>
          <w:szCs w:val="24"/>
        </w:rPr>
        <w:t>1 - Definição do objeto, incluídos sua natureza, os quantitativos, o prazo do contrato e, se for o caso, a possibilidade de sua prorrogação;</w:t>
      </w:r>
    </w:p>
    <w:p w14:paraId="5229AB32" w14:textId="77777777" w:rsidR="00C743A8" w:rsidRPr="008B3E2F" w:rsidRDefault="00C743A8" w:rsidP="00C743A8">
      <w:pPr>
        <w:spacing w:line="360" w:lineRule="auto"/>
        <w:jc w:val="both"/>
        <w:rPr>
          <w:rFonts w:ascii="Arial" w:eastAsia="Arial-BoldMT" w:hAnsi="Arial" w:cs="Arial"/>
          <w:b/>
          <w:bCs/>
          <w:sz w:val="24"/>
          <w:szCs w:val="24"/>
        </w:rPr>
      </w:pPr>
    </w:p>
    <w:p w14:paraId="23998F82" w14:textId="77777777" w:rsidR="00C743A8" w:rsidRPr="002F00E4" w:rsidRDefault="00C743A8" w:rsidP="00C743A8">
      <w:pPr>
        <w:spacing w:line="360" w:lineRule="auto"/>
        <w:jc w:val="both"/>
        <w:rPr>
          <w:rFonts w:ascii="Arial" w:eastAsia="Arial-BoldMT" w:hAnsi="Arial" w:cs="Arial"/>
          <w:bCs/>
          <w:sz w:val="24"/>
          <w:szCs w:val="24"/>
          <w:highlight w:val="yellow"/>
        </w:rPr>
      </w:pPr>
      <w:r w:rsidRPr="002F00E4">
        <w:rPr>
          <w:rFonts w:ascii="Arial" w:hAnsi="Arial" w:cs="Arial"/>
          <w:sz w:val="24"/>
          <w:szCs w:val="24"/>
        </w:rPr>
        <w:t xml:space="preserve">O objeto do presente termo de referência é a abertura de licitação Dispensa Eletrônica – conforme Lei Federal n°14.133/21, decreto municipal n°1.441/2024 e demais legislação aplicável para </w:t>
      </w:r>
      <w:r>
        <w:rPr>
          <w:rFonts w:ascii="Arial" w:hAnsi="Arial" w:cs="Arial"/>
          <w:sz w:val="24"/>
          <w:szCs w:val="24"/>
        </w:rPr>
        <w:t xml:space="preserve">aquisição de Lousas Quadro Branco </w:t>
      </w:r>
      <w:r w:rsidRPr="002F00E4">
        <w:rPr>
          <w:rFonts w:ascii="Arial" w:hAnsi="Arial" w:cs="Arial"/>
          <w:bCs/>
          <w:sz w:val="24"/>
          <w:szCs w:val="24"/>
          <w:lang w:eastAsia="pt-BR"/>
        </w:rPr>
        <w:t>para a Creche Escola</w:t>
      </w:r>
      <w:r>
        <w:rPr>
          <w:rFonts w:ascii="Arial" w:hAnsi="Arial" w:cs="Arial"/>
          <w:bCs/>
          <w:sz w:val="24"/>
          <w:szCs w:val="24"/>
          <w:lang w:eastAsia="pt-BR"/>
        </w:rPr>
        <w:t xml:space="preserve"> Silvia Helena Mendonça Lourenço</w:t>
      </w:r>
      <w:r w:rsidRPr="002F00E4">
        <w:rPr>
          <w:rFonts w:ascii="Arial" w:hAnsi="Arial" w:cs="Arial"/>
          <w:bCs/>
          <w:sz w:val="24"/>
          <w:szCs w:val="24"/>
          <w:lang w:eastAsia="pt-BR"/>
        </w:rPr>
        <w:t xml:space="preserve">, conforme demanda da direção escolar, visando </w:t>
      </w:r>
      <w:r w:rsidRPr="00657496">
        <w:rPr>
          <w:rFonts w:ascii="Arial" w:hAnsi="Arial" w:cs="Arial"/>
          <w:bCs/>
          <w:sz w:val="24"/>
          <w:szCs w:val="24"/>
          <w:lang w:eastAsia="pt-BR"/>
        </w:rPr>
        <w:t>promover a organização do ambiente escolar, facilitar a comunicação</w:t>
      </w:r>
      <w:r>
        <w:rPr>
          <w:rFonts w:ascii="Arial" w:hAnsi="Arial" w:cs="Arial"/>
          <w:bCs/>
          <w:sz w:val="24"/>
          <w:szCs w:val="24"/>
          <w:lang w:eastAsia="pt-BR"/>
        </w:rPr>
        <w:t xml:space="preserve"> </w:t>
      </w:r>
      <w:r w:rsidRPr="00657496">
        <w:rPr>
          <w:rFonts w:ascii="Arial" w:hAnsi="Arial" w:cs="Arial"/>
          <w:bCs/>
          <w:sz w:val="24"/>
          <w:szCs w:val="24"/>
          <w:lang w:eastAsia="pt-BR"/>
        </w:rPr>
        <w:t>(avisos, datas, recados), valorizar as produções discentes e estimular a aprendizagem por meio da socialização dos trabalhos.</w:t>
      </w:r>
      <w:r>
        <w:rPr>
          <w:rFonts w:ascii="Arial" w:hAnsi="Arial" w:cs="Arial"/>
          <w:bCs/>
          <w:sz w:val="24"/>
          <w:szCs w:val="24"/>
          <w:lang w:eastAsia="pt-BR"/>
        </w:rPr>
        <w:t xml:space="preserve"> </w:t>
      </w:r>
    </w:p>
    <w:p w14:paraId="552328BF" w14:textId="77777777" w:rsidR="00C743A8" w:rsidRPr="002F00E4" w:rsidRDefault="00C743A8" w:rsidP="00C743A8">
      <w:pPr>
        <w:spacing w:line="360" w:lineRule="auto"/>
        <w:jc w:val="both"/>
        <w:rPr>
          <w:rFonts w:ascii="Arial" w:eastAsiaTheme="majorEastAsia" w:hAnsi="Arial" w:cs="Arial"/>
          <w:bCs/>
          <w:kern w:val="2"/>
          <w:sz w:val="24"/>
          <w:szCs w:val="24"/>
          <w14:ligatures w14:val="standardContextual"/>
        </w:rPr>
      </w:pPr>
      <w:r w:rsidRPr="002F00E4">
        <w:rPr>
          <w:rFonts w:ascii="Arial" w:eastAsiaTheme="majorEastAsia" w:hAnsi="Arial" w:cs="Arial"/>
          <w:bCs/>
          <w:kern w:val="2"/>
          <w:sz w:val="24"/>
          <w:szCs w:val="24"/>
          <w14:ligatures w14:val="standardContextual"/>
        </w:rPr>
        <w:t>Os quantitativos da referida aquisição serão demonstrados na tabela a seguir:</w:t>
      </w:r>
    </w:p>
    <w:tbl>
      <w:tblPr>
        <w:tblW w:w="10704" w:type="dxa"/>
        <w:tblInd w:w="35" w:type="dxa"/>
        <w:tblCellMar>
          <w:left w:w="70" w:type="dxa"/>
          <w:right w:w="70" w:type="dxa"/>
        </w:tblCellMar>
        <w:tblLook w:val="04A0" w:firstRow="1" w:lastRow="0" w:firstColumn="1" w:lastColumn="0" w:noHBand="0" w:noVBand="1"/>
      </w:tblPr>
      <w:tblGrid>
        <w:gridCol w:w="674"/>
        <w:gridCol w:w="984"/>
        <w:gridCol w:w="739"/>
        <w:gridCol w:w="2052"/>
        <w:gridCol w:w="4766"/>
        <w:gridCol w:w="1597"/>
      </w:tblGrid>
      <w:tr w:rsidR="00C743A8" w:rsidRPr="002F00E4" w14:paraId="2BC62158" w14:textId="77777777" w:rsidTr="00E3227E">
        <w:trPr>
          <w:trHeight w:val="433"/>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40DEFBE8" w14:textId="77777777" w:rsidR="00C743A8" w:rsidRPr="00657496" w:rsidRDefault="00C743A8" w:rsidP="00E3227E">
            <w:pPr>
              <w:jc w:val="center"/>
              <w:rPr>
                <w:rFonts w:ascii="Arial" w:hAnsi="Arial" w:cs="Arial"/>
                <w:b/>
                <w:bCs/>
                <w:color w:val="000000"/>
                <w:lang w:eastAsia="pt-BR"/>
              </w:rPr>
            </w:pPr>
            <w:r w:rsidRPr="00657496">
              <w:rPr>
                <w:rFonts w:ascii="Arial" w:hAnsi="Arial" w:cs="Arial"/>
                <w:b/>
                <w:bCs/>
                <w:color w:val="000000"/>
                <w:lang w:eastAsia="pt-BR"/>
              </w:rPr>
              <w:t>ITEM</w:t>
            </w:r>
          </w:p>
        </w:tc>
        <w:tc>
          <w:tcPr>
            <w:tcW w:w="913" w:type="dxa"/>
            <w:tcBorders>
              <w:top w:val="single" w:sz="4" w:space="0" w:color="auto"/>
              <w:left w:val="nil"/>
              <w:bottom w:val="single" w:sz="4" w:space="0" w:color="auto"/>
              <w:right w:val="single" w:sz="4" w:space="0" w:color="auto"/>
            </w:tcBorders>
            <w:noWrap/>
            <w:vAlign w:val="center"/>
            <w:hideMark/>
          </w:tcPr>
          <w:p w14:paraId="4572C8ED" w14:textId="77777777" w:rsidR="00C743A8" w:rsidRPr="00657496" w:rsidRDefault="00C743A8" w:rsidP="00E3227E">
            <w:pPr>
              <w:jc w:val="center"/>
              <w:rPr>
                <w:rFonts w:ascii="Arial" w:hAnsi="Arial" w:cs="Arial"/>
                <w:b/>
                <w:bCs/>
                <w:color w:val="000000"/>
                <w:lang w:eastAsia="pt-BR"/>
              </w:rPr>
            </w:pPr>
            <w:r w:rsidRPr="00657496">
              <w:rPr>
                <w:rFonts w:ascii="Arial" w:hAnsi="Arial" w:cs="Arial"/>
                <w:b/>
                <w:bCs/>
                <w:color w:val="000000"/>
                <w:lang w:eastAsia="pt-BR"/>
              </w:rPr>
              <w:t>QUANT.</w:t>
            </w:r>
          </w:p>
        </w:tc>
        <w:tc>
          <w:tcPr>
            <w:tcW w:w="702" w:type="dxa"/>
            <w:tcBorders>
              <w:top w:val="single" w:sz="4" w:space="0" w:color="auto"/>
              <w:left w:val="nil"/>
              <w:bottom w:val="single" w:sz="4" w:space="0" w:color="auto"/>
              <w:right w:val="single" w:sz="4" w:space="0" w:color="auto"/>
            </w:tcBorders>
            <w:noWrap/>
            <w:vAlign w:val="center"/>
            <w:hideMark/>
          </w:tcPr>
          <w:p w14:paraId="5F92F72D" w14:textId="77777777" w:rsidR="00C743A8" w:rsidRPr="00657496" w:rsidRDefault="00C743A8" w:rsidP="00E3227E">
            <w:pPr>
              <w:jc w:val="center"/>
              <w:rPr>
                <w:rFonts w:ascii="Arial" w:hAnsi="Arial" w:cs="Arial"/>
                <w:b/>
                <w:bCs/>
                <w:color w:val="000000"/>
                <w:lang w:eastAsia="pt-BR"/>
              </w:rPr>
            </w:pPr>
            <w:r w:rsidRPr="00657496">
              <w:rPr>
                <w:rFonts w:ascii="Arial" w:hAnsi="Arial" w:cs="Arial"/>
                <w:b/>
                <w:bCs/>
                <w:color w:val="000000"/>
                <w:lang w:eastAsia="pt-BR"/>
              </w:rPr>
              <w:t>UNID.</w:t>
            </w:r>
          </w:p>
        </w:tc>
        <w:tc>
          <w:tcPr>
            <w:tcW w:w="6818" w:type="dxa"/>
            <w:gridSpan w:val="2"/>
            <w:tcBorders>
              <w:top w:val="single" w:sz="4" w:space="0" w:color="auto"/>
              <w:left w:val="nil"/>
              <w:bottom w:val="single" w:sz="4" w:space="0" w:color="auto"/>
              <w:right w:val="single" w:sz="4" w:space="0" w:color="auto"/>
            </w:tcBorders>
            <w:noWrap/>
            <w:vAlign w:val="center"/>
            <w:hideMark/>
          </w:tcPr>
          <w:p w14:paraId="24215357" w14:textId="77777777" w:rsidR="00C743A8" w:rsidRPr="00657496" w:rsidRDefault="00C743A8" w:rsidP="00E3227E">
            <w:pPr>
              <w:jc w:val="center"/>
              <w:rPr>
                <w:rFonts w:ascii="Arial" w:hAnsi="Arial" w:cs="Arial"/>
                <w:b/>
                <w:bCs/>
                <w:color w:val="000000"/>
                <w:lang w:eastAsia="pt-BR"/>
              </w:rPr>
            </w:pPr>
            <w:r w:rsidRPr="00657496">
              <w:rPr>
                <w:rFonts w:ascii="Arial" w:hAnsi="Arial" w:cs="Arial"/>
                <w:b/>
                <w:bCs/>
                <w:color w:val="000000"/>
                <w:lang w:eastAsia="pt-BR"/>
              </w:rPr>
              <w:t>DESCRIÇÃO</w:t>
            </w:r>
          </w:p>
        </w:tc>
        <w:tc>
          <w:tcPr>
            <w:tcW w:w="1597" w:type="dxa"/>
            <w:tcBorders>
              <w:top w:val="nil"/>
              <w:left w:val="single" w:sz="4" w:space="0" w:color="auto"/>
              <w:bottom w:val="nil"/>
              <w:right w:val="nil"/>
            </w:tcBorders>
            <w:noWrap/>
            <w:vAlign w:val="bottom"/>
            <w:hideMark/>
          </w:tcPr>
          <w:p w14:paraId="2D86E9DA" w14:textId="77777777" w:rsidR="00C743A8" w:rsidRPr="002F00E4" w:rsidRDefault="00C743A8" w:rsidP="00E3227E">
            <w:pPr>
              <w:jc w:val="both"/>
              <w:rPr>
                <w:rFonts w:ascii="Arial" w:hAnsi="Arial" w:cs="Arial"/>
                <w:b/>
                <w:bCs/>
                <w:color w:val="000000"/>
                <w:highlight w:val="yellow"/>
                <w:lang w:eastAsia="pt-BR"/>
              </w:rPr>
            </w:pPr>
          </w:p>
        </w:tc>
      </w:tr>
      <w:tr w:rsidR="00C743A8" w:rsidRPr="002F00E4" w14:paraId="1130E370" w14:textId="77777777" w:rsidTr="00E3227E">
        <w:trPr>
          <w:trHeight w:val="2248"/>
        </w:trPr>
        <w:tc>
          <w:tcPr>
            <w:tcW w:w="674" w:type="dxa"/>
            <w:tcBorders>
              <w:top w:val="nil"/>
              <w:left w:val="single" w:sz="4" w:space="0" w:color="auto"/>
              <w:bottom w:val="single" w:sz="4" w:space="0" w:color="auto"/>
              <w:right w:val="single" w:sz="4" w:space="0" w:color="auto"/>
            </w:tcBorders>
            <w:noWrap/>
            <w:vAlign w:val="center"/>
            <w:hideMark/>
          </w:tcPr>
          <w:p w14:paraId="6AF9FBF1" w14:textId="77777777" w:rsidR="00C743A8" w:rsidRPr="002F00E4" w:rsidRDefault="00C743A8" w:rsidP="00E3227E">
            <w:pPr>
              <w:jc w:val="center"/>
              <w:rPr>
                <w:rFonts w:ascii="Arial" w:hAnsi="Arial" w:cs="Arial"/>
                <w:color w:val="000000"/>
                <w:sz w:val="24"/>
                <w:szCs w:val="24"/>
                <w:highlight w:val="yellow"/>
                <w:lang w:eastAsia="pt-BR"/>
              </w:rPr>
            </w:pPr>
            <w:r w:rsidRPr="00657496">
              <w:rPr>
                <w:rFonts w:ascii="Arial" w:hAnsi="Arial" w:cs="Arial"/>
                <w:color w:val="000000"/>
                <w:sz w:val="24"/>
                <w:szCs w:val="24"/>
                <w:lang w:eastAsia="pt-BR"/>
              </w:rPr>
              <w:t>01</w:t>
            </w:r>
          </w:p>
        </w:tc>
        <w:tc>
          <w:tcPr>
            <w:tcW w:w="913" w:type="dxa"/>
            <w:tcBorders>
              <w:top w:val="nil"/>
              <w:left w:val="nil"/>
              <w:bottom w:val="single" w:sz="4" w:space="0" w:color="auto"/>
              <w:right w:val="single" w:sz="4" w:space="0" w:color="auto"/>
            </w:tcBorders>
            <w:noWrap/>
            <w:vAlign w:val="center"/>
          </w:tcPr>
          <w:p w14:paraId="134337A0" w14:textId="77777777" w:rsidR="00C743A8" w:rsidRPr="002F00E4" w:rsidRDefault="00C743A8" w:rsidP="00E3227E">
            <w:pPr>
              <w:jc w:val="center"/>
              <w:rPr>
                <w:rFonts w:ascii="Arial" w:hAnsi="Arial" w:cs="Arial"/>
                <w:color w:val="000000"/>
                <w:sz w:val="24"/>
                <w:szCs w:val="24"/>
                <w:highlight w:val="yellow"/>
                <w:lang w:eastAsia="pt-BR"/>
              </w:rPr>
            </w:pPr>
            <w:r w:rsidRPr="006F19F7">
              <w:rPr>
                <w:rFonts w:ascii="Arial" w:hAnsi="Arial" w:cs="Arial"/>
                <w:color w:val="000000"/>
                <w:sz w:val="24"/>
                <w:szCs w:val="24"/>
                <w:lang w:eastAsia="pt-BR"/>
              </w:rPr>
              <w:t>06</w:t>
            </w:r>
          </w:p>
        </w:tc>
        <w:tc>
          <w:tcPr>
            <w:tcW w:w="702" w:type="dxa"/>
            <w:tcBorders>
              <w:top w:val="nil"/>
              <w:left w:val="nil"/>
              <w:bottom w:val="single" w:sz="4" w:space="0" w:color="auto"/>
              <w:right w:val="single" w:sz="4" w:space="0" w:color="auto"/>
            </w:tcBorders>
            <w:noWrap/>
            <w:vAlign w:val="center"/>
          </w:tcPr>
          <w:p w14:paraId="14B9BE55" w14:textId="77777777" w:rsidR="00C743A8" w:rsidRPr="002F00E4" w:rsidRDefault="00C743A8" w:rsidP="00E3227E">
            <w:pPr>
              <w:jc w:val="center"/>
              <w:rPr>
                <w:rFonts w:ascii="Arial" w:hAnsi="Arial" w:cs="Arial"/>
                <w:color w:val="000000"/>
                <w:sz w:val="24"/>
                <w:szCs w:val="24"/>
                <w:highlight w:val="yellow"/>
                <w:lang w:eastAsia="pt-BR"/>
              </w:rPr>
            </w:pPr>
            <w:r w:rsidRPr="00657496">
              <w:rPr>
                <w:rFonts w:ascii="Arial" w:hAnsi="Arial" w:cs="Arial"/>
                <w:color w:val="000000"/>
                <w:sz w:val="24"/>
                <w:szCs w:val="24"/>
                <w:lang w:eastAsia="pt-BR"/>
              </w:rPr>
              <w:t>UN</w:t>
            </w:r>
          </w:p>
        </w:tc>
        <w:tc>
          <w:tcPr>
            <w:tcW w:w="6818" w:type="dxa"/>
            <w:gridSpan w:val="2"/>
            <w:tcBorders>
              <w:top w:val="nil"/>
              <w:left w:val="nil"/>
              <w:bottom w:val="single" w:sz="4" w:space="0" w:color="auto"/>
              <w:right w:val="single" w:sz="4" w:space="0" w:color="auto"/>
            </w:tcBorders>
            <w:vAlign w:val="center"/>
            <w:hideMark/>
          </w:tcPr>
          <w:p w14:paraId="34C7881D" w14:textId="77777777" w:rsidR="00C743A8" w:rsidRPr="00657496" w:rsidRDefault="00C743A8" w:rsidP="00E3227E">
            <w:pPr>
              <w:jc w:val="both"/>
              <w:rPr>
                <w:rFonts w:ascii="Arial" w:hAnsi="Arial" w:cs="Arial"/>
                <w:sz w:val="24"/>
                <w:szCs w:val="24"/>
                <w:lang w:eastAsia="pt-BR"/>
              </w:rPr>
            </w:pPr>
            <w:r w:rsidRPr="00657496">
              <w:rPr>
                <w:rFonts w:ascii="Arial" w:hAnsi="Arial" w:cs="Arial"/>
                <w:sz w:val="24"/>
                <w:szCs w:val="24"/>
                <w:lang w:eastAsia="pt-BR"/>
              </w:rPr>
              <w:t>Lousa Quadro Branco Formica Liso Grande 150x120 cm, Superfície em Fórmica lisa</w:t>
            </w:r>
            <w:r>
              <w:rPr>
                <w:rFonts w:ascii="Arial" w:hAnsi="Arial" w:cs="Arial"/>
                <w:sz w:val="24"/>
                <w:szCs w:val="24"/>
                <w:lang w:eastAsia="pt-BR"/>
              </w:rPr>
              <w:t xml:space="preserve">, </w:t>
            </w:r>
            <w:r w:rsidRPr="00657496">
              <w:rPr>
                <w:rFonts w:ascii="Arial" w:hAnsi="Arial" w:cs="Arial"/>
                <w:sz w:val="24"/>
                <w:szCs w:val="24"/>
                <w:lang w:eastAsia="pt-BR"/>
              </w:rPr>
              <w:t>Estrutura resistente em MDF de reflorestamento com 6 mm de espessura</w:t>
            </w:r>
            <w:r>
              <w:rPr>
                <w:rFonts w:ascii="Arial" w:hAnsi="Arial" w:cs="Arial"/>
                <w:sz w:val="24"/>
                <w:szCs w:val="24"/>
                <w:lang w:eastAsia="pt-BR"/>
              </w:rPr>
              <w:t>,</w:t>
            </w:r>
            <w:r w:rsidRPr="00657496">
              <w:rPr>
                <w:rFonts w:ascii="Arial" w:hAnsi="Arial" w:cs="Arial"/>
                <w:sz w:val="24"/>
                <w:szCs w:val="24"/>
                <w:lang w:eastAsia="pt-BR"/>
              </w:rPr>
              <w:t xml:space="preserve"> Design modular com moldura fina em fita de borda</w:t>
            </w:r>
            <w:r>
              <w:rPr>
                <w:rFonts w:ascii="Arial" w:hAnsi="Arial" w:cs="Arial"/>
                <w:sz w:val="24"/>
                <w:szCs w:val="24"/>
                <w:lang w:eastAsia="pt-BR"/>
              </w:rPr>
              <w:t xml:space="preserve">, </w:t>
            </w:r>
            <w:r w:rsidRPr="00657496">
              <w:rPr>
                <w:rFonts w:ascii="Arial" w:hAnsi="Arial" w:cs="Arial"/>
                <w:sz w:val="24"/>
                <w:szCs w:val="24"/>
                <w:lang w:eastAsia="pt-BR"/>
              </w:rPr>
              <w:t>KIT de montagem para fixação na parede com buchas e parafusos, com suportes metálicos (de acordo com a medida do quadro).</w:t>
            </w:r>
            <w:r>
              <w:rPr>
                <w:rFonts w:ascii="Arial" w:hAnsi="Arial" w:cs="Arial"/>
                <w:sz w:val="24"/>
                <w:szCs w:val="24"/>
                <w:lang w:eastAsia="pt-BR"/>
              </w:rPr>
              <w:t xml:space="preserve"> </w:t>
            </w:r>
            <w:r w:rsidRPr="00657496">
              <w:rPr>
                <w:rFonts w:ascii="Arial" w:hAnsi="Arial" w:cs="Arial"/>
                <w:sz w:val="24"/>
                <w:szCs w:val="24"/>
                <w:lang w:eastAsia="pt-BR"/>
              </w:rPr>
              <w:t>Compreendendo o fornecimento</w:t>
            </w:r>
            <w:r>
              <w:rPr>
                <w:rFonts w:ascii="Arial" w:hAnsi="Arial" w:cs="Arial"/>
                <w:sz w:val="24"/>
                <w:szCs w:val="24"/>
                <w:lang w:eastAsia="pt-BR"/>
              </w:rPr>
              <w:t xml:space="preserve"> </w:t>
            </w:r>
            <w:r w:rsidRPr="00657496">
              <w:rPr>
                <w:rFonts w:ascii="Arial" w:hAnsi="Arial" w:cs="Arial"/>
                <w:sz w:val="24"/>
                <w:szCs w:val="24"/>
                <w:lang w:eastAsia="pt-BR"/>
              </w:rPr>
              <w:t>e instalação</w:t>
            </w:r>
            <w:r>
              <w:rPr>
                <w:rFonts w:ascii="Arial" w:hAnsi="Arial" w:cs="Arial"/>
                <w:sz w:val="24"/>
                <w:szCs w:val="24"/>
                <w:lang w:eastAsia="pt-BR"/>
              </w:rPr>
              <w:t>.</w:t>
            </w:r>
          </w:p>
          <w:p w14:paraId="65BD9414" w14:textId="77777777" w:rsidR="00C743A8" w:rsidRPr="00657496" w:rsidRDefault="00C743A8" w:rsidP="00E3227E">
            <w:pPr>
              <w:jc w:val="both"/>
              <w:rPr>
                <w:rFonts w:ascii="Arial" w:hAnsi="Arial" w:cs="Arial"/>
                <w:sz w:val="24"/>
                <w:szCs w:val="24"/>
                <w:lang w:eastAsia="pt-BR"/>
              </w:rPr>
            </w:pPr>
          </w:p>
        </w:tc>
        <w:tc>
          <w:tcPr>
            <w:tcW w:w="1597" w:type="dxa"/>
            <w:tcBorders>
              <w:top w:val="nil"/>
              <w:left w:val="single" w:sz="4" w:space="0" w:color="auto"/>
              <w:bottom w:val="nil"/>
              <w:right w:val="nil"/>
            </w:tcBorders>
            <w:noWrap/>
            <w:vAlign w:val="bottom"/>
            <w:hideMark/>
          </w:tcPr>
          <w:p w14:paraId="34E6B169" w14:textId="77777777" w:rsidR="00C743A8" w:rsidRPr="002F00E4" w:rsidRDefault="00C743A8" w:rsidP="00E3227E">
            <w:pPr>
              <w:ind w:right="1494"/>
              <w:jc w:val="both"/>
              <w:rPr>
                <w:rFonts w:ascii="Arial" w:hAnsi="Arial" w:cs="Arial"/>
                <w:color w:val="000000"/>
                <w:highlight w:val="yellow"/>
                <w:lang w:eastAsia="pt-BR"/>
              </w:rPr>
            </w:pPr>
          </w:p>
        </w:tc>
      </w:tr>
      <w:tr w:rsidR="00C743A8" w:rsidRPr="002F00E4" w14:paraId="56F46BBD" w14:textId="77777777" w:rsidTr="00E3227E">
        <w:trPr>
          <w:gridAfter w:val="2"/>
          <w:wAfter w:w="6363" w:type="dxa"/>
          <w:trHeight w:val="101"/>
        </w:trPr>
        <w:tc>
          <w:tcPr>
            <w:tcW w:w="674" w:type="dxa"/>
            <w:tcBorders>
              <w:top w:val="nil"/>
              <w:left w:val="nil"/>
              <w:bottom w:val="nil"/>
              <w:right w:val="nil"/>
            </w:tcBorders>
            <w:noWrap/>
            <w:vAlign w:val="center"/>
            <w:hideMark/>
          </w:tcPr>
          <w:p w14:paraId="1B91EE72" w14:textId="77777777" w:rsidR="00C743A8" w:rsidRPr="002F00E4" w:rsidRDefault="00C743A8" w:rsidP="00E3227E">
            <w:pPr>
              <w:jc w:val="center"/>
              <w:rPr>
                <w:rFonts w:ascii="Arial" w:hAnsi="Arial" w:cs="Arial"/>
                <w:highlight w:val="yellow"/>
                <w:lang w:eastAsia="pt-BR"/>
              </w:rPr>
            </w:pPr>
          </w:p>
        </w:tc>
        <w:tc>
          <w:tcPr>
            <w:tcW w:w="3667" w:type="dxa"/>
            <w:gridSpan w:val="3"/>
          </w:tcPr>
          <w:p w14:paraId="48754C14" w14:textId="77777777" w:rsidR="00C743A8" w:rsidRPr="002F00E4" w:rsidRDefault="00C743A8" w:rsidP="00E3227E">
            <w:pPr>
              <w:jc w:val="center"/>
              <w:rPr>
                <w:rFonts w:ascii="Arial" w:hAnsi="Arial" w:cs="Arial"/>
                <w:highlight w:val="yellow"/>
                <w:lang w:eastAsia="pt-BR"/>
              </w:rPr>
            </w:pPr>
          </w:p>
        </w:tc>
      </w:tr>
    </w:tbl>
    <w:p w14:paraId="79D60EA5" w14:textId="77777777" w:rsidR="00C743A8" w:rsidRPr="00657496" w:rsidRDefault="00C743A8" w:rsidP="00C743A8">
      <w:pPr>
        <w:spacing w:line="360" w:lineRule="auto"/>
        <w:jc w:val="both"/>
        <w:rPr>
          <w:rFonts w:ascii="Arial" w:hAnsi="Arial" w:cs="Arial"/>
          <w:sz w:val="24"/>
          <w:szCs w:val="24"/>
        </w:rPr>
      </w:pPr>
      <w:r w:rsidRPr="00657496">
        <w:rPr>
          <w:rFonts w:ascii="Arial" w:hAnsi="Arial" w:cs="Arial"/>
          <w:sz w:val="24"/>
          <w:szCs w:val="24"/>
        </w:rPr>
        <w:t>A validade da ARP será de 12 (doze) meses, podendo ser prorrogada por igual período, nos termos do disposto no art. 84 da Lei Federal n. 14.133/2021.</w:t>
      </w:r>
      <w:r w:rsidRPr="00657496">
        <w:rPr>
          <w:rFonts w:ascii="Arial" w:hAnsi="Arial" w:cs="Arial"/>
          <w:color w:val="FF0000"/>
          <w:sz w:val="24"/>
          <w:szCs w:val="24"/>
        </w:rPr>
        <w:t xml:space="preserve"> </w:t>
      </w:r>
      <w:r w:rsidRPr="00657496">
        <w:rPr>
          <w:rFonts w:ascii="Arial" w:hAnsi="Arial" w:cs="Arial"/>
          <w:sz w:val="24"/>
          <w:szCs w:val="24"/>
        </w:rPr>
        <w:t>O prazo de entrega dos materiais será de até 07 (sete) dias após a Solicitação de Fornecimento.</w:t>
      </w:r>
      <w:r w:rsidRPr="00657496">
        <w:rPr>
          <w:color w:val="FF0000"/>
        </w:rPr>
        <w:t xml:space="preserve"> </w:t>
      </w:r>
    </w:p>
    <w:p w14:paraId="23FCB9BE" w14:textId="77777777" w:rsidR="00C743A8" w:rsidRPr="002F00E4" w:rsidRDefault="00C743A8" w:rsidP="00C743A8">
      <w:pPr>
        <w:jc w:val="both"/>
        <w:rPr>
          <w:rFonts w:ascii="Arial" w:hAnsi="Arial" w:cs="Arial"/>
          <w:b/>
          <w:bCs/>
          <w:sz w:val="24"/>
          <w:szCs w:val="24"/>
          <w:highlight w:val="yellow"/>
        </w:rPr>
      </w:pPr>
    </w:p>
    <w:p w14:paraId="316E73C8" w14:textId="77777777" w:rsidR="00C743A8" w:rsidRPr="00657496" w:rsidRDefault="00C743A8" w:rsidP="00C743A8">
      <w:pPr>
        <w:spacing w:line="360" w:lineRule="auto"/>
        <w:jc w:val="both"/>
        <w:rPr>
          <w:rFonts w:ascii="Arial" w:eastAsia="Arial-BoldMT" w:hAnsi="Arial" w:cs="Arial"/>
          <w:b/>
          <w:bCs/>
          <w:sz w:val="24"/>
          <w:szCs w:val="24"/>
        </w:rPr>
      </w:pPr>
      <w:r w:rsidRPr="00657496">
        <w:rPr>
          <w:rFonts w:ascii="Arial" w:eastAsia="Arial-BoldMT" w:hAnsi="Arial" w:cs="Arial"/>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755C9D9D"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7D1787B1" w14:textId="77777777" w:rsidR="00C743A8" w:rsidRPr="00D409CD" w:rsidRDefault="00C743A8" w:rsidP="00C743A8">
      <w:pPr>
        <w:spacing w:line="360" w:lineRule="auto"/>
        <w:jc w:val="both"/>
        <w:rPr>
          <w:rFonts w:ascii="Arial" w:eastAsia="Arial-BoldMT" w:hAnsi="Arial" w:cs="Arial"/>
          <w:bCs/>
          <w:sz w:val="24"/>
          <w:szCs w:val="24"/>
        </w:rPr>
      </w:pPr>
      <w:r w:rsidRPr="00D409CD">
        <w:rPr>
          <w:rFonts w:ascii="Arial" w:eastAsia="Arial-BoldMT" w:hAnsi="Arial" w:cs="Arial"/>
          <w:bCs/>
          <w:sz w:val="24"/>
          <w:szCs w:val="24"/>
        </w:rPr>
        <w:t>A presente contratação tem por finalidade a aquisição e instalação de lousa quadro branco em fórmica lisa, visando atender às necessidades da unidade escolar conforme demanda identificada pela direção escolar.</w:t>
      </w:r>
    </w:p>
    <w:p w14:paraId="0ABD94A7" w14:textId="77777777" w:rsidR="00C743A8" w:rsidRPr="00D409CD" w:rsidRDefault="00C743A8" w:rsidP="00C743A8">
      <w:pPr>
        <w:spacing w:line="360" w:lineRule="auto"/>
        <w:jc w:val="both"/>
        <w:rPr>
          <w:rFonts w:ascii="Arial" w:eastAsia="Arial-BoldMT" w:hAnsi="Arial" w:cs="Arial"/>
          <w:bCs/>
          <w:sz w:val="24"/>
          <w:szCs w:val="24"/>
        </w:rPr>
      </w:pPr>
      <w:r w:rsidRPr="00D409CD">
        <w:rPr>
          <w:rFonts w:ascii="Arial" w:eastAsia="Arial-BoldMT" w:hAnsi="Arial" w:cs="Arial"/>
          <w:bCs/>
          <w:sz w:val="24"/>
          <w:szCs w:val="24"/>
        </w:rPr>
        <w:t>A solicitação fundamenta-se na necessidade de organização do ambiente escolar, bem como na preservação das paredes recentemente pintadas, evitando a fixação direta de materiais. A utilização do quadro branco permitirá a exposição adequada de avisos, datas, recados e atividades dos alunos, contribuindo para a melhoria da comunicação interna e valorização das produções discentes.</w:t>
      </w:r>
    </w:p>
    <w:p w14:paraId="25FC8E2E" w14:textId="77777777" w:rsidR="00C743A8" w:rsidRPr="00D409CD" w:rsidRDefault="00C743A8" w:rsidP="00C743A8">
      <w:pPr>
        <w:spacing w:line="360" w:lineRule="auto"/>
        <w:jc w:val="both"/>
        <w:rPr>
          <w:rFonts w:ascii="Arial" w:eastAsia="Arial-BoldMT" w:hAnsi="Arial" w:cs="Arial"/>
          <w:bCs/>
          <w:sz w:val="24"/>
          <w:szCs w:val="24"/>
        </w:rPr>
      </w:pPr>
      <w:r w:rsidRPr="00D409CD">
        <w:rPr>
          <w:rFonts w:ascii="Arial" w:eastAsia="Arial-BoldMT" w:hAnsi="Arial" w:cs="Arial"/>
          <w:bCs/>
          <w:sz w:val="24"/>
          <w:szCs w:val="24"/>
        </w:rPr>
        <w:t>Além disso, a disponibilização do quadro favorece a socialização dos trabalhos, estimulando o processo de aprendizagem e tornando o ambiente mais funcional, organizado e pedagogicamente adequado.</w:t>
      </w:r>
    </w:p>
    <w:p w14:paraId="64E74770" w14:textId="77777777" w:rsidR="00C743A8" w:rsidRPr="00D409CD" w:rsidRDefault="00C743A8" w:rsidP="00C743A8">
      <w:pPr>
        <w:spacing w:line="360" w:lineRule="auto"/>
        <w:jc w:val="both"/>
        <w:rPr>
          <w:rFonts w:ascii="Arial" w:eastAsia="Arial-BoldMT" w:hAnsi="Arial" w:cs="Arial"/>
          <w:bCs/>
          <w:sz w:val="24"/>
          <w:szCs w:val="24"/>
        </w:rPr>
      </w:pPr>
      <w:r w:rsidRPr="00D409CD">
        <w:rPr>
          <w:rFonts w:ascii="Arial" w:eastAsia="Arial-BoldMT" w:hAnsi="Arial" w:cs="Arial"/>
          <w:bCs/>
          <w:sz w:val="24"/>
          <w:szCs w:val="24"/>
        </w:rPr>
        <w:t>A contratação está alinhada aos princípios da administração pública, especialmente no que se refere à eficiência, economicidade e conservação do patrimônio público, ao evitar danos às estruturas físicas da unidade escolar.</w:t>
      </w:r>
    </w:p>
    <w:p w14:paraId="17AC6D88" w14:textId="77777777" w:rsidR="00C743A8" w:rsidRPr="00D409CD" w:rsidRDefault="00C743A8" w:rsidP="00C743A8">
      <w:pPr>
        <w:spacing w:line="360" w:lineRule="auto"/>
        <w:jc w:val="both"/>
        <w:rPr>
          <w:rFonts w:ascii="Arial" w:eastAsia="Arial-BoldMT" w:hAnsi="Arial" w:cs="Arial"/>
          <w:bCs/>
          <w:sz w:val="24"/>
          <w:szCs w:val="24"/>
        </w:rPr>
      </w:pPr>
      <w:r>
        <w:rPr>
          <w:rFonts w:ascii="Arial" w:eastAsia="Arial-BoldMT" w:hAnsi="Arial" w:cs="Arial"/>
          <w:bCs/>
          <w:sz w:val="24"/>
          <w:szCs w:val="24"/>
        </w:rPr>
        <w:t xml:space="preserve">A </w:t>
      </w:r>
      <w:r w:rsidRPr="00D409CD">
        <w:rPr>
          <w:rFonts w:ascii="Arial" w:eastAsia="Arial-BoldMT" w:hAnsi="Arial" w:cs="Arial"/>
          <w:bCs/>
          <w:sz w:val="24"/>
          <w:szCs w:val="24"/>
        </w:rPr>
        <w:t>viabilidade da contratação, considerando a necessidade identificada, a disponibilidade de fornecedores no mercado e a adequação do objeto às demandas institucionais da Secretaria Municipal de Educação.</w:t>
      </w:r>
    </w:p>
    <w:p w14:paraId="4CF2A5B7" w14:textId="77777777" w:rsidR="00C743A8" w:rsidRPr="00D409CD" w:rsidRDefault="00C743A8" w:rsidP="00C743A8">
      <w:pPr>
        <w:spacing w:line="360" w:lineRule="auto"/>
        <w:jc w:val="both"/>
        <w:rPr>
          <w:rFonts w:ascii="Arial" w:eastAsia="Arial-BoldMT" w:hAnsi="Arial" w:cs="Arial"/>
          <w:bCs/>
          <w:sz w:val="24"/>
          <w:szCs w:val="24"/>
        </w:rPr>
      </w:pPr>
      <w:r w:rsidRPr="00D409CD">
        <w:rPr>
          <w:rFonts w:ascii="Arial" w:eastAsia="Arial-BoldMT" w:hAnsi="Arial" w:cs="Arial"/>
          <w:bCs/>
          <w:sz w:val="24"/>
          <w:szCs w:val="24"/>
        </w:rPr>
        <w:t>Dessa forma, a contratação mostra-se necessária e adequada para promover melhores condições de organização, comunicação e conservação do espaço escolar, contribuindo para a qualidade do ambiente educacional.</w:t>
      </w:r>
    </w:p>
    <w:p w14:paraId="13CC36DF" w14:textId="77777777" w:rsidR="00C743A8" w:rsidRPr="002F00E4" w:rsidRDefault="00C743A8" w:rsidP="00C743A8">
      <w:pPr>
        <w:jc w:val="both"/>
        <w:rPr>
          <w:rFonts w:ascii="Arial" w:hAnsi="Arial" w:cs="Arial"/>
          <w:sz w:val="24"/>
          <w:szCs w:val="24"/>
          <w:highlight w:val="yellow"/>
        </w:rPr>
      </w:pPr>
    </w:p>
    <w:p w14:paraId="1C61D73D" w14:textId="77777777" w:rsidR="00C743A8" w:rsidRPr="00D409CD" w:rsidRDefault="00C743A8" w:rsidP="00C743A8">
      <w:pPr>
        <w:spacing w:line="360" w:lineRule="auto"/>
        <w:jc w:val="both"/>
        <w:rPr>
          <w:rFonts w:ascii="Arial" w:eastAsia="Arial-BoldMT" w:hAnsi="Arial" w:cs="Arial"/>
          <w:b/>
          <w:bCs/>
          <w:sz w:val="24"/>
          <w:szCs w:val="24"/>
        </w:rPr>
      </w:pPr>
      <w:r w:rsidRPr="00D409CD">
        <w:rPr>
          <w:rFonts w:ascii="Arial" w:eastAsia="Arial-BoldMT" w:hAnsi="Arial" w:cs="Arial"/>
          <w:b/>
          <w:bCs/>
          <w:sz w:val="24"/>
          <w:szCs w:val="24"/>
        </w:rPr>
        <w:t>3 - Descrição da solução como um todo, considerado todo o ciclo de vida do objeto;</w:t>
      </w:r>
    </w:p>
    <w:p w14:paraId="708B0AE9"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212E7EFD"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 solução consiste na aquisição e instalação de lousa quadro branco em fórmica lisa, destinada à unidade escolar, conforme demanda da direção, visando melhorar a organização do ambiente, evitar a fixação de materiais nas paredes recentemente pintadas e proporcionar espaço adequado para exposição de avisos e atividades pedagógicas.</w:t>
      </w:r>
    </w:p>
    <w:p w14:paraId="0FCA6A95"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O ciclo de vida do objeto compreende as etapas de planejamento, contratação, fornecimento, instalação, uso, manutenção e eventual substituição, conforme descrito a seguir:</w:t>
      </w:r>
    </w:p>
    <w:p w14:paraId="63679238"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3.1. Planejamento e Contratação</w:t>
      </w:r>
    </w:p>
    <w:p w14:paraId="1761621C"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 xml:space="preserve">A demanda foi identificada pela direção escolar, considerando a necessidade de preservar as </w:t>
      </w:r>
      <w:r w:rsidRPr="00D409CD">
        <w:rPr>
          <w:rFonts w:ascii="Arial" w:eastAsia="Arial-BoldMT" w:hAnsi="Arial" w:cs="Arial"/>
          <w:sz w:val="24"/>
          <w:szCs w:val="24"/>
        </w:rPr>
        <w:lastRenderedPageBreak/>
        <w:t>paredes recém-pintadas e organizar a exposição de avisos e atividades dos alunos.</w:t>
      </w:r>
    </w:p>
    <w:p w14:paraId="0DFD9801"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 contratação será realizada nos termos da Lei nº 14.133/2021, observando os critérios de qualidade, durabilidade, conformidade técnica do material e melhor custo-benefício para a Administração.</w:t>
      </w:r>
    </w:p>
    <w:p w14:paraId="54BD0AF2"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3.2. Fornecimento e Instalação</w:t>
      </w:r>
    </w:p>
    <w:p w14:paraId="7359C2AC"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O fornecimento do quadro branco será realizado conforme solicitação da unidade escolar.</w:t>
      </w:r>
    </w:p>
    <w:p w14:paraId="558E3BBE"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 empresa contratada será responsável pelo fornecimento e instalação completa do equipamento, incluindo fixação adequada na parede, com uso de buchas, parafusos e suportes metálicos, garantindo segurança, alinhamento e acabamento apropriado.</w:t>
      </w:r>
    </w:p>
    <w:p w14:paraId="4C96BA38"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3.3. Uso e Funcionalidade</w:t>
      </w:r>
    </w:p>
    <w:p w14:paraId="4D72DA26"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Após a instalação, o quadro branco será utilizado para fixação de avisos, datas, comunicados e exposição de atividades dos alunos, contribuindo para a organização do ambiente escolar, melhoria da comunicação interna e valorização das produções discentes.</w:t>
      </w:r>
    </w:p>
    <w:p w14:paraId="4A27BB8C"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O material deverá apresentar superfície adequada para escrita e fácil limpeza, além de resistência ao uso contínuo.</w:t>
      </w:r>
    </w:p>
    <w:p w14:paraId="7152B83B"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3.4. Manutenção e Conservação</w:t>
      </w:r>
    </w:p>
    <w:p w14:paraId="0D72AF7D"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 contratada deverá garantir a qualidade do produto e da instalação, responsabilizando-se por eventuais ajustes ou correções durante o período de garantia.</w:t>
      </w:r>
    </w:p>
    <w:p w14:paraId="03C31239"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 Administração acompanhará a correta utilização e conservação do quadro, evitando danos e assegurando sua durabilidade.</w:t>
      </w:r>
    </w:p>
    <w:p w14:paraId="6D9ED6F1"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3.5. Acompanhamento e Avaliação</w:t>
      </w:r>
    </w:p>
    <w:p w14:paraId="01A8CB46"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Será realizado o acompanhamento da execução contratual por servidor designado, que verificará a conformidade do objeto com as especificações exigidas, bem como a qualidade da instalação.</w:t>
      </w:r>
    </w:p>
    <w:p w14:paraId="438AE950"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Eventuais inconformidades serão registradas e tratadas conforme previsto contratualmente.</w:t>
      </w:r>
    </w:p>
    <w:p w14:paraId="43257456"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3.6. Descarte e Sustentabilidade</w:t>
      </w:r>
    </w:p>
    <w:p w14:paraId="0EECD71E"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Ao final de sua vida útil, o quadro deverá ter destinação adequada, priorizando o reaproveitamento ou descarte conforme normas ambientais vigentes.</w:t>
      </w:r>
    </w:p>
    <w:p w14:paraId="2F056581"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Os materiais utilizados, como MDF de reflorestamento, contribuem para práticas mais sustentáveis.</w:t>
      </w:r>
    </w:p>
    <w:p w14:paraId="7D13C3E7" w14:textId="77777777" w:rsidR="00C743A8" w:rsidRPr="00D409CD"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3.7. Conclusão</w:t>
      </w:r>
    </w:p>
    <w:p w14:paraId="7A4F5E0A" w14:textId="77777777" w:rsidR="00C743A8" w:rsidRDefault="00C743A8" w:rsidP="00C743A8">
      <w:pPr>
        <w:spacing w:line="360" w:lineRule="auto"/>
        <w:jc w:val="both"/>
        <w:rPr>
          <w:rFonts w:ascii="Arial" w:eastAsia="Arial-BoldMT" w:hAnsi="Arial" w:cs="Arial"/>
          <w:sz w:val="24"/>
          <w:szCs w:val="24"/>
        </w:rPr>
      </w:pPr>
      <w:r w:rsidRPr="00D409CD">
        <w:rPr>
          <w:rFonts w:ascii="Arial" w:eastAsia="Arial-BoldMT" w:hAnsi="Arial" w:cs="Arial"/>
          <w:sz w:val="24"/>
          <w:szCs w:val="24"/>
        </w:rPr>
        <w:t xml:space="preserve">A solução proposta atende à necessidade de organização e conservação do ambiente escolar, </w:t>
      </w:r>
      <w:r w:rsidRPr="00D409CD">
        <w:rPr>
          <w:rFonts w:ascii="Arial" w:eastAsia="Arial-BoldMT" w:hAnsi="Arial" w:cs="Arial"/>
          <w:sz w:val="24"/>
          <w:szCs w:val="24"/>
        </w:rPr>
        <w:lastRenderedPageBreak/>
        <w:t>garantindo melhor aproveitamento dos espaços, preservação das paredes e apoio às atividades pedagógicas, com eficiência, economicidade e durabilidade ao longo de todo o ciclo de vida do objeto.</w:t>
      </w:r>
    </w:p>
    <w:p w14:paraId="51D79FD7" w14:textId="77777777" w:rsidR="00C743A8" w:rsidRPr="002F00E4" w:rsidRDefault="00C743A8" w:rsidP="00C743A8">
      <w:pPr>
        <w:jc w:val="both"/>
        <w:rPr>
          <w:rFonts w:ascii="Arial" w:hAnsi="Arial" w:cs="Arial"/>
          <w:sz w:val="24"/>
          <w:szCs w:val="24"/>
          <w:highlight w:val="yellow"/>
        </w:rPr>
      </w:pPr>
    </w:p>
    <w:p w14:paraId="581BDED5" w14:textId="77777777" w:rsidR="00C743A8" w:rsidRPr="00D409CD" w:rsidRDefault="00C743A8" w:rsidP="00C743A8">
      <w:pPr>
        <w:spacing w:line="360" w:lineRule="auto"/>
        <w:jc w:val="both"/>
        <w:rPr>
          <w:rFonts w:ascii="Arial" w:eastAsia="Arial-BoldMT" w:hAnsi="Arial" w:cs="Arial"/>
          <w:b/>
          <w:bCs/>
          <w:sz w:val="24"/>
          <w:szCs w:val="24"/>
        </w:rPr>
      </w:pPr>
      <w:r w:rsidRPr="00D409CD">
        <w:rPr>
          <w:rFonts w:ascii="Arial" w:eastAsia="Arial-BoldMT" w:hAnsi="Arial" w:cs="Arial"/>
          <w:b/>
          <w:bCs/>
          <w:sz w:val="24"/>
          <w:szCs w:val="24"/>
        </w:rPr>
        <w:t>4 - Requisitos da contratação;</w:t>
      </w:r>
    </w:p>
    <w:p w14:paraId="40408884"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06C20274"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O objeto proposto deverá atender integralmente às disposições contidas no Edital, seus anexos e na proposta apresentada pela contratada, assumindo esta, de forma exclusiva, todos os riscos e despesas decorrentes do fornecimento e instalação do quadro branco, devendo observar os critérios a seguir, garantindo a qualidade do produto e a conformidade com as exigências legais.</w:t>
      </w:r>
    </w:p>
    <w:p w14:paraId="5BE4CF17"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4.1. Especificações dos Materiais e Serviços:</w:t>
      </w:r>
    </w:p>
    <w:p w14:paraId="73E992F9"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4.1.1. O quadro branco deverá possuir dimensões de 150 x 120 cm, com superfície em fórmica lisa.</w:t>
      </w:r>
    </w:p>
    <w:p w14:paraId="62B850B1"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4.1.2. A estrutura deverá ser confeccionada em MDF de reflorestamento, com espessura mínima de 6 mm, garantindo resistência, durabilidade e estabilidade.</w:t>
      </w:r>
    </w:p>
    <w:p w14:paraId="53FC886A"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4.1.3. O quadro deverá possuir acabamento com moldura em fita de borda, sem rebarbas ou imperfeições, assegurando segurança no manuseio.</w:t>
      </w:r>
    </w:p>
    <w:p w14:paraId="1A0A3CDA"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4.1.4. Deverá acompanhar kit completo para instalação, contendo buchas, parafusos e suportes metálicos compatíveis com o peso e tamanho do quadro.</w:t>
      </w:r>
    </w:p>
    <w:p w14:paraId="15CD31B8"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4.1.5. O produto deverá ser novo, de primeira linha, em perfeito estado de conservação, sem defeitos, avarias ou sinais de uso.</w:t>
      </w:r>
    </w:p>
    <w:p w14:paraId="7BF90DFF" w14:textId="77777777" w:rsidR="00C743A8" w:rsidRDefault="00C743A8" w:rsidP="00C743A8">
      <w:pPr>
        <w:spacing w:line="360" w:lineRule="auto"/>
        <w:jc w:val="both"/>
        <w:rPr>
          <w:rFonts w:ascii="Arial" w:hAnsi="Arial" w:cs="Arial"/>
          <w:sz w:val="24"/>
          <w:szCs w:val="24"/>
        </w:rPr>
      </w:pPr>
      <w:r w:rsidRPr="00DE3366">
        <w:rPr>
          <w:rFonts w:ascii="Arial" w:hAnsi="Arial" w:cs="Arial"/>
          <w:sz w:val="24"/>
          <w:szCs w:val="24"/>
        </w:rPr>
        <w:t>4.1.6. A instalação deverá ser realizada por profissionais qualificados, garantindo fixação segura, alinhamento adequado e acabamento satisfatório, preservando a integridade das paredes.</w:t>
      </w:r>
    </w:p>
    <w:p w14:paraId="1C9AEBA5"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4.2. Requisitos para a Empresa Contratada:</w:t>
      </w:r>
    </w:p>
    <w:p w14:paraId="7E4EE417"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Além das exigências relativas ao fornecimento e instalação, a empresa contratada deverá apresentar, de forma regular, a documentação de habilitação exigida na legislação vigente.</w:t>
      </w:r>
    </w:p>
    <w:p w14:paraId="33914DAD"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4.2.1. Comprovação Jurídica e Fiscal:</w:t>
      </w:r>
    </w:p>
    <w:p w14:paraId="685DC17C"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4.2.2. Contrato social ou documento equivalente que comprove a constituição e regularidade da empresa.</w:t>
      </w:r>
    </w:p>
    <w:p w14:paraId="6FD49181"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4.2.3. Certidões negativas de débitos que comprovem a regularidade fiscal, trabalhista e previdenciária da contratada.</w:t>
      </w:r>
    </w:p>
    <w:p w14:paraId="48DEEB70"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4.2.4. Qualificação Técnica:</w:t>
      </w:r>
    </w:p>
    <w:p w14:paraId="2AFAFEFB"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lastRenderedPageBreak/>
        <w:t>4.2.5. Comprovação de aptidão para desempenho de atividade compatível com o objeto da contratação, por meio de atestado(s) de capacidade técnica fornecido(s) por pessoa jurídica de direito público ou privado.</w:t>
      </w:r>
    </w:p>
    <w:p w14:paraId="7A14AE1C"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4.2.6. Comprovação de que a empresa dispõe de equipe técnica qualificada para realização da instalação.</w:t>
      </w:r>
    </w:p>
    <w:p w14:paraId="06685A97" w14:textId="77777777" w:rsidR="00C743A8" w:rsidRDefault="00C743A8" w:rsidP="00C743A8">
      <w:pPr>
        <w:spacing w:line="360" w:lineRule="auto"/>
        <w:jc w:val="both"/>
        <w:rPr>
          <w:rFonts w:ascii="Arial" w:hAnsi="Arial" w:cs="Arial"/>
          <w:sz w:val="24"/>
          <w:szCs w:val="24"/>
        </w:rPr>
      </w:pPr>
      <w:r w:rsidRPr="00DE3366">
        <w:rPr>
          <w:rFonts w:ascii="Arial" w:hAnsi="Arial" w:cs="Arial"/>
          <w:sz w:val="24"/>
          <w:szCs w:val="24"/>
        </w:rPr>
        <w:t>4.3. Declarações Obrigatórias:</w:t>
      </w:r>
    </w:p>
    <w:p w14:paraId="6C68146A"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4.3.1. Declaração de que a empresa não se encontra impedida de contratar com a Administração Pública, nos termos da Lei Federal nº 14.133/2021.</w:t>
      </w:r>
    </w:p>
    <w:p w14:paraId="6FE4243C"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4.3.2. Declaração de cumprimento das exigências legais relativas à reserva de cargos para pessoas com deficiência e reabilitados da Previdência Social.</w:t>
      </w:r>
    </w:p>
    <w:p w14:paraId="1E4F0A36"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4.3.3. Declaração de atendimento ao disposto no inciso XXXIII do artigo 7º da Constituição Federal, quanto à proibição de trabalho infantil.</w:t>
      </w:r>
    </w:p>
    <w:p w14:paraId="59476932"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4.3.4. Compromisso de comunicar qualquer fato superveniente que possa comprometer a habilitação da empresa.</w:t>
      </w:r>
    </w:p>
    <w:p w14:paraId="239B8A1E" w14:textId="77777777" w:rsidR="00C743A8" w:rsidRDefault="00C743A8" w:rsidP="00C743A8">
      <w:pPr>
        <w:spacing w:line="360" w:lineRule="auto"/>
        <w:jc w:val="both"/>
        <w:rPr>
          <w:rFonts w:ascii="Arial" w:hAnsi="Arial" w:cs="Arial"/>
          <w:sz w:val="24"/>
          <w:szCs w:val="24"/>
        </w:rPr>
      </w:pPr>
      <w:r w:rsidRPr="00DE3366">
        <w:rPr>
          <w:rFonts w:ascii="Arial" w:hAnsi="Arial" w:cs="Arial"/>
          <w:sz w:val="24"/>
          <w:szCs w:val="24"/>
        </w:rPr>
        <w:t>4.3.5. Declaração de que a empresa tomou conhecimento das condições necessárias para execução do objeto.</w:t>
      </w:r>
    </w:p>
    <w:p w14:paraId="210E6A68"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4.4. Apresentação de Amostra (quando aplicável):</w:t>
      </w:r>
    </w:p>
    <w:p w14:paraId="4114D286"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4.4.1. A Administração poderá solicitar catálogo, ficha técnica, para verificação de conformidade com as especificações.</w:t>
      </w:r>
    </w:p>
    <w:p w14:paraId="56DD481A"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4.4.2. As amostras, quando solicitadas, deverão estar devidamente identificadas com os dados da empresa e do processo licitatório.</w:t>
      </w:r>
    </w:p>
    <w:p w14:paraId="0223FD18" w14:textId="77777777" w:rsidR="00C743A8" w:rsidRPr="00DE3366" w:rsidRDefault="00C743A8" w:rsidP="00C743A8">
      <w:pPr>
        <w:spacing w:line="360" w:lineRule="auto"/>
        <w:jc w:val="both"/>
        <w:rPr>
          <w:rFonts w:ascii="Arial" w:hAnsi="Arial" w:cs="Arial"/>
          <w:sz w:val="24"/>
          <w:szCs w:val="24"/>
        </w:rPr>
      </w:pPr>
      <w:r w:rsidRPr="00DE3366">
        <w:rPr>
          <w:rFonts w:ascii="Arial" w:hAnsi="Arial" w:cs="Arial"/>
          <w:sz w:val="24"/>
          <w:szCs w:val="24"/>
        </w:rPr>
        <w:t>4.4.3. As amostras poderão ser analisadas pela equipe técnica, não gerando direito a ressarcimento.</w:t>
      </w:r>
    </w:p>
    <w:p w14:paraId="39B1278F" w14:textId="77777777" w:rsidR="00C743A8" w:rsidRPr="002F00E4" w:rsidRDefault="00C743A8" w:rsidP="00C743A8">
      <w:pPr>
        <w:jc w:val="both"/>
        <w:rPr>
          <w:rFonts w:ascii="Arial" w:hAnsi="Arial" w:cs="Arial"/>
          <w:sz w:val="24"/>
          <w:szCs w:val="24"/>
          <w:highlight w:val="yellow"/>
        </w:rPr>
      </w:pPr>
    </w:p>
    <w:p w14:paraId="5C476860" w14:textId="77777777" w:rsidR="00C743A8" w:rsidRPr="00D409CD" w:rsidRDefault="00C743A8" w:rsidP="00C743A8">
      <w:pPr>
        <w:spacing w:line="360" w:lineRule="auto"/>
        <w:jc w:val="both"/>
        <w:rPr>
          <w:rFonts w:ascii="Arial" w:hAnsi="Arial" w:cs="Arial"/>
          <w:b/>
          <w:bCs/>
          <w:sz w:val="24"/>
          <w:szCs w:val="24"/>
        </w:rPr>
      </w:pPr>
      <w:r w:rsidRPr="00D409CD">
        <w:rPr>
          <w:rFonts w:ascii="Arial" w:hAnsi="Arial" w:cs="Arial"/>
          <w:b/>
          <w:bCs/>
          <w:sz w:val="24"/>
          <w:szCs w:val="24"/>
        </w:rPr>
        <w:t>5 – Modelo de execução do objeto, que consiste na definição de como o contrato deverá produzir os resultados pretendidos desde o seu início até o seu encerramento;</w:t>
      </w:r>
    </w:p>
    <w:p w14:paraId="3A7C0A09" w14:textId="77777777" w:rsidR="00C743A8" w:rsidRPr="002F00E4" w:rsidRDefault="00C743A8" w:rsidP="00C743A8">
      <w:pPr>
        <w:spacing w:line="360" w:lineRule="auto"/>
        <w:jc w:val="both"/>
        <w:rPr>
          <w:rFonts w:ascii="Arial" w:hAnsi="Arial" w:cs="Arial"/>
          <w:b/>
          <w:bCs/>
          <w:sz w:val="24"/>
          <w:szCs w:val="24"/>
          <w:highlight w:val="yellow"/>
        </w:rPr>
      </w:pPr>
    </w:p>
    <w:p w14:paraId="4399C8F8"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5.1. Condições de Execução do Objeto</w:t>
      </w:r>
    </w:p>
    <w:p w14:paraId="7DBFB9CB"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fornecimento e a instalação do quadro branco serão realizados conforme a necessidade da unidade escolar, mediante emissão de Ordem de Fornecimento/Serviço pelo setor competente.</w:t>
      </w:r>
    </w:p>
    <w:p w14:paraId="3F478992"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5.1.1. Local de Execução:</w:t>
      </w:r>
    </w:p>
    <w:p w14:paraId="36758460"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 xml:space="preserve">A entrega e instalação serão realizadas na unidade escolar indicada pela Secretaria Municipal </w:t>
      </w:r>
      <w:r w:rsidRPr="001A2F24">
        <w:rPr>
          <w:rFonts w:ascii="Arial" w:hAnsi="Arial" w:cs="Arial"/>
          <w:sz w:val="24"/>
          <w:szCs w:val="24"/>
          <w:lang w:eastAsia="pt-BR"/>
        </w:rPr>
        <w:lastRenderedPageBreak/>
        <w:t>de Educação, no município de Rifaina/SP, ou em outro endereço constante na Ordem de Fornecimento/Serviço.</w:t>
      </w:r>
    </w:p>
    <w:p w14:paraId="556424A6"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a) Prazo de Execução:</w:t>
      </w:r>
    </w:p>
    <w:p w14:paraId="7DDEE2F8"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prazo para fornecimento e instalação do quadro branco será de até 0</w:t>
      </w:r>
      <w:r>
        <w:rPr>
          <w:rFonts w:ascii="Arial" w:hAnsi="Arial" w:cs="Arial"/>
          <w:sz w:val="24"/>
          <w:szCs w:val="24"/>
          <w:lang w:eastAsia="pt-BR"/>
        </w:rPr>
        <w:t>7</w:t>
      </w:r>
      <w:r w:rsidRPr="001A2F24">
        <w:rPr>
          <w:rFonts w:ascii="Arial" w:hAnsi="Arial" w:cs="Arial"/>
          <w:sz w:val="24"/>
          <w:szCs w:val="24"/>
          <w:lang w:eastAsia="pt-BR"/>
        </w:rPr>
        <w:t xml:space="preserve"> (</w:t>
      </w:r>
      <w:r>
        <w:rPr>
          <w:rFonts w:ascii="Arial" w:hAnsi="Arial" w:cs="Arial"/>
          <w:sz w:val="24"/>
          <w:szCs w:val="24"/>
          <w:lang w:eastAsia="pt-BR"/>
        </w:rPr>
        <w:t>sete</w:t>
      </w:r>
      <w:r w:rsidRPr="001A2F24">
        <w:rPr>
          <w:rFonts w:ascii="Arial" w:hAnsi="Arial" w:cs="Arial"/>
          <w:sz w:val="24"/>
          <w:szCs w:val="24"/>
          <w:lang w:eastAsia="pt-BR"/>
        </w:rPr>
        <w:t>) dias úteis após o recebimento da Ordem de Fornecimento/Serviço.</w:t>
      </w:r>
    </w:p>
    <w:p w14:paraId="6AB64F29"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b) Execução dos Serviços:</w:t>
      </w:r>
    </w:p>
    <w:p w14:paraId="6F07B687"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A contratada será responsável pelo fornecimento completo do quadro branco, transporte e instalação, incluindo todos os materiais necessários, como buchas, parafusos e suportes metálicos, garantindo fixação segura, alinhamento adequado e preservação das paredes.</w:t>
      </w:r>
    </w:p>
    <w:p w14:paraId="15F242B2"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c) Recebimento Provisório:</w:t>
      </w:r>
    </w:p>
    <w:p w14:paraId="09F55EA4"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objeto será recebido provisoriamente no ato da entrega e instalação, pelo responsável pela fiscalização do contrato, para verificação inicial da conformidade com as especificações constantes neste Termo de Referência, na proposta e no contrato.</w:t>
      </w:r>
    </w:p>
    <w:p w14:paraId="253C60FE"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d) Correções e Ajustes:</w:t>
      </w:r>
    </w:p>
    <w:p w14:paraId="1861B895"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objeto poderá ser rejeitado, no todo ou em parte, quando em desacordo com as especificações, devendo a contratada realizar as correções ou substituições necessárias no prazo de até 0</w:t>
      </w:r>
      <w:r>
        <w:rPr>
          <w:rFonts w:ascii="Arial" w:hAnsi="Arial" w:cs="Arial"/>
          <w:sz w:val="24"/>
          <w:szCs w:val="24"/>
          <w:lang w:eastAsia="pt-BR"/>
        </w:rPr>
        <w:t>5</w:t>
      </w:r>
      <w:r w:rsidRPr="001A2F24">
        <w:rPr>
          <w:rFonts w:ascii="Arial" w:hAnsi="Arial" w:cs="Arial"/>
          <w:sz w:val="24"/>
          <w:szCs w:val="24"/>
          <w:lang w:eastAsia="pt-BR"/>
        </w:rPr>
        <w:t xml:space="preserve"> (</w:t>
      </w:r>
      <w:r>
        <w:rPr>
          <w:rFonts w:ascii="Arial" w:hAnsi="Arial" w:cs="Arial"/>
          <w:sz w:val="24"/>
          <w:szCs w:val="24"/>
          <w:lang w:eastAsia="pt-BR"/>
        </w:rPr>
        <w:t>cinco</w:t>
      </w:r>
      <w:r w:rsidRPr="001A2F24">
        <w:rPr>
          <w:rFonts w:ascii="Arial" w:hAnsi="Arial" w:cs="Arial"/>
          <w:sz w:val="24"/>
          <w:szCs w:val="24"/>
          <w:lang w:eastAsia="pt-BR"/>
        </w:rPr>
        <w:t>) dias úteis, sem ônus para a Administração.</w:t>
      </w:r>
    </w:p>
    <w:p w14:paraId="77F2EA77"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e) Recebimento Definitivo:</w:t>
      </w:r>
    </w:p>
    <w:p w14:paraId="3D19DC3B"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recebimento definitivo ocorrerá no prazo de até 0</w:t>
      </w:r>
      <w:r>
        <w:rPr>
          <w:rFonts w:ascii="Arial" w:hAnsi="Arial" w:cs="Arial"/>
          <w:sz w:val="24"/>
          <w:szCs w:val="24"/>
          <w:lang w:eastAsia="pt-BR"/>
        </w:rPr>
        <w:t>7</w:t>
      </w:r>
      <w:r w:rsidRPr="001A2F24">
        <w:rPr>
          <w:rFonts w:ascii="Arial" w:hAnsi="Arial" w:cs="Arial"/>
          <w:sz w:val="24"/>
          <w:szCs w:val="24"/>
          <w:lang w:eastAsia="pt-BR"/>
        </w:rPr>
        <w:t xml:space="preserve"> (</w:t>
      </w:r>
      <w:r>
        <w:rPr>
          <w:rFonts w:ascii="Arial" w:hAnsi="Arial" w:cs="Arial"/>
          <w:sz w:val="24"/>
          <w:szCs w:val="24"/>
          <w:lang w:eastAsia="pt-BR"/>
        </w:rPr>
        <w:t>sete</w:t>
      </w:r>
      <w:r w:rsidRPr="001A2F24">
        <w:rPr>
          <w:rFonts w:ascii="Arial" w:hAnsi="Arial" w:cs="Arial"/>
          <w:sz w:val="24"/>
          <w:szCs w:val="24"/>
          <w:lang w:eastAsia="pt-BR"/>
        </w:rPr>
        <w:t>) dias úteis, após a verificação da qualidade do produto, da correta instalação e do pleno atendimento às exigências estabelecidas, mediante termo circunstanciado.</w:t>
      </w:r>
    </w:p>
    <w:p w14:paraId="242286CC"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f) Responsabilidade Técnica:</w:t>
      </w:r>
    </w:p>
    <w:p w14:paraId="5B99FEE6"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recebimento provisório ou definitivo não exclui a responsabilidade da contratada quanto à qualidade do produto fornecido e à correta execução da instalação, incluindo segurança, durabilidade e adequado funcionamento.</w:t>
      </w:r>
    </w:p>
    <w:p w14:paraId="3DD49FA3"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5.2. Não Conformidades</w:t>
      </w:r>
    </w:p>
    <w:p w14:paraId="20FD0124"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Caso o produto ou a instalação estejam em desacordo com as especificações estabelecidas, serão recusados, total ou parcialmente, devendo a contratada providenciar a regularização sem qualquer ônus para a Administração.</w:t>
      </w:r>
    </w:p>
    <w:p w14:paraId="25217C26"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5.3. Substituições e Correções</w:t>
      </w:r>
    </w:p>
    <w:p w14:paraId="10A48EE1"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 xml:space="preserve">A contratada deverá substituir o quadro ou corrigir a instalação que apresentar falhas, defeitos </w:t>
      </w:r>
      <w:r w:rsidRPr="001A2F24">
        <w:rPr>
          <w:rFonts w:ascii="Arial" w:hAnsi="Arial" w:cs="Arial"/>
          <w:sz w:val="24"/>
          <w:szCs w:val="24"/>
          <w:lang w:eastAsia="pt-BR"/>
        </w:rPr>
        <w:lastRenderedPageBreak/>
        <w:t>ou inadequações, no prazo estabelecido pela Administração, sem custos adicionais.</w:t>
      </w:r>
    </w:p>
    <w:p w14:paraId="140A15BF"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5.4. Solicitação de Prorrogação de Prazo</w:t>
      </w:r>
    </w:p>
    <w:p w14:paraId="61F10937"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Caso a contratada não consiga cumprir o prazo estipulado, deverá comunicar formalmente à Administração, apresentando justificativa devidamente comprovada e novo prazo para execução.</w:t>
      </w:r>
    </w:p>
    <w:p w14:paraId="76FB7219"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5.5. Análise da Prorrogação</w:t>
      </w:r>
    </w:p>
    <w:p w14:paraId="2755113C"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A solicitação será analisada pela Administração, considerando o interesse público e a justificativa apresentada, sendo a decisão formalmente comunicada.</w:t>
      </w:r>
    </w:p>
    <w:p w14:paraId="0582F0DC"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5.6. Penalidades por Atraso</w:t>
      </w:r>
    </w:p>
    <w:p w14:paraId="0B5ED508"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O descumprimento dos prazos, sem justificativa aceita, sujeitará a contratada às penalidades previstas no edital e na legislação vigente.</w:t>
      </w:r>
    </w:p>
    <w:p w14:paraId="501F54B8"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5.7. Fiscalização do Contrato</w:t>
      </w:r>
    </w:p>
    <w:p w14:paraId="5D01F540"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A execução será acompanhada e fiscalizada por servidor designado, que verificará a conformidade do produto e da instalação com as especificações exigidas, podendo recusar o objeto em caso de irregularidades.</w:t>
      </w:r>
    </w:p>
    <w:p w14:paraId="2F2A935C" w14:textId="77777777" w:rsidR="00C743A8" w:rsidRPr="001A2F24"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5.8. Reexecução do Objeto</w:t>
      </w:r>
    </w:p>
    <w:p w14:paraId="0F63F49C" w14:textId="77777777" w:rsidR="00C743A8" w:rsidRDefault="00C743A8" w:rsidP="00C743A8">
      <w:pPr>
        <w:spacing w:line="360" w:lineRule="auto"/>
        <w:jc w:val="both"/>
        <w:rPr>
          <w:rFonts w:ascii="Arial" w:hAnsi="Arial" w:cs="Arial"/>
          <w:sz w:val="24"/>
          <w:szCs w:val="24"/>
          <w:lang w:eastAsia="pt-BR"/>
        </w:rPr>
      </w:pPr>
      <w:r w:rsidRPr="001A2F24">
        <w:rPr>
          <w:rFonts w:ascii="Arial" w:hAnsi="Arial" w:cs="Arial"/>
          <w:sz w:val="24"/>
          <w:szCs w:val="24"/>
          <w:lang w:eastAsia="pt-BR"/>
        </w:rPr>
        <w:t>Em caso de rejeição, a contratada deverá substituir o produto ou refazer a instalação no prazo máximo de 0</w:t>
      </w:r>
      <w:r>
        <w:rPr>
          <w:rFonts w:ascii="Arial" w:hAnsi="Arial" w:cs="Arial"/>
          <w:sz w:val="24"/>
          <w:szCs w:val="24"/>
          <w:lang w:eastAsia="pt-BR"/>
        </w:rPr>
        <w:t>5</w:t>
      </w:r>
      <w:r w:rsidRPr="001A2F24">
        <w:rPr>
          <w:rFonts w:ascii="Arial" w:hAnsi="Arial" w:cs="Arial"/>
          <w:sz w:val="24"/>
          <w:szCs w:val="24"/>
          <w:lang w:eastAsia="pt-BR"/>
        </w:rPr>
        <w:t xml:space="preserve"> (</w:t>
      </w:r>
      <w:r>
        <w:rPr>
          <w:rFonts w:ascii="Arial" w:hAnsi="Arial" w:cs="Arial"/>
          <w:sz w:val="24"/>
          <w:szCs w:val="24"/>
          <w:lang w:eastAsia="pt-BR"/>
        </w:rPr>
        <w:t>cinco</w:t>
      </w:r>
      <w:r w:rsidRPr="001A2F24">
        <w:rPr>
          <w:rFonts w:ascii="Arial" w:hAnsi="Arial" w:cs="Arial"/>
          <w:sz w:val="24"/>
          <w:szCs w:val="24"/>
          <w:lang w:eastAsia="pt-BR"/>
        </w:rPr>
        <w:t>) dias úteis, incluindo todos os custos necessários, sem qualquer ônus para a Administração.</w:t>
      </w:r>
    </w:p>
    <w:p w14:paraId="08ABC364" w14:textId="77777777" w:rsidR="00C743A8" w:rsidRPr="002F00E4" w:rsidRDefault="00C743A8" w:rsidP="00C743A8">
      <w:pPr>
        <w:jc w:val="both"/>
        <w:rPr>
          <w:rFonts w:ascii="Arial" w:eastAsia="Arial-BoldMT" w:hAnsi="Arial" w:cs="Arial"/>
          <w:b/>
          <w:bCs/>
          <w:sz w:val="24"/>
          <w:szCs w:val="24"/>
          <w:highlight w:val="yellow"/>
        </w:rPr>
      </w:pPr>
    </w:p>
    <w:p w14:paraId="40738814" w14:textId="77777777" w:rsidR="00C743A8" w:rsidRPr="00D409CD" w:rsidRDefault="00C743A8" w:rsidP="00C743A8">
      <w:pPr>
        <w:spacing w:line="360" w:lineRule="auto"/>
        <w:ind w:hanging="142"/>
        <w:jc w:val="both"/>
        <w:rPr>
          <w:rFonts w:ascii="Arial" w:eastAsia="Arial-BoldMT" w:hAnsi="Arial" w:cs="Arial"/>
          <w:b/>
          <w:bCs/>
          <w:sz w:val="24"/>
          <w:szCs w:val="24"/>
        </w:rPr>
      </w:pPr>
      <w:r w:rsidRPr="00D409CD">
        <w:rPr>
          <w:rFonts w:ascii="Arial" w:eastAsia="Arial-BoldMT" w:hAnsi="Arial" w:cs="Arial"/>
          <w:b/>
          <w:bCs/>
          <w:sz w:val="24"/>
          <w:szCs w:val="24"/>
        </w:rPr>
        <w:t xml:space="preserve">  6- Modelo de gestão do contrato, que descreve como a execução do objeto será acompanhada e fiscalizada pelo órgão ou entidade;</w:t>
      </w:r>
    </w:p>
    <w:p w14:paraId="2B383C50" w14:textId="77777777" w:rsidR="00C743A8" w:rsidRPr="002F00E4" w:rsidRDefault="00C743A8" w:rsidP="00C743A8">
      <w:pPr>
        <w:spacing w:line="360" w:lineRule="auto"/>
        <w:ind w:hanging="142"/>
        <w:jc w:val="both"/>
        <w:rPr>
          <w:rFonts w:ascii="Arial" w:eastAsia="Arial-BoldMT" w:hAnsi="Arial" w:cs="Arial"/>
          <w:b/>
          <w:bCs/>
          <w:sz w:val="24"/>
          <w:szCs w:val="24"/>
          <w:highlight w:val="yellow"/>
        </w:rPr>
      </w:pPr>
    </w:p>
    <w:p w14:paraId="276E82C2" w14:textId="77777777" w:rsidR="00C743A8" w:rsidRPr="00DE3366" w:rsidRDefault="00C743A8" w:rsidP="00C743A8">
      <w:pPr>
        <w:spacing w:line="360" w:lineRule="auto"/>
        <w:jc w:val="both"/>
        <w:rPr>
          <w:rFonts w:ascii="Arial" w:eastAsia="Arial-BoldMT" w:hAnsi="Arial" w:cs="Arial"/>
          <w:sz w:val="24"/>
          <w:szCs w:val="24"/>
        </w:rPr>
      </w:pPr>
      <w:r w:rsidRPr="00DE3366">
        <w:rPr>
          <w:rFonts w:ascii="Arial" w:eastAsia="Arial-BoldMT" w:hAnsi="Arial" w:cs="Arial"/>
          <w:sz w:val="24"/>
          <w:szCs w:val="24"/>
        </w:rPr>
        <w:t xml:space="preserve">O contrato deverá ser fielmente executado pelas partes, de acordo com as cláusulas avençadas e as normas da Lei nº 14.133/2021, e as partes responderão pelas consequências de sua inexecução total ou parcial. </w:t>
      </w:r>
    </w:p>
    <w:p w14:paraId="559B2112" w14:textId="77777777" w:rsidR="00C743A8" w:rsidRPr="00DE3366" w:rsidRDefault="00C743A8" w:rsidP="00C743A8">
      <w:pPr>
        <w:spacing w:line="360" w:lineRule="auto"/>
        <w:jc w:val="both"/>
        <w:rPr>
          <w:rFonts w:ascii="Arial" w:eastAsia="Arial-BoldMT" w:hAnsi="Arial" w:cs="Arial"/>
          <w:sz w:val="24"/>
          <w:szCs w:val="24"/>
        </w:rPr>
      </w:pPr>
      <w:r w:rsidRPr="00DE3366">
        <w:rPr>
          <w:rFonts w:ascii="Arial" w:eastAsia="Arial-BoldMT" w:hAnsi="Arial" w:cs="Arial"/>
          <w:sz w:val="24"/>
          <w:szCs w:val="24"/>
        </w:rPr>
        <w:t>A execução do contrato será acompanhada pelo fiscal ou por substituto designado pelo mesmo, Sr. Breno Henrique Souza Cintra, Gestor de Contratos.</w:t>
      </w:r>
    </w:p>
    <w:p w14:paraId="3B508C27" w14:textId="77777777" w:rsidR="00C743A8" w:rsidRPr="00DE3366" w:rsidRDefault="00C743A8" w:rsidP="00C743A8">
      <w:pPr>
        <w:spacing w:line="360" w:lineRule="auto"/>
        <w:jc w:val="both"/>
        <w:rPr>
          <w:rFonts w:ascii="Arial" w:eastAsia="Arial-BoldMT" w:hAnsi="Arial" w:cs="Arial"/>
          <w:sz w:val="24"/>
          <w:szCs w:val="24"/>
        </w:rPr>
      </w:pPr>
      <w:r w:rsidRPr="00DE3366">
        <w:rPr>
          <w:rFonts w:ascii="Arial" w:eastAsia="Arial-BoldMT" w:hAnsi="Arial" w:cs="Arial"/>
          <w:sz w:val="24"/>
          <w:szCs w:val="24"/>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1C1D7B21" w14:textId="77777777" w:rsidR="00C743A8" w:rsidRPr="00DE3366" w:rsidRDefault="00C743A8" w:rsidP="00C743A8">
      <w:pPr>
        <w:spacing w:line="360" w:lineRule="auto"/>
        <w:jc w:val="both"/>
        <w:rPr>
          <w:rFonts w:ascii="Arial" w:eastAsia="Arial-BoldMT" w:hAnsi="Arial" w:cs="Arial"/>
          <w:sz w:val="24"/>
          <w:szCs w:val="24"/>
        </w:rPr>
      </w:pPr>
      <w:r w:rsidRPr="00DE3366">
        <w:rPr>
          <w:rFonts w:ascii="Arial" w:eastAsia="Arial-BoldMT" w:hAnsi="Arial" w:cs="Arial"/>
          <w:sz w:val="24"/>
          <w:szCs w:val="24"/>
        </w:rPr>
        <w:t xml:space="preserve">O contratado fica obrigado a corrigir, reparar, remover, ou substituir, as suas expensas, no total </w:t>
      </w:r>
      <w:r w:rsidRPr="00DE3366">
        <w:rPr>
          <w:rFonts w:ascii="Arial" w:eastAsia="Arial-BoldMT" w:hAnsi="Arial" w:cs="Arial"/>
          <w:sz w:val="24"/>
          <w:szCs w:val="24"/>
        </w:rPr>
        <w:lastRenderedPageBreak/>
        <w:t xml:space="preserve">ou em parte, o objeto do contrato em que se verificarem vícios, defeitos ou incorreções resultantes de sua execução ou de materiais/equipamentos nela empregados. </w:t>
      </w:r>
    </w:p>
    <w:p w14:paraId="320954FD" w14:textId="77777777" w:rsidR="00C743A8" w:rsidRPr="00DE3366" w:rsidRDefault="00C743A8" w:rsidP="00C743A8">
      <w:pPr>
        <w:spacing w:line="360" w:lineRule="auto"/>
        <w:jc w:val="both"/>
        <w:rPr>
          <w:rFonts w:ascii="Arial" w:eastAsia="Arial-BoldMT" w:hAnsi="Arial" w:cs="Arial"/>
          <w:sz w:val="24"/>
          <w:szCs w:val="24"/>
        </w:rPr>
      </w:pPr>
      <w:r w:rsidRPr="00DE3366">
        <w:rPr>
          <w:rFonts w:ascii="Arial" w:eastAsia="Arial-BoldMT" w:hAnsi="Arial" w:cs="Arial"/>
          <w:sz w:val="24"/>
          <w:szCs w:val="24"/>
        </w:rPr>
        <w:t xml:space="preserve">O contratado também fica responsável pelos danos causados diretamente à administração ou a terceiros, em razão da execução do contrato. </w:t>
      </w:r>
    </w:p>
    <w:p w14:paraId="2B0E4A00" w14:textId="77777777" w:rsidR="00C743A8" w:rsidRPr="00DE3366" w:rsidRDefault="00C743A8" w:rsidP="00C743A8">
      <w:pPr>
        <w:spacing w:line="360" w:lineRule="auto"/>
        <w:jc w:val="both"/>
        <w:rPr>
          <w:rFonts w:ascii="Arial" w:eastAsia="Arial-BoldMT" w:hAnsi="Arial" w:cs="Arial"/>
          <w:sz w:val="24"/>
          <w:szCs w:val="24"/>
        </w:rPr>
      </w:pPr>
      <w:r w:rsidRPr="00DE3366">
        <w:rPr>
          <w:rFonts w:ascii="Arial" w:eastAsia="Arial-BoldMT" w:hAnsi="Arial" w:cs="Arial"/>
          <w:sz w:val="24"/>
          <w:szCs w:val="24"/>
        </w:rPr>
        <w:t>Somente o contratado será responsável pelos encargos trabalhistas, previdenciários, fiscais e comerciais resultantes da execução do contrato.</w:t>
      </w:r>
    </w:p>
    <w:p w14:paraId="5E399E8A" w14:textId="77777777" w:rsidR="00C743A8" w:rsidRPr="002F00E4" w:rsidRDefault="00C743A8" w:rsidP="00C743A8">
      <w:pPr>
        <w:spacing w:line="360" w:lineRule="auto"/>
        <w:jc w:val="both"/>
        <w:rPr>
          <w:rFonts w:ascii="Arial" w:eastAsia="Arial-BoldMT" w:hAnsi="Arial" w:cs="Arial"/>
          <w:sz w:val="24"/>
          <w:szCs w:val="24"/>
          <w:highlight w:val="yellow"/>
        </w:rPr>
      </w:pPr>
    </w:p>
    <w:p w14:paraId="63840B58" w14:textId="77777777" w:rsidR="00C743A8" w:rsidRPr="00D409CD" w:rsidRDefault="00C743A8" w:rsidP="00C743A8">
      <w:pPr>
        <w:spacing w:line="360" w:lineRule="auto"/>
        <w:jc w:val="both"/>
        <w:rPr>
          <w:rFonts w:ascii="Arial" w:eastAsia="Arial-BoldMT" w:hAnsi="Arial" w:cs="Arial"/>
          <w:b/>
          <w:bCs/>
          <w:sz w:val="24"/>
          <w:szCs w:val="24"/>
        </w:rPr>
      </w:pPr>
      <w:r w:rsidRPr="00D409CD">
        <w:rPr>
          <w:rFonts w:ascii="Arial" w:eastAsia="Arial-BoldMT" w:hAnsi="Arial" w:cs="Arial"/>
          <w:b/>
          <w:bCs/>
          <w:sz w:val="24"/>
          <w:szCs w:val="24"/>
        </w:rPr>
        <w:t>7 - Critérios de medição e de pagamento;</w:t>
      </w:r>
    </w:p>
    <w:p w14:paraId="5BB4086F"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24B45F85"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 MEDIÇÃO</w:t>
      </w:r>
    </w:p>
    <w:p w14:paraId="36C138F3"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7.1.1. A medição será de responsabilidade da Secretaria Municipal de Educação, por meio de servidor designado para acompanhamento e fiscalização do contrato.</w:t>
      </w:r>
    </w:p>
    <w:p w14:paraId="2DB28EA1"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7.1.2. A medição se iniciará com a efetiva entrega e instalação do quadro branco, conforme as especificações e quantitativos constantes na Ordem de Fornecimento/Serviço.</w:t>
      </w:r>
    </w:p>
    <w:p w14:paraId="361693DA"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7.1.3. Após a execução, o responsável realizará o recebimento provisório e, posteriormente, o recebimento definitivo, mediante verificação da conformidade do produto e da correta instalação.</w:t>
      </w:r>
    </w:p>
    <w:p w14:paraId="1B32D21D"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7.1.4. O objeto poderá ser rejeitado, no todo ou em parte, quando em desacordo com as especificações constantes neste Termo de Referência e na proposta, devendo ser substituído ou ajustado no prazo de até 0</w:t>
      </w:r>
      <w:r>
        <w:rPr>
          <w:rFonts w:ascii="Arial" w:eastAsia="Arial-BoldMT" w:hAnsi="Arial" w:cs="Arial"/>
          <w:sz w:val="24"/>
          <w:szCs w:val="24"/>
        </w:rPr>
        <w:t>5</w:t>
      </w:r>
      <w:r w:rsidRPr="001A2F24">
        <w:rPr>
          <w:rFonts w:ascii="Arial" w:eastAsia="Arial-BoldMT" w:hAnsi="Arial" w:cs="Arial"/>
          <w:sz w:val="24"/>
          <w:szCs w:val="24"/>
        </w:rPr>
        <w:t xml:space="preserve"> (</w:t>
      </w:r>
      <w:r>
        <w:rPr>
          <w:rFonts w:ascii="Arial" w:eastAsia="Arial-BoldMT" w:hAnsi="Arial" w:cs="Arial"/>
          <w:sz w:val="24"/>
          <w:szCs w:val="24"/>
        </w:rPr>
        <w:t>cinco</w:t>
      </w:r>
      <w:r w:rsidRPr="001A2F24">
        <w:rPr>
          <w:rFonts w:ascii="Arial" w:eastAsia="Arial-BoldMT" w:hAnsi="Arial" w:cs="Arial"/>
          <w:sz w:val="24"/>
          <w:szCs w:val="24"/>
        </w:rPr>
        <w:t>) dias úteis, a contar da notificação da contratada, às suas custas, sem prejuízo da aplicação de penalidades.</w:t>
      </w:r>
    </w:p>
    <w:p w14:paraId="07B353B1"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7.1.5. No caso de controvérsia quanto à execução do objeto, especialmente em relação à qualidade, quantidade ou adequação, será observado o disposto no art. 143 da Lei nº 14.133/2021, comunicando-se à contratada para emissão de nota fiscal referente à parcela incontroversa, para fins de liquidação e pagamento.</w:t>
      </w:r>
    </w:p>
    <w:p w14:paraId="059E66C6"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7.1.6. O prazo para solução, pela contratada, de inconsistências ou correções não será computado para fins de recebimento definitivo.</w:t>
      </w:r>
    </w:p>
    <w:p w14:paraId="28D9799F"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7.1.7. O recebimento provisório ou definitivo não exclui a responsabilidade da contratada quanto à qualidade do produto fornecido e da instalação realizada.</w:t>
      </w:r>
    </w:p>
    <w:p w14:paraId="3A1B8B60"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7.1.8. Caberá à Secretaria demandante acompanhar a execução contratual e avaliar a adequação do objeto às necessidades da unidade escolar.</w:t>
      </w:r>
    </w:p>
    <w:p w14:paraId="4DBEA7B5" w14:textId="77777777" w:rsidR="00C743A8" w:rsidRPr="001A2F24" w:rsidRDefault="00C743A8" w:rsidP="00C743A8">
      <w:pPr>
        <w:spacing w:line="360" w:lineRule="auto"/>
        <w:jc w:val="both"/>
        <w:rPr>
          <w:rFonts w:ascii="Arial" w:eastAsia="Arial-BoldMT" w:hAnsi="Arial" w:cs="Arial"/>
          <w:sz w:val="24"/>
          <w:szCs w:val="24"/>
        </w:rPr>
      </w:pPr>
    </w:p>
    <w:p w14:paraId="2634AFAF"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lastRenderedPageBreak/>
        <w:t>7.2. PAGAMENTO</w:t>
      </w:r>
    </w:p>
    <w:p w14:paraId="4E4499C0"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7.2.1. O pagamento será efetuado em até 30 (trinta) dias após a apresentação da Nota Fiscal devidamente atestada pelo servidor responsável.</w:t>
      </w:r>
    </w:p>
    <w:p w14:paraId="38CB3809"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7.2.2. Para fins de pagamento, a contratada deverá apresentar a Nota Fiscal/Fatura correspondente ao fornecimento e instalação do quadro branco, emitida em nome do Município de Rifaina/SP, contendo o número do empenho e demais informações exigidas.</w:t>
      </w:r>
    </w:p>
    <w:p w14:paraId="67319094"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7.2.3. O pagamento somente será realizado após o atesto da Nota Fiscal pelo servidor competente, confirmando a execução do objeto em conformidade com o contrato.</w:t>
      </w:r>
    </w:p>
    <w:p w14:paraId="73845966"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7.2.4. O atesto ficará condicionado à verificação da regularidade do fornecimento, da instalação e da documentação fiscal apresentada.</w:t>
      </w:r>
    </w:p>
    <w:p w14:paraId="3766A3E1"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7.2.5. Havendo erro na Nota Fiscal ou qualquer pendência que impeça a liquidação da despesa, o pagamento ficará suspenso até que a contratada providencie as correções necessárias, iniciando-se novo prazo após a regularização.</w:t>
      </w:r>
    </w:p>
    <w:p w14:paraId="77A9B219"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7.2.6. O pagamento será realizado por meio de ordem bancária, mediante crédito em conta corrente indicada pela contratada, ou outro meio legalmente previsto.</w:t>
      </w:r>
    </w:p>
    <w:p w14:paraId="44224E3C"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7.2.7. Será considerada como data do pagamento o dia da emissão da respectiva ordem bancária.</w:t>
      </w:r>
    </w:p>
    <w:p w14:paraId="73203606"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7.2.8. A Administração não se responsabilizará por despesas realizadas pela contratada que não estejam previstas no contrato.</w:t>
      </w:r>
    </w:p>
    <w:p w14:paraId="35C58967"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7.2.9. Eventuais multas aplicadas poderão ser descontadas dos valores devidos à contratada.</w:t>
      </w:r>
    </w:p>
    <w:p w14:paraId="76350CC1" w14:textId="77777777" w:rsidR="00C743A8" w:rsidRPr="001A2F24"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7.2.10. O CNPJ constante na Nota Fiscal deverá ser o mesmo da documentação apresentada no processo licitatório.</w:t>
      </w:r>
    </w:p>
    <w:p w14:paraId="6C374E3C" w14:textId="77777777" w:rsidR="00C743A8" w:rsidRDefault="00C743A8" w:rsidP="00C743A8">
      <w:pPr>
        <w:spacing w:line="360" w:lineRule="auto"/>
        <w:jc w:val="both"/>
        <w:rPr>
          <w:rFonts w:ascii="Arial" w:eastAsia="Arial-BoldMT" w:hAnsi="Arial" w:cs="Arial"/>
          <w:sz w:val="24"/>
          <w:szCs w:val="24"/>
        </w:rPr>
      </w:pPr>
      <w:r w:rsidRPr="001A2F24">
        <w:rPr>
          <w:rFonts w:ascii="Arial" w:eastAsia="Arial-BoldMT" w:hAnsi="Arial" w:cs="Arial"/>
          <w:sz w:val="24"/>
          <w:szCs w:val="24"/>
        </w:rPr>
        <w:t>7.2.11. Nenhum pagamento será efetuado enquanto houver pendência de obrigações por parte da contratada, inclusive decorrentes de penalidades ou inadimplência contratual, sem que isso gere direito a reajuste ou correção monetária.</w:t>
      </w:r>
    </w:p>
    <w:p w14:paraId="20C13308" w14:textId="77777777" w:rsidR="00C743A8" w:rsidRPr="002F00E4" w:rsidRDefault="00C743A8" w:rsidP="00C743A8">
      <w:pPr>
        <w:jc w:val="both"/>
        <w:rPr>
          <w:rFonts w:ascii="Arial" w:eastAsia="Arial-BoldMT" w:hAnsi="Arial" w:cs="Arial"/>
          <w:sz w:val="24"/>
          <w:szCs w:val="24"/>
          <w:highlight w:val="yellow"/>
        </w:rPr>
      </w:pPr>
    </w:p>
    <w:p w14:paraId="2ECF8EA7" w14:textId="77777777" w:rsidR="00C743A8" w:rsidRPr="00D409CD" w:rsidRDefault="00C743A8" w:rsidP="00C743A8">
      <w:pPr>
        <w:jc w:val="both"/>
        <w:rPr>
          <w:rFonts w:ascii="Arial" w:eastAsia="Arial-BoldMT" w:hAnsi="Arial" w:cs="Arial"/>
          <w:b/>
          <w:bCs/>
          <w:sz w:val="24"/>
          <w:szCs w:val="24"/>
        </w:rPr>
      </w:pPr>
      <w:r w:rsidRPr="00D409CD">
        <w:rPr>
          <w:rFonts w:ascii="Arial" w:eastAsia="Arial-BoldMT" w:hAnsi="Arial" w:cs="Arial"/>
          <w:b/>
          <w:bCs/>
          <w:sz w:val="24"/>
          <w:szCs w:val="24"/>
        </w:rPr>
        <w:t>8 - Forma e critérios de seleção do fornecedor;</w:t>
      </w:r>
    </w:p>
    <w:p w14:paraId="6BA060DA"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02B07047" w14:textId="77777777" w:rsidR="00C743A8" w:rsidRPr="00A140FD" w:rsidRDefault="00C743A8" w:rsidP="00C743A8">
      <w:pPr>
        <w:spacing w:line="360" w:lineRule="auto"/>
        <w:jc w:val="both"/>
        <w:rPr>
          <w:rFonts w:ascii="Arial" w:hAnsi="Arial" w:cs="Arial"/>
          <w:bCs/>
          <w:sz w:val="24"/>
          <w:szCs w:val="24"/>
        </w:rPr>
      </w:pPr>
      <w:r w:rsidRPr="00A140FD">
        <w:rPr>
          <w:rFonts w:ascii="Arial" w:hAnsi="Arial" w:cs="Arial"/>
          <w:bCs/>
          <w:sz w:val="24"/>
          <w:szCs w:val="24"/>
        </w:rPr>
        <w:t>8.1. A seleção para a escolha do fornecedor será através de DISPENSA DE LICITAÇÃO. A contratação direta por dispensa de licitação fundamenta-se no artigo 75, inciso II, da Lei nº 14.133/2021, uma vez que o valor estimado da contratação, está abaixo do limite legal estabelecido para contratação de bens e serviços comuns.</w:t>
      </w:r>
    </w:p>
    <w:p w14:paraId="45D0089E" w14:textId="77777777" w:rsidR="00C743A8" w:rsidRPr="00A140FD" w:rsidRDefault="00C743A8" w:rsidP="00C743A8">
      <w:pPr>
        <w:spacing w:line="360" w:lineRule="auto"/>
        <w:jc w:val="both"/>
        <w:rPr>
          <w:rFonts w:ascii="Arial" w:hAnsi="Arial" w:cs="Arial"/>
          <w:bCs/>
          <w:sz w:val="24"/>
          <w:szCs w:val="24"/>
        </w:rPr>
      </w:pPr>
      <w:r w:rsidRPr="00A140FD">
        <w:rPr>
          <w:rFonts w:ascii="Arial" w:hAnsi="Arial" w:cs="Arial"/>
          <w:bCs/>
          <w:sz w:val="24"/>
          <w:szCs w:val="24"/>
        </w:rPr>
        <w:lastRenderedPageBreak/>
        <w:t>A adoção da dispensa de licitação mostra-se adequada e vantajosa para a Administração Pública, considerando a baixa complexidade do objeto, a ampla disponibilidade de fornecedores no mercado e a inexistência de necessidade de procedimentos mais complexos de seleção, típicos das modalidades licitatórias formais.</w:t>
      </w:r>
    </w:p>
    <w:p w14:paraId="58E77169" w14:textId="77777777" w:rsidR="00C743A8" w:rsidRPr="00A140FD" w:rsidRDefault="00C743A8" w:rsidP="00C743A8">
      <w:pPr>
        <w:spacing w:line="360" w:lineRule="auto"/>
        <w:jc w:val="both"/>
        <w:rPr>
          <w:rFonts w:ascii="Arial" w:hAnsi="Arial" w:cs="Arial"/>
          <w:bCs/>
          <w:sz w:val="24"/>
          <w:szCs w:val="24"/>
        </w:rPr>
      </w:pPr>
      <w:r w:rsidRPr="00A140FD">
        <w:rPr>
          <w:rFonts w:ascii="Arial" w:hAnsi="Arial" w:cs="Arial"/>
          <w:bCs/>
          <w:sz w:val="24"/>
          <w:szCs w:val="24"/>
        </w:rPr>
        <w:t xml:space="preserve">8.2. Em razão da modalidade licitatória escolhida, aplica-se ao presente o disposto no inciso I, art. 33 da Lei 14.133/21, ou seja, a seleção da proposta mais vantajosa, por MENOR PREÇO UNITÁRIO, pelo Sistema de Registro de Preços.   </w:t>
      </w:r>
    </w:p>
    <w:p w14:paraId="41F6BC16" w14:textId="77777777" w:rsidR="00C743A8" w:rsidRPr="00A140FD" w:rsidRDefault="00C743A8" w:rsidP="00C743A8">
      <w:pPr>
        <w:spacing w:line="360" w:lineRule="auto"/>
        <w:jc w:val="both"/>
        <w:rPr>
          <w:rFonts w:ascii="Arial" w:hAnsi="Arial" w:cs="Arial"/>
          <w:bCs/>
          <w:sz w:val="24"/>
          <w:szCs w:val="24"/>
        </w:rPr>
      </w:pPr>
      <w:r w:rsidRPr="00A140FD">
        <w:rPr>
          <w:rFonts w:ascii="Arial" w:hAnsi="Arial" w:cs="Arial"/>
          <w:bCs/>
          <w:sz w:val="24"/>
          <w:szCs w:val="24"/>
        </w:rPr>
        <w:t>8.3. A dispensa será realizada sob a forma eletrônica, nos termos do art. 17, §2º, da Lei 14.133/21 c/c IN SEGES/ME nº 73/2022.</w:t>
      </w:r>
    </w:p>
    <w:p w14:paraId="319A63E5"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0AF7221C" w14:textId="77777777" w:rsidR="00C743A8" w:rsidRPr="00D409CD" w:rsidRDefault="00C743A8" w:rsidP="00C743A8">
      <w:pPr>
        <w:spacing w:line="360" w:lineRule="auto"/>
        <w:jc w:val="both"/>
        <w:rPr>
          <w:rFonts w:ascii="Arial" w:eastAsia="Arial-BoldMT" w:hAnsi="Arial" w:cs="Arial"/>
          <w:b/>
          <w:bCs/>
          <w:sz w:val="24"/>
          <w:szCs w:val="24"/>
        </w:rPr>
      </w:pPr>
      <w:r w:rsidRPr="00D409CD">
        <w:rPr>
          <w:rFonts w:ascii="Arial" w:eastAsia="Arial-BoldMT" w:hAnsi="Arial" w:cs="Arial"/>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5E43E73" w14:textId="77777777" w:rsidR="00C743A8" w:rsidRPr="00D409CD" w:rsidRDefault="00C743A8" w:rsidP="00C743A8">
      <w:pPr>
        <w:spacing w:line="360" w:lineRule="auto"/>
        <w:jc w:val="both"/>
        <w:rPr>
          <w:rFonts w:ascii="Arial" w:eastAsia="Arial-BoldMT" w:hAnsi="Arial" w:cs="Arial"/>
          <w:b/>
          <w:bCs/>
          <w:sz w:val="24"/>
          <w:szCs w:val="24"/>
        </w:rPr>
      </w:pPr>
    </w:p>
    <w:p w14:paraId="603C970B" w14:textId="77777777" w:rsidR="00C743A8" w:rsidRPr="00D409CD" w:rsidRDefault="00C743A8" w:rsidP="00C743A8">
      <w:pPr>
        <w:pStyle w:val="PargrafodaLista"/>
        <w:spacing w:line="360" w:lineRule="auto"/>
        <w:ind w:left="0"/>
        <w:rPr>
          <w:rFonts w:ascii="Arial" w:hAnsi="Arial" w:cs="Arial"/>
          <w:sz w:val="24"/>
          <w:szCs w:val="24"/>
        </w:rPr>
      </w:pPr>
      <w:r w:rsidRPr="00D409CD">
        <w:rPr>
          <w:rFonts w:ascii="Arial" w:hAnsi="Arial" w:cs="Arial"/>
          <w:sz w:val="24"/>
          <w:szCs w:val="24"/>
        </w:rPr>
        <w:t>9.1 Para fins de elaboração do valor estimado da contratação, foram observadas as regras constantes do § 1º do art. 23 da Lei Federal n. 14.133/2021:</w:t>
      </w:r>
    </w:p>
    <w:p w14:paraId="0F7B75F6" w14:textId="77777777" w:rsidR="00C743A8" w:rsidRPr="00D409CD" w:rsidRDefault="00C743A8" w:rsidP="00C743A8">
      <w:pPr>
        <w:pStyle w:val="PargrafodaLista"/>
        <w:spacing w:line="360" w:lineRule="auto"/>
        <w:ind w:left="0"/>
        <w:rPr>
          <w:rFonts w:ascii="Arial" w:hAnsi="Arial" w:cs="Arial"/>
          <w:sz w:val="24"/>
          <w:szCs w:val="24"/>
        </w:rPr>
      </w:pPr>
    </w:p>
    <w:p w14:paraId="0E69269A" w14:textId="77777777" w:rsidR="00C743A8" w:rsidRPr="00D409CD" w:rsidRDefault="00C743A8" w:rsidP="00C743A8">
      <w:pPr>
        <w:pStyle w:val="PargrafodaLista"/>
        <w:spacing w:line="360" w:lineRule="auto"/>
        <w:ind w:left="1560"/>
        <w:rPr>
          <w:rFonts w:ascii="Arial" w:hAnsi="Arial" w:cs="Arial"/>
          <w:b/>
          <w:bCs/>
          <w:sz w:val="24"/>
          <w:szCs w:val="24"/>
        </w:rPr>
      </w:pPr>
      <w:r w:rsidRPr="00D409CD">
        <w:rPr>
          <w:rFonts w:ascii="Arial" w:hAnsi="Arial" w:cs="Arial"/>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2FA9951" w14:textId="77777777" w:rsidR="00C743A8" w:rsidRPr="00D409CD" w:rsidRDefault="00C743A8" w:rsidP="00C743A8">
      <w:pPr>
        <w:pStyle w:val="PargrafodaLista"/>
        <w:spacing w:line="360" w:lineRule="auto"/>
        <w:ind w:left="1560"/>
        <w:rPr>
          <w:rFonts w:ascii="Arial" w:hAnsi="Arial" w:cs="Arial"/>
          <w:b/>
          <w:bCs/>
          <w:sz w:val="24"/>
          <w:szCs w:val="24"/>
        </w:rPr>
      </w:pPr>
      <w:bookmarkStart w:id="4" w:name="art23§1i"/>
      <w:bookmarkEnd w:id="4"/>
      <w:r w:rsidRPr="00D409CD">
        <w:rPr>
          <w:rFonts w:ascii="Arial" w:hAnsi="Arial" w:cs="Arial"/>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12D89B2F" w14:textId="77777777" w:rsidR="00C743A8" w:rsidRPr="00D409CD" w:rsidRDefault="00C743A8" w:rsidP="00C743A8">
      <w:pPr>
        <w:pStyle w:val="PargrafodaLista"/>
        <w:spacing w:line="360" w:lineRule="auto"/>
        <w:ind w:left="1560"/>
        <w:rPr>
          <w:rFonts w:ascii="Arial" w:hAnsi="Arial" w:cs="Arial"/>
          <w:b/>
          <w:bCs/>
          <w:sz w:val="24"/>
          <w:szCs w:val="24"/>
        </w:rPr>
      </w:pPr>
      <w:bookmarkStart w:id="5" w:name="art23§1ii"/>
      <w:bookmarkEnd w:id="5"/>
      <w:r w:rsidRPr="00D409CD">
        <w:rPr>
          <w:rFonts w:ascii="Arial" w:hAnsi="Arial" w:cs="Arial"/>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1AC61D23" w14:textId="77777777" w:rsidR="00C743A8" w:rsidRPr="00D409CD" w:rsidRDefault="00C743A8" w:rsidP="00C743A8">
      <w:pPr>
        <w:pStyle w:val="PargrafodaLista"/>
        <w:spacing w:line="360" w:lineRule="auto"/>
        <w:ind w:left="1560"/>
        <w:rPr>
          <w:rFonts w:ascii="Arial" w:hAnsi="Arial" w:cs="Arial"/>
          <w:b/>
          <w:bCs/>
          <w:sz w:val="24"/>
          <w:szCs w:val="24"/>
        </w:rPr>
      </w:pPr>
      <w:bookmarkStart w:id="6" w:name="art23§1iii"/>
      <w:bookmarkEnd w:id="6"/>
      <w:r w:rsidRPr="00D409CD">
        <w:rPr>
          <w:rFonts w:ascii="Arial" w:hAnsi="Arial" w:cs="Arial"/>
          <w:b/>
          <w:bCs/>
          <w:sz w:val="24"/>
          <w:szCs w:val="24"/>
        </w:rPr>
        <w:t xml:space="preserve">III - Utilização de dados de pesquisa publicada em mídia especializada, de tabela de referência formalmente aprovada pelo Poder Executivo federal e </w:t>
      </w:r>
      <w:r w:rsidRPr="00D409CD">
        <w:rPr>
          <w:rFonts w:ascii="Arial" w:hAnsi="Arial" w:cs="Arial"/>
          <w:b/>
          <w:bCs/>
          <w:sz w:val="24"/>
          <w:szCs w:val="24"/>
        </w:rPr>
        <w:lastRenderedPageBreak/>
        <w:t>de sítios eletrônicos especializados ou de domínio amplo, desde que contenham a data e hora de acesso”</w:t>
      </w:r>
    </w:p>
    <w:p w14:paraId="3D5890FF" w14:textId="77777777" w:rsidR="00C743A8" w:rsidRPr="00A140FD" w:rsidRDefault="00C743A8" w:rsidP="00C743A8">
      <w:pPr>
        <w:pStyle w:val="PargrafodaLista"/>
        <w:spacing w:line="360" w:lineRule="auto"/>
        <w:ind w:left="0"/>
        <w:rPr>
          <w:rFonts w:ascii="Arial" w:hAnsi="Arial" w:cs="Arial"/>
          <w:sz w:val="24"/>
          <w:szCs w:val="24"/>
        </w:rPr>
      </w:pPr>
      <w:r w:rsidRPr="00D409CD">
        <w:rPr>
          <w:rFonts w:ascii="Arial" w:hAnsi="Arial" w:cs="Arial"/>
          <w:sz w:val="24"/>
          <w:szCs w:val="24"/>
        </w:rPr>
        <w:t>Destarte com fundamento nos atos normativos acima referenciados, levando em considera</w:t>
      </w:r>
      <w:r w:rsidRPr="00D409CD">
        <w:rPr>
          <w:rFonts w:ascii="Arial" w:hAnsi="Arial" w:cs="Arial" w:hint="cs"/>
          <w:sz w:val="24"/>
          <w:szCs w:val="24"/>
        </w:rPr>
        <w:t>çã</w:t>
      </w:r>
      <w:r w:rsidRPr="00D409CD">
        <w:rPr>
          <w:rFonts w:ascii="Arial" w:hAnsi="Arial" w:cs="Arial"/>
          <w:sz w:val="24"/>
          <w:szCs w:val="24"/>
        </w:rPr>
        <w:t>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tbl>
      <w:tblPr>
        <w:tblW w:w="12119" w:type="dxa"/>
        <w:tblInd w:w="35" w:type="dxa"/>
        <w:tblCellMar>
          <w:left w:w="70" w:type="dxa"/>
          <w:right w:w="70" w:type="dxa"/>
        </w:tblCellMar>
        <w:tblLook w:val="04A0" w:firstRow="1" w:lastRow="0" w:firstColumn="1" w:lastColumn="0" w:noHBand="0" w:noVBand="1"/>
      </w:tblPr>
      <w:tblGrid>
        <w:gridCol w:w="666"/>
        <w:gridCol w:w="984"/>
        <w:gridCol w:w="739"/>
        <w:gridCol w:w="3276"/>
        <w:gridCol w:w="1808"/>
        <w:gridCol w:w="1276"/>
        <w:gridCol w:w="1417"/>
        <w:gridCol w:w="1953"/>
      </w:tblGrid>
      <w:tr w:rsidR="00C743A8" w:rsidRPr="002F00E4" w14:paraId="0D8A374E" w14:textId="77777777" w:rsidTr="00133D0C">
        <w:trPr>
          <w:trHeight w:val="288"/>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09BF52D8" w14:textId="77777777" w:rsidR="00C743A8" w:rsidRPr="00D409CD" w:rsidRDefault="00C743A8" w:rsidP="00E3227E">
            <w:pPr>
              <w:jc w:val="center"/>
              <w:rPr>
                <w:rFonts w:ascii="Arial" w:hAnsi="Arial" w:cs="Arial"/>
                <w:b/>
                <w:bCs/>
                <w:color w:val="000000"/>
                <w:lang w:eastAsia="pt-BR"/>
              </w:rPr>
            </w:pPr>
            <w:r w:rsidRPr="00D409CD">
              <w:rPr>
                <w:rFonts w:ascii="Arial" w:hAnsi="Arial" w:cs="Arial"/>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hideMark/>
          </w:tcPr>
          <w:p w14:paraId="0BD9D188" w14:textId="77777777" w:rsidR="00C743A8" w:rsidRPr="00D409CD" w:rsidRDefault="00C743A8" w:rsidP="00E3227E">
            <w:pPr>
              <w:jc w:val="center"/>
              <w:rPr>
                <w:rFonts w:ascii="Arial" w:hAnsi="Arial" w:cs="Arial"/>
                <w:b/>
                <w:bCs/>
                <w:color w:val="000000"/>
                <w:lang w:eastAsia="pt-BR"/>
              </w:rPr>
            </w:pPr>
            <w:r w:rsidRPr="00D409CD">
              <w:rPr>
                <w:rFonts w:ascii="Arial" w:hAnsi="Arial" w:cs="Arial"/>
                <w:b/>
                <w:bCs/>
                <w:color w:val="000000"/>
                <w:lang w:eastAsia="pt-BR"/>
              </w:rPr>
              <w:t>QUANT.</w:t>
            </w:r>
          </w:p>
        </w:tc>
        <w:tc>
          <w:tcPr>
            <w:tcW w:w="739" w:type="dxa"/>
            <w:tcBorders>
              <w:top w:val="single" w:sz="4" w:space="0" w:color="auto"/>
              <w:left w:val="nil"/>
              <w:bottom w:val="single" w:sz="4" w:space="0" w:color="auto"/>
              <w:right w:val="single" w:sz="4" w:space="0" w:color="auto"/>
            </w:tcBorders>
            <w:noWrap/>
            <w:vAlign w:val="center"/>
            <w:hideMark/>
          </w:tcPr>
          <w:p w14:paraId="3E481690" w14:textId="77777777" w:rsidR="00C743A8" w:rsidRPr="00D409CD" w:rsidRDefault="00C743A8" w:rsidP="00E3227E">
            <w:pPr>
              <w:jc w:val="center"/>
              <w:rPr>
                <w:rFonts w:ascii="Arial" w:hAnsi="Arial" w:cs="Arial"/>
                <w:b/>
                <w:bCs/>
                <w:color w:val="000000"/>
                <w:lang w:eastAsia="pt-BR"/>
              </w:rPr>
            </w:pPr>
            <w:r w:rsidRPr="00D409CD">
              <w:rPr>
                <w:rFonts w:ascii="Arial" w:hAnsi="Arial" w:cs="Arial"/>
                <w:b/>
                <w:bCs/>
                <w:color w:val="000000"/>
                <w:lang w:eastAsia="pt-BR"/>
              </w:rPr>
              <w:t>UNID.</w:t>
            </w:r>
          </w:p>
        </w:tc>
        <w:tc>
          <w:tcPr>
            <w:tcW w:w="5084" w:type="dxa"/>
            <w:gridSpan w:val="2"/>
            <w:tcBorders>
              <w:top w:val="single" w:sz="4" w:space="0" w:color="auto"/>
              <w:left w:val="nil"/>
              <w:bottom w:val="single" w:sz="4" w:space="0" w:color="auto"/>
              <w:right w:val="single" w:sz="4" w:space="0" w:color="auto"/>
            </w:tcBorders>
            <w:noWrap/>
            <w:vAlign w:val="center"/>
            <w:hideMark/>
          </w:tcPr>
          <w:p w14:paraId="6E966914" w14:textId="77777777" w:rsidR="00C743A8" w:rsidRPr="00D409CD" w:rsidRDefault="00C743A8" w:rsidP="00E3227E">
            <w:pPr>
              <w:jc w:val="center"/>
              <w:rPr>
                <w:rFonts w:ascii="Arial" w:hAnsi="Arial" w:cs="Arial"/>
                <w:b/>
                <w:bCs/>
                <w:color w:val="000000"/>
                <w:lang w:eastAsia="pt-BR"/>
              </w:rPr>
            </w:pPr>
            <w:r w:rsidRPr="00D409CD">
              <w:rPr>
                <w:rFonts w:ascii="Arial" w:hAnsi="Arial" w:cs="Arial"/>
                <w:b/>
                <w:bCs/>
                <w:color w:val="000000"/>
                <w:lang w:eastAsia="pt-BR"/>
              </w:rPr>
              <w:t>DESCRIÇÃO</w:t>
            </w:r>
          </w:p>
        </w:tc>
        <w:tc>
          <w:tcPr>
            <w:tcW w:w="1276" w:type="dxa"/>
            <w:tcBorders>
              <w:top w:val="single" w:sz="4" w:space="0" w:color="auto"/>
              <w:left w:val="nil"/>
              <w:bottom w:val="single" w:sz="4" w:space="0" w:color="auto"/>
              <w:right w:val="single" w:sz="4" w:space="0" w:color="auto"/>
            </w:tcBorders>
            <w:vAlign w:val="center"/>
            <w:hideMark/>
          </w:tcPr>
          <w:p w14:paraId="1B4A0B25" w14:textId="77777777" w:rsidR="00C743A8" w:rsidRPr="00C650AF" w:rsidRDefault="00C743A8" w:rsidP="00E3227E">
            <w:pPr>
              <w:jc w:val="center"/>
              <w:rPr>
                <w:rFonts w:ascii="Arial" w:hAnsi="Arial" w:cs="Arial"/>
                <w:b/>
                <w:bCs/>
                <w:color w:val="000000"/>
                <w:lang w:eastAsia="pt-BR"/>
              </w:rPr>
            </w:pPr>
            <w:r w:rsidRPr="00C650AF">
              <w:rPr>
                <w:rFonts w:ascii="Arial" w:hAnsi="Arial" w:cs="Arial"/>
                <w:b/>
                <w:bCs/>
                <w:color w:val="000000"/>
                <w:lang w:eastAsia="pt-BR"/>
              </w:rPr>
              <w:t>VALOR UNITARIO</w:t>
            </w:r>
          </w:p>
        </w:tc>
        <w:tc>
          <w:tcPr>
            <w:tcW w:w="1417" w:type="dxa"/>
            <w:tcBorders>
              <w:top w:val="single" w:sz="4" w:space="0" w:color="auto"/>
              <w:left w:val="nil"/>
              <w:bottom w:val="single" w:sz="4" w:space="0" w:color="auto"/>
              <w:right w:val="single" w:sz="4" w:space="0" w:color="auto"/>
            </w:tcBorders>
            <w:vAlign w:val="center"/>
          </w:tcPr>
          <w:p w14:paraId="029A4D0F" w14:textId="77777777" w:rsidR="00C743A8" w:rsidRPr="00C650AF" w:rsidRDefault="00C743A8" w:rsidP="00E3227E">
            <w:pPr>
              <w:jc w:val="center"/>
              <w:rPr>
                <w:rFonts w:ascii="Arial" w:hAnsi="Arial" w:cs="Arial"/>
                <w:b/>
                <w:bCs/>
                <w:color w:val="000000"/>
                <w:lang w:eastAsia="pt-BR"/>
              </w:rPr>
            </w:pPr>
            <w:r w:rsidRPr="00C650AF">
              <w:rPr>
                <w:rFonts w:ascii="Arial" w:hAnsi="Arial" w:cs="Arial"/>
                <w:b/>
                <w:bCs/>
                <w:color w:val="000000"/>
                <w:lang w:eastAsia="pt-BR"/>
              </w:rPr>
              <w:t>VALOR TOTAL</w:t>
            </w:r>
          </w:p>
        </w:tc>
        <w:tc>
          <w:tcPr>
            <w:tcW w:w="1953" w:type="dxa"/>
            <w:tcBorders>
              <w:top w:val="nil"/>
              <w:left w:val="nil"/>
              <w:bottom w:val="nil"/>
              <w:right w:val="nil"/>
            </w:tcBorders>
            <w:noWrap/>
            <w:vAlign w:val="bottom"/>
            <w:hideMark/>
          </w:tcPr>
          <w:p w14:paraId="748AD7EB" w14:textId="77777777" w:rsidR="00C743A8" w:rsidRPr="002F00E4" w:rsidRDefault="00C743A8" w:rsidP="00E3227E">
            <w:pPr>
              <w:jc w:val="both"/>
              <w:rPr>
                <w:rFonts w:ascii="Arial" w:hAnsi="Arial" w:cs="Arial"/>
                <w:b/>
                <w:bCs/>
                <w:color w:val="000000"/>
                <w:highlight w:val="yellow"/>
                <w:lang w:eastAsia="pt-BR"/>
              </w:rPr>
            </w:pPr>
          </w:p>
        </w:tc>
      </w:tr>
      <w:tr w:rsidR="00C743A8" w:rsidRPr="002F00E4" w14:paraId="5C21C556" w14:textId="77777777" w:rsidTr="00133D0C">
        <w:trPr>
          <w:trHeight w:val="389"/>
        </w:trPr>
        <w:tc>
          <w:tcPr>
            <w:tcW w:w="666" w:type="dxa"/>
            <w:tcBorders>
              <w:top w:val="nil"/>
              <w:left w:val="single" w:sz="4" w:space="0" w:color="auto"/>
              <w:bottom w:val="single" w:sz="4" w:space="0" w:color="auto"/>
              <w:right w:val="single" w:sz="4" w:space="0" w:color="auto"/>
            </w:tcBorders>
            <w:noWrap/>
            <w:vAlign w:val="center"/>
            <w:hideMark/>
          </w:tcPr>
          <w:p w14:paraId="0A786928" w14:textId="77777777" w:rsidR="00C743A8" w:rsidRPr="002F00E4" w:rsidRDefault="00C743A8" w:rsidP="00E3227E">
            <w:pPr>
              <w:jc w:val="center"/>
              <w:rPr>
                <w:rFonts w:ascii="Arial" w:hAnsi="Arial" w:cs="Arial"/>
                <w:color w:val="000000"/>
                <w:highlight w:val="yellow"/>
                <w:lang w:eastAsia="pt-BR"/>
              </w:rPr>
            </w:pPr>
            <w:r w:rsidRPr="00D409CD">
              <w:rPr>
                <w:rFonts w:ascii="Arial" w:hAnsi="Arial" w:cs="Arial"/>
                <w:color w:val="000000"/>
                <w:lang w:eastAsia="pt-BR"/>
              </w:rPr>
              <w:t>01</w:t>
            </w:r>
          </w:p>
        </w:tc>
        <w:tc>
          <w:tcPr>
            <w:tcW w:w="984" w:type="dxa"/>
            <w:tcBorders>
              <w:top w:val="nil"/>
              <w:left w:val="nil"/>
              <w:bottom w:val="single" w:sz="4" w:space="0" w:color="auto"/>
              <w:right w:val="single" w:sz="4" w:space="0" w:color="auto"/>
            </w:tcBorders>
            <w:noWrap/>
            <w:vAlign w:val="center"/>
          </w:tcPr>
          <w:p w14:paraId="4866D163" w14:textId="77777777" w:rsidR="00C743A8" w:rsidRPr="002F00E4" w:rsidRDefault="00C743A8" w:rsidP="00E3227E">
            <w:pPr>
              <w:jc w:val="center"/>
              <w:rPr>
                <w:rFonts w:ascii="Arial" w:hAnsi="Arial" w:cs="Arial"/>
                <w:color w:val="000000"/>
                <w:highlight w:val="yellow"/>
                <w:lang w:eastAsia="pt-BR"/>
              </w:rPr>
            </w:pPr>
            <w:r w:rsidRPr="006F19F7">
              <w:rPr>
                <w:rFonts w:ascii="Arial" w:hAnsi="Arial" w:cs="Arial"/>
                <w:color w:val="000000"/>
                <w:lang w:eastAsia="pt-BR"/>
              </w:rPr>
              <w:t>06</w:t>
            </w:r>
          </w:p>
        </w:tc>
        <w:tc>
          <w:tcPr>
            <w:tcW w:w="739" w:type="dxa"/>
            <w:tcBorders>
              <w:top w:val="nil"/>
              <w:left w:val="nil"/>
              <w:bottom w:val="single" w:sz="4" w:space="0" w:color="auto"/>
              <w:right w:val="single" w:sz="4" w:space="0" w:color="auto"/>
            </w:tcBorders>
            <w:noWrap/>
            <w:vAlign w:val="center"/>
          </w:tcPr>
          <w:p w14:paraId="2B7BA319" w14:textId="77777777" w:rsidR="00C743A8" w:rsidRPr="002F00E4" w:rsidRDefault="00C743A8" w:rsidP="00E3227E">
            <w:pPr>
              <w:jc w:val="center"/>
              <w:rPr>
                <w:rFonts w:ascii="Arial" w:hAnsi="Arial" w:cs="Arial"/>
                <w:color w:val="000000"/>
                <w:highlight w:val="yellow"/>
                <w:lang w:eastAsia="pt-BR"/>
              </w:rPr>
            </w:pPr>
            <w:r w:rsidRPr="00D409CD">
              <w:rPr>
                <w:rFonts w:ascii="Arial" w:hAnsi="Arial" w:cs="Arial"/>
                <w:color w:val="000000"/>
                <w:lang w:eastAsia="pt-BR"/>
              </w:rPr>
              <w:t>UN</w:t>
            </w:r>
          </w:p>
        </w:tc>
        <w:tc>
          <w:tcPr>
            <w:tcW w:w="5084" w:type="dxa"/>
            <w:gridSpan w:val="2"/>
            <w:tcBorders>
              <w:top w:val="nil"/>
              <w:left w:val="nil"/>
              <w:bottom w:val="single" w:sz="4" w:space="0" w:color="auto"/>
              <w:right w:val="single" w:sz="4" w:space="0" w:color="auto"/>
            </w:tcBorders>
            <w:vAlign w:val="center"/>
          </w:tcPr>
          <w:p w14:paraId="412CD1A5" w14:textId="77777777" w:rsidR="00C743A8" w:rsidRPr="00657496" w:rsidRDefault="00C743A8" w:rsidP="00E3227E">
            <w:pPr>
              <w:jc w:val="both"/>
              <w:rPr>
                <w:rFonts w:ascii="Arial" w:hAnsi="Arial" w:cs="Arial"/>
                <w:sz w:val="24"/>
                <w:szCs w:val="24"/>
                <w:lang w:eastAsia="pt-BR"/>
              </w:rPr>
            </w:pPr>
            <w:r w:rsidRPr="00657496">
              <w:rPr>
                <w:rFonts w:ascii="Arial" w:hAnsi="Arial" w:cs="Arial"/>
                <w:sz w:val="24"/>
                <w:szCs w:val="24"/>
                <w:lang w:eastAsia="pt-BR"/>
              </w:rPr>
              <w:t>Lousa Quadro Branco Formica Liso Grande 150x120 cm, Superfície em Fórmica lisa</w:t>
            </w:r>
            <w:r>
              <w:rPr>
                <w:rFonts w:ascii="Arial" w:hAnsi="Arial" w:cs="Arial"/>
                <w:sz w:val="24"/>
                <w:szCs w:val="24"/>
                <w:lang w:eastAsia="pt-BR"/>
              </w:rPr>
              <w:t xml:space="preserve">, </w:t>
            </w:r>
            <w:r w:rsidRPr="00657496">
              <w:rPr>
                <w:rFonts w:ascii="Arial" w:hAnsi="Arial" w:cs="Arial"/>
                <w:sz w:val="24"/>
                <w:szCs w:val="24"/>
                <w:lang w:eastAsia="pt-BR"/>
              </w:rPr>
              <w:t>Estrutura resistente em MDF de reflorestamento com 6 mm de espessura</w:t>
            </w:r>
            <w:r>
              <w:rPr>
                <w:rFonts w:ascii="Arial" w:hAnsi="Arial" w:cs="Arial"/>
                <w:sz w:val="24"/>
                <w:szCs w:val="24"/>
                <w:lang w:eastAsia="pt-BR"/>
              </w:rPr>
              <w:t>,</w:t>
            </w:r>
            <w:r w:rsidRPr="00657496">
              <w:rPr>
                <w:rFonts w:ascii="Arial" w:hAnsi="Arial" w:cs="Arial"/>
                <w:sz w:val="24"/>
                <w:szCs w:val="24"/>
                <w:lang w:eastAsia="pt-BR"/>
              </w:rPr>
              <w:t xml:space="preserve"> Design modular com moldura fina em fita de borda</w:t>
            </w:r>
            <w:r>
              <w:rPr>
                <w:rFonts w:ascii="Arial" w:hAnsi="Arial" w:cs="Arial"/>
                <w:sz w:val="24"/>
                <w:szCs w:val="24"/>
                <w:lang w:eastAsia="pt-BR"/>
              </w:rPr>
              <w:t xml:space="preserve">, </w:t>
            </w:r>
            <w:r w:rsidRPr="00657496">
              <w:rPr>
                <w:rFonts w:ascii="Arial" w:hAnsi="Arial" w:cs="Arial"/>
                <w:sz w:val="24"/>
                <w:szCs w:val="24"/>
                <w:lang w:eastAsia="pt-BR"/>
              </w:rPr>
              <w:t>KIT de montagem para fixação na parede com buchas e parafusos, com suportes metálicos (de acordo com a medida do quadro).</w:t>
            </w:r>
            <w:r>
              <w:rPr>
                <w:rFonts w:ascii="Arial" w:hAnsi="Arial" w:cs="Arial"/>
                <w:sz w:val="24"/>
                <w:szCs w:val="24"/>
                <w:lang w:eastAsia="pt-BR"/>
              </w:rPr>
              <w:t xml:space="preserve"> </w:t>
            </w:r>
            <w:r w:rsidRPr="00657496">
              <w:rPr>
                <w:rFonts w:ascii="Arial" w:hAnsi="Arial" w:cs="Arial"/>
                <w:sz w:val="24"/>
                <w:szCs w:val="24"/>
                <w:lang w:eastAsia="pt-BR"/>
              </w:rPr>
              <w:t>Compreendendo o fornecimento</w:t>
            </w:r>
            <w:r>
              <w:rPr>
                <w:rFonts w:ascii="Arial" w:hAnsi="Arial" w:cs="Arial"/>
                <w:sz w:val="24"/>
                <w:szCs w:val="24"/>
                <w:lang w:eastAsia="pt-BR"/>
              </w:rPr>
              <w:t xml:space="preserve"> </w:t>
            </w:r>
            <w:r w:rsidRPr="00657496">
              <w:rPr>
                <w:rFonts w:ascii="Arial" w:hAnsi="Arial" w:cs="Arial"/>
                <w:sz w:val="24"/>
                <w:szCs w:val="24"/>
                <w:lang w:eastAsia="pt-BR"/>
              </w:rPr>
              <w:t>e instalação</w:t>
            </w:r>
            <w:r>
              <w:rPr>
                <w:rFonts w:ascii="Arial" w:hAnsi="Arial" w:cs="Arial"/>
                <w:sz w:val="24"/>
                <w:szCs w:val="24"/>
                <w:lang w:eastAsia="pt-BR"/>
              </w:rPr>
              <w:t>.</w:t>
            </w:r>
          </w:p>
          <w:p w14:paraId="6F737F6E" w14:textId="77777777" w:rsidR="00C743A8" w:rsidRPr="002F00E4" w:rsidRDefault="00C743A8" w:rsidP="00E3227E">
            <w:pPr>
              <w:jc w:val="both"/>
              <w:rPr>
                <w:rFonts w:ascii="Arial" w:hAnsi="Arial" w:cs="Arial"/>
                <w:bCs/>
                <w:highlight w:val="yellow"/>
                <w:lang w:eastAsia="pt-BR"/>
              </w:rPr>
            </w:pPr>
          </w:p>
        </w:tc>
        <w:tc>
          <w:tcPr>
            <w:tcW w:w="1276" w:type="dxa"/>
            <w:tcBorders>
              <w:top w:val="nil"/>
              <w:left w:val="nil"/>
              <w:bottom w:val="single" w:sz="4" w:space="0" w:color="auto"/>
              <w:right w:val="single" w:sz="4" w:space="0" w:color="auto"/>
            </w:tcBorders>
            <w:vAlign w:val="center"/>
          </w:tcPr>
          <w:p w14:paraId="3CEC8CA8" w14:textId="77777777" w:rsidR="00C743A8" w:rsidRPr="002F00E4" w:rsidRDefault="00C743A8" w:rsidP="00E3227E">
            <w:pPr>
              <w:jc w:val="center"/>
              <w:rPr>
                <w:rFonts w:ascii="Arial" w:hAnsi="Arial" w:cs="Arial"/>
                <w:color w:val="000000"/>
                <w:highlight w:val="yellow"/>
                <w:lang w:eastAsia="pt-BR"/>
              </w:rPr>
            </w:pPr>
            <w:r w:rsidRPr="00C650AF">
              <w:rPr>
                <w:rFonts w:ascii="Arial" w:hAnsi="Arial" w:cs="Arial"/>
                <w:color w:val="000000"/>
                <w:lang w:eastAsia="pt-BR"/>
              </w:rPr>
              <w:t>R$ 567,71</w:t>
            </w:r>
          </w:p>
        </w:tc>
        <w:tc>
          <w:tcPr>
            <w:tcW w:w="1417" w:type="dxa"/>
            <w:tcBorders>
              <w:top w:val="nil"/>
              <w:left w:val="nil"/>
              <w:bottom w:val="single" w:sz="4" w:space="0" w:color="auto"/>
              <w:right w:val="single" w:sz="4" w:space="0" w:color="auto"/>
            </w:tcBorders>
            <w:vAlign w:val="center"/>
          </w:tcPr>
          <w:p w14:paraId="59DCDFDF" w14:textId="77777777" w:rsidR="00C743A8" w:rsidRPr="002F00E4" w:rsidRDefault="00C743A8" w:rsidP="00E3227E">
            <w:pPr>
              <w:jc w:val="center"/>
              <w:rPr>
                <w:rFonts w:ascii="Arial" w:hAnsi="Arial" w:cs="Arial"/>
                <w:color w:val="000000"/>
                <w:highlight w:val="yellow"/>
                <w:lang w:eastAsia="pt-BR"/>
              </w:rPr>
            </w:pPr>
            <w:r w:rsidRPr="00C650AF">
              <w:rPr>
                <w:rFonts w:ascii="Arial" w:hAnsi="Arial" w:cs="Arial"/>
                <w:color w:val="000000"/>
                <w:lang w:eastAsia="pt-BR"/>
              </w:rPr>
              <w:t>R$ 3.406,26</w:t>
            </w:r>
          </w:p>
        </w:tc>
        <w:tc>
          <w:tcPr>
            <w:tcW w:w="1953" w:type="dxa"/>
            <w:tcBorders>
              <w:top w:val="nil"/>
              <w:left w:val="nil"/>
              <w:bottom w:val="nil"/>
              <w:right w:val="nil"/>
            </w:tcBorders>
            <w:noWrap/>
            <w:vAlign w:val="bottom"/>
            <w:hideMark/>
          </w:tcPr>
          <w:p w14:paraId="09855BDC" w14:textId="77777777" w:rsidR="00C743A8" w:rsidRPr="002F00E4" w:rsidRDefault="00C743A8" w:rsidP="00E3227E">
            <w:pPr>
              <w:ind w:right="1494"/>
              <w:jc w:val="both"/>
              <w:rPr>
                <w:rFonts w:ascii="Arial" w:hAnsi="Arial" w:cs="Arial"/>
                <w:color w:val="000000"/>
                <w:highlight w:val="yellow"/>
                <w:lang w:eastAsia="pt-BR"/>
              </w:rPr>
            </w:pPr>
          </w:p>
        </w:tc>
      </w:tr>
      <w:tr w:rsidR="00C743A8" w:rsidRPr="002F00E4" w14:paraId="480D4D32" w14:textId="77777777" w:rsidTr="00133D0C">
        <w:trPr>
          <w:gridAfter w:val="4"/>
          <w:wAfter w:w="6454" w:type="dxa"/>
          <w:trHeight w:val="101"/>
        </w:trPr>
        <w:tc>
          <w:tcPr>
            <w:tcW w:w="666" w:type="dxa"/>
            <w:tcBorders>
              <w:top w:val="nil"/>
              <w:left w:val="nil"/>
              <w:bottom w:val="nil"/>
              <w:right w:val="nil"/>
            </w:tcBorders>
            <w:noWrap/>
            <w:vAlign w:val="center"/>
            <w:hideMark/>
          </w:tcPr>
          <w:p w14:paraId="169C59D9" w14:textId="77777777" w:rsidR="00C743A8" w:rsidRPr="002F00E4" w:rsidRDefault="00C743A8" w:rsidP="00E3227E">
            <w:pPr>
              <w:jc w:val="center"/>
              <w:rPr>
                <w:rFonts w:ascii="Arial" w:hAnsi="Arial" w:cs="Arial"/>
                <w:highlight w:val="yellow"/>
                <w:lang w:eastAsia="pt-BR"/>
              </w:rPr>
            </w:pPr>
          </w:p>
        </w:tc>
        <w:tc>
          <w:tcPr>
            <w:tcW w:w="4999" w:type="dxa"/>
            <w:gridSpan w:val="3"/>
            <w:tcBorders>
              <w:top w:val="nil"/>
              <w:left w:val="nil"/>
              <w:bottom w:val="nil"/>
              <w:right w:val="nil"/>
            </w:tcBorders>
          </w:tcPr>
          <w:p w14:paraId="072F9900" w14:textId="77777777" w:rsidR="00C743A8" w:rsidRPr="002F00E4" w:rsidRDefault="00C743A8" w:rsidP="00E3227E">
            <w:pPr>
              <w:jc w:val="center"/>
              <w:rPr>
                <w:rFonts w:ascii="Arial" w:hAnsi="Arial" w:cs="Arial"/>
                <w:highlight w:val="yellow"/>
                <w:lang w:eastAsia="pt-BR"/>
              </w:rPr>
            </w:pPr>
          </w:p>
        </w:tc>
      </w:tr>
    </w:tbl>
    <w:p w14:paraId="415759D8" w14:textId="77777777" w:rsidR="00C743A8" w:rsidRPr="00D409CD" w:rsidRDefault="00C743A8" w:rsidP="00C743A8">
      <w:pPr>
        <w:pStyle w:val="PargrafodaLista"/>
        <w:spacing w:line="360" w:lineRule="auto"/>
        <w:ind w:left="0"/>
        <w:rPr>
          <w:rFonts w:ascii="Arial" w:hAnsi="Arial" w:cs="Arial"/>
          <w:sz w:val="24"/>
          <w:szCs w:val="24"/>
        </w:rPr>
      </w:pPr>
      <w:r w:rsidRPr="00D409CD">
        <w:rPr>
          <w:rFonts w:ascii="Arial" w:hAnsi="Arial" w:cs="Arial"/>
          <w:sz w:val="24"/>
          <w:szCs w:val="24"/>
        </w:rPr>
        <w:t xml:space="preserve">9.2 Em observância ao art. 23, §1º, II, da Lei 14.133/21, com base no levantamento </w:t>
      </w:r>
    </w:p>
    <w:p w14:paraId="4F1E95C6" w14:textId="77777777" w:rsidR="00C743A8" w:rsidRPr="002F00E4" w:rsidRDefault="00C743A8" w:rsidP="00C743A8">
      <w:pPr>
        <w:pStyle w:val="PargrafodaLista"/>
        <w:spacing w:line="360" w:lineRule="auto"/>
        <w:ind w:left="0"/>
        <w:rPr>
          <w:rFonts w:ascii="Arial" w:hAnsi="Arial" w:cs="Arial"/>
          <w:b/>
          <w:bCs/>
          <w:sz w:val="24"/>
          <w:szCs w:val="24"/>
          <w:highlight w:val="yellow"/>
        </w:rPr>
      </w:pPr>
      <w:r w:rsidRPr="00D409CD">
        <w:rPr>
          <w:rFonts w:ascii="Arial" w:hAnsi="Arial" w:cs="Arial"/>
          <w:sz w:val="24"/>
          <w:szCs w:val="24"/>
        </w:rPr>
        <w:t xml:space="preserve">de mercado) temos a estimativa do valor da contratação de </w:t>
      </w:r>
      <w:r w:rsidRPr="00C650AF">
        <w:rPr>
          <w:rFonts w:ascii="Arial" w:hAnsi="Arial" w:cs="Arial"/>
          <w:b/>
          <w:sz w:val="24"/>
          <w:szCs w:val="24"/>
        </w:rPr>
        <w:t>R$ 3.406,26</w:t>
      </w:r>
      <w:r w:rsidRPr="00C650AF">
        <w:rPr>
          <w:rFonts w:ascii="Arial" w:hAnsi="Arial" w:cs="Arial"/>
          <w:sz w:val="24"/>
          <w:szCs w:val="24"/>
        </w:rPr>
        <w:t xml:space="preserve"> </w:t>
      </w:r>
      <w:r w:rsidRPr="00801EA2">
        <w:rPr>
          <w:rFonts w:ascii="Arial" w:hAnsi="Arial" w:cs="Arial"/>
          <w:sz w:val="24"/>
          <w:szCs w:val="24"/>
        </w:rPr>
        <w:t>(</w:t>
      </w:r>
      <w:r w:rsidRPr="00C650AF">
        <w:rPr>
          <w:rFonts w:ascii="Arial" w:hAnsi="Arial" w:cs="Arial"/>
          <w:sz w:val="24"/>
          <w:szCs w:val="24"/>
        </w:rPr>
        <w:t>três mil e quatrocentos e seis reais e vinte e seis centavos</w:t>
      </w:r>
      <w:r w:rsidRPr="00801EA2">
        <w:rPr>
          <w:rFonts w:ascii="Arial" w:hAnsi="Arial" w:cs="Arial"/>
          <w:sz w:val="24"/>
          <w:szCs w:val="24"/>
        </w:rPr>
        <w:t>).</w:t>
      </w:r>
    </w:p>
    <w:p w14:paraId="6364B2C1" w14:textId="77777777" w:rsidR="00C743A8" w:rsidRPr="002F00E4" w:rsidRDefault="00C743A8" w:rsidP="00C743A8">
      <w:pPr>
        <w:spacing w:line="360" w:lineRule="auto"/>
        <w:jc w:val="both"/>
        <w:rPr>
          <w:rFonts w:ascii="Arial" w:hAnsi="Arial" w:cs="Arial"/>
          <w:b/>
          <w:bCs/>
          <w:sz w:val="24"/>
          <w:szCs w:val="24"/>
          <w:highlight w:val="yellow"/>
        </w:rPr>
      </w:pPr>
    </w:p>
    <w:p w14:paraId="292A908C" w14:textId="77777777" w:rsidR="00C743A8" w:rsidRPr="00D409CD" w:rsidRDefault="00C743A8" w:rsidP="00C743A8">
      <w:pPr>
        <w:spacing w:line="360" w:lineRule="auto"/>
        <w:jc w:val="both"/>
        <w:rPr>
          <w:rFonts w:ascii="Arial" w:hAnsi="Arial" w:cs="Arial"/>
          <w:b/>
          <w:bCs/>
          <w:sz w:val="24"/>
          <w:szCs w:val="24"/>
        </w:rPr>
      </w:pPr>
      <w:r w:rsidRPr="00D409CD">
        <w:rPr>
          <w:rFonts w:ascii="Arial" w:hAnsi="Arial" w:cs="Arial"/>
          <w:b/>
          <w:bCs/>
          <w:sz w:val="24"/>
          <w:szCs w:val="24"/>
        </w:rPr>
        <w:t>10 - Adequação orçamentária;</w:t>
      </w:r>
    </w:p>
    <w:p w14:paraId="60F81D0E" w14:textId="77777777" w:rsidR="00C743A8" w:rsidRPr="006F19F7" w:rsidRDefault="00C743A8" w:rsidP="00FA7506">
      <w:pPr>
        <w:jc w:val="both"/>
        <w:rPr>
          <w:rFonts w:ascii="Arial" w:hAnsi="Arial" w:cs="Arial"/>
          <w:sz w:val="24"/>
          <w:szCs w:val="24"/>
        </w:rPr>
      </w:pPr>
      <w:r w:rsidRPr="006F19F7">
        <w:rPr>
          <w:rFonts w:ascii="Arial" w:hAnsi="Arial" w:cs="Arial"/>
          <w:sz w:val="24"/>
          <w:szCs w:val="24"/>
        </w:rPr>
        <w:t>CÓDIGO DA FICHA: 99</w:t>
      </w:r>
    </w:p>
    <w:p w14:paraId="297F85E4" w14:textId="77777777" w:rsidR="00C743A8" w:rsidRPr="006F19F7" w:rsidRDefault="00C743A8" w:rsidP="00FA7506">
      <w:pPr>
        <w:jc w:val="both"/>
        <w:rPr>
          <w:rFonts w:ascii="Arial" w:hAnsi="Arial" w:cs="Arial"/>
          <w:sz w:val="24"/>
          <w:szCs w:val="24"/>
        </w:rPr>
      </w:pPr>
      <w:r w:rsidRPr="006F19F7">
        <w:rPr>
          <w:rFonts w:ascii="Arial" w:hAnsi="Arial" w:cs="Arial"/>
          <w:sz w:val="24"/>
          <w:szCs w:val="24"/>
        </w:rPr>
        <w:t>Órgão: 02 PREFEITURA MUNICIPAL</w:t>
      </w:r>
    </w:p>
    <w:p w14:paraId="1C405392" w14:textId="77777777" w:rsidR="00C743A8" w:rsidRPr="006F19F7" w:rsidRDefault="00C743A8" w:rsidP="00FA7506">
      <w:pPr>
        <w:jc w:val="both"/>
        <w:rPr>
          <w:rFonts w:ascii="Arial" w:hAnsi="Arial" w:cs="Arial"/>
          <w:sz w:val="24"/>
          <w:szCs w:val="24"/>
        </w:rPr>
      </w:pPr>
      <w:r w:rsidRPr="006F19F7">
        <w:rPr>
          <w:rFonts w:ascii="Arial" w:hAnsi="Arial" w:cs="Arial"/>
          <w:sz w:val="24"/>
          <w:szCs w:val="24"/>
        </w:rPr>
        <w:t>Unidade: 08 SECRETARIA MUNICIPAL DE EDUCAÇÃO</w:t>
      </w:r>
    </w:p>
    <w:p w14:paraId="6AD2D669" w14:textId="77777777" w:rsidR="00C743A8" w:rsidRPr="006F19F7" w:rsidRDefault="00C743A8" w:rsidP="00FA7506">
      <w:pPr>
        <w:jc w:val="both"/>
        <w:rPr>
          <w:rFonts w:ascii="Arial" w:hAnsi="Arial" w:cs="Arial"/>
          <w:sz w:val="24"/>
          <w:szCs w:val="24"/>
        </w:rPr>
      </w:pPr>
      <w:r w:rsidRPr="006F19F7">
        <w:rPr>
          <w:rFonts w:ascii="Arial" w:hAnsi="Arial" w:cs="Arial"/>
          <w:sz w:val="24"/>
          <w:szCs w:val="24"/>
        </w:rPr>
        <w:t>Dotação: 12.365.0011.2027.0212</w:t>
      </w:r>
    </w:p>
    <w:p w14:paraId="35787A33" w14:textId="77777777" w:rsidR="00C743A8" w:rsidRPr="006F19F7" w:rsidRDefault="00C743A8" w:rsidP="00FA7506">
      <w:pPr>
        <w:jc w:val="both"/>
        <w:rPr>
          <w:rFonts w:ascii="Arial" w:hAnsi="Arial" w:cs="Arial"/>
          <w:bCs/>
          <w:sz w:val="24"/>
          <w:szCs w:val="24"/>
        </w:rPr>
      </w:pPr>
      <w:r w:rsidRPr="006F19F7">
        <w:rPr>
          <w:rFonts w:ascii="Arial" w:hAnsi="Arial" w:cs="Arial"/>
          <w:bCs/>
          <w:sz w:val="24"/>
          <w:szCs w:val="24"/>
        </w:rPr>
        <w:t>3.3.90.30.00 MATERIAL DE CONSUMO</w:t>
      </w:r>
    </w:p>
    <w:p w14:paraId="69F4BA56"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6C9D5DD7" w14:textId="77777777" w:rsidR="00C743A8" w:rsidRPr="00D409CD" w:rsidRDefault="00C743A8" w:rsidP="00C743A8">
      <w:pPr>
        <w:spacing w:line="360" w:lineRule="auto"/>
        <w:jc w:val="both"/>
        <w:rPr>
          <w:rFonts w:ascii="Arial" w:eastAsia="Arial-BoldMT" w:hAnsi="Arial" w:cs="Arial"/>
          <w:b/>
          <w:bCs/>
          <w:sz w:val="24"/>
          <w:szCs w:val="24"/>
        </w:rPr>
      </w:pPr>
      <w:r w:rsidRPr="00D409CD">
        <w:rPr>
          <w:rFonts w:ascii="Arial" w:eastAsia="Arial-BoldMT" w:hAnsi="Arial" w:cs="Arial"/>
          <w:b/>
          <w:bCs/>
          <w:sz w:val="24"/>
          <w:szCs w:val="24"/>
        </w:rPr>
        <w:t>11 - Especificação do produto, preferencialmente conforme catálogo eletrônico de padronização, observados os requisitos de qualidade, rendimento, compatibilidade, durabilidade e segurança;</w:t>
      </w:r>
    </w:p>
    <w:p w14:paraId="6C25F0D2" w14:textId="77777777" w:rsidR="00C743A8" w:rsidRPr="00D409CD" w:rsidRDefault="00C743A8" w:rsidP="00C743A8">
      <w:pPr>
        <w:spacing w:line="360" w:lineRule="auto"/>
        <w:jc w:val="both"/>
        <w:rPr>
          <w:rFonts w:ascii="Arial" w:eastAsia="Arial-BoldMT" w:hAnsi="Arial" w:cs="Arial"/>
          <w:b/>
          <w:bCs/>
          <w:sz w:val="24"/>
          <w:szCs w:val="24"/>
        </w:rPr>
      </w:pPr>
    </w:p>
    <w:p w14:paraId="0694A1E7" w14:textId="77777777" w:rsidR="00C743A8" w:rsidRPr="00D409CD" w:rsidRDefault="00C743A8" w:rsidP="00C743A8">
      <w:pPr>
        <w:adjustRightInd w:val="0"/>
        <w:spacing w:line="360" w:lineRule="auto"/>
        <w:jc w:val="both"/>
        <w:rPr>
          <w:rFonts w:ascii="Arial" w:eastAsia="Arial-BoldMT" w:hAnsi="Arial" w:cs="Arial"/>
          <w:b/>
          <w:bCs/>
          <w:sz w:val="24"/>
          <w:szCs w:val="24"/>
        </w:rPr>
      </w:pPr>
      <w:r w:rsidRPr="00D409CD">
        <w:rPr>
          <w:rFonts w:ascii="Arial" w:eastAsia="Calibri" w:hAnsi="Arial" w:cs="Arial"/>
          <w:sz w:val="24"/>
          <w:szCs w:val="24"/>
        </w:rPr>
        <w:t xml:space="preserve">As especificações dos produtos desta contratação estão descritas de forma detalhada na tabela </w:t>
      </w:r>
      <w:r w:rsidRPr="00D409CD">
        <w:rPr>
          <w:rFonts w:ascii="Arial" w:eastAsia="Calibri" w:hAnsi="Arial" w:cs="Arial"/>
          <w:sz w:val="24"/>
          <w:szCs w:val="24"/>
        </w:rPr>
        <w:lastRenderedPageBreak/>
        <w:t>apresentada no Item 1 deste Termo de Referência.</w:t>
      </w:r>
    </w:p>
    <w:p w14:paraId="0F13C6E7" w14:textId="77777777" w:rsidR="00C743A8" w:rsidRPr="002F00E4" w:rsidRDefault="00C743A8" w:rsidP="00C743A8">
      <w:pPr>
        <w:jc w:val="both"/>
        <w:rPr>
          <w:rFonts w:ascii="Arial" w:eastAsia="Arial-BoldMT" w:hAnsi="Arial" w:cs="Arial"/>
          <w:sz w:val="24"/>
          <w:szCs w:val="24"/>
          <w:highlight w:val="yellow"/>
        </w:rPr>
      </w:pPr>
    </w:p>
    <w:p w14:paraId="04C2574D" w14:textId="77777777" w:rsidR="00C743A8" w:rsidRPr="00A140FD" w:rsidRDefault="00C743A8" w:rsidP="00C743A8">
      <w:pPr>
        <w:spacing w:line="360" w:lineRule="auto"/>
        <w:jc w:val="both"/>
        <w:rPr>
          <w:rFonts w:ascii="Arial" w:eastAsia="Arial-BoldMT" w:hAnsi="Arial" w:cs="Arial"/>
          <w:b/>
          <w:bCs/>
          <w:sz w:val="24"/>
          <w:szCs w:val="24"/>
        </w:rPr>
      </w:pPr>
      <w:r w:rsidRPr="00A140FD">
        <w:rPr>
          <w:rFonts w:ascii="Arial" w:eastAsia="Arial-BoldMT" w:hAnsi="Arial" w:cs="Arial"/>
          <w:b/>
          <w:bCs/>
          <w:sz w:val="24"/>
          <w:szCs w:val="24"/>
        </w:rPr>
        <w:t>12 - Indicação dos locais de entrega dos produtos e das regras para recebimentos provisório e definitivo, quando for o caso;</w:t>
      </w:r>
    </w:p>
    <w:p w14:paraId="2E9BCE1C"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2A3ED74C"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 xml:space="preserve">Os materiais e serviços desta licitação serão executados na Creche Escola </w:t>
      </w:r>
      <w:r>
        <w:rPr>
          <w:rFonts w:ascii="Arial" w:hAnsi="Arial" w:cs="Arial"/>
          <w:sz w:val="24"/>
          <w:szCs w:val="24"/>
          <w:lang w:eastAsia="pt-BR"/>
        </w:rPr>
        <w:t>Silvia Helena Mendonça Lourenço</w:t>
      </w:r>
      <w:r w:rsidRPr="00A140FD">
        <w:rPr>
          <w:rFonts w:ascii="Arial" w:hAnsi="Arial" w:cs="Arial"/>
          <w:sz w:val="24"/>
          <w:szCs w:val="24"/>
          <w:lang w:eastAsia="pt-BR"/>
        </w:rPr>
        <w:t xml:space="preserve">, localizada no município de Rifaina-SP, ou em outro endereço indicado na ORDEM DE FORNECIMENTO/SERVIÇO. </w:t>
      </w:r>
    </w:p>
    <w:p w14:paraId="47D65141"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12.1. A Contratada obriga-se a fornecer e instalar o(s) objeto(s) em conformidade com as especificações descritas neste Termo de Referência.</w:t>
      </w:r>
    </w:p>
    <w:p w14:paraId="03F811DE"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12.2. Os materiais deverão ser entregues devidamente acondicionados, de forma a não serem danificados durante as operações de transporte, carga e descarga, bem como durante a execução dos serviços.</w:t>
      </w:r>
    </w:p>
    <w:p w14:paraId="5ED230A9"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12.3. Todas as despesas relativas ao fornecimento, transporte, instalação, bem como impostos, taxas e demais encargos decorrentes do contrato correrão por conta exclusiva da Contratada.</w:t>
      </w:r>
    </w:p>
    <w:p w14:paraId="40A1BA62"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12.4. Caso a Contratada se recuse a receber a nota de empenho ou instrumento equivalente no prazo de 05 (cinco) dias úteis, a contar da notificação por meio oficial, a Administração poderá convocar os licitantes remanescentes, na ordem de classificação, aplicando-se as penalidades cabíveis à contratada desistente.</w:t>
      </w:r>
    </w:p>
    <w:p w14:paraId="1778062A"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12.5. O objeto será recebido provisoriamente, de forma sumária, no prazo de até 07 (sete) dias, pelo responsável pelo acompanhamento e fiscalização do contrato, para efeito de posterior verificação da conformidade dos materiais fornecidos e dos serviços executados com as especificações constantes neste Termo de Referência e na proposta.</w:t>
      </w:r>
    </w:p>
    <w:p w14:paraId="72913473"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12.6. Para os fins do disposto no subitem anterior, o recebimento provisório poderá ser formalizado por meio de atesto no verso da nota fiscal ou documento equivalente.</w:t>
      </w:r>
    </w:p>
    <w:p w14:paraId="47960CA6"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12.7. O objeto poderá ser rejeitado, no todo ou em parte, inclusive antes do recebimento provisório, quando em desacordo com as especificações constantes neste Termo de Referência e na proposta, devendo a Contratada realizar as correções, substituições ou reexecução dos serviços no prazo máximo de 0</w:t>
      </w:r>
      <w:r>
        <w:rPr>
          <w:rFonts w:ascii="Arial" w:hAnsi="Arial" w:cs="Arial"/>
          <w:sz w:val="24"/>
          <w:szCs w:val="24"/>
          <w:lang w:eastAsia="pt-BR"/>
        </w:rPr>
        <w:t>5</w:t>
      </w:r>
      <w:r w:rsidRPr="00A140FD">
        <w:rPr>
          <w:rFonts w:ascii="Arial" w:hAnsi="Arial" w:cs="Arial"/>
          <w:sz w:val="24"/>
          <w:szCs w:val="24"/>
          <w:lang w:eastAsia="pt-BR"/>
        </w:rPr>
        <w:t xml:space="preserve"> (</w:t>
      </w:r>
      <w:r>
        <w:rPr>
          <w:rFonts w:ascii="Arial" w:hAnsi="Arial" w:cs="Arial"/>
          <w:sz w:val="24"/>
          <w:szCs w:val="24"/>
          <w:lang w:eastAsia="pt-BR"/>
        </w:rPr>
        <w:t>cinco</w:t>
      </w:r>
      <w:r w:rsidRPr="00A140FD">
        <w:rPr>
          <w:rFonts w:ascii="Arial" w:hAnsi="Arial" w:cs="Arial"/>
          <w:sz w:val="24"/>
          <w:szCs w:val="24"/>
          <w:lang w:eastAsia="pt-BR"/>
        </w:rPr>
        <w:t>) dias úteis, a contar da notificação, às suas custas, sem prejuízo da aplicação das penalidades.</w:t>
      </w:r>
    </w:p>
    <w:p w14:paraId="6270134B"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 xml:space="preserve">12.8. O objeto será recebido definitivamente por servidor ou comissão designada pela autoridade competente, no prazo de até 07 (sete) dias, contados do recebimento provisório, mediante termo </w:t>
      </w:r>
      <w:r w:rsidRPr="00A140FD">
        <w:rPr>
          <w:rFonts w:ascii="Arial" w:hAnsi="Arial" w:cs="Arial"/>
          <w:sz w:val="24"/>
          <w:szCs w:val="24"/>
          <w:lang w:eastAsia="pt-BR"/>
        </w:rPr>
        <w:lastRenderedPageBreak/>
        <w:t>detalhado que comprove o atendimento das exigências contratuais.</w:t>
      </w:r>
    </w:p>
    <w:p w14:paraId="00A12008" w14:textId="77777777" w:rsidR="00C743A8" w:rsidRPr="00A140FD" w:rsidRDefault="00C743A8" w:rsidP="00C743A8">
      <w:pPr>
        <w:spacing w:line="360" w:lineRule="auto"/>
        <w:jc w:val="both"/>
        <w:rPr>
          <w:rFonts w:ascii="Arial" w:hAnsi="Arial" w:cs="Arial"/>
          <w:sz w:val="24"/>
          <w:szCs w:val="24"/>
          <w:lang w:eastAsia="pt-BR"/>
        </w:rPr>
      </w:pPr>
      <w:r w:rsidRPr="00A140FD">
        <w:rPr>
          <w:rFonts w:ascii="Arial" w:hAnsi="Arial" w:cs="Arial"/>
          <w:sz w:val="24"/>
          <w:szCs w:val="24"/>
          <w:lang w:eastAsia="pt-BR"/>
        </w:rPr>
        <w:t>12.8.1. O prazo para recebimento definitivo poderá ser excepcionalmente prorrogado, de forma justificada, por igual período, quando houver necessidade de diligências para verificação do atendimento das exigências contratuais.</w:t>
      </w:r>
    </w:p>
    <w:p w14:paraId="40568914" w14:textId="77777777" w:rsidR="00C743A8" w:rsidRPr="002F00E4" w:rsidRDefault="00C743A8" w:rsidP="00C743A8">
      <w:pPr>
        <w:spacing w:line="360" w:lineRule="auto"/>
        <w:jc w:val="both"/>
        <w:rPr>
          <w:rFonts w:ascii="Arial" w:eastAsia="Arial-BoldMT" w:hAnsi="Arial" w:cs="Arial"/>
          <w:sz w:val="24"/>
          <w:szCs w:val="24"/>
          <w:highlight w:val="yellow"/>
        </w:rPr>
      </w:pPr>
    </w:p>
    <w:p w14:paraId="52D5AA9E" w14:textId="77777777" w:rsidR="00C743A8" w:rsidRPr="00D409CD" w:rsidRDefault="00C743A8" w:rsidP="00C743A8">
      <w:pPr>
        <w:jc w:val="both"/>
        <w:rPr>
          <w:rFonts w:ascii="Arial" w:eastAsia="Arial-BoldMT" w:hAnsi="Arial" w:cs="Arial"/>
          <w:b/>
          <w:bCs/>
          <w:sz w:val="24"/>
          <w:szCs w:val="24"/>
        </w:rPr>
      </w:pPr>
      <w:r w:rsidRPr="00D409CD">
        <w:rPr>
          <w:rFonts w:ascii="Arial" w:eastAsia="Arial-BoldMT" w:hAnsi="Arial" w:cs="Arial"/>
          <w:b/>
          <w:bCs/>
          <w:sz w:val="24"/>
          <w:szCs w:val="24"/>
        </w:rPr>
        <w:t xml:space="preserve">13 - Especificação da garantia exigida e das condições de manutenção e assistência técnica, quando for o caso. </w:t>
      </w:r>
    </w:p>
    <w:p w14:paraId="69FF5958" w14:textId="77777777" w:rsidR="00C743A8" w:rsidRPr="002F00E4" w:rsidRDefault="00C743A8" w:rsidP="00C743A8">
      <w:pPr>
        <w:spacing w:line="360" w:lineRule="auto"/>
        <w:jc w:val="both"/>
        <w:rPr>
          <w:rFonts w:ascii="Arial" w:eastAsia="Arial-BoldMT" w:hAnsi="Arial" w:cs="Arial"/>
          <w:b/>
          <w:bCs/>
          <w:sz w:val="24"/>
          <w:szCs w:val="24"/>
          <w:highlight w:val="yellow"/>
        </w:rPr>
      </w:pPr>
    </w:p>
    <w:p w14:paraId="04137F08" w14:textId="77777777" w:rsidR="00C743A8" w:rsidRPr="00A140FD" w:rsidRDefault="00C743A8" w:rsidP="00C743A8">
      <w:pPr>
        <w:spacing w:line="360" w:lineRule="auto"/>
        <w:jc w:val="both"/>
        <w:rPr>
          <w:rFonts w:ascii="Arial" w:eastAsia="Arial-BoldMT" w:hAnsi="Arial" w:cs="Arial"/>
          <w:sz w:val="24"/>
          <w:szCs w:val="24"/>
        </w:rPr>
      </w:pPr>
      <w:bookmarkStart w:id="7" w:name="_Hlk157406106"/>
      <w:r w:rsidRPr="00A140FD">
        <w:rPr>
          <w:rFonts w:ascii="Arial" w:eastAsia="Arial-BoldMT" w:hAnsi="Arial" w:cs="Arial"/>
          <w:sz w:val="24"/>
          <w:szCs w:val="24"/>
        </w:rPr>
        <w:t>13.1. Garantia dos Materiais e Serviços</w:t>
      </w:r>
    </w:p>
    <w:p w14:paraId="7AFD0542" w14:textId="77777777" w:rsidR="00C743A8" w:rsidRPr="00A140FD" w:rsidRDefault="00C743A8" w:rsidP="00C743A8">
      <w:pPr>
        <w:spacing w:line="360" w:lineRule="auto"/>
        <w:jc w:val="both"/>
        <w:rPr>
          <w:rFonts w:ascii="Arial" w:eastAsia="Arial-BoldMT" w:hAnsi="Arial" w:cs="Arial"/>
          <w:sz w:val="24"/>
          <w:szCs w:val="24"/>
        </w:rPr>
      </w:pPr>
      <w:r w:rsidRPr="00A140FD">
        <w:rPr>
          <w:rFonts w:ascii="Arial" w:eastAsia="Arial-BoldMT" w:hAnsi="Arial" w:cs="Arial"/>
          <w:sz w:val="24"/>
          <w:szCs w:val="24"/>
        </w:rPr>
        <w:t>13.1.1. A contratada deverá fornecer garantia mínima de 12 (doze) meses, contados a partir do recebimento definitivo, para todos os materiais fornecidos e serviços executados.</w:t>
      </w:r>
    </w:p>
    <w:p w14:paraId="57BFAD63" w14:textId="77777777" w:rsidR="00C743A8" w:rsidRPr="00A140FD" w:rsidRDefault="00C743A8" w:rsidP="00C743A8">
      <w:pPr>
        <w:spacing w:line="360" w:lineRule="auto"/>
        <w:jc w:val="both"/>
        <w:rPr>
          <w:rFonts w:ascii="Arial" w:eastAsia="Arial-BoldMT" w:hAnsi="Arial" w:cs="Arial"/>
          <w:sz w:val="24"/>
          <w:szCs w:val="24"/>
        </w:rPr>
      </w:pPr>
      <w:r w:rsidRPr="00A140FD">
        <w:rPr>
          <w:rFonts w:ascii="Arial" w:eastAsia="Arial-BoldMT" w:hAnsi="Arial" w:cs="Arial"/>
          <w:sz w:val="24"/>
          <w:szCs w:val="24"/>
        </w:rPr>
        <w:t>13.1.2. A garantia deverá abranger defeitos de fabricação, problemas estruturais, falhas nos materiais utilizados, bem como vícios decorrentes da instalação inadequada.</w:t>
      </w:r>
    </w:p>
    <w:p w14:paraId="6F6B84E8" w14:textId="77777777" w:rsidR="00C743A8" w:rsidRPr="00A140FD" w:rsidRDefault="00C743A8" w:rsidP="00C743A8">
      <w:pPr>
        <w:spacing w:line="360" w:lineRule="auto"/>
        <w:jc w:val="both"/>
        <w:rPr>
          <w:rFonts w:ascii="Arial" w:eastAsia="Arial-BoldMT" w:hAnsi="Arial" w:cs="Arial"/>
          <w:sz w:val="24"/>
          <w:szCs w:val="24"/>
        </w:rPr>
      </w:pPr>
      <w:r w:rsidRPr="00A140FD">
        <w:rPr>
          <w:rFonts w:ascii="Arial" w:eastAsia="Arial-BoldMT" w:hAnsi="Arial" w:cs="Arial"/>
          <w:sz w:val="24"/>
          <w:szCs w:val="24"/>
        </w:rPr>
        <w:t>13.1.3. Durante o período de garantia, a contratada será responsável pela substituição de peças, reparos ou reexecução dos serviços que apresentarem defeitos, sem qualquer ônus para a Administração.</w:t>
      </w:r>
    </w:p>
    <w:p w14:paraId="0AD69F3C" w14:textId="77777777" w:rsidR="00C743A8" w:rsidRPr="00A140FD" w:rsidRDefault="00C743A8" w:rsidP="00C743A8">
      <w:pPr>
        <w:spacing w:line="360" w:lineRule="auto"/>
        <w:jc w:val="both"/>
        <w:rPr>
          <w:rFonts w:ascii="Arial" w:eastAsia="Arial-BoldMT" w:hAnsi="Arial" w:cs="Arial"/>
          <w:sz w:val="24"/>
          <w:szCs w:val="24"/>
        </w:rPr>
      </w:pPr>
      <w:r w:rsidRPr="00A140FD">
        <w:rPr>
          <w:rFonts w:ascii="Arial" w:eastAsia="Arial-BoldMT" w:hAnsi="Arial" w:cs="Arial"/>
          <w:sz w:val="24"/>
          <w:szCs w:val="24"/>
        </w:rPr>
        <w:t>13.2. Condições de Manutenção</w:t>
      </w:r>
    </w:p>
    <w:p w14:paraId="66A78A73" w14:textId="77777777" w:rsidR="00C743A8" w:rsidRPr="002F00E4" w:rsidRDefault="00C743A8" w:rsidP="00C743A8">
      <w:pPr>
        <w:spacing w:line="360" w:lineRule="auto"/>
        <w:jc w:val="both"/>
        <w:rPr>
          <w:rFonts w:ascii="Arial" w:eastAsia="Arial-BoldMT" w:hAnsi="Arial" w:cs="Arial"/>
          <w:sz w:val="24"/>
          <w:szCs w:val="24"/>
          <w:highlight w:val="yellow"/>
        </w:rPr>
      </w:pPr>
      <w:r w:rsidRPr="00A140FD">
        <w:rPr>
          <w:rFonts w:ascii="Arial" w:eastAsia="Arial-BoldMT" w:hAnsi="Arial" w:cs="Arial"/>
          <w:sz w:val="24"/>
          <w:szCs w:val="24"/>
        </w:rPr>
        <w:t>13.2.1. A manutenção corretiva deverá ser realizada sempre que houver identificação de falhas, mau funcionamento ou comprometimento da segurança e funcionalidade dos quadros brancos.</w:t>
      </w:r>
    </w:p>
    <w:p w14:paraId="44774CD2"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13.2.2. A contratada deverá atender às solicitações de manutenção no prazo máximo de 05 (cinco) dias úteis, contados a partir da notificação formal da Administração.</w:t>
      </w:r>
    </w:p>
    <w:p w14:paraId="2FCAF579"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13.2.3. Caso a situação apresentada comprometa a segurança dos usuários ou o funcionamento da unidade escolar, o atendimento deverá ocorrer em caráter prioritário, em prazo inferior a ser definido pela Administração.</w:t>
      </w:r>
    </w:p>
    <w:p w14:paraId="1837ECFD"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13.3. Assistência Técnica</w:t>
      </w:r>
    </w:p>
    <w:p w14:paraId="348B6B12"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13.3.1. A contratada deverá prestar assistência técnica durante todo o período de garantia, garantindo suporte adequado para solução de eventuais problemas relacionados ao objeto contratado.</w:t>
      </w:r>
    </w:p>
    <w:p w14:paraId="63975E1D"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13.3.2. A assistência técnica deverá contemplar:</w:t>
      </w:r>
    </w:p>
    <w:p w14:paraId="410270CD"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 Avaliação técnica no local;</w:t>
      </w:r>
    </w:p>
    <w:p w14:paraId="15AE4264"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 Ajustes e regulagens;</w:t>
      </w:r>
    </w:p>
    <w:p w14:paraId="5935A89B"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 Substituição de componentes defeituosos;</w:t>
      </w:r>
    </w:p>
    <w:p w14:paraId="7A921793"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lastRenderedPageBreak/>
        <w:t>- Correção de falhas na instalação.</w:t>
      </w:r>
    </w:p>
    <w:p w14:paraId="519F575D"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13.3.3. Todos os custos relacionados à assistência técnica, incluindo mão de obra, deslocamento e materiais, serão de responsabilidade exclusiva da contratada durante o período de garantia.</w:t>
      </w:r>
    </w:p>
    <w:p w14:paraId="68E77974"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13.4. Exclusões da Garantia</w:t>
      </w:r>
    </w:p>
    <w:p w14:paraId="132B3BD9"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13.4.1. A garantia não cobrirá danos decorrentes de uso inadequado, vandalismo, acidentes ou intervenções realizadas por terceiros não autorizados pela contratada.</w:t>
      </w:r>
    </w:p>
    <w:p w14:paraId="7CA3AC1A"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13.5. Responsabilidade da Contratada</w:t>
      </w:r>
    </w:p>
    <w:p w14:paraId="2E0E4B18" w14:textId="77777777" w:rsidR="00C743A8" w:rsidRPr="00AC31AC" w:rsidRDefault="00C743A8" w:rsidP="00C743A8">
      <w:pPr>
        <w:spacing w:line="360" w:lineRule="auto"/>
        <w:jc w:val="both"/>
        <w:rPr>
          <w:rFonts w:ascii="Arial" w:eastAsia="Arial-BoldMT" w:hAnsi="Arial" w:cs="Arial"/>
          <w:sz w:val="24"/>
          <w:szCs w:val="24"/>
        </w:rPr>
      </w:pPr>
      <w:r w:rsidRPr="00AC31AC">
        <w:rPr>
          <w:rFonts w:ascii="Arial" w:eastAsia="Arial-BoldMT" w:hAnsi="Arial" w:cs="Arial"/>
          <w:sz w:val="24"/>
          <w:szCs w:val="24"/>
        </w:rPr>
        <w:t>13.5.1. O atendimento em garantia não exclui a responsabilidade da contratada quanto à qualidade, segurança e durabilidade dos materiais e serviços executados, nos termos da legislação vigente.</w:t>
      </w:r>
    </w:p>
    <w:p w14:paraId="7563B60D" w14:textId="77777777" w:rsidR="00C743A8" w:rsidRPr="002F00E4" w:rsidRDefault="00C743A8" w:rsidP="00C743A8">
      <w:pPr>
        <w:spacing w:line="276" w:lineRule="auto"/>
        <w:jc w:val="both"/>
        <w:rPr>
          <w:rFonts w:ascii="Arial" w:eastAsia="Arial-BoldMT" w:hAnsi="Arial" w:cs="Arial"/>
          <w:sz w:val="24"/>
          <w:szCs w:val="24"/>
          <w:highlight w:val="yellow"/>
        </w:rPr>
      </w:pPr>
    </w:p>
    <w:p w14:paraId="0D4C04DD" w14:textId="77777777" w:rsidR="00C743A8" w:rsidRPr="002F00E4" w:rsidRDefault="00C743A8" w:rsidP="00C743A8">
      <w:pPr>
        <w:spacing w:line="276" w:lineRule="auto"/>
        <w:jc w:val="both"/>
        <w:rPr>
          <w:rFonts w:ascii="Arial" w:eastAsia="Arial-BoldMT" w:hAnsi="Arial" w:cs="Arial"/>
          <w:sz w:val="24"/>
          <w:szCs w:val="24"/>
          <w:highlight w:val="yellow"/>
        </w:rPr>
      </w:pPr>
    </w:p>
    <w:p w14:paraId="38635ABE" w14:textId="77777777" w:rsidR="00C743A8" w:rsidRPr="00D409CD" w:rsidRDefault="00C743A8" w:rsidP="00C743A8">
      <w:pPr>
        <w:spacing w:line="276" w:lineRule="auto"/>
        <w:jc w:val="both"/>
        <w:rPr>
          <w:rFonts w:ascii="Arial" w:hAnsi="Arial" w:cs="Arial"/>
          <w:sz w:val="24"/>
          <w:szCs w:val="24"/>
        </w:rPr>
      </w:pPr>
      <w:r w:rsidRPr="00D409CD">
        <w:rPr>
          <w:rFonts w:ascii="Arial" w:hAnsi="Arial" w:cs="Arial"/>
          <w:sz w:val="24"/>
          <w:szCs w:val="24"/>
        </w:rPr>
        <w:t>Rifaina, 3</w:t>
      </w:r>
      <w:r>
        <w:rPr>
          <w:rFonts w:ascii="Arial" w:hAnsi="Arial" w:cs="Arial"/>
          <w:sz w:val="24"/>
          <w:szCs w:val="24"/>
        </w:rPr>
        <w:t>1</w:t>
      </w:r>
      <w:r w:rsidRPr="00D409CD">
        <w:rPr>
          <w:rFonts w:ascii="Arial" w:hAnsi="Arial" w:cs="Arial"/>
          <w:sz w:val="24"/>
          <w:szCs w:val="24"/>
        </w:rPr>
        <w:t xml:space="preserve"> de março de 2026. </w:t>
      </w:r>
    </w:p>
    <w:p w14:paraId="569CF74D" w14:textId="77777777" w:rsidR="00C743A8" w:rsidRPr="00D409CD" w:rsidRDefault="00C743A8" w:rsidP="00C743A8">
      <w:pPr>
        <w:spacing w:line="276" w:lineRule="auto"/>
        <w:jc w:val="both"/>
        <w:rPr>
          <w:rFonts w:ascii="Arial" w:hAnsi="Arial" w:cs="Arial"/>
          <w:b/>
          <w:bCs/>
          <w:sz w:val="24"/>
          <w:szCs w:val="24"/>
        </w:rPr>
      </w:pPr>
    </w:p>
    <w:p w14:paraId="5EC81B5D" w14:textId="77777777" w:rsidR="00C743A8" w:rsidRPr="00D409CD" w:rsidRDefault="00C743A8" w:rsidP="00C743A8">
      <w:pPr>
        <w:spacing w:line="276" w:lineRule="auto"/>
        <w:jc w:val="both"/>
        <w:rPr>
          <w:rFonts w:ascii="Arial" w:hAnsi="Arial" w:cs="Arial"/>
          <w:b/>
          <w:bCs/>
          <w:sz w:val="24"/>
          <w:szCs w:val="24"/>
        </w:rPr>
      </w:pPr>
    </w:p>
    <w:p w14:paraId="3DCEA92F" w14:textId="77777777" w:rsidR="00C743A8" w:rsidRPr="00D409CD" w:rsidRDefault="00C743A8" w:rsidP="00C743A8">
      <w:pPr>
        <w:spacing w:line="276" w:lineRule="auto"/>
        <w:jc w:val="both"/>
        <w:rPr>
          <w:rFonts w:ascii="Arial" w:hAnsi="Arial" w:cs="Arial"/>
          <w:b/>
          <w:bCs/>
          <w:sz w:val="24"/>
          <w:szCs w:val="24"/>
        </w:rPr>
      </w:pPr>
    </w:p>
    <w:p w14:paraId="3C3D4737" w14:textId="77777777" w:rsidR="00C743A8" w:rsidRPr="00D409CD" w:rsidRDefault="00C743A8" w:rsidP="00C743A8">
      <w:pPr>
        <w:spacing w:line="276" w:lineRule="auto"/>
        <w:jc w:val="center"/>
        <w:rPr>
          <w:rFonts w:ascii="Arial" w:hAnsi="Arial" w:cs="Arial"/>
          <w:sz w:val="24"/>
          <w:szCs w:val="24"/>
        </w:rPr>
      </w:pPr>
      <w:r w:rsidRPr="00D409CD">
        <w:rPr>
          <w:rFonts w:ascii="Arial" w:hAnsi="Arial" w:cs="Arial"/>
          <w:sz w:val="24"/>
          <w:szCs w:val="24"/>
        </w:rPr>
        <w:t>__________________________________________</w:t>
      </w:r>
    </w:p>
    <w:p w14:paraId="15E1EC57" w14:textId="77777777" w:rsidR="00C743A8" w:rsidRPr="00D409CD" w:rsidRDefault="00C743A8" w:rsidP="00C743A8">
      <w:pPr>
        <w:spacing w:line="276" w:lineRule="auto"/>
        <w:jc w:val="center"/>
        <w:rPr>
          <w:rFonts w:ascii="Arial" w:hAnsi="Arial" w:cs="Arial"/>
          <w:sz w:val="24"/>
          <w:szCs w:val="24"/>
        </w:rPr>
      </w:pPr>
      <w:r w:rsidRPr="00D409CD">
        <w:rPr>
          <w:rFonts w:ascii="Arial" w:hAnsi="Arial" w:cs="Arial"/>
          <w:sz w:val="24"/>
          <w:szCs w:val="24"/>
        </w:rPr>
        <w:t>Wilson Alves da Silva Junior</w:t>
      </w:r>
    </w:p>
    <w:p w14:paraId="1734738A" w14:textId="77777777" w:rsidR="00C743A8" w:rsidRPr="00D409CD" w:rsidRDefault="00C743A8" w:rsidP="00C743A8">
      <w:pPr>
        <w:spacing w:line="276" w:lineRule="auto"/>
        <w:jc w:val="center"/>
        <w:rPr>
          <w:rFonts w:ascii="Arial" w:hAnsi="Arial" w:cs="Arial"/>
          <w:sz w:val="24"/>
          <w:szCs w:val="24"/>
        </w:rPr>
      </w:pPr>
      <w:r w:rsidRPr="00D409CD">
        <w:rPr>
          <w:rFonts w:ascii="Arial" w:hAnsi="Arial" w:cs="Arial"/>
          <w:sz w:val="24"/>
          <w:szCs w:val="24"/>
        </w:rPr>
        <w:t>Prefeito Municipal</w:t>
      </w:r>
    </w:p>
    <w:p w14:paraId="524135DF" w14:textId="77777777" w:rsidR="00C743A8" w:rsidRPr="00D409CD" w:rsidRDefault="00C743A8" w:rsidP="00C743A8">
      <w:pPr>
        <w:spacing w:line="276" w:lineRule="auto"/>
        <w:rPr>
          <w:rFonts w:ascii="Arial" w:hAnsi="Arial" w:cs="Arial"/>
          <w:sz w:val="24"/>
          <w:szCs w:val="24"/>
        </w:rPr>
      </w:pPr>
    </w:p>
    <w:p w14:paraId="2ABC8374" w14:textId="77777777" w:rsidR="00C743A8" w:rsidRPr="00D409CD" w:rsidRDefault="00C743A8" w:rsidP="00C743A8">
      <w:pPr>
        <w:spacing w:line="276" w:lineRule="auto"/>
        <w:rPr>
          <w:rFonts w:ascii="Arial" w:hAnsi="Arial" w:cs="Arial"/>
          <w:sz w:val="24"/>
          <w:szCs w:val="24"/>
        </w:rPr>
      </w:pPr>
    </w:p>
    <w:p w14:paraId="1D0BD202" w14:textId="77777777" w:rsidR="00C743A8" w:rsidRPr="00D409CD" w:rsidRDefault="00C743A8" w:rsidP="00C743A8">
      <w:pPr>
        <w:spacing w:line="276" w:lineRule="auto"/>
        <w:jc w:val="center"/>
        <w:rPr>
          <w:rFonts w:ascii="Arial" w:hAnsi="Arial" w:cs="Arial"/>
          <w:sz w:val="24"/>
          <w:szCs w:val="24"/>
        </w:rPr>
      </w:pPr>
      <w:r w:rsidRPr="00D409CD">
        <w:rPr>
          <w:rFonts w:ascii="Arial" w:hAnsi="Arial" w:cs="Arial"/>
          <w:sz w:val="24"/>
          <w:szCs w:val="24"/>
        </w:rPr>
        <w:t>__________________________________________</w:t>
      </w:r>
    </w:p>
    <w:bookmarkEnd w:id="7"/>
    <w:p w14:paraId="69845A89" w14:textId="77777777" w:rsidR="00C743A8" w:rsidRPr="00D409CD" w:rsidRDefault="00C743A8" w:rsidP="00C743A8">
      <w:pPr>
        <w:spacing w:line="276" w:lineRule="auto"/>
        <w:jc w:val="center"/>
        <w:rPr>
          <w:rFonts w:ascii="Arial" w:eastAsia="Arial-BoldMT" w:hAnsi="Arial" w:cs="Arial"/>
          <w:sz w:val="24"/>
          <w:szCs w:val="24"/>
        </w:rPr>
      </w:pPr>
      <w:r w:rsidRPr="00D409CD">
        <w:rPr>
          <w:rFonts w:ascii="Arial" w:eastAsia="Calibri" w:hAnsi="Arial" w:cs="Arial"/>
          <w:sz w:val="24"/>
          <w:szCs w:val="24"/>
        </w:rPr>
        <w:t>Lilian Mateus Floriano Comodaro</w:t>
      </w:r>
    </w:p>
    <w:p w14:paraId="1592225F" w14:textId="77777777" w:rsidR="00C743A8" w:rsidRPr="004E7C00" w:rsidRDefault="00C743A8" w:rsidP="00C743A8">
      <w:pPr>
        <w:spacing w:line="276" w:lineRule="auto"/>
        <w:jc w:val="center"/>
        <w:rPr>
          <w:rFonts w:ascii="Arial" w:eastAsia="Arial-BoldMT" w:hAnsi="Arial" w:cs="Arial"/>
          <w:sz w:val="24"/>
          <w:szCs w:val="24"/>
        </w:rPr>
      </w:pPr>
      <w:r w:rsidRPr="00D409CD">
        <w:rPr>
          <w:rFonts w:ascii="Arial" w:eastAsia="Arial-BoldMT" w:hAnsi="Arial" w:cs="Arial"/>
          <w:sz w:val="24"/>
          <w:szCs w:val="24"/>
        </w:rPr>
        <w:t>Agente Responsável</w:t>
      </w:r>
    </w:p>
    <w:p w14:paraId="5BEA2644" w14:textId="77777777" w:rsidR="00A356E4" w:rsidRDefault="00A356E4" w:rsidP="008E4C2B">
      <w:pPr>
        <w:pStyle w:val="Ttulo1"/>
        <w:spacing w:before="71"/>
        <w:ind w:left="0" w:right="889"/>
        <w:rPr>
          <w:spacing w:val="-10"/>
          <w:w w:val="115"/>
        </w:rPr>
      </w:pPr>
    </w:p>
    <w:p w14:paraId="41077C7D" w14:textId="77777777" w:rsidR="00A356E4" w:rsidRDefault="00A356E4" w:rsidP="008E4C2B">
      <w:pPr>
        <w:pStyle w:val="Ttulo1"/>
        <w:spacing w:before="71"/>
        <w:ind w:left="0" w:right="889"/>
        <w:rPr>
          <w:spacing w:val="-10"/>
          <w:w w:val="115"/>
        </w:rPr>
      </w:pPr>
    </w:p>
    <w:p w14:paraId="3CC120F4" w14:textId="77777777" w:rsidR="00A356E4" w:rsidRDefault="00A356E4"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597CB494" w14:textId="77777777" w:rsidR="00C743A8" w:rsidRDefault="00C743A8" w:rsidP="008E4C2B">
      <w:pPr>
        <w:pStyle w:val="Ttulo1"/>
        <w:spacing w:before="71"/>
        <w:ind w:left="0" w:right="889"/>
        <w:rPr>
          <w:spacing w:val="-10"/>
          <w:w w:val="115"/>
        </w:rPr>
      </w:pPr>
    </w:p>
    <w:p w14:paraId="4D2A4326" w14:textId="77777777" w:rsidR="00C743A8" w:rsidRDefault="00C743A8" w:rsidP="008E4C2B">
      <w:pPr>
        <w:pStyle w:val="Ttulo1"/>
        <w:spacing w:before="71"/>
        <w:ind w:left="0" w:right="889"/>
        <w:rPr>
          <w:spacing w:val="-10"/>
          <w:w w:val="115"/>
        </w:rPr>
      </w:pPr>
    </w:p>
    <w:p w14:paraId="7799EC14" w14:textId="77777777" w:rsidR="00C743A8" w:rsidRDefault="00C743A8" w:rsidP="008E4C2B">
      <w:pPr>
        <w:pStyle w:val="Ttulo1"/>
        <w:spacing w:before="71"/>
        <w:ind w:left="0" w:right="889"/>
        <w:rPr>
          <w:spacing w:val="-10"/>
          <w:w w:val="115"/>
        </w:rPr>
      </w:pPr>
    </w:p>
    <w:p w14:paraId="6B2FE6C2" w14:textId="77777777" w:rsidR="00C743A8" w:rsidRDefault="00C743A8" w:rsidP="008E4C2B">
      <w:pPr>
        <w:pStyle w:val="Ttulo1"/>
        <w:spacing w:before="71"/>
        <w:ind w:left="0" w:right="889"/>
        <w:rPr>
          <w:spacing w:val="-10"/>
          <w:w w:val="115"/>
        </w:rPr>
      </w:pPr>
    </w:p>
    <w:p w14:paraId="7DA6FAD0" w14:textId="77777777" w:rsidR="00133D0C" w:rsidRDefault="00133D0C" w:rsidP="008E4C2B">
      <w:pPr>
        <w:pStyle w:val="Ttulo1"/>
        <w:spacing w:before="71"/>
        <w:ind w:left="0" w:right="889"/>
        <w:rPr>
          <w:spacing w:val="-10"/>
          <w:w w:val="115"/>
        </w:rPr>
      </w:pPr>
    </w:p>
    <w:p w14:paraId="54184C7A" w14:textId="77777777" w:rsidR="00C743A8" w:rsidRDefault="00C743A8" w:rsidP="008E4C2B">
      <w:pPr>
        <w:pStyle w:val="Ttulo1"/>
        <w:spacing w:before="71"/>
        <w:ind w:left="0" w:right="889"/>
        <w:rPr>
          <w:spacing w:val="-10"/>
          <w:w w:val="115"/>
        </w:rPr>
      </w:pPr>
    </w:p>
    <w:p w14:paraId="68108AAE" w14:textId="77777777" w:rsidR="00133D0C" w:rsidRDefault="00133D0C" w:rsidP="008E4C2B">
      <w:pPr>
        <w:pStyle w:val="Ttulo1"/>
        <w:spacing w:before="71"/>
        <w:ind w:left="0" w:right="889"/>
        <w:rPr>
          <w:spacing w:val="-10"/>
          <w:w w:val="115"/>
        </w:rPr>
      </w:pPr>
    </w:p>
    <w:p w14:paraId="404794F0" w14:textId="77777777" w:rsidR="00C743A8" w:rsidRDefault="00C743A8" w:rsidP="008E4C2B">
      <w:pPr>
        <w:pStyle w:val="Ttulo1"/>
        <w:spacing w:before="71"/>
        <w:ind w:left="0" w:right="889"/>
        <w:rPr>
          <w:spacing w:val="-10"/>
          <w:w w:val="115"/>
        </w:rPr>
      </w:pPr>
    </w:p>
    <w:p w14:paraId="7544765C" w14:textId="77777777" w:rsidR="00C743A8" w:rsidRDefault="00C743A8" w:rsidP="008E4C2B">
      <w:pPr>
        <w:pStyle w:val="Ttulo1"/>
        <w:spacing w:before="71"/>
        <w:ind w:left="0" w:right="889"/>
        <w:rPr>
          <w:spacing w:val="-10"/>
          <w:w w:val="115"/>
        </w:rPr>
      </w:pPr>
    </w:p>
    <w:p w14:paraId="082C2998" w14:textId="77777777" w:rsidR="005F42B7" w:rsidRDefault="005F42B7" w:rsidP="008E4C2B">
      <w:pPr>
        <w:pStyle w:val="Ttulo1"/>
        <w:spacing w:before="71"/>
        <w:ind w:left="0" w:right="889"/>
        <w:rPr>
          <w:spacing w:val="-10"/>
          <w:w w:val="115"/>
        </w:rPr>
      </w:pPr>
    </w:p>
    <w:p w14:paraId="3968700F" w14:textId="264D2011" w:rsidR="007E035C" w:rsidRPr="00133D0C" w:rsidRDefault="006207AF" w:rsidP="005F42B7">
      <w:pPr>
        <w:pStyle w:val="Ttulo1"/>
        <w:ind w:left="0" w:right="889"/>
        <w:jc w:val="center"/>
        <w:rPr>
          <w:spacing w:val="-10"/>
          <w:w w:val="115"/>
          <w:sz w:val="24"/>
          <w:szCs w:val="24"/>
        </w:rPr>
      </w:pPr>
      <w:r w:rsidRPr="00133D0C">
        <w:rPr>
          <w:spacing w:val="-10"/>
          <w:w w:val="115"/>
          <w:sz w:val="24"/>
          <w:szCs w:val="24"/>
        </w:rPr>
        <w:t>ANEXO VI</w:t>
      </w:r>
    </w:p>
    <w:p w14:paraId="769FBB80" w14:textId="77777777" w:rsidR="007E035C" w:rsidRPr="00133D0C" w:rsidRDefault="007E035C" w:rsidP="005F42B7">
      <w:pPr>
        <w:pStyle w:val="Ttulo1"/>
        <w:ind w:left="1151" w:right="889"/>
        <w:jc w:val="center"/>
        <w:rPr>
          <w:spacing w:val="-10"/>
          <w:w w:val="115"/>
          <w:sz w:val="24"/>
          <w:szCs w:val="24"/>
        </w:rPr>
      </w:pPr>
    </w:p>
    <w:p w14:paraId="50A70569" w14:textId="7BC55DC2" w:rsidR="007E035C" w:rsidRPr="00133D0C" w:rsidRDefault="00141DF7" w:rsidP="005F42B7">
      <w:pPr>
        <w:jc w:val="center"/>
        <w:rPr>
          <w:b/>
          <w:spacing w:val="-2"/>
          <w:w w:val="115"/>
          <w:sz w:val="24"/>
          <w:szCs w:val="24"/>
          <w:lang w:val="pt-BR"/>
        </w:rPr>
      </w:pPr>
      <w:r w:rsidRPr="00133D0C">
        <w:rPr>
          <w:b/>
          <w:w w:val="115"/>
          <w:sz w:val="24"/>
          <w:szCs w:val="24"/>
        </w:rPr>
        <w:t>DISPENSA</w:t>
      </w:r>
      <w:r w:rsidRPr="00133D0C">
        <w:rPr>
          <w:b/>
          <w:spacing w:val="7"/>
          <w:w w:val="115"/>
          <w:sz w:val="24"/>
          <w:szCs w:val="24"/>
        </w:rPr>
        <w:t xml:space="preserve"> </w:t>
      </w:r>
      <w:r w:rsidRPr="00133D0C">
        <w:rPr>
          <w:b/>
          <w:w w:val="115"/>
          <w:sz w:val="24"/>
          <w:szCs w:val="24"/>
        </w:rPr>
        <w:t>ELETRÔNICA</w:t>
      </w:r>
      <w:r w:rsidRPr="00133D0C">
        <w:rPr>
          <w:b/>
          <w:spacing w:val="9"/>
          <w:w w:val="115"/>
          <w:sz w:val="24"/>
          <w:szCs w:val="24"/>
        </w:rPr>
        <w:t xml:space="preserve"> </w:t>
      </w:r>
      <w:r w:rsidRPr="00133D0C">
        <w:rPr>
          <w:b/>
          <w:w w:val="115"/>
          <w:sz w:val="24"/>
          <w:szCs w:val="24"/>
        </w:rPr>
        <w:t>Nº</w:t>
      </w:r>
      <w:r w:rsidRPr="00133D0C">
        <w:rPr>
          <w:b/>
          <w:w w:val="115"/>
          <w:sz w:val="24"/>
          <w:szCs w:val="24"/>
          <w:lang w:val="pt-BR"/>
        </w:rPr>
        <w:t xml:space="preserve"> </w:t>
      </w:r>
      <w:r w:rsidR="00133D0C" w:rsidRPr="00133D0C">
        <w:rPr>
          <w:b/>
          <w:w w:val="115"/>
          <w:sz w:val="24"/>
          <w:szCs w:val="24"/>
          <w:lang w:val="pt-BR"/>
        </w:rPr>
        <w:t>52</w:t>
      </w:r>
      <w:r w:rsidRPr="00133D0C">
        <w:rPr>
          <w:b/>
          <w:w w:val="115"/>
          <w:sz w:val="24"/>
          <w:szCs w:val="24"/>
          <w:lang w:val="pt-BR"/>
        </w:rPr>
        <w:t xml:space="preserve">/2026 </w:t>
      </w:r>
      <w:r w:rsidRPr="00133D0C">
        <w:rPr>
          <w:b/>
          <w:spacing w:val="-2"/>
          <w:w w:val="115"/>
          <w:sz w:val="24"/>
          <w:szCs w:val="24"/>
        </w:rPr>
        <w:t>PROCESSO ADM Nº</w:t>
      </w:r>
      <w:r w:rsidR="005F42B7" w:rsidRPr="00133D0C">
        <w:rPr>
          <w:b/>
          <w:spacing w:val="-2"/>
          <w:w w:val="115"/>
          <w:sz w:val="24"/>
          <w:szCs w:val="24"/>
          <w:lang w:val="pt-BR"/>
        </w:rPr>
        <w:t>1</w:t>
      </w:r>
      <w:r w:rsidR="00133D0C" w:rsidRPr="00133D0C">
        <w:rPr>
          <w:b/>
          <w:spacing w:val="-2"/>
          <w:w w:val="115"/>
          <w:sz w:val="24"/>
          <w:szCs w:val="24"/>
          <w:lang w:val="pt-BR"/>
        </w:rPr>
        <w:t>34</w:t>
      </w:r>
      <w:r w:rsidRPr="00133D0C">
        <w:rPr>
          <w:b/>
          <w:spacing w:val="-2"/>
          <w:w w:val="115"/>
          <w:sz w:val="24"/>
          <w:szCs w:val="24"/>
          <w:lang w:val="pt-BR"/>
        </w:rPr>
        <w:t>/2026</w:t>
      </w:r>
    </w:p>
    <w:p w14:paraId="5D1C835F" w14:textId="00979E7E" w:rsidR="008E4C2B" w:rsidRPr="00133D0C" w:rsidRDefault="008E4C2B" w:rsidP="005F42B7">
      <w:pPr>
        <w:jc w:val="center"/>
        <w:rPr>
          <w:b/>
          <w:spacing w:val="-2"/>
          <w:w w:val="115"/>
          <w:sz w:val="24"/>
          <w:szCs w:val="24"/>
          <w:lang w:val="pt-BR"/>
        </w:rPr>
      </w:pPr>
      <w:r w:rsidRPr="00133D0C">
        <w:rPr>
          <w:b/>
          <w:spacing w:val="-2"/>
          <w:w w:val="115"/>
          <w:sz w:val="24"/>
          <w:szCs w:val="24"/>
          <w:lang w:val="pt-BR"/>
        </w:rPr>
        <w:t>REGISTRO DE</w:t>
      </w:r>
      <w:r w:rsidR="005F42B7" w:rsidRPr="00133D0C">
        <w:rPr>
          <w:b/>
          <w:spacing w:val="-2"/>
          <w:w w:val="115"/>
          <w:sz w:val="24"/>
          <w:szCs w:val="24"/>
          <w:lang w:val="pt-BR"/>
        </w:rPr>
        <w:t xml:space="preserve"> P</w:t>
      </w:r>
      <w:r w:rsidRPr="00133D0C">
        <w:rPr>
          <w:b/>
          <w:spacing w:val="-2"/>
          <w:w w:val="115"/>
          <w:sz w:val="24"/>
          <w:szCs w:val="24"/>
          <w:lang w:val="pt-BR"/>
        </w:rPr>
        <w:t xml:space="preserve">REÇO Nº </w:t>
      </w:r>
      <w:r w:rsidR="005F42B7" w:rsidRPr="00133D0C">
        <w:rPr>
          <w:b/>
          <w:spacing w:val="-2"/>
          <w:w w:val="115"/>
          <w:sz w:val="24"/>
          <w:szCs w:val="24"/>
          <w:lang w:val="pt-BR"/>
        </w:rPr>
        <w:t>2</w:t>
      </w:r>
      <w:r w:rsidR="00133D0C" w:rsidRPr="00133D0C">
        <w:rPr>
          <w:b/>
          <w:spacing w:val="-2"/>
          <w:w w:val="115"/>
          <w:sz w:val="24"/>
          <w:szCs w:val="24"/>
          <w:lang w:val="pt-BR"/>
        </w:rPr>
        <w:t>8</w:t>
      </w:r>
      <w:r w:rsidRPr="00133D0C">
        <w:rPr>
          <w:b/>
          <w:spacing w:val="-2"/>
          <w:w w:val="115"/>
          <w:sz w:val="24"/>
          <w:szCs w:val="24"/>
          <w:lang w:val="pt-BR"/>
        </w:rPr>
        <w:t>/2026</w:t>
      </w:r>
    </w:p>
    <w:p w14:paraId="3BBD17AA" w14:textId="77777777" w:rsidR="00141DF7" w:rsidRPr="00133D0C" w:rsidRDefault="00141DF7" w:rsidP="005F42B7">
      <w:pPr>
        <w:jc w:val="center"/>
        <w:rPr>
          <w:b/>
          <w:sz w:val="24"/>
          <w:szCs w:val="24"/>
        </w:rPr>
      </w:pPr>
    </w:p>
    <w:p w14:paraId="32877F7C" w14:textId="77777777" w:rsidR="007E035C" w:rsidRPr="00133D0C" w:rsidRDefault="006207AF" w:rsidP="005F42B7">
      <w:pPr>
        <w:spacing w:line="576" w:lineRule="auto"/>
        <w:ind w:left="910" w:right="1227"/>
        <w:jc w:val="center"/>
        <w:rPr>
          <w:b/>
          <w:sz w:val="24"/>
          <w:szCs w:val="24"/>
        </w:rPr>
      </w:pPr>
      <w:r w:rsidRPr="00133D0C">
        <w:rPr>
          <w:b/>
          <w:sz w:val="24"/>
          <w:szCs w:val="24"/>
        </w:rPr>
        <w:t>DISPENSA</w:t>
      </w:r>
      <w:r w:rsidRPr="00133D0C">
        <w:rPr>
          <w:b/>
          <w:spacing w:val="-6"/>
          <w:sz w:val="24"/>
          <w:szCs w:val="24"/>
        </w:rPr>
        <w:t xml:space="preserve"> </w:t>
      </w:r>
      <w:r w:rsidRPr="00133D0C">
        <w:rPr>
          <w:b/>
          <w:sz w:val="24"/>
          <w:szCs w:val="24"/>
        </w:rPr>
        <w:t>DE</w:t>
      </w:r>
      <w:r w:rsidRPr="00133D0C">
        <w:rPr>
          <w:b/>
          <w:spacing w:val="1"/>
          <w:sz w:val="24"/>
          <w:szCs w:val="24"/>
        </w:rPr>
        <w:t xml:space="preserve"> </w:t>
      </w:r>
      <w:r w:rsidRPr="00133D0C">
        <w:rPr>
          <w:b/>
          <w:sz w:val="24"/>
          <w:szCs w:val="24"/>
        </w:rPr>
        <w:t>VALOR</w:t>
      </w:r>
      <w:r w:rsidRPr="00133D0C">
        <w:rPr>
          <w:b/>
          <w:spacing w:val="-5"/>
          <w:sz w:val="24"/>
          <w:szCs w:val="24"/>
        </w:rPr>
        <w:t xml:space="preserve"> </w:t>
      </w:r>
      <w:r w:rsidRPr="00133D0C">
        <w:rPr>
          <w:b/>
          <w:sz w:val="24"/>
          <w:szCs w:val="24"/>
        </w:rPr>
        <w:t>COM</w:t>
      </w:r>
      <w:r w:rsidRPr="00133D0C">
        <w:rPr>
          <w:b/>
          <w:spacing w:val="-4"/>
          <w:sz w:val="24"/>
          <w:szCs w:val="24"/>
        </w:rPr>
        <w:t xml:space="preserve"> </w:t>
      </w:r>
      <w:r w:rsidRPr="00133D0C">
        <w:rPr>
          <w:b/>
          <w:sz w:val="24"/>
          <w:szCs w:val="24"/>
        </w:rPr>
        <w:t>BASE</w:t>
      </w:r>
      <w:r w:rsidRPr="00133D0C">
        <w:rPr>
          <w:b/>
          <w:spacing w:val="1"/>
          <w:sz w:val="24"/>
          <w:szCs w:val="24"/>
        </w:rPr>
        <w:t xml:space="preserve"> </w:t>
      </w:r>
      <w:r w:rsidRPr="00133D0C">
        <w:rPr>
          <w:b/>
          <w:sz w:val="24"/>
          <w:szCs w:val="24"/>
        </w:rPr>
        <w:t>NO</w:t>
      </w:r>
      <w:r w:rsidRPr="00133D0C">
        <w:rPr>
          <w:b/>
          <w:spacing w:val="3"/>
          <w:sz w:val="24"/>
          <w:szCs w:val="24"/>
        </w:rPr>
        <w:t xml:space="preserve"> </w:t>
      </w:r>
      <w:r w:rsidRPr="00133D0C">
        <w:rPr>
          <w:b/>
          <w:sz w:val="24"/>
          <w:szCs w:val="24"/>
        </w:rPr>
        <w:t>ART.</w:t>
      </w:r>
      <w:r w:rsidRPr="00133D0C">
        <w:rPr>
          <w:b/>
          <w:spacing w:val="-2"/>
          <w:sz w:val="24"/>
          <w:szCs w:val="24"/>
        </w:rPr>
        <w:t xml:space="preserve"> </w:t>
      </w:r>
      <w:r w:rsidRPr="00133D0C">
        <w:rPr>
          <w:b/>
          <w:sz w:val="24"/>
          <w:szCs w:val="24"/>
        </w:rPr>
        <w:t>Nº</w:t>
      </w:r>
      <w:r w:rsidRPr="00133D0C">
        <w:rPr>
          <w:b/>
          <w:spacing w:val="-1"/>
          <w:sz w:val="24"/>
          <w:szCs w:val="24"/>
        </w:rPr>
        <w:t xml:space="preserve"> </w:t>
      </w:r>
      <w:r w:rsidRPr="00133D0C">
        <w:rPr>
          <w:b/>
          <w:sz w:val="24"/>
          <w:szCs w:val="24"/>
        </w:rPr>
        <w:t>75,</w:t>
      </w:r>
      <w:r w:rsidRPr="00133D0C">
        <w:rPr>
          <w:b/>
          <w:spacing w:val="-2"/>
          <w:sz w:val="24"/>
          <w:szCs w:val="24"/>
        </w:rPr>
        <w:t xml:space="preserve"> </w:t>
      </w:r>
      <w:r w:rsidRPr="00133D0C">
        <w:rPr>
          <w:b/>
          <w:sz w:val="24"/>
          <w:szCs w:val="24"/>
        </w:rPr>
        <w:t>INCISO</w:t>
      </w:r>
      <w:r w:rsidRPr="00133D0C">
        <w:rPr>
          <w:b/>
          <w:spacing w:val="-2"/>
          <w:sz w:val="24"/>
          <w:szCs w:val="24"/>
        </w:rPr>
        <w:t xml:space="preserve"> </w:t>
      </w:r>
      <w:r w:rsidRPr="00133D0C">
        <w:rPr>
          <w:b/>
          <w:sz w:val="24"/>
          <w:szCs w:val="24"/>
        </w:rPr>
        <w:t>II</w:t>
      </w:r>
      <w:r w:rsidRPr="00133D0C">
        <w:rPr>
          <w:b/>
          <w:spacing w:val="-2"/>
          <w:sz w:val="24"/>
          <w:szCs w:val="24"/>
        </w:rPr>
        <w:t xml:space="preserve"> </w:t>
      </w:r>
      <w:r w:rsidRPr="00133D0C">
        <w:rPr>
          <w:b/>
          <w:sz w:val="24"/>
          <w:szCs w:val="24"/>
        </w:rPr>
        <w:t>DA</w:t>
      </w:r>
      <w:r w:rsidRPr="00133D0C">
        <w:rPr>
          <w:b/>
          <w:spacing w:val="-6"/>
          <w:sz w:val="24"/>
          <w:szCs w:val="24"/>
        </w:rPr>
        <w:t xml:space="preserve"> </w:t>
      </w:r>
      <w:r w:rsidRPr="00133D0C">
        <w:rPr>
          <w:b/>
          <w:sz w:val="24"/>
          <w:szCs w:val="24"/>
        </w:rPr>
        <w:t>LEI</w:t>
      </w:r>
      <w:r w:rsidRPr="00133D0C">
        <w:rPr>
          <w:b/>
          <w:spacing w:val="-2"/>
          <w:sz w:val="24"/>
          <w:szCs w:val="24"/>
        </w:rPr>
        <w:t xml:space="preserve"> </w:t>
      </w:r>
      <w:r w:rsidRPr="00133D0C">
        <w:rPr>
          <w:b/>
          <w:sz w:val="24"/>
          <w:szCs w:val="24"/>
        </w:rPr>
        <w:t>14.133/2021 E DECRETO MUNICIPAL N 1441/2024</w:t>
      </w:r>
    </w:p>
    <w:tbl>
      <w:tblPr>
        <w:tblW w:w="12119" w:type="dxa"/>
        <w:tblInd w:w="35" w:type="dxa"/>
        <w:tblCellMar>
          <w:left w:w="70" w:type="dxa"/>
          <w:right w:w="70" w:type="dxa"/>
        </w:tblCellMar>
        <w:tblLook w:val="04A0" w:firstRow="1" w:lastRow="0" w:firstColumn="1" w:lastColumn="0" w:noHBand="0" w:noVBand="1"/>
      </w:tblPr>
      <w:tblGrid>
        <w:gridCol w:w="666"/>
        <w:gridCol w:w="984"/>
        <w:gridCol w:w="739"/>
        <w:gridCol w:w="5084"/>
        <w:gridCol w:w="1276"/>
        <w:gridCol w:w="1417"/>
        <w:gridCol w:w="1953"/>
      </w:tblGrid>
      <w:tr w:rsidR="00133D0C" w:rsidRPr="002F00E4" w14:paraId="306787D5" w14:textId="77777777" w:rsidTr="00E3227E">
        <w:trPr>
          <w:trHeight w:val="288"/>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425F2EC6" w14:textId="77777777" w:rsidR="00133D0C" w:rsidRPr="00D409CD" w:rsidRDefault="00133D0C" w:rsidP="00E3227E">
            <w:pPr>
              <w:jc w:val="center"/>
              <w:rPr>
                <w:rFonts w:ascii="Arial" w:hAnsi="Arial" w:cs="Arial"/>
                <w:b/>
                <w:bCs/>
                <w:color w:val="000000"/>
                <w:lang w:eastAsia="pt-BR"/>
              </w:rPr>
            </w:pPr>
            <w:r w:rsidRPr="00D409CD">
              <w:rPr>
                <w:rFonts w:ascii="Arial" w:hAnsi="Arial" w:cs="Arial"/>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hideMark/>
          </w:tcPr>
          <w:p w14:paraId="58922BE2" w14:textId="77777777" w:rsidR="00133D0C" w:rsidRPr="00D409CD" w:rsidRDefault="00133D0C" w:rsidP="00E3227E">
            <w:pPr>
              <w:jc w:val="center"/>
              <w:rPr>
                <w:rFonts w:ascii="Arial" w:hAnsi="Arial" w:cs="Arial"/>
                <w:b/>
                <w:bCs/>
                <w:color w:val="000000"/>
                <w:lang w:eastAsia="pt-BR"/>
              </w:rPr>
            </w:pPr>
            <w:r w:rsidRPr="00D409CD">
              <w:rPr>
                <w:rFonts w:ascii="Arial" w:hAnsi="Arial" w:cs="Arial"/>
                <w:b/>
                <w:bCs/>
                <w:color w:val="000000"/>
                <w:lang w:eastAsia="pt-BR"/>
              </w:rPr>
              <w:t>QUANT.</w:t>
            </w:r>
          </w:p>
        </w:tc>
        <w:tc>
          <w:tcPr>
            <w:tcW w:w="739" w:type="dxa"/>
            <w:tcBorders>
              <w:top w:val="single" w:sz="4" w:space="0" w:color="auto"/>
              <w:left w:val="nil"/>
              <w:bottom w:val="single" w:sz="4" w:space="0" w:color="auto"/>
              <w:right w:val="single" w:sz="4" w:space="0" w:color="auto"/>
            </w:tcBorders>
            <w:noWrap/>
            <w:vAlign w:val="center"/>
            <w:hideMark/>
          </w:tcPr>
          <w:p w14:paraId="7AAA61A7" w14:textId="77777777" w:rsidR="00133D0C" w:rsidRPr="00D409CD" w:rsidRDefault="00133D0C" w:rsidP="00E3227E">
            <w:pPr>
              <w:jc w:val="center"/>
              <w:rPr>
                <w:rFonts w:ascii="Arial" w:hAnsi="Arial" w:cs="Arial"/>
                <w:b/>
                <w:bCs/>
                <w:color w:val="000000"/>
                <w:lang w:eastAsia="pt-BR"/>
              </w:rPr>
            </w:pPr>
            <w:r w:rsidRPr="00D409CD">
              <w:rPr>
                <w:rFonts w:ascii="Arial" w:hAnsi="Arial" w:cs="Arial"/>
                <w:b/>
                <w:bCs/>
                <w:color w:val="000000"/>
                <w:lang w:eastAsia="pt-BR"/>
              </w:rPr>
              <w:t>UNID.</w:t>
            </w:r>
          </w:p>
        </w:tc>
        <w:tc>
          <w:tcPr>
            <w:tcW w:w="5084" w:type="dxa"/>
            <w:tcBorders>
              <w:top w:val="single" w:sz="4" w:space="0" w:color="auto"/>
              <w:left w:val="nil"/>
              <w:bottom w:val="single" w:sz="4" w:space="0" w:color="auto"/>
              <w:right w:val="single" w:sz="4" w:space="0" w:color="auto"/>
            </w:tcBorders>
            <w:noWrap/>
            <w:vAlign w:val="center"/>
            <w:hideMark/>
          </w:tcPr>
          <w:p w14:paraId="75713ABA" w14:textId="77777777" w:rsidR="00133D0C" w:rsidRPr="00D409CD" w:rsidRDefault="00133D0C" w:rsidP="00E3227E">
            <w:pPr>
              <w:jc w:val="center"/>
              <w:rPr>
                <w:rFonts w:ascii="Arial" w:hAnsi="Arial" w:cs="Arial"/>
                <w:b/>
                <w:bCs/>
                <w:color w:val="000000"/>
                <w:lang w:eastAsia="pt-BR"/>
              </w:rPr>
            </w:pPr>
            <w:r w:rsidRPr="00D409CD">
              <w:rPr>
                <w:rFonts w:ascii="Arial" w:hAnsi="Arial" w:cs="Arial"/>
                <w:b/>
                <w:bCs/>
                <w:color w:val="000000"/>
                <w:lang w:eastAsia="pt-BR"/>
              </w:rPr>
              <w:t>DESCRIÇÃO</w:t>
            </w:r>
          </w:p>
        </w:tc>
        <w:tc>
          <w:tcPr>
            <w:tcW w:w="1276" w:type="dxa"/>
            <w:tcBorders>
              <w:top w:val="single" w:sz="4" w:space="0" w:color="auto"/>
              <w:left w:val="nil"/>
              <w:bottom w:val="single" w:sz="4" w:space="0" w:color="auto"/>
              <w:right w:val="single" w:sz="4" w:space="0" w:color="auto"/>
            </w:tcBorders>
            <w:vAlign w:val="center"/>
            <w:hideMark/>
          </w:tcPr>
          <w:p w14:paraId="13E6E38A" w14:textId="77777777" w:rsidR="00133D0C" w:rsidRPr="00C650AF" w:rsidRDefault="00133D0C" w:rsidP="00E3227E">
            <w:pPr>
              <w:jc w:val="center"/>
              <w:rPr>
                <w:rFonts w:ascii="Arial" w:hAnsi="Arial" w:cs="Arial"/>
                <w:b/>
                <w:bCs/>
                <w:color w:val="000000"/>
                <w:lang w:eastAsia="pt-BR"/>
              </w:rPr>
            </w:pPr>
            <w:r w:rsidRPr="00C650AF">
              <w:rPr>
                <w:rFonts w:ascii="Arial" w:hAnsi="Arial" w:cs="Arial"/>
                <w:b/>
                <w:bCs/>
                <w:color w:val="000000"/>
                <w:lang w:eastAsia="pt-BR"/>
              </w:rPr>
              <w:t>VALOR UNITARIO</w:t>
            </w:r>
          </w:p>
        </w:tc>
        <w:tc>
          <w:tcPr>
            <w:tcW w:w="1417" w:type="dxa"/>
            <w:tcBorders>
              <w:top w:val="single" w:sz="4" w:space="0" w:color="auto"/>
              <w:left w:val="nil"/>
              <w:bottom w:val="single" w:sz="4" w:space="0" w:color="auto"/>
              <w:right w:val="single" w:sz="4" w:space="0" w:color="auto"/>
            </w:tcBorders>
            <w:vAlign w:val="center"/>
          </w:tcPr>
          <w:p w14:paraId="1BB3E340" w14:textId="77777777" w:rsidR="00133D0C" w:rsidRPr="00C650AF" w:rsidRDefault="00133D0C" w:rsidP="00E3227E">
            <w:pPr>
              <w:jc w:val="center"/>
              <w:rPr>
                <w:rFonts w:ascii="Arial" w:hAnsi="Arial" w:cs="Arial"/>
                <w:b/>
                <w:bCs/>
                <w:color w:val="000000"/>
                <w:lang w:eastAsia="pt-BR"/>
              </w:rPr>
            </w:pPr>
            <w:r w:rsidRPr="00C650AF">
              <w:rPr>
                <w:rFonts w:ascii="Arial" w:hAnsi="Arial" w:cs="Arial"/>
                <w:b/>
                <w:bCs/>
                <w:color w:val="000000"/>
                <w:lang w:eastAsia="pt-BR"/>
              </w:rPr>
              <w:t>VALOR TOTAL</w:t>
            </w:r>
          </w:p>
        </w:tc>
        <w:tc>
          <w:tcPr>
            <w:tcW w:w="1953" w:type="dxa"/>
            <w:tcBorders>
              <w:top w:val="nil"/>
              <w:left w:val="nil"/>
              <w:bottom w:val="nil"/>
              <w:right w:val="nil"/>
            </w:tcBorders>
            <w:noWrap/>
            <w:vAlign w:val="bottom"/>
            <w:hideMark/>
          </w:tcPr>
          <w:p w14:paraId="5F21D7FA" w14:textId="77777777" w:rsidR="00133D0C" w:rsidRPr="002F00E4" w:rsidRDefault="00133D0C" w:rsidP="00E3227E">
            <w:pPr>
              <w:jc w:val="both"/>
              <w:rPr>
                <w:rFonts w:ascii="Arial" w:hAnsi="Arial" w:cs="Arial"/>
                <w:b/>
                <w:bCs/>
                <w:color w:val="000000"/>
                <w:highlight w:val="yellow"/>
                <w:lang w:eastAsia="pt-BR"/>
              </w:rPr>
            </w:pPr>
          </w:p>
        </w:tc>
      </w:tr>
      <w:tr w:rsidR="00133D0C" w:rsidRPr="002F00E4" w14:paraId="636190F3" w14:textId="77777777" w:rsidTr="00E3227E">
        <w:trPr>
          <w:trHeight w:val="389"/>
        </w:trPr>
        <w:tc>
          <w:tcPr>
            <w:tcW w:w="666" w:type="dxa"/>
            <w:tcBorders>
              <w:top w:val="nil"/>
              <w:left w:val="single" w:sz="4" w:space="0" w:color="auto"/>
              <w:bottom w:val="single" w:sz="4" w:space="0" w:color="auto"/>
              <w:right w:val="single" w:sz="4" w:space="0" w:color="auto"/>
            </w:tcBorders>
            <w:noWrap/>
            <w:vAlign w:val="center"/>
            <w:hideMark/>
          </w:tcPr>
          <w:p w14:paraId="0ED2D371" w14:textId="77777777" w:rsidR="00133D0C" w:rsidRPr="002F00E4" w:rsidRDefault="00133D0C" w:rsidP="00E3227E">
            <w:pPr>
              <w:jc w:val="center"/>
              <w:rPr>
                <w:rFonts w:ascii="Arial" w:hAnsi="Arial" w:cs="Arial"/>
                <w:color w:val="000000"/>
                <w:highlight w:val="yellow"/>
                <w:lang w:eastAsia="pt-BR"/>
              </w:rPr>
            </w:pPr>
            <w:r w:rsidRPr="00D409CD">
              <w:rPr>
                <w:rFonts w:ascii="Arial" w:hAnsi="Arial" w:cs="Arial"/>
                <w:color w:val="000000"/>
                <w:lang w:eastAsia="pt-BR"/>
              </w:rPr>
              <w:t>01</w:t>
            </w:r>
          </w:p>
        </w:tc>
        <w:tc>
          <w:tcPr>
            <w:tcW w:w="984" w:type="dxa"/>
            <w:tcBorders>
              <w:top w:val="nil"/>
              <w:left w:val="nil"/>
              <w:bottom w:val="single" w:sz="4" w:space="0" w:color="auto"/>
              <w:right w:val="single" w:sz="4" w:space="0" w:color="auto"/>
            </w:tcBorders>
            <w:noWrap/>
            <w:vAlign w:val="center"/>
          </w:tcPr>
          <w:p w14:paraId="49066074" w14:textId="77777777" w:rsidR="00133D0C" w:rsidRPr="002F00E4" w:rsidRDefault="00133D0C" w:rsidP="00E3227E">
            <w:pPr>
              <w:jc w:val="center"/>
              <w:rPr>
                <w:rFonts w:ascii="Arial" w:hAnsi="Arial" w:cs="Arial"/>
                <w:color w:val="000000"/>
                <w:highlight w:val="yellow"/>
                <w:lang w:eastAsia="pt-BR"/>
              </w:rPr>
            </w:pPr>
            <w:r w:rsidRPr="006F19F7">
              <w:rPr>
                <w:rFonts w:ascii="Arial" w:hAnsi="Arial" w:cs="Arial"/>
                <w:color w:val="000000"/>
                <w:lang w:eastAsia="pt-BR"/>
              </w:rPr>
              <w:t>06</w:t>
            </w:r>
          </w:p>
        </w:tc>
        <w:tc>
          <w:tcPr>
            <w:tcW w:w="739" w:type="dxa"/>
            <w:tcBorders>
              <w:top w:val="nil"/>
              <w:left w:val="nil"/>
              <w:bottom w:val="single" w:sz="4" w:space="0" w:color="auto"/>
              <w:right w:val="single" w:sz="4" w:space="0" w:color="auto"/>
            </w:tcBorders>
            <w:noWrap/>
            <w:vAlign w:val="center"/>
          </w:tcPr>
          <w:p w14:paraId="14AF2A25" w14:textId="77777777" w:rsidR="00133D0C" w:rsidRPr="002F00E4" w:rsidRDefault="00133D0C" w:rsidP="00E3227E">
            <w:pPr>
              <w:jc w:val="center"/>
              <w:rPr>
                <w:rFonts w:ascii="Arial" w:hAnsi="Arial" w:cs="Arial"/>
                <w:color w:val="000000"/>
                <w:highlight w:val="yellow"/>
                <w:lang w:eastAsia="pt-BR"/>
              </w:rPr>
            </w:pPr>
            <w:r w:rsidRPr="00D409CD">
              <w:rPr>
                <w:rFonts w:ascii="Arial" w:hAnsi="Arial" w:cs="Arial"/>
                <w:color w:val="000000"/>
                <w:lang w:eastAsia="pt-BR"/>
              </w:rPr>
              <w:t>UN</w:t>
            </w:r>
          </w:p>
        </w:tc>
        <w:tc>
          <w:tcPr>
            <w:tcW w:w="5084" w:type="dxa"/>
            <w:tcBorders>
              <w:top w:val="nil"/>
              <w:left w:val="nil"/>
              <w:bottom w:val="single" w:sz="4" w:space="0" w:color="auto"/>
              <w:right w:val="single" w:sz="4" w:space="0" w:color="auto"/>
            </w:tcBorders>
            <w:vAlign w:val="center"/>
          </w:tcPr>
          <w:p w14:paraId="1EF0856A" w14:textId="77777777" w:rsidR="00133D0C" w:rsidRPr="00657496" w:rsidRDefault="00133D0C" w:rsidP="00E3227E">
            <w:pPr>
              <w:jc w:val="both"/>
              <w:rPr>
                <w:rFonts w:ascii="Arial" w:hAnsi="Arial" w:cs="Arial"/>
                <w:sz w:val="24"/>
                <w:szCs w:val="24"/>
                <w:lang w:eastAsia="pt-BR"/>
              </w:rPr>
            </w:pPr>
            <w:r w:rsidRPr="00657496">
              <w:rPr>
                <w:rFonts w:ascii="Arial" w:hAnsi="Arial" w:cs="Arial"/>
                <w:sz w:val="24"/>
                <w:szCs w:val="24"/>
                <w:lang w:eastAsia="pt-BR"/>
              </w:rPr>
              <w:t>Lousa Quadro Branco Formica Liso Grande 150x120 cm, Superfície em Fórmica lisa</w:t>
            </w:r>
            <w:r>
              <w:rPr>
                <w:rFonts w:ascii="Arial" w:hAnsi="Arial" w:cs="Arial"/>
                <w:sz w:val="24"/>
                <w:szCs w:val="24"/>
                <w:lang w:eastAsia="pt-BR"/>
              </w:rPr>
              <w:t xml:space="preserve">, </w:t>
            </w:r>
            <w:r w:rsidRPr="00657496">
              <w:rPr>
                <w:rFonts w:ascii="Arial" w:hAnsi="Arial" w:cs="Arial"/>
                <w:sz w:val="24"/>
                <w:szCs w:val="24"/>
                <w:lang w:eastAsia="pt-BR"/>
              </w:rPr>
              <w:t>Estrutura resistente em MDF de reflorestamento com 6 mm de espessura</w:t>
            </w:r>
            <w:r>
              <w:rPr>
                <w:rFonts w:ascii="Arial" w:hAnsi="Arial" w:cs="Arial"/>
                <w:sz w:val="24"/>
                <w:szCs w:val="24"/>
                <w:lang w:eastAsia="pt-BR"/>
              </w:rPr>
              <w:t>,</w:t>
            </w:r>
            <w:r w:rsidRPr="00657496">
              <w:rPr>
                <w:rFonts w:ascii="Arial" w:hAnsi="Arial" w:cs="Arial"/>
                <w:sz w:val="24"/>
                <w:szCs w:val="24"/>
                <w:lang w:eastAsia="pt-BR"/>
              </w:rPr>
              <w:t xml:space="preserve"> Design modular com moldura fina em fita de borda</w:t>
            </w:r>
            <w:r>
              <w:rPr>
                <w:rFonts w:ascii="Arial" w:hAnsi="Arial" w:cs="Arial"/>
                <w:sz w:val="24"/>
                <w:szCs w:val="24"/>
                <w:lang w:eastAsia="pt-BR"/>
              </w:rPr>
              <w:t xml:space="preserve">, </w:t>
            </w:r>
            <w:r w:rsidRPr="00657496">
              <w:rPr>
                <w:rFonts w:ascii="Arial" w:hAnsi="Arial" w:cs="Arial"/>
                <w:sz w:val="24"/>
                <w:szCs w:val="24"/>
                <w:lang w:eastAsia="pt-BR"/>
              </w:rPr>
              <w:t>KIT de montagem para fixação na parede com buchas e parafusos, com suportes metálicos (de acordo com a medida do quadro).</w:t>
            </w:r>
            <w:r>
              <w:rPr>
                <w:rFonts w:ascii="Arial" w:hAnsi="Arial" w:cs="Arial"/>
                <w:sz w:val="24"/>
                <w:szCs w:val="24"/>
                <w:lang w:eastAsia="pt-BR"/>
              </w:rPr>
              <w:t xml:space="preserve"> </w:t>
            </w:r>
            <w:r w:rsidRPr="00657496">
              <w:rPr>
                <w:rFonts w:ascii="Arial" w:hAnsi="Arial" w:cs="Arial"/>
                <w:sz w:val="24"/>
                <w:szCs w:val="24"/>
                <w:lang w:eastAsia="pt-BR"/>
              </w:rPr>
              <w:t>Compreendendo o fornecimento</w:t>
            </w:r>
            <w:r>
              <w:rPr>
                <w:rFonts w:ascii="Arial" w:hAnsi="Arial" w:cs="Arial"/>
                <w:sz w:val="24"/>
                <w:szCs w:val="24"/>
                <w:lang w:eastAsia="pt-BR"/>
              </w:rPr>
              <w:t xml:space="preserve"> </w:t>
            </w:r>
            <w:r w:rsidRPr="00657496">
              <w:rPr>
                <w:rFonts w:ascii="Arial" w:hAnsi="Arial" w:cs="Arial"/>
                <w:sz w:val="24"/>
                <w:szCs w:val="24"/>
                <w:lang w:eastAsia="pt-BR"/>
              </w:rPr>
              <w:t>e instalação</w:t>
            </w:r>
            <w:r>
              <w:rPr>
                <w:rFonts w:ascii="Arial" w:hAnsi="Arial" w:cs="Arial"/>
                <w:sz w:val="24"/>
                <w:szCs w:val="24"/>
                <w:lang w:eastAsia="pt-BR"/>
              </w:rPr>
              <w:t>.</w:t>
            </w:r>
          </w:p>
          <w:p w14:paraId="0C3B0149" w14:textId="77777777" w:rsidR="00133D0C" w:rsidRPr="002F00E4" w:rsidRDefault="00133D0C" w:rsidP="00E3227E">
            <w:pPr>
              <w:jc w:val="both"/>
              <w:rPr>
                <w:rFonts w:ascii="Arial" w:hAnsi="Arial" w:cs="Arial"/>
                <w:bCs/>
                <w:highlight w:val="yellow"/>
                <w:lang w:eastAsia="pt-BR"/>
              </w:rPr>
            </w:pPr>
          </w:p>
        </w:tc>
        <w:tc>
          <w:tcPr>
            <w:tcW w:w="1276" w:type="dxa"/>
            <w:tcBorders>
              <w:top w:val="nil"/>
              <w:left w:val="nil"/>
              <w:bottom w:val="single" w:sz="4" w:space="0" w:color="auto"/>
              <w:right w:val="single" w:sz="4" w:space="0" w:color="auto"/>
            </w:tcBorders>
            <w:vAlign w:val="center"/>
          </w:tcPr>
          <w:p w14:paraId="4EAD15D3" w14:textId="77777777" w:rsidR="00133D0C" w:rsidRPr="002F00E4" w:rsidRDefault="00133D0C" w:rsidP="00E3227E">
            <w:pPr>
              <w:jc w:val="center"/>
              <w:rPr>
                <w:rFonts w:ascii="Arial" w:hAnsi="Arial" w:cs="Arial"/>
                <w:color w:val="000000"/>
                <w:highlight w:val="yellow"/>
                <w:lang w:eastAsia="pt-BR"/>
              </w:rPr>
            </w:pPr>
            <w:r w:rsidRPr="00C650AF">
              <w:rPr>
                <w:rFonts w:ascii="Arial" w:hAnsi="Arial" w:cs="Arial"/>
                <w:color w:val="000000"/>
                <w:lang w:eastAsia="pt-BR"/>
              </w:rPr>
              <w:t>R$ 567,71</w:t>
            </w:r>
          </w:p>
        </w:tc>
        <w:tc>
          <w:tcPr>
            <w:tcW w:w="1417" w:type="dxa"/>
            <w:tcBorders>
              <w:top w:val="nil"/>
              <w:left w:val="nil"/>
              <w:bottom w:val="single" w:sz="4" w:space="0" w:color="auto"/>
              <w:right w:val="single" w:sz="4" w:space="0" w:color="auto"/>
            </w:tcBorders>
            <w:vAlign w:val="center"/>
          </w:tcPr>
          <w:p w14:paraId="612B245B" w14:textId="77777777" w:rsidR="00133D0C" w:rsidRPr="002F00E4" w:rsidRDefault="00133D0C" w:rsidP="00E3227E">
            <w:pPr>
              <w:jc w:val="center"/>
              <w:rPr>
                <w:rFonts w:ascii="Arial" w:hAnsi="Arial" w:cs="Arial"/>
                <w:color w:val="000000"/>
                <w:highlight w:val="yellow"/>
                <w:lang w:eastAsia="pt-BR"/>
              </w:rPr>
            </w:pPr>
            <w:r w:rsidRPr="00C650AF">
              <w:rPr>
                <w:rFonts w:ascii="Arial" w:hAnsi="Arial" w:cs="Arial"/>
                <w:color w:val="000000"/>
                <w:lang w:eastAsia="pt-BR"/>
              </w:rPr>
              <w:t>R$ 3.406,26</w:t>
            </w:r>
          </w:p>
        </w:tc>
        <w:tc>
          <w:tcPr>
            <w:tcW w:w="1953" w:type="dxa"/>
            <w:tcBorders>
              <w:top w:val="nil"/>
              <w:left w:val="nil"/>
              <w:bottom w:val="nil"/>
              <w:right w:val="nil"/>
            </w:tcBorders>
            <w:noWrap/>
            <w:vAlign w:val="bottom"/>
            <w:hideMark/>
          </w:tcPr>
          <w:p w14:paraId="4F1E95B1" w14:textId="77777777" w:rsidR="00133D0C" w:rsidRPr="002F00E4" w:rsidRDefault="00133D0C" w:rsidP="00E3227E">
            <w:pPr>
              <w:ind w:right="1494"/>
              <w:jc w:val="both"/>
              <w:rPr>
                <w:rFonts w:ascii="Arial" w:hAnsi="Arial" w:cs="Arial"/>
                <w:color w:val="000000"/>
                <w:highlight w:val="yellow"/>
                <w:lang w:eastAsia="pt-BR"/>
              </w:rPr>
            </w:pPr>
          </w:p>
        </w:tc>
      </w:tr>
    </w:tbl>
    <w:p w14:paraId="6BF8C9B6" w14:textId="77777777" w:rsidR="00133D0C" w:rsidRPr="005F42B7" w:rsidRDefault="00133D0C" w:rsidP="005F42B7">
      <w:pPr>
        <w:spacing w:line="576" w:lineRule="auto"/>
        <w:ind w:left="910" w:right="1227"/>
        <w:jc w:val="center"/>
        <w:rPr>
          <w:b/>
          <w:sz w:val="20"/>
          <w:szCs w:val="20"/>
        </w:rPr>
      </w:pPr>
    </w:p>
    <w:p w14:paraId="1B50FCA7" w14:textId="77777777" w:rsidR="007E035C" w:rsidRPr="005F42B7" w:rsidRDefault="007E035C">
      <w:pPr>
        <w:spacing w:line="360" w:lineRule="auto"/>
        <w:jc w:val="both"/>
        <w:rPr>
          <w:bCs/>
          <w:highlight w:val="yellow"/>
          <w:lang w:val="pt-BR"/>
        </w:rPr>
      </w:pPr>
    </w:p>
    <w:p w14:paraId="51AE8EFE" w14:textId="77777777" w:rsidR="007E035C" w:rsidRPr="005F42B7" w:rsidRDefault="006207AF">
      <w:pPr>
        <w:spacing w:line="360" w:lineRule="auto"/>
        <w:jc w:val="both"/>
        <w:rPr>
          <w:b/>
        </w:rPr>
      </w:pPr>
      <w:r w:rsidRPr="005F42B7">
        <w:rPr>
          <w:bCs/>
          <w:highlight w:val="yellow"/>
          <w:lang w:val="pt-BR"/>
        </w:rPr>
        <w:t>VALOR TOTAL DA PROPOSTA:</w:t>
      </w:r>
    </w:p>
    <w:p w14:paraId="22CB1B0E" w14:textId="37474E95" w:rsidR="00133D0C" w:rsidRDefault="006207AF" w:rsidP="00141DF7">
      <w:pPr>
        <w:spacing w:line="480" w:lineRule="auto"/>
        <w:jc w:val="both"/>
      </w:pPr>
      <w:r w:rsidRPr="005F42B7">
        <w:rPr>
          <w:b/>
          <w:bCs/>
        </w:rPr>
        <w:t>OBJETO:</w:t>
      </w:r>
      <w:r w:rsidRPr="005F42B7">
        <w:rPr>
          <w:b/>
          <w:bCs/>
          <w:lang w:val="pt-BR"/>
        </w:rPr>
        <w:t xml:space="preserve"> </w:t>
      </w:r>
      <w:r w:rsidR="00133D0C">
        <w:rPr>
          <w:b/>
          <w:bCs/>
          <w:lang w:val="pt-BR"/>
        </w:rPr>
        <w:t>“</w:t>
      </w:r>
      <w:r w:rsidR="00133D0C" w:rsidRPr="00C743A8">
        <w:rPr>
          <w:b/>
          <w:bCs/>
          <w:color w:val="000000"/>
        </w:rPr>
        <w:t>REGISTRO DE PREÇO DE QUADROS BRANCOS PARA CRECHE ESCOLA SILVIA HELENA MENDONÇA LOURENÇO</w:t>
      </w:r>
      <w:r w:rsidR="00133D0C" w:rsidRPr="00133D0C">
        <w:rPr>
          <w:b/>
          <w:bCs/>
        </w:rPr>
        <w:t>.”</w:t>
      </w:r>
    </w:p>
    <w:p w14:paraId="7F661C3C" w14:textId="3E5A21AF" w:rsidR="007E035C" w:rsidRPr="005F42B7" w:rsidRDefault="006207AF" w:rsidP="00141DF7">
      <w:pPr>
        <w:spacing w:line="480" w:lineRule="auto"/>
        <w:jc w:val="both"/>
      </w:pPr>
      <w:r w:rsidRPr="005F42B7">
        <w:t>Valor</w:t>
      </w:r>
      <w:r w:rsidRPr="005F42B7">
        <w:rPr>
          <w:spacing w:val="-6"/>
        </w:rPr>
        <w:t xml:space="preserve"> </w:t>
      </w:r>
      <w:r w:rsidRPr="005F42B7">
        <w:t>unitário</w:t>
      </w:r>
      <w:r w:rsidRPr="005F42B7">
        <w:rPr>
          <w:spacing w:val="2"/>
        </w:rPr>
        <w:t xml:space="preserve"> </w:t>
      </w:r>
      <w:r w:rsidRPr="005F42B7">
        <w:t>da</w:t>
      </w:r>
      <w:r w:rsidRPr="005F42B7">
        <w:rPr>
          <w:spacing w:val="-2"/>
        </w:rPr>
        <w:t xml:space="preserve"> </w:t>
      </w:r>
      <w:r w:rsidRPr="005F42B7">
        <w:t>proposta:</w:t>
      </w:r>
    </w:p>
    <w:p w14:paraId="0B5638D7" w14:textId="77777777" w:rsidR="007E035C" w:rsidRPr="005F42B7" w:rsidRDefault="006207AF">
      <w:pPr>
        <w:pStyle w:val="Corpodetexto"/>
      </w:pPr>
      <w:r w:rsidRPr="005F42B7">
        <w:t>Validade</w:t>
      </w:r>
      <w:r w:rsidRPr="005F42B7">
        <w:rPr>
          <w:spacing w:val="-1"/>
        </w:rPr>
        <w:t xml:space="preserve"> </w:t>
      </w:r>
      <w:r w:rsidRPr="005F42B7">
        <w:t>da</w:t>
      </w:r>
      <w:r w:rsidRPr="005F42B7">
        <w:rPr>
          <w:spacing w:val="-1"/>
        </w:rPr>
        <w:t xml:space="preserve"> </w:t>
      </w:r>
      <w:r w:rsidRPr="005F42B7">
        <w:t>proposta:</w:t>
      </w:r>
      <w:r w:rsidRPr="005F42B7">
        <w:rPr>
          <w:spacing w:val="2"/>
        </w:rPr>
        <w:t xml:space="preserve"> </w:t>
      </w:r>
      <w:r w:rsidRPr="005F42B7">
        <w:t>60</w:t>
      </w:r>
      <w:r w:rsidRPr="005F42B7">
        <w:rPr>
          <w:spacing w:val="-1"/>
        </w:rPr>
        <w:t xml:space="preserve"> </w:t>
      </w:r>
      <w:r w:rsidRPr="005F42B7">
        <w:t>dias</w:t>
      </w:r>
    </w:p>
    <w:p w14:paraId="05CF3A25" w14:textId="77777777" w:rsidR="007E035C" w:rsidRPr="005F42B7" w:rsidRDefault="006207AF">
      <w:pPr>
        <w:pStyle w:val="Corpodetexto"/>
        <w:spacing w:line="283" w:lineRule="auto"/>
        <w:ind w:right="806"/>
      </w:pPr>
      <w:r w:rsidRPr="005F42B7">
        <w:t>Despesas inerentes a impostos, tributos, contratação de pessoal e outros, correrão totalmente por</w:t>
      </w:r>
      <w:r w:rsidRPr="005F42B7">
        <w:rPr>
          <w:spacing w:val="-53"/>
        </w:rPr>
        <w:t xml:space="preserve"> </w:t>
      </w:r>
      <w:r w:rsidRPr="005F42B7">
        <w:t>conta</w:t>
      </w:r>
      <w:r w:rsidRPr="005F42B7">
        <w:rPr>
          <w:spacing w:val="-1"/>
        </w:rPr>
        <w:t xml:space="preserve"> </w:t>
      </w:r>
      <w:r w:rsidRPr="005F42B7">
        <w:t>da empresa contratada.</w:t>
      </w:r>
    </w:p>
    <w:p w14:paraId="79F64D18" w14:textId="77777777" w:rsidR="007E035C" w:rsidRPr="005F42B7" w:rsidRDefault="006207AF">
      <w:pPr>
        <w:pStyle w:val="Corpodetexto"/>
      </w:pPr>
      <w:r w:rsidRPr="005F42B7">
        <w:t>Razão</w:t>
      </w:r>
      <w:r w:rsidRPr="005F42B7">
        <w:rPr>
          <w:spacing w:val="-1"/>
        </w:rPr>
        <w:t xml:space="preserve"> </w:t>
      </w:r>
      <w:r w:rsidRPr="005F42B7">
        <w:t>social</w:t>
      </w:r>
      <w:r w:rsidRPr="005F42B7">
        <w:rPr>
          <w:spacing w:val="4"/>
        </w:rPr>
        <w:t xml:space="preserve"> </w:t>
      </w:r>
      <w:r w:rsidRPr="005F42B7">
        <w:t>–</w:t>
      </w:r>
    </w:p>
    <w:p w14:paraId="78F87FA3" w14:textId="77777777" w:rsidR="007E035C" w:rsidRPr="005F42B7" w:rsidRDefault="006207AF">
      <w:pPr>
        <w:pStyle w:val="Corpodetexto"/>
      </w:pPr>
      <w:r w:rsidRPr="005F42B7">
        <w:rPr>
          <w:spacing w:val="2"/>
        </w:rPr>
        <w:t xml:space="preserve"> </w:t>
      </w:r>
      <w:r w:rsidRPr="005F42B7">
        <w:t>nº</w:t>
      </w:r>
      <w:r w:rsidRPr="005F42B7">
        <w:rPr>
          <w:spacing w:val="-5"/>
        </w:rPr>
        <w:t xml:space="preserve"> </w:t>
      </w:r>
      <w:r w:rsidRPr="005F42B7">
        <w:t>do</w:t>
      </w:r>
      <w:r w:rsidRPr="005F42B7">
        <w:rPr>
          <w:spacing w:val="-1"/>
        </w:rPr>
        <w:t xml:space="preserve"> </w:t>
      </w:r>
      <w:r w:rsidRPr="005F42B7">
        <w:t>cnpj:</w:t>
      </w:r>
    </w:p>
    <w:p w14:paraId="70457C09" w14:textId="77777777" w:rsidR="007E035C" w:rsidRPr="005F42B7" w:rsidRDefault="006207AF">
      <w:pPr>
        <w:pStyle w:val="Corpodetexto"/>
        <w:spacing w:before="44"/>
      </w:pPr>
      <w:r w:rsidRPr="005F42B7">
        <w:t>endereço:</w:t>
      </w:r>
    </w:p>
    <w:p w14:paraId="34B44DCC" w14:textId="77777777" w:rsidR="007E035C" w:rsidRPr="005F42B7" w:rsidRDefault="006207AF">
      <w:pPr>
        <w:pStyle w:val="Corpodetexto"/>
        <w:spacing w:before="1" w:line="288" w:lineRule="auto"/>
        <w:ind w:right="562"/>
        <w:rPr>
          <w:lang w:val="pt-BR"/>
        </w:rPr>
      </w:pPr>
      <w:r w:rsidRPr="005F42B7">
        <w:t>apresentamos nossa proposta conforme o item e preço, estabelecidos no aviso de dispensa de</w:t>
      </w:r>
      <w:r w:rsidRPr="005F42B7">
        <w:rPr>
          <w:spacing w:val="-53"/>
        </w:rPr>
        <w:t xml:space="preserve"> </w:t>
      </w:r>
      <w:r w:rsidRPr="005F42B7">
        <w:t>licitação.</w:t>
      </w:r>
    </w:p>
    <w:p w14:paraId="04194D93" w14:textId="77777777" w:rsidR="007E035C" w:rsidRPr="005F42B7" w:rsidRDefault="007E035C">
      <w:pPr>
        <w:pStyle w:val="Corpodetexto"/>
        <w:tabs>
          <w:tab w:val="left" w:pos="2357"/>
          <w:tab w:val="left" w:pos="4753"/>
          <w:tab w:val="left" w:pos="5863"/>
        </w:tabs>
      </w:pPr>
    </w:p>
    <w:p w14:paraId="59C1B84C" w14:textId="77777777" w:rsidR="007E035C" w:rsidRPr="005F42B7" w:rsidRDefault="006207AF">
      <w:pPr>
        <w:pStyle w:val="Corpodetexto"/>
        <w:tabs>
          <w:tab w:val="left" w:pos="2357"/>
          <w:tab w:val="left" w:pos="4753"/>
          <w:tab w:val="left" w:pos="5863"/>
        </w:tabs>
      </w:pPr>
      <w:r w:rsidRPr="005F42B7">
        <w:t>Rifaina-sp,</w:t>
      </w:r>
      <w:r w:rsidRPr="005F42B7">
        <w:rPr>
          <w:u w:val="single"/>
        </w:rPr>
        <w:tab/>
      </w:r>
      <w:r w:rsidRPr="005F42B7">
        <w:t>de</w:t>
      </w:r>
      <w:r w:rsidRPr="005F42B7">
        <w:rPr>
          <w:u w:val="single"/>
        </w:rPr>
        <w:tab/>
      </w:r>
      <w:r w:rsidRPr="005F42B7">
        <w:t>_</w:t>
      </w:r>
      <w:r w:rsidRPr="005F42B7">
        <w:rPr>
          <w:spacing w:val="-1"/>
        </w:rPr>
        <w:t xml:space="preserve"> </w:t>
      </w:r>
      <w:r w:rsidRPr="005F42B7">
        <w:t>de 20</w:t>
      </w:r>
      <w:r w:rsidRPr="005F42B7">
        <w:rPr>
          <w:u w:val="single"/>
        </w:rPr>
        <w:tab/>
      </w:r>
      <w:r w:rsidRPr="005F42B7">
        <w:t>.</w:t>
      </w:r>
    </w:p>
    <w:p w14:paraId="77C828C7"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0ADA8968" w14:textId="75A88D08" w:rsidR="00B83F7C" w:rsidRDefault="006207AF" w:rsidP="005F42B7">
      <w:pPr>
        <w:pStyle w:val="SemEspaamento"/>
        <w:jc w:val="both"/>
        <w:rPr>
          <w:rFonts w:ascii="Times New Roman" w:hAnsi="Times New Roman"/>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704FE18C" w14:textId="77777777" w:rsidR="00133D0C" w:rsidRDefault="00133D0C" w:rsidP="005F42B7">
      <w:pPr>
        <w:pStyle w:val="SemEspaamento"/>
        <w:jc w:val="both"/>
        <w:rPr>
          <w:rFonts w:ascii="Times New Roman" w:hAnsi="Times New Roman"/>
        </w:rPr>
      </w:pPr>
    </w:p>
    <w:p w14:paraId="06C92338" w14:textId="77777777" w:rsidR="00133D0C" w:rsidRDefault="00133D0C" w:rsidP="005F42B7">
      <w:pPr>
        <w:pStyle w:val="SemEspaamento"/>
        <w:jc w:val="both"/>
        <w:rPr>
          <w:rFonts w:ascii="Times New Roman" w:hAnsi="Times New Roman"/>
        </w:rPr>
      </w:pPr>
    </w:p>
    <w:p w14:paraId="05E01EFD" w14:textId="77777777" w:rsidR="00133D0C" w:rsidRDefault="00133D0C" w:rsidP="005F42B7">
      <w:pPr>
        <w:pStyle w:val="SemEspaamento"/>
        <w:jc w:val="both"/>
        <w:rPr>
          <w:rFonts w:ascii="Times New Roman" w:hAnsi="Times New Roman"/>
        </w:rPr>
      </w:pPr>
    </w:p>
    <w:p w14:paraId="729A1946" w14:textId="77777777" w:rsidR="00133D0C" w:rsidRPr="005F42B7" w:rsidRDefault="00133D0C" w:rsidP="005F42B7">
      <w:pPr>
        <w:pStyle w:val="SemEspaamento"/>
        <w:jc w:val="both"/>
        <w:rPr>
          <w:rFonts w:ascii="Times New Roman" w:hAnsi="Times New Roman"/>
          <w:b/>
          <w:bCs/>
        </w:rPr>
      </w:pPr>
    </w:p>
    <w:p w14:paraId="7CD621BC" w14:textId="77777777" w:rsidR="00B83F7C" w:rsidRDefault="00B83F7C" w:rsidP="00B83F7C">
      <w:pPr>
        <w:jc w:val="center"/>
        <w:rPr>
          <w:b/>
          <w:bCs/>
        </w:rPr>
      </w:pPr>
      <w:r>
        <w:rPr>
          <w:b/>
          <w:bCs/>
        </w:rPr>
        <w:t>ANEXO VII</w:t>
      </w:r>
    </w:p>
    <w:p w14:paraId="3DD92A06" w14:textId="0BB4CBE2" w:rsidR="00B83F7C" w:rsidRDefault="00B83F7C" w:rsidP="00B83F7C">
      <w:pPr>
        <w:jc w:val="center"/>
      </w:pPr>
      <w:r>
        <w:t>PROCESSO LICITATÓRIO N °</w:t>
      </w:r>
      <w:r w:rsidR="005F42B7">
        <w:rPr>
          <w:lang w:val="pt-BR"/>
        </w:rPr>
        <w:t>1</w:t>
      </w:r>
      <w:r w:rsidR="00133D0C">
        <w:rPr>
          <w:lang w:val="pt-BR"/>
        </w:rPr>
        <w:t>34</w:t>
      </w:r>
      <w:r>
        <w:rPr>
          <w:lang w:val="pt-BR"/>
        </w:rPr>
        <w:t>/2026</w:t>
      </w:r>
      <w:r>
        <w:tab/>
      </w:r>
      <w:r>
        <w:tab/>
      </w:r>
    </w:p>
    <w:p w14:paraId="4F2E046A" w14:textId="0E6996BC" w:rsidR="00B83F7C" w:rsidRDefault="00B83F7C" w:rsidP="00B83F7C">
      <w:pPr>
        <w:jc w:val="center"/>
      </w:pPr>
      <w:r>
        <w:t xml:space="preserve">DISPENSA ELETRÔNICA  Nº </w:t>
      </w:r>
      <w:r w:rsidR="00133D0C">
        <w:t>52</w:t>
      </w:r>
      <w:r>
        <w:t xml:space="preserve">/2026 </w:t>
      </w:r>
      <w:r>
        <w:tab/>
        <w:t xml:space="preserve">REGISTRO DE PREÇOS Nº </w:t>
      </w:r>
      <w:r w:rsidR="00133D0C">
        <w:rPr>
          <w:lang w:val="pt-BR"/>
        </w:rPr>
        <w:t>28</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1F8A7269" w:rsidR="00B83F7C" w:rsidRDefault="00B83F7C" w:rsidP="00B83F7C">
      <w:pPr>
        <w:jc w:val="both"/>
      </w:pPr>
      <w:r>
        <w:t xml:space="preserve">Aos 00 dias do mês de janeiro de 2026, autorizado no processo de DISPENSA ELETRÔNICA Nº </w:t>
      </w:r>
      <w:r w:rsidR="00133D0C">
        <w:rPr>
          <w:lang w:val="pt-BR"/>
        </w:rPr>
        <w:t>52</w:t>
      </w:r>
      <w:r>
        <w:rPr>
          <w:lang w:val="pt-BR"/>
        </w:rPr>
        <w:t xml:space="preserve">/2026 </w:t>
      </w:r>
      <w:r>
        <w:t xml:space="preserve"> REGISTRO DE PREÇOS N°</w:t>
      </w:r>
      <w:r w:rsidR="00133D0C">
        <w:t>28</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5A9D7BE5"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133D0C" w:rsidRPr="00C743A8">
        <w:rPr>
          <w:b/>
          <w:bCs/>
          <w:color w:val="000000"/>
        </w:rPr>
        <w:t>REGISTRO DE PREÇO DE QUADROS BRANCOS PARA CRECHE ESCOLA SILVIA HELENA MENDONÇA LOURENÇO</w:t>
      </w:r>
      <w:r w:rsidR="00133D0C">
        <w:rPr>
          <w:b/>
          <w:bCs/>
          <w:color w:val="000000"/>
        </w:rPr>
        <w:t xml:space="preserve"> </w:t>
      </w:r>
      <w:r w:rsidR="005F42B7">
        <w:rPr>
          <w:b/>
          <w:bCs/>
          <w:color w:val="000000"/>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7C535739" w14:textId="57CF8F49"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24461F9E" w14:textId="77777777" w:rsidR="00B83F7C" w:rsidRDefault="00B83F7C" w:rsidP="00B83F7C"/>
    <w:p w14:paraId="3137B842" w14:textId="77777777" w:rsidR="00B83F7C" w:rsidRDefault="00B83F7C" w:rsidP="00B83F7C"/>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9.1.2 - </w:t>
      </w:r>
      <w:proofErr w:type="gramStart"/>
      <w:r>
        <w:rPr>
          <w:rFonts w:ascii="Times New Roman" w:eastAsia="Calibri" w:hAnsi="Times New Roman" w:cs="Times New Roman"/>
          <w:b w:val="0"/>
          <w:sz w:val="22"/>
          <w:szCs w:val="22"/>
        </w:rPr>
        <w:t>descumprir</w:t>
      </w:r>
      <w:proofErr w:type="gramEnd"/>
      <w:r>
        <w:rPr>
          <w:rFonts w:ascii="Times New Roman" w:eastAsia="Calibri" w:hAnsi="Times New Roman" w:cs="Times New Roman"/>
          <w:b w:val="0"/>
          <w:sz w:val="22"/>
          <w:szCs w:val="22"/>
        </w:rPr>
        <w:t xml:space="preserve">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9.1,3 -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9.1.4- </w:t>
      </w:r>
      <w:proofErr w:type="gramStart"/>
      <w:r>
        <w:rPr>
          <w:rFonts w:ascii="Times New Roman" w:eastAsia="Calibri" w:hAnsi="Times New Roman" w:cs="Times New Roman"/>
          <w:b w:val="0"/>
          <w:sz w:val="22"/>
          <w:szCs w:val="22"/>
        </w:rPr>
        <w:t>não</w:t>
      </w:r>
      <w:proofErr w:type="gramEnd"/>
      <w:r>
        <w:rPr>
          <w:rFonts w:ascii="Times New Roman" w:eastAsia="Calibri" w:hAnsi="Times New Roman" w:cs="Times New Roman"/>
          <w:b w:val="0"/>
          <w:sz w:val="22"/>
          <w:szCs w:val="22"/>
        </w:rPr>
        <w:t xml:space="preserve">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5D4D65BA" w14:textId="77777777" w:rsidR="001A54C6" w:rsidRDefault="001A54C6" w:rsidP="00B83F7C">
      <w:pPr>
        <w:adjustRightInd w:val="0"/>
        <w:ind w:right="-30"/>
      </w:pPr>
    </w:p>
    <w:p w14:paraId="445CD3B2" w14:textId="77777777" w:rsidR="001A54C6" w:rsidRDefault="001A54C6" w:rsidP="00B83F7C">
      <w:pPr>
        <w:adjustRightInd w:val="0"/>
        <w:ind w:right="-30"/>
      </w:pPr>
    </w:p>
    <w:p w14:paraId="793EF191" w14:textId="77777777" w:rsidR="001A54C6" w:rsidRDefault="001A54C6"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Pr="00133D0C" w:rsidRDefault="00B83F7C" w:rsidP="00B83F7C">
      <w:pPr>
        <w:adjustRightInd w:val="0"/>
        <w:ind w:right="-30"/>
        <w:rPr>
          <w:sz w:val="24"/>
          <w:szCs w:val="24"/>
        </w:rPr>
      </w:pPr>
    </w:p>
    <w:p w14:paraId="12A3F02A" w14:textId="77777777" w:rsidR="00B83F7C" w:rsidRPr="00133D0C" w:rsidRDefault="00B83F7C" w:rsidP="00B83F7C">
      <w:pPr>
        <w:adjustRightInd w:val="0"/>
        <w:spacing w:line="360" w:lineRule="auto"/>
        <w:ind w:right="-30"/>
        <w:jc w:val="center"/>
        <w:rPr>
          <w:b/>
          <w:bCs/>
          <w:sz w:val="24"/>
          <w:szCs w:val="24"/>
        </w:rPr>
      </w:pPr>
      <w:r w:rsidRPr="00133D0C">
        <w:rPr>
          <w:b/>
          <w:bCs/>
          <w:sz w:val="24"/>
          <w:szCs w:val="24"/>
        </w:rPr>
        <w:t>ANEXO VIII</w:t>
      </w:r>
    </w:p>
    <w:p w14:paraId="36412DAF" w14:textId="77777777" w:rsidR="00B83F7C" w:rsidRPr="00133D0C" w:rsidRDefault="00B83F7C" w:rsidP="00B83F7C">
      <w:pPr>
        <w:adjustRightInd w:val="0"/>
        <w:spacing w:line="360" w:lineRule="auto"/>
        <w:ind w:right="-30"/>
        <w:jc w:val="center"/>
        <w:rPr>
          <w:sz w:val="24"/>
          <w:szCs w:val="24"/>
        </w:rPr>
      </w:pPr>
      <w:r w:rsidRPr="00133D0C">
        <w:rPr>
          <w:sz w:val="24"/>
          <w:szCs w:val="24"/>
        </w:rPr>
        <w:t>Cadastro Reserva</w:t>
      </w:r>
    </w:p>
    <w:p w14:paraId="7D8275C7" w14:textId="77777777" w:rsidR="00B83F7C" w:rsidRPr="00133D0C" w:rsidRDefault="00B83F7C" w:rsidP="00B83F7C">
      <w:pPr>
        <w:adjustRightInd w:val="0"/>
        <w:spacing w:line="360" w:lineRule="auto"/>
        <w:ind w:right="-30"/>
        <w:jc w:val="center"/>
        <w:rPr>
          <w:sz w:val="24"/>
          <w:szCs w:val="24"/>
        </w:rPr>
      </w:pPr>
    </w:p>
    <w:p w14:paraId="10ED4004" w14:textId="77777777" w:rsidR="00B83F7C" w:rsidRPr="00133D0C" w:rsidRDefault="00B83F7C" w:rsidP="00B83F7C">
      <w:pPr>
        <w:adjustRightInd w:val="0"/>
        <w:spacing w:line="360" w:lineRule="auto"/>
        <w:ind w:right="-30"/>
        <w:jc w:val="center"/>
        <w:rPr>
          <w:sz w:val="24"/>
          <w:szCs w:val="24"/>
        </w:rPr>
      </w:pPr>
      <w:r w:rsidRPr="00133D0C">
        <w:rPr>
          <w:sz w:val="24"/>
          <w:szCs w:val="24"/>
        </w:rPr>
        <w:t>Seguindo a ordem de classificação, segue relação de fornecedores que aceitaram cotar os itens com preços iguais ao adjudicatário:</w:t>
      </w:r>
    </w:p>
    <w:p w14:paraId="78BDA281" w14:textId="77777777" w:rsidR="00B83F7C" w:rsidRPr="00133D0C"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rsidRPr="00133D0C" w14:paraId="39A3DA7E" w14:textId="77777777" w:rsidTr="00133D0C">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Pr="00133D0C" w:rsidRDefault="00B83F7C" w:rsidP="00335487">
            <w:pPr>
              <w:adjustRightInd w:val="0"/>
              <w:spacing w:line="360" w:lineRule="auto"/>
              <w:ind w:right="-30"/>
              <w:jc w:val="center"/>
              <w:rPr>
                <w:sz w:val="24"/>
                <w:szCs w:val="24"/>
              </w:rPr>
            </w:pPr>
            <w:r w:rsidRPr="00133D0C">
              <w:rPr>
                <w:sz w:val="24"/>
                <w:szCs w:val="24"/>
              </w:rPr>
              <w:t>Item</w:t>
            </w:r>
          </w:p>
          <w:p w14:paraId="6E7D0A66" w14:textId="77777777" w:rsidR="00B83F7C" w:rsidRPr="00133D0C" w:rsidRDefault="00B83F7C" w:rsidP="00335487">
            <w:pPr>
              <w:adjustRightInd w:val="0"/>
              <w:spacing w:line="360" w:lineRule="auto"/>
              <w:ind w:right="-30"/>
              <w:jc w:val="center"/>
              <w:rPr>
                <w:sz w:val="24"/>
                <w:szCs w:val="24"/>
              </w:rPr>
            </w:pPr>
            <w:r w:rsidRPr="00133D0C">
              <w:rPr>
                <w:sz w:val="24"/>
                <w:szCs w:val="24"/>
              </w:rPr>
              <w:t>do</w:t>
            </w:r>
          </w:p>
          <w:p w14:paraId="4E04E663" w14:textId="77777777" w:rsidR="00B83F7C" w:rsidRPr="00133D0C" w:rsidRDefault="00B83F7C" w:rsidP="00335487">
            <w:pPr>
              <w:adjustRightInd w:val="0"/>
              <w:spacing w:line="360" w:lineRule="auto"/>
              <w:ind w:right="-30"/>
              <w:jc w:val="center"/>
              <w:rPr>
                <w:sz w:val="24"/>
                <w:szCs w:val="24"/>
              </w:rPr>
            </w:pPr>
            <w:r w:rsidRPr="00133D0C">
              <w:rPr>
                <w:sz w:val="24"/>
                <w:szCs w:val="24"/>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Pr="00133D0C" w:rsidRDefault="00B83F7C" w:rsidP="00335487">
            <w:pPr>
              <w:adjustRightInd w:val="0"/>
              <w:spacing w:line="360" w:lineRule="auto"/>
              <w:ind w:right="-30"/>
              <w:jc w:val="center"/>
              <w:rPr>
                <w:sz w:val="24"/>
                <w:szCs w:val="24"/>
              </w:rPr>
            </w:pPr>
            <w:r w:rsidRPr="00133D0C">
              <w:rPr>
                <w:sz w:val="24"/>
                <w:szCs w:val="24"/>
              </w:rPr>
              <w:t>Fornecedor (razão social, CNPJ/MF, endereço, contatos, representante)</w:t>
            </w:r>
          </w:p>
          <w:p w14:paraId="09C3DA8C" w14:textId="77777777" w:rsidR="00B83F7C" w:rsidRPr="00133D0C" w:rsidRDefault="00B83F7C" w:rsidP="00335487">
            <w:pPr>
              <w:adjustRightInd w:val="0"/>
              <w:spacing w:line="360" w:lineRule="auto"/>
              <w:ind w:right="-30"/>
              <w:jc w:val="center"/>
              <w:rPr>
                <w:sz w:val="24"/>
                <w:szCs w:val="24"/>
              </w:rPr>
            </w:pPr>
          </w:p>
        </w:tc>
      </w:tr>
      <w:tr w:rsidR="00B83F7C" w:rsidRPr="00133D0C" w14:paraId="5D4567FD" w14:textId="77777777" w:rsidTr="00133D0C">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Pr="00133D0C" w:rsidRDefault="00B83F7C" w:rsidP="00335487">
            <w:pPr>
              <w:adjustRightInd w:val="0"/>
              <w:spacing w:line="360" w:lineRule="auto"/>
              <w:ind w:right="-30"/>
              <w:jc w:val="center"/>
              <w:rPr>
                <w:sz w:val="24"/>
                <w:szCs w:val="24"/>
              </w:rPr>
            </w:pPr>
            <w:r w:rsidRPr="00133D0C">
              <w:rPr>
                <w:sz w:val="24"/>
                <w:szCs w:val="24"/>
              </w:rPr>
              <w:t>X</w:t>
            </w:r>
          </w:p>
        </w:tc>
        <w:tc>
          <w:tcPr>
            <w:tcW w:w="1333" w:type="dxa"/>
            <w:tcBorders>
              <w:top w:val="nil"/>
              <w:left w:val="single" w:sz="2" w:space="0" w:color="000000"/>
              <w:bottom w:val="single" w:sz="2" w:space="0" w:color="000000"/>
              <w:right w:val="nil"/>
            </w:tcBorders>
          </w:tcPr>
          <w:p w14:paraId="08D4EAEE" w14:textId="77777777" w:rsidR="00B83F7C" w:rsidRPr="00133D0C" w:rsidRDefault="00B83F7C" w:rsidP="00335487">
            <w:pPr>
              <w:adjustRightInd w:val="0"/>
              <w:spacing w:line="360" w:lineRule="auto"/>
              <w:ind w:right="-30"/>
              <w:jc w:val="both"/>
              <w:rPr>
                <w:sz w:val="24"/>
                <w:szCs w:val="24"/>
              </w:rPr>
            </w:pPr>
            <w:r w:rsidRPr="00133D0C">
              <w:rPr>
                <w:sz w:val="24"/>
                <w:szCs w:val="24"/>
              </w:rPr>
              <w:t>Especificação</w:t>
            </w:r>
          </w:p>
        </w:tc>
        <w:tc>
          <w:tcPr>
            <w:tcW w:w="1253" w:type="dxa"/>
            <w:tcBorders>
              <w:top w:val="nil"/>
              <w:left w:val="single" w:sz="2" w:space="0" w:color="000000"/>
              <w:bottom w:val="single" w:sz="2" w:space="0" w:color="000000"/>
              <w:right w:val="nil"/>
            </w:tcBorders>
          </w:tcPr>
          <w:p w14:paraId="6B455D76" w14:textId="77777777" w:rsidR="00B83F7C" w:rsidRPr="00133D0C" w:rsidRDefault="00B83F7C" w:rsidP="00335487">
            <w:pPr>
              <w:adjustRightInd w:val="0"/>
              <w:spacing w:line="360" w:lineRule="auto"/>
              <w:ind w:right="-30"/>
              <w:jc w:val="center"/>
              <w:rPr>
                <w:sz w:val="24"/>
                <w:szCs w:val="24"/>
              </w:rPr>
            </w:pPr>
            <w:r w:rsidRPr="00133D0C">
              <w:rPr>
                <w:sz w:val="24"/>
                <w:szCs w:val="24"/>
              </w:rPr>
              <w:t xml:space="preserve">Marca </w:t>
            </w:r>
          </w:p>
          <w:p w14:paraId="5F1F7020"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exigida no edital)</w:t>
            </w:r>
          </w:p>
        </w:tc>
        <w:tc>
          <w:tcPr>
            <w:tcW w:w="1541" w:type="dxa"/>
            <w:tcBorders>
              <w:top w:val="nil"/>
              <w:left w:val="single" w:sz="2" w:space="0" w:color="000000"/>
              <w:bottom w:val="single" w:sz="2" w:space="0" w:color="000000"/>
              <w:right w:val="nil"/>
            </w:tcBorders>
          </w:tcPr>
          <w:p w14:paraId="541D69FE" w14:textId="77777777" w:rsidR="00B83F7C" w:rsidRPr="00133D0C" w:rsidRDefault="00B83F7C" w:rsidP="00335487">
            <w:pPr>
              <w:adjustRightInd w:val="0"/>
              <w:spacing w:line="360" w:lineRule="auto"/>
              <w:ind w:right="-30"/>
              <w:jc w:val="center"/>
              <w:rPr>
                <w:sz w:val="24"/>
                <w:szCs w:val="24"/>
              </w:rPr>
            </w:pPr>
            <w:r w:rsidRPr="00133D0C">
              <w:rPr>
                <w:sz w:val="24"/>
                <w:szCs w:val="24"/>
              </w:rPr>
              <w:t>Modelo</w:t>
            </w:r>
          </w:p>
          <w:p w14:paraId="07782479"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exigido no edital)</w:t>
            </w:r>
          </w:p>
        </w:tc>
        <w:tc>
          <w:tcPr>
            <w:tcW w:w="1121" w:type="dxa"/>
            <w:tcBorders>
              <w:top w:val="nil"/>
              <w:left w:val="single" w:sz="2" w:space="0" w:color="000000"/>
              <w:bottom w:val="single" w:sz="2" w:space="0" w:color="000000"/>
              <w:right w:val="nil"/>
            </w:tcBorders>
          </w:tcPr>
          <w:p w14:paraId="271BD85A" w14:textId="77777777" w:rsidR="00B83F7C" w:rsidRPr="00133D0C" w:rsidRDefault="00B83F7C" w:rsidP="00335487">
            <w:pPr>
              <w:adjustRightInd w:val="0"/>
              <w:spacing w:line="360" w:lineRule="auto"/>
              <w:ind w:right="-30"/>
              <w:jc w:val="center"/>
              <w:rPr>
                <w:sz w:val="24"/>
                <w:szCs w:val="24"/>
              </w:rPr>
            </w:pPr>
            <w:r w:rsidRPr="00133D0C">
              <w:rPr>
                <w:sz w:val="24"/>
                <w:szCs w:val="24"/>
              </w:rPr>
              <w:t>Unidade</w:t>
            </w:r>
          </w:p>
        </w:tc>
        <w:tc>
          <w:tcPr>
            <w:tcW w:w="1121" w:type="dxa"/>
            <w:tcBorders>
              <w:top w:val="nil"/>
              <w:left w:val="single" w:sz="2" w:space="0" w:color="000000"/>
              <w:bottom w:val="single" w:sz="2" w:space="0" w:color="000000"/>
              <w:right w:val="nil"/>
            </w:tcBorders>
          </w:tcPr>
          <w:p w14:paraId="7247B67B"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 Mínima</w:t>
            </w:r>
          </w:p>
        </w:tc>
        <w:tc>
          <w:tcPr>
            <w:tcW w:w="841" w:type="dxa"/>
            <w:tcBorders>
              <w:top w:val="nil"/>
              <w:left w:val="single" w:sz="2" w:space="0" w:color="000000"/>
              <w:bottom w:val="single" w:sz="2" w:space="0" w:color="000000"/>
              <w:right w:val="nil"/>
            </w:tcBorders>
          </w:tcPr>
          <w:p w14:paraId="129D149E" w14:textId="77777777" w:rsidR="00B83F7C" w:rsidRPr="00133D0C" w:rsidRDefault="00B83F7C" w:rsidP="00335487">
            <w:pPr>
              <w:adjustRightInd w:val="0"/>
              <w:spacing w:line="360" w:lineRule="auto"/>
              <w:ind w:right="-30"/>
              <w:jc w:val="center"/>
              <w:rPr>
                <w:sz w:val="24"/>
                <w:szCs w:val="24"/>
              </w:rPr>
            </w:pPr>
            <w:r w:rsidRPr="00133D0C">
              <w:rPr>
                <w:sz w:val="24"/>
                <w:szCs w:val="24"/>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Pr="00133D0C" w:rsidRDefault="00B83F7C" w:rsidP="00335487">
            <w:pPr>
              <w:adjustRightInd w:val="0"/>
              <w:spacing w:line="360" w:lineRule="auto"/>
              <w:ind w:right="-30"/>
              <w:jc w:val="center"/>
              <w:rPr>
                <w:sz w:val="24"/>
                <w:szCs w:val="24"/>
              </w:rPr>
            </w:pPr>
            <w:r w:rsidRPr="00133D0C">
              <w:rPr>
                <w:sz w:val="24"/>
                <w:szCs w:val="24"/>
              </w:rPr>
              <w:t>Prazo garantia ou validade</w:t>
            </w:r>
          </w:p>
        </w:tc>
      </w:tr>
      <w:tr w:rsidR="00B83F7C" w:rsidRPr="00133D0C" w14:paraId="353BEB50" w14:textId="77777777" w:rsidTr="00133D0C">
        <w:trPr>
          <w:trHeight w:val="174"/>
        </w:trPr>
        <w:tc>
          <w:tcPr>
            <w:tcW w:w="497" w:type="dxa"/>
            <w:tcBorders>
              <w:top w:val="nil"/>
              <w:left w:val="single" w:sz="2" w:space="0" w:color="000000"/>
              <w:bottom w:val="single" w:sz="2" w:space="0" w:color="000000"/>
              <w:right w:val="nil"/>
            </w:tcBorders>
          </w:tcPr>
          <w:p w14:paraId="4AB33112" w14:textId="77777777" w:rsidR="00B83F7C" w:rsidRPr="00133D0C" w:rsidRDefault="00B83F7C" w:rsidP="00335487">
            <w:pPr>
              <w:adjustRightInd w:val="0"/>
              <w:spacing w:line="360" w:lineRule="auto"/>
              <w:ind w:right="-30"/>
              <w:jc w:val="both"/>
              <w:rPr>
                <w:sz w:val="24"/>
                <w:szCs w:val="24"/>
              </w:rPr>
            </w:pPr>
          </w:p>
        </w:tc>
        <w:tc>
          <w:tcPr>
            <w:tcW w:w="1333" w:type="dxa"/>
            <w:tcBorders>
              <w:top w:val="nil"/>
              <w:left w:val="single" w:sz="2" w:space="0" w:color="000000"/>
              <w:bottom w:val="single" w:sz="2" w:space="0" w:color="000000"/>
              <w:right w:val="nil"/>
            </w:tcBorders>
          </w:tcPr>
          <w:p w14:paraId="576E6969" w14:textId="77777777" w:rsidR="00B83F7C" w:rsidRPr="00133D0C"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41CED43C" w14:textId="77777777" w:rsidR="00B83F7C" w:rsidRPr="00133D0C"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36B0DBA3"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39E6CDE3"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67556DA" w14:textId="77777777" w:rsidR="00B83F7C" w:rsidRPr="00133D0C"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Pr="00133D0C"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nil"/>
            </w:tcBorders>
          </w:tcPr>
          <w:p w14:paraId="7CF633C5" w14:textId="77777777" w:rsidR="00B83F7C" w:rsidRPr="00133D0C" w:rsidRDefault="00B83F7C" w:rsidP="00335487">
            <w:pPr>
              <w:adjustRightInd w:val="0"/>
              <w:spacing w:line="360" w:lineRule="auto"/>
              <w:ind w:right="-30"/>
              <w:jc w:val="both"/>
              <w:rPr>
                <w:sz w:val="24"/>
                <w:szCs w:val="24"/>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Pr="00133D0C" w:rsidRDefault="00B83F7C" w:rsidP="00335487">
            <w:pPr>
              <w:adjustRightInd w:val="0"/>
              <w:spacing w:line="360" w:lineRule="auto"/>
              <w:ind w:right="-30"/>
              <w:jc w:val="both"/>
              <w:rPr>
                <w:sz w:val="24"/>
                <w:szCs w:val="24"/>
              </w:rPr>
            </w:pPr>
          </w:p>
        </w:tc>
      </w:tr>
    </w:tbl>
    <w:p w14:paraId="56BF3E84" w14:textId="77777777" w:rsidR="00B83F7C" w:rsidRPr="00133D0C" w:rsidRDefault="00B83F7C" w:rsidP="00B83F7C">
      <w:pPr>
        <w:adjustRightInd w:val="0"/>
        <w:spacing w:line="360" w:lineRule="auto"/>
        <w:ind w:right="-30"/>
        <w:jc w:val="center"/>
        <w:rPr>
          <w:sz w:val="24"/>
          <w:szCs w:val="24"/>
        </w:rPr>
      </w:pPr>
    </w:p>
    <w:p w14:paraId="01CE41B9" w14:textId="77777777" w:rsidR="00B83F7C" w:rsidRPr="00133D0C" w:rsidRDefault="00B83F7C" w:rsidP="00B83F7C">
      <w:pPr>
        <w:adjustRightInd w:val="0"/>
        <w:spacing w:line="360" w:lineRule="auto"/>
        <w:ind w:right="-30"/>
        <w:jc w:val="center"/>
        <w:rPr>
          <w:sz w:val="24"/>
          <w:szCs w:val="24"/>
        </w:rPr>
      </w:pPr>
      <w:r w:rsidRPr="00133D0C">
        <w:rPr>
          <w:sz w:val="24"/>
          <w:szCs w:val="24"/>
        </w:rPr>
        <w:t>Seguindo a ordem de classificação, segue relação de fornecedores que mantiveram sua proposta original:</w:t>
      </w:r>
    </w:p>
    <w:p w14:paraId="60BBFBAB" w14:textId="77777777" w:rsidR="00B83F7C" w:rsidRPr="00133D0C"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rsidRPr="00133D0C" w14:paraId="6CB5F39A" w14:textId="77777777" w:rsidTr="00133D0C">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Pr="00133D0C" w:rsidRDefault="00B83F7C" w:rsidP="00335487">
            <w:pPr>
              <w:adjustRightInd w:val="0"/>
              <w:spacing w:line="360" w:lineRule="auto"/>
              <w:ind w:right="-30"/>
              <w:jc w:val="center"/>
              <w:rPr>
                <w:sz w:val="24"/>
                <w:szCs w:val="24"/>
              </w:rPr>
            </w:pPr>
            <w:r w:rsidRPr="00133D0C">
              <w:rPr>
                <w:sz w:val="24"/>
                <w:szCs w:val="24"/>
              </w:rPr>
              <w:t>Item</w:t>
            </w:r>
          </w:p>
          <w:p w14:paraId="33C017BA" w14:textId="77777777" w:rsidR="00B83F7C" w:rsidRPr="00133D0C" w:rsidRDefault="00B83F7C" w:rsidP="00335487">
            <w:pPr>
              <w:adjustRightInd w:val="0"/>
              <w:spacing w:line="360" w:lineRule="auto"/>
              <w:ind w:right="-30"/>
              <w:jc w:val="center"/>
              <w:rPr>
                <w:sz w:val="24"/>
                <w:szCs w:val="24"/>
              </w:rPr>
            </w:pPr>
            <w:r w:rsidRPr="00133D0C">
              <w:rPr>
                <w:sz w:val="24"/>
                <w:szCs w:val="24"/>
              </w:rPr>
              <w:t>do</w:t>
            </w:r>
          </w:p>
          <w:p w14:paraId="6B5B0665" w14:textId="77777777" w:rsidR="00B83F7C" w:rsidRPr="00133D0C" w:rsidRDefault="00B83F7C" w:rsidP="00335487">
            <w:pPr>
              <w:adjustRightInd w:val="0"/>
              <w:spacing w:line="360" w:lineRule="auto"/>
              <w:ind w:right="-30"/>
              <w:jc w:val="center"/>
              <w:rPr>
                <w:sz w:val="24"/>
                <w:szCs w:val="24"/>
              </w:rPr>
            </w:pPr>
            <w:r w:rsidRPr="00133D0C">
              <w:rPr>
                <w:sz w:val="24"/>
                <w:szCs w:val="24"/>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Pr="00133D0C" w:rsidRDefault="00B83F7C" w:rsidP="00335487">
            <w:pPr>
              <w:adjustRightInd w:val="0"/>
              <w:spacing w:line="360" w:lineRule="auto"/>
              <w:ind w:right="-30"/>
              <w:jc w:val="center"/>
              <w:rPr>
                <w:sz w:val="24"/>
                <w:szCs w:val="24"/>
              </w:rPr>
            </w:pPr>
            <w:r w:rsidRPr="00133D0C">
              <w:rPr>
                <w:sz w:val="24"/>
                <w:szCs w:val="24"/>
              </w:rPr>
              <w:t>Fornecedor (razão social, CNPJ/MF, endereço, contatos, representante)</w:t>
            </w:r>
          </w:p>
          <w:p w14:paraId="1850BED7" w14:textId="77777777" w:rsidR="00B83F7C" w:rsidRPr="00133D0C" w:rsidRDefault="00B83F7C" w:rsidP="00335487">
            <w:pPr>
              <w:adjustRightInd w:val="0"/>
              <w:spacing w:line="360" w:lineRule="auto"/>
              <w:ind w:right="-30"/>
              <w:jc w:val="center"/>
              <w:rPr>
                <w:sz w:val="24"/>
                <w:szCs w:val="24"/>
              </w:rPr>
            </w:pPr>
          </w:p>
        </w:tc>
      </w:tr>
      <w:tr w:rsidR="00B83F7C" w:rsidRPr="00133D0C" w14:paraId="3AE41AB9" w14:textId="77777777" w:rsidTr="00133D0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Pr="00133D0C" w:rsidRDefault="00B83F7C" w:rsidP="00335487">
            <w:pPr>
              <w:adjustRightInd w:val="0"/>
              <w:spacing w:line="360" w:lineRule="auto"/>
              <w:ind w:right="-30"/>
              <w:jc w:val="center"/>
              <w:rPr>
                <w:sz w:val="24"/>
                <w:szCs w:val="24"/>
              </w:rPr>
            </w:pPr>
            <w:r w:rsidRPr="00133D0C">
              <w:rPr>
                <w:sz w:val="24"/>
                <w:szCs w:val="24"/>
              </w:rPr>
              <w:t>X</w:t>
            </w:r>
          </w:p>
        </w:tc>
        <w:tc>
          <w:tcPr>
            <w:tcW w:w="1134" w:type="dxa"/>
            <w:tcBorders>
              <w:top w:val="nil"/>
              <w:left w:val="single" w:sz="2" w:space="0" w:color="000000"/>
              <w:bottom w:val="single" w:sz="2" w:space="0" w:color="000000"/>
              <w:right w:val="nil"/>
            </w:tcBorders>
          </w:tcPr>
          <w:p w14:paraId="4CA266FC" w14:textId="77777777" w:rsidR="00B83F7C" w:rsidRPr="00133D0C" w:rsidRDefault="00B83F7C" w:rsidP="00335487">
            <w:pPr>
              <w:adjustRightInd w:val="0"/>
              <w:spacing w:line="360" w:lineRule="auto"/>
              <w:ind w:right="-30"/>
              <w:jc w:val="both"/>
              <w:rPr>
                <w:sz w:val="24"/>
                <w:szCs w:val="24"/>
              </w:rPr>
            </w:pPr>
            <w:r w:rsidRPr="00133D0C">
              <w:rPr>
                <w:sz w:val="24"/>
                <w:szCs w:val="24"/>
              </w:rPr>
              <w:t>Especificação</w:t>
            </w:r>
          </w:p>
        </w:tc>
        <w:tc>
          <w:tcPr>
            <w:tcW w:w="1253" w:type="dxa"/>
            <w:tcBorders>
              <w:top w:val="nil"/>
              <w:left w:val="single" w:sz="2" w:space="0" w:color="000000"/>
              <w:bottom w:val="single" w:sz="2" w:space="0" w:color="000000"/>
              <w:right w:val="nil"/>
            </w:tcBorders>
          </w:tcPr>
          <w:p w14:paraId="0D55B0DC" w14:textId="77777777" w:rsidR="00B83F7C" w:rsidRPr="00133D0C" w:rsidRDefault="00B83F7C" w:rsidP="00335487">
            <w:pPr>
              <w:adjustRightInd w:val="0"/>
              <w:spacing w:line="360" w:lineRule="auto"/>
              <w:ind w:right="-30"/>
              <w:jc w:val="center"/>
              <w:rPr>
                <w:sz w:val="24"/>
                <w:szCs w:val="24"/>
              </w:rPr>
            </w:pPr>
            <w:r w:rsidRPr="00133D0C">
              <w:rPr>
                <w:sz w:val="24"/>
                <w:szCs w:val="24"/>
              </w:rPr>
              <w:t xml:space="preserve">Marca </w:t>
            </w:r>
          </w:p>
          <w:p w14:paraId="2B6E9D33"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exigida no edital)</w:t>
            </w:r>
          </w:p>
        </w:tc>
        <w:tc>
          <w:tcPr>
            <w:tcW w:w="1541" w:type="dxa"/>
            <w:tcBorders>
              <w:top w:val="nil"/>
              <w:left w:val="single" w:sz="2" w:space="0" w:color="000000"/>
              <w:bottom w:val="single" w:sz="2" w:space="0" w:color="000000"/>
              <w:right w:val="nil"/>
            </w:tcBorders>
          </w:tcPr>
          <w:p w14:paraId="4D91669F" w14:textId="77777777" w:rsidR="00B83F7C" w:rsidRPr="00133D0C" w:rsidRDefault="00B83F7C" w:rsidP="00335487">
            <w:pPr>
              <w:adjustRightInd w:val="0"/>
              <w:spacing w:line="360" w:lineRule="auto"/>
              <w:ind w:right="-30"/>
              <w:jc w:val="center"/>
              <w:rPr>
                <w:sz w:val="24"/>
                <w:szCs w:val="24"/>
              </w:rPr>
            </w:pPr>
            <w:r w:rsidRPr="00133D0C">
              <w:rPr>
                <w:sz w:val="24"/>
                <w:szCs w:val="24"/>
              </w:rPr>
              <w:t>Modelo</w:t>
            </w:r>
          </w:p>
          <w:p w14:paraId="5E1ACB56"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exigido no edital)</w:t>
            </w:r>
          </w:p>
        </w:tc>
        <w:tc>
          <w:tcPr>
            <w:tcW w:w="1121" w:type="dxa"/>
            <w:tcBorders>
              <w:top w:val="nil"/>
              <w:left w:val="single" w:sz="2" w:space="0" w:color="000000"/>
              <w:bottom w:val="single" w:sz="2" w:space="0" w:color="000000"/>
              <w:right w:val="nil"/>
            </w:tcBorders>
          </w:tcPr>
          <w:p w14:paraId="44F77975" w14:textId="77777777" w:rsidR="00B83F7C" w:rsidRPr="00133D0C" w:rsidRDefault="00B83F7C" w:rsidP="00335487">
            <w:pPr>
              <w:adjustRightInd w:val="0"/>
              <w:spacing w:line="360" w:lineRule="auto"/>
              <w:ind w:right="-30"/>
              <w:jc w:val="center"/>
              <w:rPr>
                <w:sz w:val="24"/>
                <w:szCs w:val="24"/>
              </w:rPr>
            </w:pPr>
            <w:r w:rsidRPr="00133D0C">
              <w:rPr>
                <w:sz w:val="24"/>
                <w:szCs w:val="24"/>
              </w:rPr>
              <w:t>Unidade</w:t>
            </w:r>
          </w:p>
        </w:tc>
        <w:tc>
          <w:tcPr>
            <w:tcW w:w="1121" w:type="dxa"/>
            <w:tcBorders>
              <w:top w:val="nil"/>
              <w:left w:val="single" w:sz="2" w:space="0" w:color="000000"/>
              <w:bottom w:val="single" w:sz="2" w:space="0" w:color="000000"/>
              <w:right w:val="nil"/>
            </w:tcBorders>
          </w:tcPr>
          <w:p w14:paraId="5F976625"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w:t>
            </w:r>
          </w:p>
          <w:p w14:paraId="64FB67D3" w14:textId="20E3D60D" w:rsidR="00B83F7C" w:rsidRPr="00133D0C" w:rsidRDefault="00B83F7C" w:rsidP="00335487">
            <w:pPr>
              <w:adjustRightInd w:val="0"/>
              <w:spacing w:line="360" w:lineRule="auto"/>
              <w:ind w:right="-30"/>
              <w:jc w:val="center"/>
              <w:rPr>
                <w:sz w:val="24"/>
                <w:szCs w:val="24"/>
              </w:rPr>
            </w:pPr>
            <w:r w:rsidRPr="00133D0C">
              <w:rPr>
                <w:sz w:val="24"/>
                <w:szCs w:val="24"/>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 Mínima</w:t>
            </w:r>
          </w:p>
        </w:tc>
        <w:tc>
          <w:tcPr>
            <w:tcW w:w="850" w:type="dxa"/>
            <w:tcBorders>
              <w:top w:val="nil"/>
              <w:left w:val="single" w:sz="2" w:space="0" w:color="000000"/>
              <w:bottom w:val="single" w:sz="2" w:space="0" w:color="000000"/>
              <w:right w:val="nil"/>
            </w:tcBorders>
          </w:tcPr>
          <w:p w14:paraId="55D318EA" w14:textId="77777777" w:rsidR="00B83F7C" w:rsidRPr="00133D0C" w:rsidRDefault="00B83F7C" w:rsidP="00335487">
            <w:pPr>
              <w:adjustRightInd w:val="0"/>
              <w:spacing w:line="360" w:lineRule="auto"/>
              <w:ind w:right="-30"/>
              <w:jc w:val="center"/>
              <w:rPr>
                <w:sz w:val="24"/>
                <w:szCs w:val="24"/>
              </w:rPr>
            </w:pPr>
            <w:r w:rsidRPr="00133D0C">
              <w:rPr>
                <w:sz w:val="24"/>
                <w:szCs w:val="24"/>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Pr="00133D0C" w:rsidRDefault="00B83F7C" w:rsidP="00335487">
            <w:pPr>
              <w:adjustRightInd w:val="0"/>
              <w:spacing w:line="360" w:lineRule="auto"/>
              <w:ind w:right="-30"/>
              <w:jc w:val="center"/>
              <w:rPr>
                <w:sz w:val="24"/>
                <w:szCs w:val="24"/>
              </w:rPr>
            </w:pPr>
            <w:r w:rsidRPr="00133D0C">
              <w:rPr>
                <w:sz w:val="24"/>
                <w:szCs w:val="24"/>
              </w:rPr>
              <w:t>Prazo garantia ou validade</w:t>
            </w:r>
          </w:p>
        </w:tc>
      </w:tr>
      <w:tr w:rsidR="00B83F7C" w:rsidRPr="00133D0C" w14:paraId="0C0F29EE" w14:textId="77777777" w:rsidTr="00133D0C">
        <w:trPr>
          <w:trHeight w:val="174"/>
        </w:trPr>
        <w:tc>
          <w:tcPr>
            <w:tcW w:w="696" w:type="dxa"/>
            <w:tcBorders>
              <w:top w:val="nil"/>
              <w:left w:val="single" w:sz="2" w:space="0" w:color="000000"/>
              <w:bottom w:val="single" w:sz="2" w:space="0" w:color="000000"/>
              <w:right w:val="nil"/>
            </w:tcBorders>
          </w:tcPr>
          <w:p w14:paraId="5BE1F0E4" w14:textId="77777777" w:rsidR="00B83F7C" w:rsidRPr="00133D0C" w:rsidRDefault="00B83F7C" w:rsidP="00335487">
            <w:pPr>
              <w:adjustRightInd w:val="0"/>
              <w:spacing w:line="360" w:lineRule="auto"/>
              <w:ind w:right="-30"/>
              <w:jc w:val="both"/>
              <w:rPr>
                <w:sz w:val="24"/>
                <w:szCs w:val="24"/>
              </w:rPr>
            </w:pPr>
          </w:p>
        </w:tc>
        <w:tc>
          <w:tcPr>
            <w:tcW w:w="1134" w:type="dxa"/>
            <w:tcBorders>
              <w:top w:val="nil"/>
              <w:left w:val="single" w:sz="2" w:space="0" w:color="000000"/>
              <w:bottom w:val="single" w:sz="2" w:space="0" w:color="000000"/>
              <w:right w:val="nil"/>
            </w:tcBorders>
          </w:tcPr>
          <w:p w14:paraId="05E331D3" w14:textId="77777777" w:rsidR="00B83F7C" w:rsidRPr="00133D0C"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77FB1AB4" w14:textId="77777777" w:rsidR="00B83F7C" w:rsidRPr="00133D0C"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773C6E4A"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45FF34F"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5006033A" w14:textId="77777777" w:rsidR="00B83F7C" w:rsidRPr="00133D0C" w:rsidRDefault="00B83F7C" w:rsidP="00335487">
            <w:pPr>
              <w:adjustRightInd w:val="0"/>
              <w:spacing w:line="360" w:lineRule="auto"/>
              <w:ind w:right="-30"/>
              <w:jc w:val="both"/>
              <w:rPr>
                <w:sz w:val="24"/>
                <w:szCs w:val="24"/>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Pr="00133D0C" w:rsidRDefault="00B83F7C" w:rsidP="00335487">
            <w:pPr>
              <w:adjustRightInd w:val="0"/>
              <w:spacing w:line="360" w:lineRule="auto"/>
              <w:ind w:right="-30"/>
              <w:jc w:val="both"/>
              <w:rPr>
                <w:sz w:val="24"/>
                <w:szCs w:val="24"/>
              </w:rPr>
            </w:pPr>
          </w:p>
        </w:tc>
        <w:tc>
          <w:tcPr>
            <w:tcW w:w="850" w:type="dxa"/>
            <w:tcBorders>
              <w:top w:val="nil"/>
              <w:left w:val="single" w:sz="2" w:space="0" w:color="000000"/>
              <w:bottom w:val="single" w:sz="2" w:space="0" w:color="000000"/>
              <w:right w:val="nil"/>
            </w:tcBorders>
          </w:tcPr>
          <w:p w14:paraId="2723512C" w14:textId="77777777" w:rsidR="00B83F7C" w:rsidRPr="00133D0C" w:rsidRDefault="00B83F7C" w:rsidP="00335487">
            <w:pPr>
              <w:adjustRightInd w:val="0"/>
              <w:spacing w:line="360" w:lineRule="auto"/>
              <w:ind w:right="-30"/>
              <w:jc w:val="both"/>
              <w:rPr>
                <w:sz w:val="24"/>
                <w:szCs w:val="24"/>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Pr="00133D0C" w:rsidRDefault="00B83F7C" w:rsidP="00335487">
            <w:pPr>
              <w:adjustRightInd w:val="0"/>
              <w:spacing w:line="360" w:lineRule="auto"/>
              <w:ind w:right="-30"/>
              <w:jc w:val="both"/>
              <w:rPr>
                <w:sz w:val="24"/>
                <w:szCs w:val="24"/>
              </w:rPr>
            </w:pPr>
          </w:p>
        </w:tc>
      </w:tr>
    </w:tbl>
    <w:p w14:paraId="1C236B12" w14:textId="77777777" w:rsidR="001A54C6" w:rsidRDefault="001A54C6" w:rsidP="00B83F7C">
      <w:pPr>
        <w:spacing w:before="100" w:beforeAutospacing="1" w:after="100" w:afterAutospacing="1"/>
        <w:rPr>
          <w:b/>
          <w:spacing w:val="-2"/>
          <w:w w:val="115"/>
          <w:sz w:val="24"/>
          <w:szCs w:val="24"/>
        </w:rPr>
      </w:pPr>
    </w:p>
    <w:p w14:paraId="78B6E869" w14:textId="77777777" w:rsidR="00133D0C" w:rsidRDefault="00133D0C" w:rsidP="00B83F7C">
      <w:pPr>
        <w:spacing w:before="100" w:beforeAutospacing="1" w:after="100" w:afterAutospacing="1"/>
        <w:rPr>
          <w:b/>
          <w:spacing w:val="-2"/>
          <w:w w:val="115"/>
          <w:sz w:val="24"/>
          <w:szCs w:val="24"/>
        </w:rPr>
      </w:pPr>
    </w:p>
    <w:p w14:paraId="1E7F5CE0" w14:textId="77777777" w:rsidR="00133D0C" w:rsidRDefault="00133D0C" w:rsidP="00B83F7C">
      <w:pPr>
        <w:spacing w:before="100" w:beforeAutospacing="1" w:after="100" w:afterAutospacing="1"/>
        <w:rPr>
          <w:b/>
          <w:spacing w:val="-2"/>
          <w:w w:val="115"/>
          <w:sz w:val="24"/>
          <w:szCs w:val="24"/>
        </w:rPr>
      </w:pPr>
    </w:p>
    <w:p w14:paraId="790A69D1" w14:textId="77777777" w:rsidR="00133D0C" w:rsidRPr="00133D0C" w:rsidRDefault="00133D0C" w:rsidP="00B83F7C">
      <w:pPr>
        <w:spacing w:before="100" w:beforeAutospacing="1" w:after="100" w:afterAutospacing="1"/>
        <w:rPr>
          <w:b/>
          <w:spacing w:val="-2"/>
          <w:w w:val="115"/>
          <w:sz w:val="24"/>
          <w:szCs w:val="24"/>
        </w:rPr>
      </w:pPr>
    </w:p>
    <w:p w14:paraId="21F63EEE" w14:textId="6B75A814" w:rsidR="00B83F7C" w:rsidRPr="00133D0C" w:rsidRDefault="00B83F7C" w:rsidP="00B83F7C">
      <w:pPr>
        <w:spacing w:before="100" w:beforeAutospacing="1" w:after="100" w:afterAutospacing="1"/>
        <w:jc w:val="center"/>
        <w:rPr>
          <w:sz w:val="24"/>
          <w:szCs w:val="24"/>
        </w:rPr>
      </w:pPr>
      <w:r w:rsidRPr="00133D0C">
        <w:rPr>
          <w:b/>
          <w:spacing w:val="-2"/>
          <w:w w:val="115"/>
          <w:sz w:val="24"/>
          <w:szCs w:val="24"/>
        </w:rPr>
        <w:t>ANEXO IX</w:t>
      </w:r>
    </w:p>
    <w:p w14:paraId="7ED90367" w14:textId="77777777" w:rsidR="00B83F7C" w:rsidRPr="00133D0C" w:rsidRDefault="00B83F7C" w:rsidP="00B83F7C">
      <w:pPr>
        <w:spacing w:before="100" w:beforeAutospacing="1" w:after="100" w:afterAutospacing="1"/>
        <w:jc w:val="center"/>
        <w:rPr>
          <w:sz w:val="24"/>
          <w:szCs w:val="24"/>
        </w:rPr>
      </w:pPr>
      <w:r w:rsidRPr="00133D0C">
        <w:rPr>
          <w:sz w:val="24"/>
          <w:szCs w:val="24"/>
        </w:rPr>
        <w:t>TERMO DE CIÊNCIA E NOTIFICAÇÃO (TCESP)</w:t>
      </w:r>
    </w:p>
    <w:p w14:paraId="6664898A" w14:textId="77777777" w:rsidR="00B83F7C" w:rsidRPr="00133D0C" w:rsidRDefault="00B83F7C" w:rsidP="00B83F7C">
      <w:pPr>
        <w:spacing w:line="360" w:lineRule="auto"/>
        <w:rPr>
          <w:sz w:val="24"/>
          <w:szCs w:val="24"/>
        </w:rPr>
      </w:pPr>
      <w:r w:rsidRPr="00133D0C">
        <w:rPr>
          <w:sz w:val="24"/>
          <w:szCs w:val="24"/>
        </w:rPr>
        <w:t>DISPENSA ELETRÕNICA Nº 000/2026</w:t>
      </w:r>
    </w:p>
    <w:p w14:paraId="39FD6E8A" w14:textId="77777777" w:rsidR="00B83F7C" w:rsidRPr="00133D0C" w:rsidRDefault="00B83F7C" w:rsidP="00B83F7C">
      <w:pPr>
        <w:spacing w:line="360" w:lineRule="auto"/>
        <w:rPr>
          <w:sz w:val="24"/>
          <w:szCs w:val="24"/>
        </w:rPr>
      </w:pPr>
      <w:r w:rsidRPr="00133D0C">
        <w:rPr>
          <w:sz w:val="24"/>
          <w:szCs w:val="24"/>
        </w:rPr>
        <w:t>PROCESSO N° 00/2026</w:t>
      </w:r>
      <w:r w:rsidRPr="00133D0C">
        <w:rPr>
          <w:sz w:val="24"/>
          <w:szCs w:val="24"/>
        </w:rPr>
        <w:tab/>
      </w:r>
      <w:r w:rsidRPr="00133D0C">
        <w:rPr>
          <w:sz w:val="24"/>
          <w:szCs w:val="24"/>
        </w:rPr>
        <w:tab/>
      </w:r>
    </w:p>
    <w:p w14:paraId="4A868431"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CONTRATANTE: PREFEITURA MUNICIPAL DE RIFAINA </w:t>
      </w:r>
    </w:p>
    <w:p w14:paraId="258A2066"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CONTRATADO: </w:t>
      </w:r>
    </w:p>
    <w:p w14:paraId="3F099F4E"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CONTRATO Nº (DE ORIGEM): </w:t>
      </w:r>
      <w:r w:rsidRPr="00133D0C">
        <w:rPr>
          <w:sz w:val="24"/>
          <w:szCs w:val="24"/>
        </w:rPr>
        <w:tab/>
        <w:t xml:space="preserve"> </w:t>
      </w:r>
    </w:p>
    <w:p w14:paraId="6F313A4A" w14:textId="77777777" w:rsidR="00B83F7C" w:rsidRPr="00133D0C" w:rsidRDefault="00B83F7C" w:rsidP="00B83F7C">
      <w:pPr>
        <w:jc w:val="both"/>
        <w:rPr>
          <w:b/>
          <w:sz w:val="24"/>
          <w:szCs w:val="24"/>
        </w:rPr>
      </w:pPr>
      <w:r w:rsidRPr="00133D0C">
        <w:rPr>
          <w:sz w:val="24"/>
          <w:szCs w:val="24"/>
        </w:rPr>
        <w:t>OBJETO:</w:t>
      </w:r>
      <w:r w:rsidRPr="00133D0C">
        <w:rPr>
          <w:b/>
          <w:w w:val="115"/>
          <w:sz w:val="24"/>
          <w:szCs w:val="24"/>
        </w:rPr>
        <w:t xml:space="preserve"> XXXXXXXXXXXXXXXXXXXXXXXXXXXXXXXXXX</w:t>
      </w:r>
    </w:p>
    <w:p w14:paraId="4E96299C" w14:textId="77777777" w:rsidR="00B83F7C" w:rsidRPr="00133D0C" w:rsidRDefault="00B83F7C" w:rsidP="00B83F7C">
      <w:pPr>
        <w:jc w:val="both"/>
        <w:rPr>
          <w:sz w:val="24"/>
          <w:szCs w:val="24"/>
        </w:rPr>
      </w:pPr>
      <w:r w:rsidRPr="00133D0C">
        <w:rPr>
          <w:sz w:val="24"/>
          <w:szCs w:val="24"/>
        </w:rPr>
        <w:t>Pelo presente TERMO, nós, abaixo identificados:</w:t>
      </w:r>
    </w:p>
    <w:p w14:paraId="71C721E8" w14:textId="77777777" w:rsidR="00B83F7C" w:rsidRPr="00133D0C" w:rsidRDefault="00B83F7C">
      <w:pPr>
        <w:numPr>
          <w:ilvl w:val="0"/>
          <w:numId w:val="3"/>
        </w:numPr>
        <w:tabs>
          <w:tab w:val="left" w:pos="810"/>
        </w:tabs>
        <w:spacing w:line="360" w:lineRule="auto"/>
        <w:ind w:right="57"/>
        <w:jc w:val="both"/>
        <w:outlineLvl w:val="0"/>
        <w:rPr>
          <w:sz w:val="24"/>
          <w:szCs w:val="24"/>
        </w:rPr>
      </w:pPr>
      <w:r w:rsidRPr="00133D0C">
        <w:rPr>
          <w:sz w:val="24"/>
          <w:szCs w:val="24"/>
        </w:rPr>
        <w:t>Estamos CIENTES de que:</w:t>
      </w:r>
    </w:p>
    <w:p w14:paraId="7F6CB21F"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Pr="00133D0C" w:rsidRDefault="00B83F7C">
      <w:pPr>
        <w:numPr>
          <w:ilvl w:val="0"/>
          <w:numId w:val="4"/>
        </w:numPr>
        <w:tabs>
          <w:tab w:val="left" w:pos="385"/>
        </w:tabs>
        <w:spacing w:line="360" w:lineRule="auto"/>
        <w:ind w:right="57"/>
        <w:jc w:val="both"/>
        <w:rPr>
          <w:sz w:val="24"/>
          <w:szCs w:val="24"/>
        </w:rPr>
      </w:pPr>
      <w:r w:rsidRPr="00133D0C">
        <w:rPr>
          <w:sz w:val="24"/>
          <w:szCs w:val="24"/>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Pr="00133D0C" w:rsidRDefault="00B83F7C">
      <w:pPr>
        <w:numPr>
          <w:ilvl w:val="0"/>
          <w:numId w:val="4"/>
        </w:numPr>
        <w:tabs>
          <w:tab w:val="left" w:pos="414"/>
        </w:tabs>
        <w:spacing w:line="360" w:lineRule="auto"/>
        <w:ind w:right="57"/>
        <w:jc w:val="both"/>
        <w:rPr>
          <w:sz w:val="24"/>
          <w:szCs w:val="24"/>
        </w:rPr>
      </w:pPr>
      <w:r w:rsidRPr="00133D0C">
        <w:rPr>
          <w:sz w:val="24"/>
          <w:szCs w:val="24"/>
        </w:rPr>
        <w:t>é de exclusiva responsabilidade do contratado manter seus dados sempre atualizados.</w:t>
      </w:r>
    </w:p>
    <w:p w14:paraId="48148FEC" w14:textId="77777777" w:rsidR="00B83F7C" w:rsidRPr="00133D0C" w:rsidRDefault="00B83F7C">
      <w:pPr>
        <w:numPr>
          <w:ilvl w:val="0"/>
          <w:numId w:val="3"/>
        </w:numPr>
        <w:tabs>
          <w:tab w:val="left" w:pos="810"/>
        </w:tabs>
        <w:spacing w:line="360" w:lineRule="auto"/>
        <w:ind w:right="57"/>
        <w:jc w:val="both"/>
        <w:outlineLvl w:val="0"/>
        <w:rPr>
          <w:sz w:val="24"/>
          <w:szCs w:val="24"/>
        </w:rPr>
      </w:pPr>
      <w:r w:rsidRPr="00133D0C">
        <w:rPr>
          <w:sz w:val="24"/>
          <w:szCs w:val="24"/>
        </w:rPr>
        <w:t>Damo-nos por NOTIFICADOS para:</w:t>
      </w:r>
    </w:p>
    <w:p w14:paraId="57E22ADF" w14:textId="77777777" w:rsidR="00B83F7C" w:rsidRPr="00133D0C" w:rsidRDefault="00B83F7C">
      <w:pPr>
        <w:numPr>
          <w:ilvl w:val="0"/>
          <w:numId w:val="5"/>
        </w:numPr>
        <w:tabs>
          <w:tab w:val="left" w:pos="810"/>
        </w:tabs>
        <w:spacing w:line="360" w:lineRule="auto"/>
        <w:ind w:right="57"/>
        <w:jc w:val="both"/>
        <w:rPr>
          <w:sz w:val="24"/>
          <w:szCs w:val="24"/>
        </w:rPr>
      </w:pPr>
      <w:r w:rsidRPr="00133D0C">
        <w:rPr>
          <w:sz w:val="24"/>
          <w:szCs w:val="24"/>
        </w:rPr>
        <w:t>O acompanhamento dos atos do processo até seu julgamento final e consequente publicação;</w:t>
      </w:r>
    </w:p>
    <w:p w14:paraId="1A939A8F" w14:textId="77777777" w:rsidR="00B83F7C" w:rsidRPr="00133D0C" w:rsidRDefault="00B83F7C">
      <w:pPr>
        <w:numPr>
          <w:ilvl w:val="0"/>
          <w:numId w:val="5"/>
        </w:numPr>
        <w:tabs>
          <w:tab w:val="left" w:pos="810"/>
        </w:tabs>
        <w:spacing w:line="360" w:lineRule="auto"/>
        <w:ind w:right="57"/>
        <w:jc w:val="both"/>
        <w:rPr>
          <w:sz w:val="24"/>
          <w:szCs w:val="24"/>
        </w:rPr>
      </w:pPr>
      <w:r w:rsidRPr="00133D0C">
        <w:rPr>
          <w:sz w:val="24"/>
          <w:szCs w:val="24"/>
        </w:rPr>
        <w:t>Se for o caso e de nosso interesse, nos prazos e nas formas legais e regimentais, exercer o direito de defesa, interpor recursos e o que mais couber.</w:t>
      </w:r>
    </w:p>
    <w:p w14:paraId="47352948" w14:textId="5A259CEE" w:rsidR="00B83F7C" w:rsidRPr="00133D0C" w:rsidRDefault="00B83F7C" w:rsidP="00B83F7C">
      <w:pPr>
        <w:tabs>
          <w:tab w:val="left" w:pos="8604"/>
        </w:tabs>
        <w:spacing w:line="360" w:lineRule="auto"/>
        <w:ind w:right="57"/>
        <w:jc w:val="right"/>
        <w:outlineLvl w:val="0"/>
        <w:rPr>
          <w:sz w:val="24"/>
          <w:szCs w:val="24"/>
        </w:rPr>
      </w:pPr>
      <w:r w:rsidRPr="00133D0C">
        <w:rPr>
          <w:sz w:val="24"/>
          <w:szCs w:val="24"/>
        </w:rPr>
        <w:t xml:space="preserve">                                                               LOCAL e DATA:  RIFAINA, 00 DE JANEIRO DE 2026</w:t>
      </w:r>
      <w:r w:rsidRPr="00133D0C">
        <w:rPr>
          <w:sz w:val="24"/>
          <w:szCs w:val="24"/>
        </w:rPr>
        <w:tab/>
      </w:r>
    </w:p>
    <w:p w14:paraId="5D7D932F" w14:textId="77777777" w:rsidR="00B83F7C" w:rsidRPr="00133D0C" w:rsidRDefault="00B83F7C" w:rsidP="00B83F7C">
      <w:pPr>
        <w:ind w:right="57"/>
        <w:rPr>
          <w:sz w:val="24"/>
          <w:szCs w:val="24"/>
        </w:rPr>
      </w:pPr>
      <w:r w:rsidRPr="00133D0C">
        <w:rPr>
          <w:sz w:val="24"/>
          <w:szCs w:val="24"/>
        </w:rPr>
        <w:lastRenderedPageBreak/>
        <w:t>AUTORIDADE MÁXIMA DO ÓRGÃO/ENTIDADE:</w:t>
      </w:r>
    </w:p>
    <w:p w14:paraId="35845EB9"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Nome:</w:t>
      </w:r>
      <w:r w:rsidRPr="00133D0C">
        <w:rPr>
          <w:sz w:val="24"/>
          <w:szCs w:val="24"/>
        </w:rPr>
        <w:tab/>
      </w:r>
    </w:p>
    <w:p w14:paraId="3232A138"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 xml:space="preserve"> Cargo:</w:t>
      </w:r>
      <w:r w:rsidRPr="00133D0C">
        <w:rPr>
          <w:sz w:val="24"/>
          <w:szCs w:val="24"/>
        </w:rPr>
        <w:tab/>
      </w:r>
      <w:r w:rsidRPr="00133D0C">
        <w:rPr>
          <w:sz w:val="24"/>
          <w:szCs w:val="24"/>
        </w:rPr>
        <w:tab/>
      </w:r>
    </w:p>
    <w:p w14:paraId="5B5FBC28"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 xml:space="preserve"> CPF:  </w:t>
      </w:r>
    </w:p>
    <w:p w14:paraId="02C22A12" w14:textId="77777777" w:rsidR="00B83F7C" w:rsidRPr="00133D0C" w:rsidRDefault="00B83F7C" w:rsidP="00B83F7C">
      <w:pPr>
        <w:tabs>
          <w:tab w:val="left" w:pos="8621"/>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6DD4985A" w14:textId="77777777" w:rsidR="00B83F7C" w:rsidRPr="00133D0C" w:rsidRDefault="00B83F7C" w:rsidP="00B83F7C">
      <w:pPr>
        <w:spacing w:line="360" w:lineRule="auto"/>
        <w:ind w:right="57"/>
        <w:outlineLvl w:val="0"/>
        <w:rPr>
          <w:sz w:val="24"/>
          <w:szCs w:val="24"/>
        </w:rPr>
      </w:pPr>
      <w:r w:rsidRPr="00133D0C">
        <w:rPr>
          <w:sz w:val="24"/>
          <w:szCs w:val="24"/>
        </w:rPr>
        <w:t xml:space="preserve">RESPONSÁVEIS PELA HOMOLOGAÇÃO DO CERTAME </w:t>
      </w:r>
    </w:p>
    <w:p w14:paraId="0FE5AE29"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w:t>
      </w:r>
      <w:r w:rsidRPr="00133D0C">
        <w:rPr>
          <w:sz w:val="24"/>
          <w:szCs w:val="24"/>
        </w:rPr>
        <w:tab/>
      </w:r>
    </w:p>
    <w:p w14:paraId="79570FDE"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w:t>
      </w:r>
      <w:r w:rsidRPr="00133D0C">
        <w:rPr>
          <w:sz w:val="24"/>
          <w:szCs w:val="24"/>
        </w:rPr>
        <w:tab/>
      </w:r>
    </w:p>
    <w:p w14:paraId="1C08A199" w14:textId="77777777" w:rsidR="00B83F7C" w:rsidRPr="00133D0C" w:rsidRDefault="00B83F7C" w:rsidP="00B83F7C">
      <w:pPr>
        <w:tabs>
          <w:tab w:val="left" w:pos="8630"/>
        </w:tabs>
        <w:spacing w:line="360" w:lineRule="auto"/>
        <w:ind w:right="57"/>
        <w:rPr>
          <w:sz w:val="24"/>
          <w:szCs w:val="24"/>
        </w:rPr>
      </w:pPr>
      <w:r w:rsidRPr="00133D0C">
        <w:rPr>
          <w:sz w:val="24"/>
          <w:szCs w:val="24"/>
        </w:rPr>
        <w:t xml:space="preserve"> CPF:  </w:t>
      </w:r>
      <w:r w:rsidRPr="00133D0C">
        <w:rPr>
          <w:sz w:val="24"/>
          <w:szCs w:val="24"/>
        </w:rPr>
        <w:tab/>
      </w:r>
    </w:p>
    <w:p w14:paraId="122C3E6E"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4663BF41" w14:textId="77777777" w:rsidR="00B83F7C" w:rsidRPr="00133D0C" w:rsidRDefault="00B83F7C" w:rsidP="00B83F7C">
      <w:pPr>
        <w:spacing w:line="360" w:lineRule="auto"/>
        <w:ind w:right="57"/>
        <w:outlineLvl w:val="0"/>
        <w:rPr>
          <w:sz w:val="24"/>
          <w:szCs w:val="24"/>
        </w:rPr>
      </w:pPr>
      <w:r w:rsidRPr="00133D0C">
        <w:rPr>
          <w:sz w:val="24"/>
          <w:szCs w:val="24"/>
        </w:rPr>
        <w:t>RESPONSÁVEIS QUE ASSINARAM O AJUSTE:</w:t>
      </w:r>
    </w:p>
    <w:p w14:paraId="7BACEA6A" w14:textId="77777777" w:rsidR="00B83F7C" w:rsidRPr="00133D0C" w:rsidRDefault="00B83F7C" w:rsidP="00B83F7C">
      <w:pPr>
        <w:spacing w:line="360" w:lineRule="auto"/>
        <w:ind w:right="57"/>
        <w:rPr>
          <w:sz w:val="24"/>
          <w:szCs w:val="24"/>
        </w:rPr>
      </w:pPr>
      <w:r w:rsidRPr="00133D0C">
        <w:rPr>
          <w:sz w:val="24"/>
          <w:szCs w:val="24"/>
        </w:rPr>
        <w:t>Pelo contratante:</w:t>
      </w:r>
    </w:p>
    <w:p w14:paraId="33A9E17D"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 Wilson Alves da Silva Junior</w:t>
      </w:r>
      <w:r w:rsidRPr="00133D0C">
        <w:rPr>
          <w:sz w:val="24"/>
          <w:szCs w:val="24"/>
        </w:rPr>
        <w:tab/>
      </w:r>
    </w:p>
    <w:p w14:paraId="173C515A"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 Prefeito</w:t>
      </w:r>
      <w:r w:rsidRPr="00133D0C">
        <w:rPr>
          <w:sz w:val="24"/>
          <w:szCs w:val="24"/>
        </w:rPr>
        <w:tab/>
      </w:r>
    </w:p>
    <w:p w14:paraId="0009B47A" w14:textId="77777777" w:rsidR="00B83F7C" w:rsidRPr="00133D0C" w:rsidRDefault="00B83F7C" w:rsidP="00B83F7C">
      <w:pPr>
        <w:tabs>
          <w:tab w:val="left" w:pos="4511"/>
          <w:tab w:val="left" w:pos="8546"/>
          <w:tab w:val="left" w:pos="8618"/>
        </w:tabs>
        <w:spacing w:line="360" w:lineRule="auto"/>
        <w:ind w:right="57"/>
        <w:rPr>
          <w:sz w:val="24"/>
          <w:szCs w:val="24"/>
        </w:rPr>
      </w:pPr>
      <w:r w:rsidRPr="00133D0C">
        <w:rPr>
          <w:sz w:val="24"/>
          <w:szCs w:val="24"/>
        </w:rPr>
        <w:t xml:space="preserve"> CPF:  </w:t>
      </w:r>
      <w:r w:rsidRPr="00133D0C">
        <w:rPr>
          <w:sz w:val="24"/>
          <w:szCs w:val="24"/>
        </w:rPr>
        <w:tab/>
      </w:r>
    </w:p>
    <w:p w14:paraId="0F5D6A70"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r w:rsidRPr="00133D0C">
        <w:rPr>
          <w:sz w:val="24"/>
          <w:szCs w:val="24"/>
        </w:rPr>
        <w:tab/>
      </w:r>
    </w:p>
    <w:p w14:paraId="0DC9146C" w14:textId="77777777" w:rsidR="00B83F7C" w:rsidRPr="00133D0C" w:rsidRDefault="00B83F7C" w:rsidP="00B83F7C">
      <w:pPr>
        <w:spacing w:line="360" w:lineRule="auto"/>
        <w:ind w:right="57"/>
        <w:outlineLvl w:val="0"/>
        <w:rPr>
          <w:sz w:val="24"/>
          <w:szCs w:val="24"/>
        </w:rPr>
      </w:pPr>
      <w:r w:rsidRPr="00133D0C">
        <w:rPr>
          <w:sz w:val="24"/>
          <w:szCs w:val="24"/>
        </w:rPr>
        <w:t>Pela contratada:</w:t>
      </w:r>
    </w:p>
    <w:p w14:paraId="76212A2C" w14:textId="77777777" w:rsidR="00B83F7C" w:rsidRPr="00133D0C" w:rsidRDefault="00B83F7C" w:rsidP="00B83F7C">
      <w:pPr>
        <w:rPr>
          <w:sz w:val="24"/>
          <w:szCs w:val="24"/>
        </w:rPr>
      </w:pPr>
      <w:r w:rsidRPr="00133D0C">
        <w:rPr>
          <w:sz w:val="24"/>
          <w:szCs w:val="24"/>
        </w:rPr>
        <w:t xml:space="preserve">Nome: </w:t>
      </w:r>
    </w:p>
    <w:p w14:paraId="715BD7CE" w14:textId="77777777" w:rsidR="00B83F7C" w:rsidRPr="00133D0C" w:rsidRDefault="00B83F7C" w:rsidP="00B83F7C">
      <w:pPr>
        <w:rPr>
          <w:sz w:val="24"/>
          <w:szCs w:val="24"/>
        </w:rPr>
      </w:pPr>
    </w:p>
    <w:p w14:paraId="6B72F158" w14:textId="77777777" w:rsidR="00B83F7C" w:rsidRPr="00133D0C" w:rsidRDefault="00B83F7C" w:rsidP="00B83F7C">
      <w:pPr>
        <w:tabs>
          <w:tab w:val="left" w:pos="4511"/>
          <w:tab w:val="left" w:pos="8548"/>
          <w:tab w:val="left" w:pos="8618"/>
        </w:tabs>
        <w:spacing w:line="360" w:lineRule="auto"/>
        <w:ind w:right="57"/>
        <w:rPr>
          <w:sz w:val="24"/>
          <w:szCs w:val="24"/>
        </w:rPr>
      </w:pPr>
      <w:r w:rsidRPr="00133D0C">
        <w:rPr>
          <w:sz w:val="24"/>
          <w:szCs w:val="24"/>
        </w:rPr>
        <w:t>Cargo:</w:t>
      </w:r>
      <w:r w:rsidRPr="00133D0C">
        <w:rPr>
          <w:sz w:val="24"/>
          <w:szCs w:val="24"/>
        </w:rPr>
        <w:tab/>
        <w:t xml:space="preserve"> </w:t>
      </w:r>
    </w:p>
    <w:p w14:paraId="33A1B262" w14:textId="77777777" w:rsidR="00B83F7C" w:rsidRPr="00133D0C" w:rsidRDefault="00B83F7C" w:rsidP="00B83F7C">
      <w:pPr>
        <w:tabs>
          <w:tab w:val="left" w:pos="4511"/>
          <w:tab w:val="left" w:pos="8548"/>
          <w:tab w:val="left" w:pos="8618"/>
        </w:tabs>
        <w:spacing w:line="360" w:lineRule="auto"/>
        <w:ind w:right="57"/>
        <w:rPr>
          <w:sz w:val="24"/>
          <w:szCs w:val="24"/>
        </w:rPr>
      </w:pPr>
      <w:r w:rsidRPr="00133D0C">
        <w:rPr>
          <w:sz w:val="24"/>
          <w:szCs w:val="24"/>
        </w:rPr>
        <w:t>CPF:</w:t>
      </w:r>
      <w:r w:rsidRPr="00133D0C">
        <w:rPr>
          <w:sz w:val="24"/>
          <w:szCs w:val="24"/>
        </w:rPr>
        <w:tab/>
      </w:r>
    </w:p>
    <w:p w14:paraId="5D45255A"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40B6E009" w14:textId="77777777" w:rsidR="00B83F7C" w:rsidRPr="00133D0C" w:rsidRDefault="00B83F7C" w:rsidP="00B83F7C">
      <w:pPr>
        <w:spacing w:line="360" w:lineRule="auto"/>
        <w:ind w:right="57"/>
        <w:rPr>
          <w:sz w:val="24"/>
          <w:szCs w:val="24"/>
        </w:rPr>
      </w:pPr>
    </w:p>
    <w:p w14:paraId="42BD9A27" w14:textId="77777777" w:rsidR="00B83F7C" w:rsidRPr="00133D0C" w:rsidRDefault="00B83F7C" w:rsidP="00B83F7C">
      <w:pPr>
        <w:spacing w:line="360" w:lineRule="auto"/>
        <w:ind w:right="57"/>
        <w:outlineLvl w:val="0"/>
        <w:rPr>
          <w:sz w:val="24"/>
          <w:szCs w:val="24"/>
        </w:rPr>
      </w:pPr>
      <w:r w:rsidRPr="00133D0C">
        <w:rPr>
          <w:sz w:val="24"/>
          <w:szCs w:val="24"/>
        </w:rPr>
        <w:t>ORDENADOR DE DESPESAS DA CONTRATANTE:</w:t>
      </w:r>
    </w:p>
    <w:p w14:paraId="7ECF9EAF"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w:t>
      </w:r>
      <w:r w:rsidRPr="00133D0C">
        <w:rPr>
          <w:sz w:val="24"/>
          <w:szCs w:val="24"/>
        </w:rPr>
        <w:tab/>
      </w:r>
    </w:p>
    <w:p w14:paraId="7E079B94"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w:t>
      </w:r>
      <w:r w:rsidRPr="00133D0C">
        <w:rPr>
          <w:sz w:val="24"/>
          <w:szCs w:val="24"/>
        </w:rPr>
        <w:tab/>
      </w:r>
    </w:p>
    <w:p w14:paraId="04E86E49" w14:textId="77777777" w:rsidR="00B83F7C" w:rsidRPr="00133D0C" w:rsidRDefault="00B83F7C" w:rsidP="00B83F7C">
      <w:pPr>
        <w:tabs>
          <w:tab w:val="left" w:pos="4511"/>
          <w:tab w:val="left" w:pos="8545"/>
          <w:tab w:val="left" w:pos="8618"/>
        </w:tabs>
        <w:spacing w:line="360" w:lineRule="auto"/>
        <w:ind w:right="57"/>
        <w:rPr>
          <w:sz w:val="24"/>
          <w:szCs w:val="24"/>
        </w:rPr>
      </w:pPr>
      <w:r w:rsidRPr="00133D0C">
        <w:rPr>
          <w:sz w:val="24"/>
          <w:szCs w:val="24"/>
        </w:rPr>
        <w:t xml:space="preserve"> CPF:  </w:t>
      </w:r>
      <w:r w:rsidRPr="00133D0C">
        <w:rPr>
          <w:sz w:val="24"/>
          <w:szCs w:val="24"/>
        </w:rPr>
        <w:tab/>
      </w:r>
    </w:p>
    <w:p w14:paraId="63DBA130"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7BC390E4" w14:textId="77777777" w:rsidR="00B83F7C" w:rsidRPr="00133D0C" w:rsidRDefault="00B83F7C" w:rsidP="00B83F7C">
      <w:pPr>
        <w:tabs>
          <w:tab w:val="left" w:pos="8637"/>
        </w:tabs>
        <w:spacing w:line="360" w:lineRule="auto"/>
        <w:ind w:right="57"/>
        <w:rPr>
          <w:rFonts w:eastAsia="Arial"/>
          <w:sz w:val="24"/>
          <w:szCs w:val="24"/>
          <w:u w:val="single"/>
        </w:rPr>
      </w:pPr>
    </w:p>
    <w:p w14:paraId="189A6E98" w14:textId="77777777" w:rsidR="00B83F7C" w:rsidRPr="00133D0C" w:rsidRDefault="00B83F7C" w:rsidP="00B83F7C">
      <w:pPr>
        <w:tabs>
          <w:tab w:val="left" w:pos="8637"/>
        </w:tabs>
        <w:spacing w:line="360" w:lineRule="auto"/>
        <w:ind w:right="57"/>
        <w:rPr>
          <w:rFonts w:eastAsia="Arial"/>
          <w:sz w:val="24"/>
          <w:szCs w:val="24"/>
          <w:u w:val="thick"/>
        </w:rPr>
      </w:pPr>
      <w:r w:rsidRPr="00133D0C">
        <w:rPr>
          <w:rFonts w:eastAsia="Arial"/>
          <w:sz w:val="24"/>
          <w:szCs w:val="24"/>
          <w:u w:val="thick"/>
        </w:rPr>
        <w:t>GESTOR(ES) DO CONTRATO:</w:t>
      </w:r>
    </w:p>
    <w:p w14:paraId="7791891E"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 xml:space="preserve">Nome: </w:t>
      </w:r>
    </w:p>
    <w:p w14:paraId="2546442D"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Cargo: Técn</w:t>
      </w:r>
    </w:p>
    <w:p w14:paraId="13B24AFE"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 xml:space="preserve">CPF: </w:t>
      </w:r>
    </w:p>
    <w:p w14:paraId="39F3A12E" w14:textId="77777777" w:rsidR="00B83F7C" w:rsidRPr="00133D0C" w:rsidRDefault="00B83F7C" w:rsidP="00B83F7C">
      <w:pPr>
        <w:spacing w:line="360" w:lineRule="auto"/>
        <w:ind w:right="57"/>
        <w:rPr>
          <w:sz w:val="24"/>
          <w:szCs w:val="24"/>
        </w:rPr>
      </w:pPr>
      <w:r w:rsidRPr="00133D0C">
        <w:rPr>
          <w:noProof/>
          <w:sz w:val="24"/>
          <w:szCs w:val="24"/>
          <w:lang w:val="pt-BR" w:eastAsia="pt-BR"/>
        </w:rPr>
        <w:lastRenderedPageBreak/>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Pr="00133D0C" w:rsidRDefault="00B83F7C" w:rsidP="00B83F7C">
      <w:pPr>
        <w:spacing w:line="360" w:lineRule="auto"/>
        <w:ind w:right="57"/>
        <w:jc w:val="both"/>
        <w:outlineLvl w:val="0"/>
        <w:rPr>
          <w:sz w:val="24"/>
          <w:szCs w:val="24"/>
        </w:rPr>
      </w:pPr>
      <w:r w:rsidRPr="00133D0C">
        <w:rPr>
          <w:sz w:val="24"/>
          <w:szCs w:val="24"/>
        </w:rPr>
        <w:t>DEMAIS RESPONSÁVEIS (*):</w:t>
      </w:r>
    </w:p>
    <w:p w14:paraId="5AF9354B"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 xml:space="preserve">Tipo de ato sob sua responsabilidade:  </w:t>
      </w:r>
    </w:p>
    <w:p w14:paraId="257E5BFC" w14:textId="70023CCF"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FISCAL DE CONTRATO</w:t>
      </w:r>
      <w:r w:rsidRPr="00133D0C">
        <w:rPr>
          <w:sz w:val="24"/>
          <w:szCs w:val="24"/>
        </w:rPr>
        <w:tab/>
        <w:t xml:space="preserve">                                               </w:t>
      </w:r>
    </w:p>
    <w:p w14:paraId="7B9B8EF0"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 xml:space="preserve"> Nome:</w:t>
      </w:r>
      <w:r w:rsidRPr="00133D0C">
        <w:rPr>
          <w:sz w:val="24"/>
          <w:szCs w:val="24"/>
        </w:rPr>
        <w:tab/>
      </w:r>
    </w:p>
    <w:p w14:paraId="19C77677"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Cargo</w:t>
      </w:r>
      <w:r w:rsidRPr="00133D0C">
        <w:rPr>
          <w:sz w:val="24"/>
          <w:szCs w:val="24"/>
        </w:rPr>
        <w:tab/>
      </w:r>
    </w:p>
    <w:p w14:paraId="14186EA7"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CPF:</w:t>
      </w:r>
      <w:r w:rsidRPr="00133D0C">
        <w:rPr>
          <w:sz w:val="24"/>
          <w:szCs w:val="24"/>
        </w:rPr>
        <w:tab/>
      </w:r>
    </w:p>
    <w:p w14:paraId="0859B1B9" w14:textId="77777777" w:rsidR="00B83F7C" w:rsidRPr="00133D0C" w:rsidRDefault="00B83F7C" w:rsidP="00B83F7C">
      <w:pPr>
        <w:tabs>
          <w:tab w:val="left" w:pos="5490"/>
        </w:tabs>
        <w:spacing w:line="360" w:lineRule="auto"/>
        <w:ind w:right="57"/>
        <w:jc w:val="both"/>
        <w:rPr>
          <w:sz w:val="24"/>
          <w:szCs w:val="24"/>
        </w:rPr>
      </w:pPr>
      <w:r w:rsidRPr="00133D0C">
        <w:rPr>
          <w:sz w:val="24"/>
          <w:szCs w:val="24"/>
        </w:rPr>
        <w:t xml:space="preserve">Assinatura: </w:t>
      </w:r>
      <w:r w:rsidRPr="00133D0C">
        <w:rPr>
          <w:sz w:val="24"/>
          <w:szCs w:val="24"/>
        </w:rPr>
        <w:tab/>
      </w:r>
    </w:p>
    <w:p w14:paraId="7403AA65" w14:textId="77777777" w:rsidR="00B83F7C" w:rsidRPr="00133D0C" w:rsidRDefault="00B83F7C" w:rsidP="00B83F7C">
      <w:pPr>
        <w:spacing w:line="360" w:lineRule="auto"/>
        <w:ind w:right="57"/>
        <w:rPr>
          <w:sz w:val="24"/>
          <w:szCs w:val="24"/>
        </w:rPr>
      </w:pPr>
      <w:r w:rsidRPr="00133D0C">
        <w:rPr>
          <w:noProof/>
          <w:sz w:val="24"/>
          <w:szCs w:val="24"/>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Pr="00133D0C" w:rsidRDefault="00B83F7C" w:rsidP="00B83F7C">
      <w:pPr>
        <w:spacing w:line="360" w:lineRule="auto"/>
        <w:ind w:right="57"/>
        <w:jc w:val="both"/>
        <w:rPr>
          <w:sz w:val="24"/>
          <w:szCs w:val="24"/>
        </w:rPr>
      </w:pPr>
      <w:r w:rsidRPr="00133D0C">
        <w:rPr>
          <w:sz w:val="24"/>
          <w:szCs w:val="24"/>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Pr="00133D0C" w:rsidRDefault="00B83F7C" w:rsidP="00B83F7C">
      <w:pPr>
        <w:jc w:val="center"/>
        <w:rPr>
          <w:b/>
          <w:bCs/>
          <w:sz w:val="24"/>
          <w:szCs w:val="24"/>
        </w:rPr>
      </w:pPr>
    </w:p>
    <w:p w14:paraId="21C36A66" w14:textId="77777777" w:rsidR="00B83F7C" w:rsidRPr="00133D0C" w:rsidRDefault="00B83F7C" w:rsidP="00B83F7C">
      <w:pPr>
        <w:pStyle w:val="Corpodetexto"/>
        <w:spacing w:before="111"/>
        <w:rPr>
          <w:sz w:val="24"/>
          <w:szCs w:val="24"/>
        </w:rPr>
      </w:pPr>
    </w:p>
    <w:p w14:paraId="508DC863" w14:textId="3D6C9D47" w:rsidR="007E035C" w:rsidRPr="00133D0C" w:rsidRDefault="007E035C" w:rsidP="00B83F7C">
      <w:pPr>
        <w:pStyle w:val="SemEspaamento"/>
        <w:jc w:val="center"/>
        <w:rPr>
          <w:rFonts w:ascii="Times New Roman" w:hAnsi="Times New Roman"/>
          <w:sz w:val="24"/>
          <w:szCs w:val="24"/>
        </w:rPr>
      </w:pPr>
    </w:p>
    <w:sectPr w:rsidR="007E035C" w:rsidRPr="00133D0C">
      <w:headerReference w:type="default" r:id="rId31"/>
      <w:footerReference w:type="default" r:id="rId3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538A" w14:textId="77777777" w:rsidR="00B5092C" w:rsidRDefault="00B5092C">
      <w:r>
        <w:separator/>
      </w:r>
    </w:p>
  </w:endnote>
  <w:endnote w:type="continuationSeparator" w:id="0">
    <w:p w14:paraId="55F95E3A" w14:textId="77777777" w:rsidR="00B5092C" w:rsidRDefault="00B5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240B" w14:textId="77777777" w:rsidR="00B5092C" w:rsidRDefault="00B5092C">
      <w:r>
        <w:separator/>
      </w:r>
    </w:p>
  </w:footnote>
  <w:footnote w:type="continuationSeparator" w:id="0">
    <w:p w14:paraId="6227C49C" w14:textId="77777777" w:rsidR="00B5092C" w:rsidRDefault="00B5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9"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14"/>
    <w:lvlOverride w:ilvl="0">
      <w:startOverride w:val="1"/>
    </w:lvlOverride>
  </w:num>
  <w:num w:numId="4" w16cid:durableId="1180654394">
    <w:abstractNumId w:val="7"/>
    <w:lvlOverride w:ilvl="0">
      <w:startOverride w:val="1"/>
    </w:lvlOverride>
  </w:num>
  <w:num w:numId="5" w16cid:durableId="1922912796">
    <w:abstractNumId w:val="6"/>
    <w:lvlOverride w:ilvl="0">
      <w:startOverride w:val="1"/>
    </w:lvlOverride>
  </w:num>
  <w:num w:numId="6" w16cid:durableId="198668965">
    <w:abstractNumId w:val="8"/>
  </w:num>
  <w:num w:numId="7" w16cid:durableId="858734138">
    <w:abstractNumId w:val="13"/>
  </w:num>
  <w:num w:numId="8" w16cid:durableId="1956709250">
    <w:abstractNumId w:val="10"/>
  </w:num>
  <w:num w:numId="9" w16cid:durableId="754592105">
    <w:abstractNumId w:val="2"/>
  </w:num>
  <w:num w:numId="10" w16cid:durableId="1528447701">
    <w:abstractNumId w:val="12"/>
  </w:num>
  <w:num w:numId="11" w16cid:durableId="1972588363">
    <w:abstractNumId w:val="4"/>
  </w:num>
  <w:num w:numId="12" w16cid:durableId="1722243697">
    <w:abstractNumId w:val="9"/>
  </w:num>
  <w:num w:numId="13" w16cid:durableId="63647816">
    <w:abstractNumId w:val="3"/>
  </w:num>
  <w:num w:numId="14" w16cid:durableId="1733386590">
    <w:abstractNumId w:val="5"/>
  </w:num>
  <w:num w:numId="15" w16cid:durableId="779572334">
    <w:abstractNumId w:val="11"/>
  </w:num>
  <w:num w:numId="16" w16cid:durableId="43413859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350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185E"/>
    <w:rsid w:val="003B27EA"/>
    <w:rsid w:val="003B2E45"/>
    <w:rsid w:val="003B5809"/>
    <w:rsid w:val="003B6C96"/>
    <w:rsid w:val="003C6F93"/>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3AD4"/>
    <w:rsid w:val="004F4202"/>
    <w:rsid w:val="00502454"/>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5092C"/>
    <w:rsid w:val="00B60194"/>
    <w:rsid w:val="00B6386C"/>
    <w:rsid w:val="00B74A8A"/>
    <w:rsid w:val="00B83F7C"/>
    <w:rsid w:val="00B866F3"/>
    <w:rsid w:val="00B8685C"/>
    <w:rsid w:val="00BA3DE2"/>
    <w:rsid w:val="00BA6099"/>
    <w:rsid w:val="00BB407C"/>
    <w:rsid w:val="00BC47CF"/>
    <w:rsid w:val="00BC4BFF"/>
    <w:rsid w:val="00BD2872"/>
    <w:rsid w:val="00BF0F1B"/>
    <w:rsid w:val="00C00DAD"/>
    <w:rsid w:val="00C0427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57E1"/>
    <w:rsid w:val="00E07666"/>
    <w:rsid w:val="00E1132C"/>
    <w:rsid w:val="00E140E3"/>
    <w:rsid w:val="00E15454"/>
    <w:rsid w:val="00E16481"/>
    <w:rsid w:val="00E27C64"/>
    <w:rsid w:val="00E37A2E"/>
    <w:rsid w:val="00E4239F"/>
    <w:rsid w:val="00E4622B"/>
    <w:rsid w:val="00E716F8"/>
    <w:rsid w:val="00E74A9C"/>
    <w:rsid w:val="00E75C92"/>
    <w:rsid w:val="00E77291"/>
    <w:rsid w:val="00E96A4B"/>
    <w:rsid w:val="00EC0267"/>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0C"/>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solucoes.receita.fazenda.gov.br/Servicos/CertidaoInternet/PJ/Consulta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ndt-certidao.tst.jus.br/inicio.fa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lucoes.receita.fazenda.gov.br/servicos/cnpjreva/cnpjreva_solicitacao.asp"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consulta-crf.caixa.gov.br/consultacrf/pages/consultaEmpregador.jsf"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portaldoempreendedor.gov.br/" TargetMode="External"/><Relationship Id="rId23" Type="http://schemas.openxmlformats.org/officeDocument/2006/relationships/hyperlink" Target="https://consulta-crf.caixa.gov.br/consultacrf/pages/consultaEmpregador.jsf" TargetMode="External"/><Relationship Id="rId28" Type="http://schemas.openxmlformats.org/officeDocument/2006/relationships/image" Target="media/image2.png"/><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footer" Target="footer1.xml"/><Relationship Id="rId22" Type="http://schemas.openxmlformats.org/officeDocument/2006/relationships/hyperlink" Target="https://solucoes.receita.fazenda.gov.br/Servicos/CertidaoInternet/PJ/Consultar/"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39</Pages>
  <Words>13475</Words>
  <Characters>72767</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60</cp:revision>
  <cp:lastPrinted>2026-03-31T18:54:00Z</cp:lastPrinted>
  <dcterms:created xsi:type="dcterms:W3CDTF">2026-01-21T11:25:00Z</dcterms:created>
  <dcterms:modified xsi:type="dcterms:W3CDTF">2026-04-01T17:22:00Z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