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0EACF485"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B2646A">
        <w:rPr>
          <w:b/>
          <w:w w:val="115"/>
          <w:lang w:val="pt-BR"/>
        </w:rPr>
        <w:t>66</w:t>
      </w:r>
      <w:r w:rsidR="00D311E1" w:rsidRPr="000732E5">
        <w:rPr>
          <w:b/>
          <w:w w:val="115"/>
          <w:lang w:val="pt-BR"/>
        </w:rPr>
        <w:t>/2026</w:t>
      </w:r>
      <w:r w:rsidR="00943D34">
        <w:rPr>
          <w:b/>
          <w:w w:val="115"/>
          <w:lang w:val="pt-BR"/>
        </w:rPr>
        <w:t xml:space="preserve"> </w:t>
      </w:r>
    </w:p>
    <w:p w14:paraId="43C530A5" w14:textId="4F90B1B2" w:rsidR="007E035C" w:rsidRPr="000732E5" w:rsidRDefault="00B83F7C" w:rsidP="00943D34">
      <w:pPr>
        <w:spacing w:before="208"/>
        <w:ind w:right="889"/>
        <w:jc w:val="center"/>
        <w:rPr>
          <w:b/>
        </w:rPr>
      </w:pPr>
      <w:r>
        <w:rPr>
          <w:b/>
          <w:spacing w:val="-2"/>
          <w:w w:val="115"/>
        </w:rPr>
        <w:t>REGISTRO DE PREÇO Nº</w:t>
      </w:r>
      <w:r w:rsidR="00B2646A">
        <w:rPr>
          <w:b/>
          <w:spacing w:val="-2"/>
          <w:w w:val="115"/>
        </w:rPr>
        <w:t>38</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w:t>
      </w:r>
      <w:r w:rsidR="00B2646A">
        <w:rPr>
          <w:b/>
          <w:spacing w:val="-2"/>
          <w:w w:val="115"/>
        </w:rPr>
        <w:t>17</w:t>
      </w:r>
      <w:r w:rsidR="00264B73">
        <w:rPr>
          <w:b/>
          <w:spacing w:val="-2"/>
          <w:w w:val="115"/>
        </w:rPr>
        <w:t>6</w:t>
      </w:r>
      <w:r w:rsidR="008E4C2B">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1A2099E2"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w:t>
      </w:r>
      <w:r w:rsidR="005F42B7">
        <w:rPr>
          <w:b/>
          <w:w w:val="115"/>
          <w:lang w:val="pt-BR"/>
        </w:rPr>
        <w:t>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52607700"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B2646A">
        <w:rPr>
          <w:b/>
          <w:bCs/>
          <w:spacing w:val="4"/>
          <w:w w:val="115"/>
          <w:highlight w:val="yellow"/>
          <w:lang w:val="pt-BR"/>
        </w:rPr>
        <w:t>04/05</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531D74BA"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B2646A">
        <w:rPr>
          <w:b/>
          <w:bCs/>
          <w:w w:val="110"/>
          <w:highlight w:val="yellow"/>
          <w:lang w:val="pt-BR"/>
        </w:rPr>
        <w:t>08/05</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52FE1C11"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B2646A">
        <w:rPr>
          <w:b/>
          <w:bCs/>
          <w:w w:val="115"/>
          <w:highlight w:val="yellow"/>
          <w:lang w:val="pt-BR"/>
        </w:rPr>
        <w:t>08/05</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fldChar w:fldCharType="begin"/>
      </w:r>
      <w:r>
        <w:instrText>HYPERLINK "http://www.bll.org.br/" \h</w:instrText>
      </w:r>
      <w:r>
        <w:fldChar w:fldCharType="separate"/>
      </w:r>
      <w:r w:rsidRPr="000732E5">
        <w:rPr>
          <w:b/>
          <w:w w:val="110"/>
          <w:u w:val="single"/>
        </w:rPr>
        <w:t>www.bll.org.br</w:t>
      </w:r>
      <w:r>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1A901A74" w14:textId="77777777" w:rsidR="00264B73" w:rsidRPr="00264B73" w:rsidRDefault="00264B73" w:rsidP="00264B73">
      <w:pPr>
        <w:jc w:val="both"/>
        <w:rPr>
          <w:sz w:val="24"/>
          <w:szCs w:val="24"/>
        </w:rPr>
      </w:pPr>
      <w:r w:rsidRPr="00264B73">
        <w:rPr>
          <w:sz w:val="24"/>
          <w:szCs w:val="24"/>
        </w:rPr>
        <w:t>CÓDIGO DA FICHA: 99</w:t>
      </w:r>
    </w:p>
    <w:p w14:paraId="2553818D" w14:textId="77777777" w:rsidR="00264B73" w:rsidRPr="00264B73" w:rsidRDefault="00264B73" w:rsidP="00264B73">
      <w:pPr>
        <w:jc w:val="both"/>
        <w:rPr>
          <w:sz w:val="24"/>
          <w:szCs w:val="24"/>
        </w:rPr>
      </w:pPr>
      <w:r w:rsidRPr="00264B73">
        <w:rPr>
          <w:sz w:val="24"/>
          <w:szCs w:val="24"/>
        </w:rPr>
        <w:t>Órgão: 02 PREFEITURA MUNICIPAL</w:t>
      </w:r>
    </w:p>
    <w:p w14:paraId="0F9DB48D" w14:textId="77777777" w:rsidR="00264B73" w:rsidRPr="00264B73" w:rsidRDefault="00264B73" w:rsidP="00264B73">
      <w:pPr>
        <w:jc w:val="both"/>
        <w:rPr>
          <w:sz w:val="24"/>
          <w:szCs w:val="24"/>
        </w:rPr>
      </w:pPr>
      <w:r w:rsidRPr="00264B73">
        <w:rPr>
          <w:sz w:val="24"/>
          <w:szCs w:val="24"/>
        </w:rPr>
        <w:t>Unidade: 08 SECRETARIA MUNICIPAL DE EDUCAÇÃO</w:t>
      </w:r>
    </w:p>
    <w:p w14:paraId="30242CC9" w14:textId="77777777" w:rsidR="00264B73" w:rsidRPr="00264B73" w:rsidRDefault="00264B73" w:rsidP="00264B73">
      <w:pPr>
        <w:jc w:val="both"/>
        <w:rPr>
          <w:sz w:val="24"/>
          <w:szCs w:val="24"/>
        </w:rPr>
      </w:pPr>
      <w:r w:rsidRPr="00264B73">
        <w:rPr>
          <w:sz w:val="24"/>
          <w:szCs w:val="24"/>
        </w:rPr>
        <w:t>Dotação: 12.365.0011.2027.0212</w:t>
      </w:r>
    </w:p>
    <w:p w14:paraId="76D6F142" w14:textId="77777777" w:rsidR="00264B73" w:rsidRPr="00264B73" w:rsidRDefault="00264B73" w:rsidP="00264B73">
      <w:pPr>
        <w:jc w:val="both"/>
        <w:rPr>
          <w:bCs/>
          <w:sz w:val="24"/>
          <w:szCs w:val="24"/>
        </w:rPr>
      </w:pPr>
      <w:r w:rsidRPr="00264B73">
        <w:rPr>
          <w:bCs/>
          <w:sz w:val="24"/>
          <w:szCs w:val="24"/>
        </w:rPr>
        <w:t>3.3.90.30.00 MATERIAL DE CONSUMO</w:t>
      </w:r>
    </w:p>
    <w:p w14:paraId="2EF273CE" w14:textId="77777777" w:rsidR="00264B73" w:rsidRPr="00264B73" w:rsidRDefault="00264B73" w:rsidP="00264B73">
      <w:pPr>
        <w:jc w:val="both"/>
        <w:rPr>
          <w:rFonts w:eastAsia="Arial-BoldMT"/>
          <w:b/>
          <w:bCs/>
          <w:sz w:val="24"/>
          <w:szCs w:val="24"/>
          <w:highlight w:val="yellow"/>
        </w:rPr>
      </w:pPr>
    </w:p>
    <w:p w14:paraId="26515F02" w14:textId="77777777" w:rsidR="00264B73" w:rsidRPr="00264B73" w:rsidRDefault="00264B73" w:rsidP="00264B73">
      <w:pPr>
        <w:jc w:val="both"/>
        <w:rPr>
          <w:sz w:val="24"/>
          <w:szCs w:val="24"/>
        </w:rPr>
      </w:pPr>
      <w:r w:rsidRPr="00264B73">
        <w:rPr>
          <w:sz w:val="24"/>
          <w:szCs w:val="24"/>
        </w:rPr>
        <w:t>CÓDIGO DA FICHA: 101</w:t>
      </w:r>
    </w:p>
    <w:p w14:paraId="1AB699E8" w14:textId="77777777" w:rsidR="00264B73" w:rsidRPr="00264B73" w:rsidRDefault="00264B73" w:rsidP="00264B73">
      <w:pPr>
        <w:jc w:val="both"/>
        <w:rPr>
          <w:sz w:val="24"/>
          <w:szCs w:val="24"/>
        </w:rPr>
      </w:pPr>
      <w:r w:rsidRPr="00264B73">
        <w:rPr>
          <w:sz w:val="24"/>
          <w:szCs w:val="24"/>
        </w:rPr>
        <w:t>Órgão: 02 PREFEITURA MUNICIPAL</w:t>
      </w:r>
    </w:p>
    <w:p w14:paraId="6A3B2C60" w14:textId="77777777" w:rsidR="00264B73" w:rsidRPr="00264B73" w:rsidRDefault="00264B73" w:rsidP="00264B73">
      <w:pPr>
        <w:jc w:val="both"/>
        <w:rPr>
          <w:sz w:val="24"/>
          <w:szCs w:val="24"/>
        </w:rPr>
      </w:pPr>
      <w:r w:rsidRPr="00264B73">
        <w:rPr>
          <w:sz w:val="24"/>
          <w:szCs w:val="24"/>
        </w:rPr>
        <w:t>Unidade: 08 SECRETARIA MUNICIPAL DE EDUCAÇÃO</w:t>
      </w:r>
    </w:p>
    <w:p w14:paraId="7B224992" w14:textId="77777777" w:rsidR="00264B73" w:rsidRPr="00264B73" w:rsidRDefault="00264B73" w:rsidP="00264B73">
      <w:pPr>
        <w:jc w:val="both"/>
        <w:rPr>
          <w:sz w:val="24"/>
          <w:szCs w:val="24"/>
        </w:rPr>
      </w:pPr>
      <w:r w:rsidRPr="00264B73">
        <w:rPr>
          <w:sz w:val="24"/>
          <w:szCs w:val="24"/>
        </w:rPr>
        <w:t>Dotação: 12.365.0011.2027.0212</w:t>
      </w:r>
    </w:p>
    <w:p w14:paraId="6D6D590D" w14:textId="77777777" w:rsidR="00264B73" w:rsidRPr="00264B73" w:rsidRDefault="00264B73" w:rsidP="00264B73">
      <w:pPr>
        <w:jc w:val="both"/>
        <w:rPr>
          <w:bCs/>
          <w:sz w:val="24"/>
          <w:szCs w:val="24"/>
        </w:rPr>
      </w:pPr>
      <w:r w:rsidRPr="00264B73">
        <w:rPr>
          <w:bCs/>
          <w:sz w:val="24"/>
          <w:szCs w:val="24"/>
        </w:rPr>
        <w:t>3.3.90.39.00 OUTROS SERVIÇOS DE TERCEIROS</w:t>
      </w:r>
    </w:p>
    <w:p w14:paraId="37D2A781" w14:textId="77777777" w:rsidR="000B3504" w:rsidRPr="000B3504" w:rsidRDefault="000B3504" w:rsidP="000B3504">
      <w:pPr>
        <w:ind w:left="284"/>
        <w:rPr>
          <w:bCs/>
          <w:sz w:val="24"/>
          <w:szCs w:val="24"/>
        </w:rPr>
      </w:pPr>
    </w:p>
    <w:p w14:paraId="31F33E42" w14:textId="77777777" w:rsidR="00943D34" w:rsidRDefault="00943D34" w:rsidP="00264B73">
      <w:pPr>
        <w:pStyle w:val="PargrafodaLista"/>
        <w:numPr>
          <w:ilvl w:val="0"/>
          <w:numId w:val="6"/>
        </w:numPr>
        <w:tabs>
          <w:tab w:val="left" w:pos="602"/>
        </w:tabs>
        <w:spacing w:line="276" w:lineRule="auto"/>
        <w:ind w:left="602" w:hanging="317"/>
        <w:rPr>
          <w:b/>
        </w:rPr>
      </w:pPr>
      <w:r>
        <w:rPr>
          <w:b/>
          <w:w w:val="115"/>
        </w:rPr>
        <w:t>OBJETO</w:t>
      </w:r>
      <w:r>
        <w:rPr>
          <w:b/>
          <w:spacing w:val="14"/>
          <w:w w:val="115"/>
        </w:rPr>
        <w:t xml:space="preserve"> </w:t>
      </w:r>
      <w:r>
        <w:rPr>
          <w:b/>
          <w:w w:val="115"/>
        </w:rPr>
        <w:t>DA</w:t>
      </w:r>
      <w:r>
        <w:rPr>
          <w:b/>
          <w:spacing w:val="17"/>
          <w:w w:val="115"/>
        </w:rPr>
        <w:t xml:space="preserve"> </w:t>
      </w:r>
      <w:r>
        <w:rPr>
          <w:b/>
          <w:w w:val="115"/>
        </w:rPr>
        <w:t>CONTRATAÇÃO</w:t>
      </w:r>
      <w:r>
        <w:rPr>
          <w:b/>
          <w:spacing w:val="19"/>
          <w:w w:val="115"/>
        </w:rPr>
        <w:t xml:space="preserve"> </w:t>
      </w:r>
      <w:r>
        <w:rPr>
          <w:b/>
          <w:spacing w:val="-2"/>
          <w:w w:val="115"/>
        </w:rPr>
        <w:t>DIRETA</w:t>
      </w:r>
    </w:p>
    <w:p w14:paraId="5E8C99A2" w14:textId="07E49A6F" w:rsidR="00943D34" w:rsidRPr="00C749A2" w:rsidRDefault="00943D34" w:rsidP="00264B73">
      <w:pPr>
        <w:spacing w:line="276" w:lineRule="auto"/>
        <w:ind w:firstLine="1134"/>
        <w:jc w:val="both"/>
        <w:rPr>
          <w:w w:val="115"/>
          <w:sz w:val="24"/>
          <w:szCs w:val="24"/>
        </w:rPr>
      </w:pPr>
      <w:r w:rsidRPr="00C749A2">
        <w:rPr>
          <w:w w:val="115"/>
          <w:sz w:val="24"/>
          <w:szCs w:val="24"/>
        </w:rPr>
        <w:t xml:space="preserve">O objeto da presente dispensa é o registro de preços da proposta mais vantajosa para CONTRATAÇÃO, por dispensa de licitação de </w:t>
      </w:r>
      <w:r w:rsidR="00C743A8">
        <w:rPr>
          <w:w w:val="115"/>
          <w:sz w:val="24"/>
          <w:szCs w:val="24"/>
        </w:rPr>
        <w:t>“</w:t>
      </w:r>
      <w:r w:rsidR="00264B73" w:rsidRPr="00264B73">
        <w:rPr>
          <w:b/>
          <w:bCs/>
          <w:color w:val="000000"/>
        </w:rPr>
        <w:t>REGISTRO DE PREÇO DE PORTAS PARA CRECHE ESCOLA ROSINÉIA MARCELINO LOURENÇO</w:t>
      </w:r>
      <w:r w:rsidR="00C743A8">
        <w:rPr>
          <w:b/>
          <w:bCs/>
          <w:color w:val="000000"/>
        </w:rPr>
        <w:t xml:space="preserve">” </w:t>
      </w:r>
      <w:r w:rsidRPr="00C749A2">
        <w:rPr>
          <w:w w:val="115"/>
          <w:sz w:val="24"/>
          <w:szCs w:val="24"/>
        </w:rPr>
        <w:t>conforme condições, quantidades e exigências estabelecidas neste Aviso de Contratação Direta e seus anexos.</w:t>
      </w:r>
    </w:p>
    <w:p w14:paraId="52EED336" w14:textId="77777777" w:rsidR="00943D34" w:rsidRDefault="00943D34">
      <w:pPr>
        <w:pStyle w:val="PargrafodaLista"/>
        <w:numPr>
          <w:ilvl w:val="1"/>
          <w:numId w:val="6"/>
        </w:numPr>
        <w:tabs>
          <w:tab w:val="left" w:pos="1018"/>
        </w:tabs>
        <w:spacing w:before="15" w:line="225" w:lineRule="exact"/>
        <w:ind w:left="307" w:hanging="733"/>
      </w:pPr>
      <w:r>
        <w:rPr>
          <w:w w:val="115"/>
        </w:rPr>
        <w:t>A</w:t>
      </w:r>
      <w:r>
        <w:rPr>
          <w:spacing w:val="63"/>
          <w:w w:val="150"/>
        </w:rPr>
        <w:t xml:space="preserve"> </w:t>
      </w:r>
      <w:r>
        <w:rPr>
          <w:w w:val="115"/>
        </w:rPr>
        <w:t>contratação</w:t>
      </w:r>
      <w:r>
        <w:rPr>
          <w:spacing w:val="69"/>
          <w:w w:val="150"/>
        </w:rPr>
        <w:t xml:space="preserve"> </w:t>
      </w:r>
      <w:r>
        <w:rPr>
          <w:w w:val="115"/>
        </w:rPr>
        <w:t>será,</w:t>
      </w:r>
      <w:r>
        <w:rPr>
          <w:spacing w:val="71"/>
          <w:w w:val="150"/>
        </w:rPr>
        <w:t xml:space="preserve"> </w:t>
      </w:r>
      <w:r>
        <w:rPr>
          <w:w w:val="115"/>
        </w:rPr>
        <w:t>conforme</w:t>
      </w:r>
      <w:r>
        <w:rPr>
          <w:spacing w:val="68"/>
          <w:w w:val="150"/>
        </w:rPr>
        <w:t xml:space="preserve"> </w:t>
      </w:r>
      <w:r>
        <w:rPr>
          <w:w w:val="115"/>
        </w:rPr>
        <w:t>especificações</w:t>
      </w:r>
      <w:r>
        <w:rPr>
          <w:spacing w:val="73"/>
          <w:w w:val="150"/>
        </w:rPr>
        <w:t xml:space="preserve"> </w:t>
      </w:r>
      <w:r>
        <w:rPr>
          <w:w w:val="115"/>
        </w:rPr>
        <w:t>constantes</w:t>
      </w:r>
      <w:r>
        <w:rPr>
          <w:spacing w:val="68"/>
          <w:w w:val="150"/>
        </w:rPr>
        <w:t xml:space="preserve"> </w:t>
      </w:r>
      <w:r>
        <w:rPr>
          <w:spacing w:val="-5"/>
          <w:w w:val="115"/>
        </w:rPr>
        <w:t xml:space="preserve">do  </w:t>
      </w:r>
      <w:r>
        <w:rPr>
          <w:b/>
          <w:w w:val="115"/>
        </w:rPr>
        <w:t>Anexo</w:t>
      </w:r>
      <w:r>
        <w:rPr>
          <w:b/>
          <w:spacing w:val="-12"/>
          <w:w w:val="115"/>
        </w:rPr>
        <w:t xml:space="preserve"> </w:t>
      </w:r>
      <w:r>
        <w:rPr>
          <w:b/>
          <w:spacing w:val="-5"/>
          <w:w w:val="115"/>
        </w:rPr>
        <w:t>V</w:t>
      </w:r>
      <w:r>
        <w:rPr>
          <w:spacing w:val="-5"/>
          <w:w w:val="115"/>
        </w:rPr>
        <w:t>.</w:t>
      </w:r>
    </w:p>
    <w:p w14:paraId="2F29A605" w14:textId="77777777" w:rsidR="00943D34" w:rsidRDefault="00943D34">
      <w:pPr>
        <w:pStyle w:val="PargrafodaLista"/>
        <w:numPr>
          <w:ilvl w:val="2"/>
          <w:numId w:val="6"/>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 xml:space="preserve">a participação em quantos forem de seu interesse. Entretanto, optando-se por participar de um lote, deve o </w:t>
      </w:r>
      <w:r>
        <w:rPr>
          <w:w w:val="115"/>
        </w:rPr>
        <w:lastRenderedPageBreak/>
        <w:t>fornecedor enviar proposta para todos os itens que o compõem.</w:t>
      </w:r>
    </w:p>
    <w:p w14:paraId="6BD2DAC4" w14:textId="29B0E2CC" w:rsidR="00943D34" w:rsidRDefault="00943D34">
      <w:pPr>
        <w:pStyle w:val="PargrafodaLista"/>
        <w:numPr>
          <w:ilvl w:val="1"/>
          <w:numId w:val="6"/>
        </w:numPr>
        <w:tabs>
          <w:tab w:val="left" w:pos="1013"/>
        </w:tabs>
        <w:spacing w:before="18" w:line="244" w:lineRule="auto"/>
        <w:ind w:right="420" w:firstLine="0"/>
      </w:pPr>
      <w:r>
        <w:rPr>
          <w:w w:val="110"/>
        </w:rPr>
        <w:t xml:space="preserve">O critério de julgamento adotado será o </w:t>
      </w:r>
      <w:r>
        <w:rPr>
          <w:b/>
          <w:w w:val="110"/>
        </w:rPr>
        <w:t xml:space="preserve">menor preço </w:t>
      </w:r>
      <w:r w:rsidR="005F42B7">
        <w:rPr>
          <w:b/>
          <w:w w:val="110"/>
          <w:lang w:val="pt-BR"/>
        </w:rPr>
        <w:t>unitário</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pPr>
        <w:pStyle w:val="PargrafodaLista"/>
        <w:numPr>
          <w:ilvl w:val="1"/>
          <w:numId w:val="6"/>
        </w:numPr>
        <w:tabs>
          <w:tab w:val="left" w:pos="1013"/>
        </w:tabs>
        <w:spacing w:before="18" w:line="244" w:lineRule="auto"/>
        <w:ind w:right="420" w:firstLine="0"/>
      </w:pPr>
    </w:p>
    <w:p w14:paraId="3A7C52BD" w14:textId="77777777" w:rsidR="00943D34" w:rsidRDefault="00943D34">
      <w:pPr>
        <w:pStyle w:val="Ttulo1"/>
        <w:numPr>
          <w:ilvl w:val="0"/>
          <w:numId w:val="6"/>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pPr>
        <w:pStyle w:val="PargrafodaLista"/>
        <w:numPr>
          <w:ilvl w:val="1"/>
          <w:numId w:val="6"/>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 BLL </w:t>
      </w:r>
      <w:r>
        <w:rPr>
          <w:spacing w:val="-2"/>
          <w:w w:val="110"/>
        </w:rPr>
        <w:t>(</w:t>
      </w:r>
      <w:hyperlink r:id="rId10">
        <w:r>
          <w:rPr>
            <w:spacing w:val="-2"/>
            <w:w w:val="110"/>
          </w:rPr>
          <w:t>www.bll.org.br).</w:t>
        </w:r>
      </w:hyperlink>
    </w:p>
    <w:p w14:paraId="7434272A" w14:textId="110BB5B6" w:rsidR="00943D34" w:rsidRDefault="00943D34">
      <w:pPr>
        <w:pStyle w:val="PargrafodaLista"/>
        <w:numPr>
          <w:ilvl w:val="2"/>
          <w:numId w:val="6"/>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proofErr w:type="spellStart"/>
      <w:r w:rsidR="008E4C2B">
        <w:rPr>
          <w:b/>
          <w:lang w:val="pt-BR"/>
        </w:rPr>
        <w:t>Danka</w:t>
      </w:r>
      <w:proofErr w:type="spellEnd"/>
      <w:r w:rsidR="008E4C2B">
        <w:rPr>
          <w:b/>
          <w:lang w:val="pt-BR"/>
        </w:rPr>
        <w:t xml:space="preserve"> França Marcelino</w:t>
      </w:r>
      <w:r>
        <w:rPr>
          <w:b/>
        </w:rPr>
        <w:t xml:space="preserve">, </w:t>
      </w:r>
      <w:r>
        <w:t>denominado “</w:t>
      </w:r>
      <w:r>
        <w:rPr>
          <w:b/>
        </w:rPr>
        <w:t>Agente de contratação</w:t>
      </w:r>
      <w:r>
        <w:t xml:space="preserve">”, nomeado nos autos do processo conforme </w:t>
      </w:r>
      <w:r w:rsidR="008D5887" w:rsidRPr="008D5887">
        <w:t>Portaria n°</w:t>
      </w:r>
      <w:r w:rsidR="008D5887" w:rsidRPr="008D5887">
        <w:rPr>
          <w:lang w:val="pt-BR"/>
        </w:rPr>
        <w:t>47 de 11 de fevereiro de 2026.</w:t>
      </w:r>
    </w:p>
    <w:p w14:paraId="0FCF7809" w14:textId="77777777" w:rsidR="00943D34" w:rsidRDefault="00943D34">
      <w:pPr>
        <w:pStyle w:val="PargrafodaLista"/>
        <w:numPr>
          <w:ilvl w:val="2"/>
          <w:numId w:val="6"/>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pPr>
        <w:pStyle w:val="PargrafodaLista"/>
        <w:numPr>
          <w:ilvl w:val="2"/>
          <w:numId w:val="6"/>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pPr>
        <w:pStyle w:val="PargrafodaLista"/>
        <w:numPr>
          <w:ilvl w:val="1"/>
          <w:numId w:val="6"/>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pPr>
        <w:pStyle w:val="PargrafodaLista"/>
        <w:numPr>
          <w:ilvl w:val="2"/>
          <w:numId w:val="6"/>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pPr>
        <w:pStyle w:val="PargrafodaLista"/>
        <w:numPr>
          <w:ilvl w:val="2"/>
          <w:numId w:val="6"/>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pPr>
        <w:pStyle w:val="PargrafodaLista"/>
        <w:numPr>
          <w:ilvl w:val="0"/>
          <w:numId w:val="7"/>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pPr>
        <w:pStyle w:val="PargrafodaLista"/>
        <w:numPr>
          <w:ilvl w:val="0"/>
          <w:numId w:val="7"/>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pPr>
        <w:pStyle w:val="PargrafodaLista"/>
        <w:numPr>
          <w:ilvl w:val="0"/>
          <w:numId w:val="7"/>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pPr>
        <w:pStyle w:val="PargrafodaLista"/>
        <w:numPr>
          <w:ilvl w:val="0"/>
          <w:numId w:val="7"/>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pPr>
        <w:pStyle w:val="PargrafodaLista"/>
        <w:numPr>
          <w:ilvl w:val="0"/>
          <w:numId w:val="7"/>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pPr>
        <w:pStyle w:val="PargrafodaLista"/>
        <w:numPr>
          <w:ilvl w:val="0"/>
          <w:numId w:val="7"/>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pPr>
        <w:pStyle w:val="PargrafodaLista"/>
        <w:numPr>
          <w:ilvl w:val="0"/>
          <w:numId w:val="7"/>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pPr>
        <w:pStyle w:val="PargrafodaLista"/>
        <w:numPr>
          <w:ilvl w:val="0"/>
          <w:numId w:val="7"/>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pPr>
        <w:pStyle w:val="PargrafodaLista"/>
        <w:numPr>
          <w:ilvl w:val="0"/>
          <w:numId w:val="7"/>
        </w:numPr>
        <w:tabs>
          <w:tab w:val="left" w:pos="989"/>
        </w:tabs>
        <w:spacing w:before="22"/>
        <w:ind w:right="424" w:firstLine="0"/>
      </w:pPr>
      <w:r>
        <w:rPr>
          <w:w w:val="115"/>
        </w:rPr>
        <w:lastRenderedPageBreak/>
        <w:t>Que tenham sido proibidas de contratar com o Poder Público em razão de condenação por ato de improbidade administrativa, nos termos do artigo 12 da Lei Federal n.º 8.429/1992;</w:t>
      </w:r>
    </w:p>
    <w:p w14:paraId="57629823" w14:textId="77777777" w:rsidR="00943D34" w:rsidRDefault="00943D34">
      <w:pPr>
        <w:pStyle w:val="PargrafodaLista"/>
        <w:numPr>
          <w:ilvl w:val="0"/>
          <w:numId w:val="7"/>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pPr>
        <w:pStyle w:val="PargrafodaLista"/>
        <w:numPr>
          <w:ilvl w:val="3"/>
          <w:numId w:val="8"/>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pPr>
        <w:pStyle w:val="PargrafodaLista"/>
        <w:numPr>
          <w:ilvl w:val="3"/>
          <w:numId w:val="8"/>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pPr>
        <w:pStyle w:val="PargrafodaLista"/>
        <w:numPr>
          <w:ilvl w:val="2"/>
          <w:numId w:val="9"/>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pPr>
        <w:pStyle w:val="PargrafodaLista"/>
        <w:numPr>
          <w:ilvl w:val="2"/>
          <w:numId w:val="9"/>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pPr>
        <w:pStyle w:val="PargrafodaLista"/>
        <w:numPr>
          <w:ilvl w:val="1"/>
          <w:numId w:val="6"/>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pPr>
        <w:pStyle w:val="Ttulo1"/>
        <w:numPr>
          <w:ilvl w:val="0"/>
          <w:numId w:val="6"/>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pPr>
        <w:pStyle w:val="PargrafodaLista"/>
        <w:numPr>
          <w:ilvl w:val="1"/>
          <w:numId w:val="6"/>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pPr>
        <w:pStyle w:val="PargrafodaLista"/>
        <w:numPr>
          <w:ilvl w:val="1"/>
          <w:numId w:val="6"/>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pPr>
        <w:pStyle w:val="PargrafodaLista"/>
        <w:numPr>
          <w:ilvl w:val="1"/>
          <w:numId w:val="6"/>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pPr>
        <w:pStyle w:val="PargrafodaLista"/>
        <w:numPr>
          <w:ilvl w:val="1"/>
          <w:numId w:val="6"/>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pPr>
        <w:pStyle w:val="PargrafodaLista"/>
        <w:numPr>
          <w:ilvl w:val="2"/>
          <w:numId w:val="6"/>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pPr>
        <w:pStyle w:val="PargrafodaLista"/>
        <w:numPr>
          <w:ilvl w:val="1"/>
          <w:numId w:val="10"/>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pPr>
        <w:pStyle w:val="PargrafodaLista"/>
        <w:numPr>
          <w:ilvl w:val="1"/>
          <w:numId w:val="10"/>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pPr>
        <w:pStyle w:val="Ttulo1"/>
        <w:numPr>
          <w:ilvl w:val="0"/>
          <w:numId w:val="6"/>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pPr>
        <w:pStyle w:val="PargrafodaLista"/>
        <w:numPr>
          <w:ilvl w:val="1"/>
          <w:numId w:val="6"/>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w:t>
      </w:r>
      <w:r>
        <w:rPr>
          <w:color w:val="000000"/>
          <w:w w:val="115"/>
        </w:rPr>
        <w:lastRenderedPageBreak/>
        <w:t xml:space="preserve">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pPr>
        <w:pStyle w:val="PargrafodaLista"/>
        <w:numPr>
          <w:ilvl w:val="1"/>
          <w:numId w:val="6"/>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pPr>
        <w:pStyle w:val="PargrafodaLista"/>
        <w:numPr>
          <w:ilvl w:val="2"/>
          <w:numId w:val="6"/>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pPr>
        <w:pStyle w:val="PargrafodaLista"/>
        <w:numPr>
          <w:ilvl w:val="1"/>
          <w:numId w:val="6"/>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pPr>
        <w:pStyle w:val="PargrafodaLista"/>
        <w:numPr>
          <w:ilvl w:val="2"/>
          <w:numId w:val="6"/>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pPr>
        <w:pStyle w:val="PargrafodaLista"/>
        <w:numPr>
          <w:ilvl w:val="2"/>
          <w:numId w:val="6"/>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pPr>
        <w:pStyle w:val="PargrafodaLista"/>
        <w:numPr>
          <w:ilvl w:val="1"/>
          <w:numId w:val="6"/>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pPr>
        <w:pStyle w:val="PargrafodaLista"/>
        <w:numPr>
          <w:ilvl w:val="1"/>
          <w:numId w:val="6"/>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pPr>
        <w:pStyle w:val="PargrafodaLista"/>
        <w:numPr>
          <w:ilvl w:val="1"/>
          <w:numId w:val="6"/>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pPr>
        <w:pStyle w:val="PargrafodaLista"/>
        <w:numPr>
          <w:ilvl w:val="1"/>
          <w:numId w:val="6"/>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pPr>
        <w:pStyle w:val="PargrafodaLista"/>
        <w:numPr>
          <w:ilvl w:val="2"/>
          <w:numId w:val="6"/>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pPr>
        <w:pStyle w:val="Ttulo1"/>
        <w:numPr>
          <w:ilvl w:val="0"/>
          <w:numId w:val="6"/>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pPr>
        <w:pStyle w:val="PargrafodaLista"/>
        <w:numPr>
          <w:ilvl w:val="1"/>
          <w:numId w:val="6"/>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pPr>
        <w:pStyle w:val="PargrafodaLista"/>
        <w:numPr>
          <w:ilvl w:val="1"/>
          <w:numId w:val="6"/>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pPr>
        <w:pStyle w:val="PargrafodaLista"/>
        <w:numPr>
          <w:ilvl w:val="2"/>
          <w:numId w:val="6"/>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pPr>
        <w:pStyle w:val="PargrafodaLista"/>
        <w:numPr>
          <w:ilvl w:val="2"/>
          <w:numId w:val="6"/>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pPr>
        <w:pStyle w:val="PargrafodaLista"/>
        <w:numPr>
          <w:ilvl w:val="2"/>
          <w:numId w:val="6"/>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pPr>
        <w:pStyle w:val="PargrafodaLista"/>
        <w:numPr>
          <w:ilvl w:val="1"/>
          <w:numId w:val="6"/>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pPr>
        <w:pStyle w:val="PargrafodaLista"/>
        <w:numPr>
          <w:ilvl w:val="1"/>
          <w:numId w:val="6"/>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pPr>
        <w:pStyle w:val="PargrafodaLista"/>
        <w:numPr>
          <w:ilvl w:val="1"/>
          <w:numId w:val="6"/>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pPr>
        <w:pStyle w:val="PargrafodaLista"/>
        <w:numPr>
          <w:ilvl w:val="2"/>
          <w:numId w:val="6"/>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pPr>
        <w:pStyle w:val="PargrafodaLista"/>
        <w:numPr>
          <w:ilvl w:val="2"/>
          <w:numId w:val="6"/>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pPr>
        <w:pStyle w:val="PargrafodaLista"/>
        <w:numPr>
          <w:ilvl w:val="2"/>
          <w:numId w:val="6"/>
        </w:numPr>
        <w:tabs>
          <w:tab w:val="left" w:pos="1605"/>
        </w:tabs>
        <w:spacing w:before="20" w:line="244" w:lineRule="auto"/>
        <w:ind w:right="425" w:firstLine="0"/>
      </w:pPr>
      <w:r>
        <w:rPr>
          <w:w w:val="110"/>
        </w:rPr>
        <w:lastRenderedPageBreak/>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pPr>
        <w:pStyle w:val="PargrafodaLista"/>
        <w:numPr>
          <w:ilvl w:val="2"/>
          <w:numId w:val="6"/>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pPr>
        <w:pStyle w:val="PargrafodaLista"/>
        <w:numPr>
          <w:ilvl w:val="2"/>
          <w:numId w:val="6"/>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pPr>
        <w:pStyle w:val="PargrafodaLista"/>
        <w:numPr>
          <w:ilvl w:val="1"/>
          <w:numId w:val="6"/>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pPr>
        <w:pStyle w:val="PargrafodaLista"/>
        <w:numPr>
          <w:ilvl w:val="2"/>
          <w:numId w:val="6"/>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pPr>
        <w:pStyle w:val="PargrafodaLista"/>
        <w:numPr>
          <w:ilvl w:val="1"/>
          <w:numId w:val="6"/>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pPr>
        <w:pStyle w:val="PargrafodaLista"/>
        <w:numPr>
          <w:ilvl w:val="1"/>
          <w:numId w:val="6"/>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pPr>
        <w:pStyle w:val="PargrafodaLista"/>
        <w:numPr>
          <w:ilvl w:val="1"/>
          <w:numId w:val="6"/>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pPr>
        <w:pStyle w:val="PargrafodaLista"/>
        <w:numPr>
          <w:ilvl w:val="1"/>
          <w:numId w:val="6"/>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pPr>
        <w:pStyle w:val="PargrafodaLista"/>
        <w:numPr>
          <w:ilvl w:val="1"/>
          <w:numId w:val="6"/>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pPr>
        <w:pStyle w:val="Ttulo1"/>
        <w:numPr>
          <w:ilvl w:val="0"/>
          <w:numId w:val="6"/>
        </w:numPr>
        <w:tabs>
          <w:tab w:val="left" w:pos="602"/>
        </w:tabs>
        <w:spacing w:before="1"/>
        <w:ind w:left="602" w:hanging="317"/>
        <w:jc w:val="both"/>
      </w:pPr>
      <w:r>
        <w:rPr>
          <w:spacing w:val="-2"/>
          <w:w w:val="115"/>
        </w:rPr>
        <w:t>HABILITAÇÃO</w:t>
      </w:r>
    </w:p>
    <w:p w14:paraId="23606C5C" w14:textId="77777777" w:rsidR="00943D34" w:rsidRDefault="00943D34">
      <w:pPr>
        <w:pStyle w:val="PargrafodaLista"/>
        <w:numPr>
          <w:ilvl w:val="1"/>
          <w:numId w:val="6"/>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pPr>
        <w:pStyle w:val="PargrafodaLista"/>
        <w:numPr>
          <w:ilvl w:val="1"/>
          <w:numId w:val="6"/>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pPr>
        <w:pStyle w:val="PargrafodaLista"/>
        <w:numPr>
          <w:ilvl w:val="0"/>
          <w:numId w:val="11"/>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fldChar w:fldCharType="begin"/>
      </w:r>
      <w:r>
        <w:instrText>HYPERLINK "https://www.tce.sp.gov.br/pesquisa-relacao-apenados" \h</w:instrText>
      </w:r>
      <w:r>
        <w:fldChar w:fldCharType="separate"/>
      </w:r>
      <w:r>
        <w:rPr>
          <w:w w:val="110"/>
        </w:rPr>
        <w:t>(</w:t>
      </w:r>
      <w:r>
        <w:fldChar w:fldCharType="end"/>
      </w:r>
      <w:hyperlink r:id="rId11">
        <w:r>
          <w:rPr>
            <w:b/>
            <w:w w:val="110"/>
          </w:rPr>
          <w:t>https://www.tce.sp.gov.br/pesquisa-relacao-apenados</w:t>
        </w:r>
      </w:hyperlink>
      <w:r>
        <w:rPr>
          <w:w w:val="110"/>
        </w:rPr>
        <w:t>); e</w:t>
      </w:r>
    </w:p>
    <w:p w14:paraId="61F7D8D1" w14:textId="77777777" w:rsidR="00943D34" w:rsidRDefault="00943D34">
      <w:pPr>
        <w:pStyle w:val="PargrafodaLista"/>
        <w:numPr>
          <w:ilvl w:val="0"/>
          <w:numId w:val="11"/>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fldChar w:fldCharType="begin"/>
      </w:r>
      <w:r>
        <w:instrText>HYPERLINK "https://certidoes-apf.apps.tcu.gov.br/" \h</w:instrText>
      </w:r>
      <w:r>
        <w:fldChar w:fldCharType="separate"/>
      </w:r>
      <w:r>
        <w:rPr>
          <w:b/>
          <w:w w:val="110"/>
        </w:rPr>
        <w:t>https://certidoes-</w:t>
      </w:r>
      <w:r>
        <w:fldChar w:fldCharType="end"/>
      </w:r>
      <w:r>
        <w:rPr>
          <w:b/>
          <w:w w:val="110"/>
        </w:rPr>
        <w:t xml:space="preserve"> </w:t>
      </w:r>
      <w:hyperlink r:id="rId12">
        <w:r>
          <w:rPr>
            <w:b/>
            <w:w w:val="110"/>
          </w:rPr>
          <w:t>apf.apps.tcu.gov.br/</w:t>
        </w:r>
      </w:hyperlink>
      <w:r>
        <w:rPr>
          <w:w w:val="110"/>
        </w:rPr>
        <w:t>).</w:t>
      </w:r>
    </w:p>
    <w:p w14:paraId="7C45B73E" w14:textId="77777777" w:rsidR="00943D34" w:rsidRDefault="00943D34">
      <w:pPr>
        <w:pStyle w:val="PargrafodaLista"/>
        <w:numPr>
          <w:ilvl w:val="2"/>
          <w:numId w:val="6"/>
        </w:numPr>
        <w:tabs>
          <w:tab w:val="left" w:pos="1600"/>
        </w:tabs>
        <w:spacing w:before="26"/>
        <w:ind w:right="429" w:firstLine="0"/>
      </w:pPr>
      <w:r>
        <w:rPr>
          <w:w w:val="115"/>
        </w:rPr>
        <w:t>A consulta aos cadastros será realizada em nome da empresa fornecedora.</w:t>
      </w:r>
    </w:p>
    <w:p w14:paraId="1993C641" w14:textId="77777777" w:rsidR="00943D34" w:rsidRDefault="00943D34">
      <w:pPr>
        <w:pStyle w:val="PargrafodaLista"/>
        <w:numPr>
          <w:ilvl w:val="3"/>
          <w:numId w:val="6"/>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pPr>
        <w:pStyle w:val="PargrafodaLista"/>
        <w:numPr>
          <w:ilvl w:val="2"/>
          <w:numId w:val="6"/>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pPr>
        <w:pStyle w:val="PargrafodaLista"/>
        <w:numPr>
          <w:ilvl w:val="1"/>
          <w:numId w:val="6"/>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pPr>
        <w:pStyle w:val="PargrafodaLista"/>
        <w:numPr>
          <w:ilvl w:val="2"/>
          <w:numId w:val="6"/>
        </w:numPr>
        <w:tabs>
          <w:tab w:val="left" w:pos="1600"/>
        </w:tabs>
        <w:spacing w:before="22" w:line="242" w:lineRule="auto"/>
        <w:ind w:right="420" w:firstLine="0"/>
      </w:pPr>
      <w:r>
        <w:rPr>
          <w:w w:val="115"/>
        </w:rPr>
        <w:t xml:space="preserve">É dever do fornecedor atualizar previamente os documentos de habilitação para </w:t>
      </w:r>
      <w:r>
        <w:rPr>
          <w:w w:val="115"/>
        </w:rPr>
        <w:lastRenderedPageBreak/>
        <w:t>que estejam vigentes na data da abertura da sessão pública ou encaminhar, quando solicitado, a respectiva documentação atualizada.</w:t>
      </w:r>
    </w:p>
    <w:p w14:paraId="2FC5158A" w14:textId="77777777" w:rsidR="00943D34" w:rsidRDefault="00943D34">
      <w:pPr>
        <w:pStyle w:val="PargrafodaLista"/>
        <w:numPr>
          <w:ilvl w:val="2"/>
          <w:numId w:val="6"/>
        </w:numPr>
        <w:tabs>
          <w:tab w:val="left" w:pos="1600"/>
        </w:tabs>
        <w:spacing w:before="11"/>
        <w:ind w:right="427" w:firstLine="0"/>
      </w:pPr>
      <w:r>
        <w:rPr>
          <w:w w:val="110"/>
        </w:rPr>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pPr>
        <w:pStyle w:val="PargrafodaLista"/>
        <w:numPr>
          <w:ilvl w:val="1"/>
          <w:numId w:val="6"/>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pPr>
        <w:pStyle w:val="PargrafodaLista"/>
        <w:numPr>
          <w:ilvl w:val="1"/>
          <w:numId w:val="6"/>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pPr>
        <w:pStyle w:val="PargrafodaLista"/>
        <w:numPr>
          <w:ilvl w:val="1"/>
          <w:numId w:val="12"/>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pPr>
        <w:pStyle w:val="PargrafodaLista"/>
        <w:numPr>
          <w:ilvl w:val="1"/>
          <w:numId w:val="12"/>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pPr>
        <w:pStyle w:val="PargrafodaLista"/>
        <w:numPr>
          <w:ilvl w:val="2"/>
          <w:numId w:val="12"/>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pPr>
        <w:pStyle w:val="PargrafodaLista"/>
        <w:numPr>
          <w:ilvl w:val="1"/>
          <w:numId w:val="12"/>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pPr>
        <w:pStyle w:val="Ttulo1"/>
        <w:numPr>
          <w:ilvl w:val="1"/>
          <w:numId w:val="12"/>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pPr>
        <w:pStyle w:val="PargrafodaLista"/>
        <w:numPr>
          <w:ilvl w:val="1"/>
          <w:numId w:val="12"/>
        </w:numPr>
        <w:tabs>
          <w:tab w:val="left" w:pos="1601"/>
        </w:tabs>
        <w:spacing w:before="28"/>
        <w:ind w:right="427" w:firstLine="21"/>
      </w:pPr>
      <w:r>
        <w:t>Declaração de pleno atendimento aos requisitos de habilitação (ANEXO III).</w:t>
      </w:r>
    </w:p>
    <w:p w14:paraId="5B83988F" w14:textId="77777777" w:rsidR="00943D34" w:rsidRDefault="00943D34">
      <w:pPr>
        <w:pStyle w:val="PargrafodaLista"/>
        <w:numPr>
          <w:ilvl w:val="1"/>
          <w:numId w:val="12"/>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pPr>
        <w:pStyle w:val="PargrafodaLista"/>
        <w:numPr>
          <w:ilvl w:val="1"/>
          <w:numId w:val="12"/>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pPr>
        <w:pStyle w:val="PargrafodaLista"/>
        <w:numPr>
          <w:ilvl w:val="1"/>
          <w:numId w:val="12"/>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pPr>
        <w:pStyle w:val="Ttulo1"/>
        <w:numPr>
          <w:ilvl w:val="0"/>
          <w:numId w:val="6"/>
        </w:numPr>
        <w:tabs>
          <w:tab w:val="left" w:pos="602"/>
        </w:tabs>
        <w:ind w:left="602" w:hanging="317"/>
        <w:jc w:val="both"/>
      </w:pPr>
      <w:r>
        <w:rPr>
          <w:spacing w:val="-2"/>
          <w:w w:val="115"/>
        </w:rPr>
        <w:t>CONTRATAÇÃO</w:t>
      </w:r>
    </w:p>
    <w:p w14:paraId="112AE59D" w14:textId="77777777" w:rsidR="00943D34" w:rsidRDefault="00943D34">
      <w:pPr>
        <w:pStyle w:val="PargrafodaLista"/>
        <w:numPr>
          <w:ilvl w:val="1"/>
          <w:numId w:val="6"/>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pPr>
        <w:pStyle w:val="PargrafodaLista"/>
        <w:numPr>
          <w:ilvl w:val="1"/>
          <w:numId w:val="6"/>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pPr>
        <w:pStyle w:val="PargrafodaLista"/>
        <w:numPr>
          <w:ilvl w:val="2"/>
          <w:numId w:val="6"/>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pPr>
        <w:pStyle w:val="PargrafodaLista"/>
        <w:numPr>
          <w:ilvl w:val="2"/>
          <w:numId w:val="6"/>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pPr>
        <w:pStyle w:val="PargrafodaLista"/>
        <w:numPr>
          <w:ilvl w:val="2"/>
          <w:numId w:val="6"/>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pPr>
        <w:pStyle w:val="PargrafodaLista"/>
        <w:numPr>
          <w:ilvl w:val="1"/>
          <w:numId w:val="6"/>
        </w:numPr>
        <w:tabs>
          <w:tab w:val="left" w:pos="1018"/>
        </w:tabs>
        <w:spacing w:before="16"/>
        <w:ind w:right="421" w:firstLine="0"/>
      </w:pPr>
      <w:r>
        <w:rPr>
          <w:w w:val="115"/>
        </w:rPr>
        <w:lastRenderedPageBreak/>
        <w:t>O prazo de vigência da contratação é de 12 (doze) meses, prorrogável conforme previsão nos anexos a este Aviso de Contratação Direta.</w:t>
      </w:r>
    </w:p>
    <w:p w14:paraId="58B70A4C" w14:textId="77777777" w:rsidR="00943D34" w:rsidRDefault="00943D34">
      <w:pPr>
        <w:pStyle w:val="PargrafodaLista"/>
        <w:numPr>
          <w:ilvl w:val="1"/>
          <w:numId w:val="6"/>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pPr>
        <w:pStyle w:val="Ttulo1"/>
        <w:numPr>
          <w:ilvl w:val="0"/>
          <w:numId w:val="6"/>
        </w:numPr>
        <w:tabs>
          <w:tab w:val="left" w:pos="991"/>
        </w:tabs>
        <w:ind w:left="991" w:hanging="706"/>
        <w:jc w:val="both"/>
      </w:pPr>
      <w:r>
        <w:rPr>
          <w:spacing w:val="-2"/>
          <w:w w:val="120"/>
        </w:rPr>
        <w:t>SANÇÕES</w:t>
      </w:r>
    </w:p>
    <w:p w14:paraId="2DA7CBC2" w14:textId="77777777" w:rsidR="00943D34" w:rsidRDefault="00943D34">
      <w:pPr>
        <w:pStyle w:val="PargrafodaLista"/>
        <w:numPr>
          <w:ilvl w:val="1"/>
          <w:numId w:val="6"/>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pPr>
        <w:pStyle w:val="PargrafodaLista"/>
        <w:numPr>
          <w:ilvl w:val="1"/>
          <w:numId w:val="6"/>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pPr>
        <w:pStyle w:val="PargrafodaLista"/>
        <w:numPr>
          <w:ilvl w:val="2"/>
          <w:numId w:val="6"/>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pPr>
        <w:pStyle w:val="PargrafodaLista"/>
        <w:numPr>
          <w:ilvl w:val="2"/>
          <w:numId w:val="6"/>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pPr>
        <w:pStyle w:val="PargrafodaLista"/>
        <w:numPr>
          <w:ilvl w:val="2"/>
          <w:numId w:val="6"/>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pPr>
        <w:pStyle w:val="PargrafodaLista"/>
        <w:numPr>
          <w:ilvl w:val="2"/>
          <w:numId w:val="6"/>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pPr>
        <w:pStyle w:val="PargrafodaLista"/>
        <w:numPr>
          <w:ilvl w:val="1"/>
          <w:numId w:val="6"/>
        </w:numPr>
        <w:tabs>
          <w:tab w:val="left" w:pos="989"/>
        </w:tabs>
        <w:spacing w:before="6"/>
        <w:ind w:left="989" w:hanging="704"/>
      </w:pPr>
      <w:r>
        <w:rPr>
          <w:b/>
          <w:spacing w:val="-2"/>
          <w:w w:val="115"/>
        </w:rPr>
        <w:t>Multa</w:t>
      </w:r>
      <w:r>
        <w:rPr>
          <w:spacing w:val="-2"/>
          <w:w w:val="115"/>
        </w:rPr>
        <w:t>:</w:t>
      </w:r>
    </w:p>
    <w:p w14:paraId="5E62770F" w14:textId="77777777" w:rsidR="00943D34" w:rsidRDefault="00943D34">
      <w:pPr>
        <w:pStyle w:val="PargrafodaLista"/>
        <w:numPr>
          <w:ilvl w:val="0"/>
          <w:numId w:val="13"/>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pPr>
        <w:pStyle w:val="PargrafodaLista"/>
        <w:numPr>
          <w:ilvl w:val="0"/>
          <w:numId w:val="13"/>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pPr>
        <w:pStyle w:val="PargrafodaLista"/>
        <w:numPr>
          <w:ilvl w:val="2"/>
          <w:numId w:val="6"/>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pPr>
        <w:pStyle w:val="PargrafodaLista"/>
        <w:numPr>
          <w:ilvl w:val="1"/>
          <w:numId w:val="6"/>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pPr>
        <w:pStyle w:val="PargrafodaLista"/>
        <w:numPr>
          <w:ilvl w:val="2"/>
          <w:numId w:val="6"/>
        </w:numPr>
        <w:tabs>
          <w:tab w:val="left" w:pos="1600"/>
        </w:tabs>
        <w:ind w:right="424" w:firstLine="0"/>
      </w:pPr>
      <w:r>
        <w:rPr>
          <w:w w:val="115"/>
        </w:rPr>
        <w:t>Todas as sanções previstas poderão ser aplicadas cumulativamente com a multa (art. 156, §7º).</w:t>
      </w:r>
    </w:p>
    <w:p w14:paraId="4EBB2B0E" w14:textId="77777777" w:rsidR="00943D34" w:rsidRDefault="00943D34">
      <w:pPr>
        <w:pStyle w:val="PargrafodaLista"/>
        <w:numPr>
          <w:ilvl w:val="2"/>
          <w:numId w:val="6"/>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pPr>
        <w:pStyle w:val="PargrafodaLista"/>
        <w:numPr>
          <w:ilvl w:val="2"/>
          <w:numId w:val="6"/>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pPr>
        <w:pStyle w:val="Ttulo1"/>
        <w:numPr>
          <w:ilvl w:val="0"/>
          <w:numId w:val="6"/>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pPr>
        <w:pStyle w:val="PargrafodaLista"/>
        <w:numPr>
          <w:ilvl w:val="1"/>
          <w:numId w:val="14"/>
        </w:numPr>
        <w:tabs>
          <w:tab w:val="left" w:pos="882"/>
        </w:tabs>
        <w:spacing w:before="8"/>
        <w:ind w:right="417" w:firstLine="0"/>
      </w:pPr>
      <w:r>
        <w:rPr>
          <w:w w:val="110"/>
        </w:rPr>
        <w:t xml:space="preserve">O procedimento será divulgado na plataforma Bolsa de Licitações e Leilões do Brasil – BLL </w:t>
      </w:r>
      <w:r>
        <w:fldChar w:fldCharType="begin"/>
      </w:r>
      <w:r>
        <w:instrText>HYPERLINK "http://www.bll.org.br/" \h</w:instrText>
      </w:r>
      <w:r>
        <w:fldChar w:fldCharType="separate"/>
      </w:r>
      <w:r>
        <w:rPr>
          <w:w w:val="110"/>
        </w:rPr>
        <w:t>(www.bll.org.br)</w:t>
      </w:r>
      <w:r>
        <w:fldChar w:fldCharType="end"/>
      </w:r>
      <w:r>
        <w:rPr>
          <w:w w:val="110"/>
        </w:rPr>
        <w:t xml:space="preserve"> e no Portal Nacional de Contratações Públicas- PNCP.</w:t>
      </w:r>
    </w:p>
    <w:p w14:paraId="466E4A11" w14:textId="77777777" w:rsidR="00943D34" w:rsidRDefault="00943D34">
      <w:pPr>
        <w:pStyle w:val="PargrafodaLista"/>
        <w:numPr>
          <w:ilvl w:val="1"/>
          <w:numId w:val="14"/>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w:lastRenderedPageBreak/>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pPr>
        <w:pStyle w:val="PargrafodaLista"/>
        <w:numPr>
          <w:ilvl w:val="2"/>
          <w:numId w:val="14"/>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pPr>
        <w:pStyle w:val="PargrafodaLista"/>
        <w:numPr>
          <w:ilvl w:val="2"/>
          <w:numId w:val="14"/>
        </w:numPr>
        <w:tabs>
          <w:tab w:val="left" w:pos="1600"/>
        </w:tabs>
        <w:spacing w:before="21"/>
        <w:ind w:left="285" w:right="421" w:firstLine="0"/>
        <w:rPr>
          <w:b/>
        </w:rPr>
      </w:pPr>
      <w:r>
        <w:rPr>
          <w:b/>
          <w:w w:val="110"/>
        </w:rPr>
        <w:t>fixar prazo para que os fornecedores interessados possam adequar as suas propostas ou sua situação no que se refere à habilitação; ou</w:t>
      </w:r>
    </w:p>
    <w:p w14:paraId="4ABEC2EC" w14:textId="77777777" w:rsidR="00943D34" w:rsidRDefault="00943D34">
      <w:pPr>
        <w:pStyle w:val="PargrafodaLista"/>
        <w:numPr>
          <w:ilvl w:val="2"/>
          <w:numId w:val="14"/>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pPr>
        <w:pStyle w:val="PargrafodaLista"/>
        <w:numPr>
          <w:ilvl w:val="1"/>
          <w:numId w:val="14"/>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pPr>
        <w:pStyle w:val="PargrafodaLista"/>
        <w:numPr>
          <w:ilvl w:val="1"/>
          <w:numId w:val="14"/>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pPr>
        <w:pStyle w:val="PargrafodaLista"/>
        <w:numPr>
          <w:ilvl w:val="1"/>
          <w:numId w:val="14"/>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pPr>
        <w:pStyle w:val="PargrafodaLista"/>
        <w:numPr>
          <w:ilvl w:val="1"/>
          <w:numId w:val="14"/>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pPr>
        <w:pStyle w:val="PargrafodaLista"/>
        <w:numPr>
          <w:ilvl w:val="1"/>
          <w:numId w:val="14"/>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pPr>
        <w:pStyle w:val="PargrafodaLista"/>
        <w:numPr>
          <w:ilvl w:val="1"/>
          <w:numId w:val="14"/>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pPr>
        <w:pStyle w:val="PargrafodaLista"/>
        <w:numPr>
          <w:ilvl w:val="1"/>
          <w:numId w:val="14"/>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pPr>
        <w:pStyle w:val="PargrafodaLista"/>
        <w:numPr>
          <w:ilvl w:val="1"/>
          <w:numId w:val="14"/>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pPr>
        <w:pStyle w:val="PargrafodaLista"/>
        <w:numPr>
          <w:ilvl w:val="1"/>
          <w:numId w:val="14"/>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pPr>
        <w:pStyle w:val="PargrafodaLista"/>
        <w:numPr>
          <w:ilvl w:val="1"/>
          <w:numId w:val="14"/>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pPr>
        <w:pStyle w:val="PargrafodaLista"/>
        <w:numPr>
          <w:ilvl w:val="1"/>
          <w:numId w:val="14"/>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pPr>
        <w:pStyle w:val="PargrafodaLista"/>
        <w:numPr>
          <w:ilvl w:val="1"/>
          <w:numId w:val="14"/>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 xml:space="preserve">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w:t>
      </w:r>
      <w:r>
        <w:rPr>
          <w:w w:val="115"/>
        </w:rPr>
        <w:lastRenderedPageBreak/>
        <w:t>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660515CA" w:rsidR="00943D34" w:rsidRDefault="00943D34" w:rsidP="00FA7506">
      <w:pPr>
        <w:pStyle w:val="Corpodetexto"/>
        <w:ind w:left="3262"/>
        <w:jc w:val="right"/>
        <w:rPr>
          <w:w w:val="115"/>
          <w:lang w:val="pt-BR"/>
        </w:rPr>
      </w:pPr>
      <w:r>
        <w:rPr>
          <w:w w:val="115"/>
        </w:rPr>
        <w:t>RIFAINA/SP,</w:t>
      </w:r>
      <w:r>
        <w:rPr>
          <w:w w:val="115"/>
          <w:lang w:val="pt-BR"/>
        </w:rPr>
        <w:t xml:space="preserve"> </w:t>
      </w:r>
      <w:r w:rsidR="00B2646A">
        <w:rPr>
          <w:w w:val="115"/>
          <w:lang w:val="pt-BR"/>
        </w:rPr>
        <w:t>04 DE MAIO</w:t>
      </w:r>
      <w:r>
        <w:rPr>
          <w:w w:val="115"/>
          <w:lang w:val="pt-BR"/>
        </w:rPr>
        <w:t xml:space="preserve">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3"/>
          <w:footerReference w:type="default" r:id="rId14"/>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33ECC679" w14:textId="69E5A1D3" w:rsidR="00652F59" w:rsidRDefault="006207AF" w:rsidP="00652F59">
      <w:pPr>
        <w:spacing w:line="360" w:lineRule="auto"/>
        <w:ind w:firstLine="1134"/>
        <w:jc w:val="both"/>
        <w:rPr>
          <w:b/>
          <w:bCs/>
          <w:color w:val="000000"/>
        </w:rPr>
      </w:pPr>
      <w:r w:rsidRPr="008E4C2B">
        <w:rPr>
          <w:b/>
          <w:spacing w:val="4"/>
          <w:w w:val="110"/>
        </w:rPr>
        <w:t>OBJETO:</w:t>
      </w:r>
      <w:r w:rsidR="000732E5" w:rsidRPr="008E4C2B">
        <w:rPr>
          <w:color w:val="000000"/>
        </w:rPr>
        <w:t xml:space="preserve"> </w:t>
      </w:r>
      <w:r w:rsidR="00133D0C">
        <w:rPr>
          <w:color w:val="000000"/>
        </w:rPr>
        <w:t>“</w:t>
      </w:r>
      <w:r w:rsidR="00264B73" w:rsidRPr="00264B73">
        <w:rPr>
          <w:b/>
          <w:bCs/>
          <w:color w:val="000000"/>
        </w:rPr>
        <w:t>REGISTRO DE PREÇO DE PORTAS PARA CRECHE ESCOLA ROSINÉIA MARCELINO LOURENÇO</w:t>
      </w:r>
      <w:r w:rsidR="00264B73">
        <w:rPr>
          <w:b/>
          <w:bCs/>
          <w:color w:val="000000"/>
        </w:rPr>
        <w:t>”.</w:t>
      </w:r>
    </w:p>
    <w:p w14:paraId="327CF20D" w14:textId="77777777" w:rsidR="00133D0C" w:rsidRDefault="00133D0C" w:rsidP="00652F59">
      <w:pPr>
        <w:spacing w:line="360" w:lineRule="auto"/>
        <w:ind w:firstLine="1134"/>
        <w:jc w:val="both"/>
        <w:rPr>
          <w:b/>
          <w:bCs/>
          <w:color w:val="000000"/>
        </w:rPr>
      </w:pPr>
    </w:p>
    <w:tbl>
      <w:tblPr>
        <w:tblW w:w="10923" w:type="dxa"/>
        <w:tblInd w:w="-5" w:type="dxa"/>
        <w:tblCellMar>
          <w:left w:w="70" w:type="dxa"/>
          <w:right w:w="70" w:type="dxa"/>
        </w:tblCellMar>
        <w:tblLook w:val="04A0" w:firstRow="1" w:lastRow="0" w:firstColumn="1" w:lastColumn="0" w:noHBand="0" w:noVBand="1"/>
      </w:tblPr>
      <w:tblGrid>
        <w:gridCol w:w="781"/>
        <w:gridCol w:w="1067"/>
        <w:gridCol w:w="814"/>
        <w:gridCol w:w="6453"/>
        <w:gridCol w:w="1808"/>
      </w:tblGrid>
      <w:tr w:rsidR="00932998" w:rsidRPr="002F00E4" w14:paraId="6F936E40" w14:textId="77777777" w:rsidTr="00B2646A">
        <w:trPr>
          <w:trHeight w:val="43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E505A2" w14:textId="11857E3E" w:rsidR="00932998" w:rsidRPr="00657496" w:rsidRDefault="00932998" w:rsidP="00932998">
            <w:pPr>
              <w:jc w:val="center"/>
              <w:rPr>
                <w:rFonts w:ascii="Arial" w:hAnsi="Arial" w:cs="Arial"/>
                <w:b/>
                <w:bCs/>
                <w:color w:val="000000"/>
                <w:lang w:eastAsia="pt-BR"/>
              </w:rPr>
            </w:pPr>
            <w:r w:rsidRPr="00932998">
              <w:rPr>
                <w:b/>
                <w:bCs/>
                <w:color w:val="000000"/>
                <w:sz w:val="24"/>
                <w:szCs w:val="24"/>
                <w:lang w:eastAsia="pt-BR"/>
              </w:rPr>
              <w:t>ITEM</w:t>
            </w:r>
          </w:p>
        </w:tc>
        <w:tc>
          <w:tcPr>
            <w:tcW w:w="0" w:type="auto"/>
            <w:tcBorders>
              <w:top w:val="single" w:sz="4" w:space="0" w:color="auto"/>
              <w:left w:val="nil"/>
              <w:bottom w:val="single" w:sz="4" w:space="0" w:color="auto"/>
              <w:right w:val="single" w:sz="4" w:space="0" w:color="auto"/>
            </w:tcBorders>
            <w:noWrap/>
            <w:vAlign w:val="center"/>
            <w:hideMark/>
          </w:tcPr>
          <w:p w14:paraId="2015FF1B" w14:textId="09B90CF9" w:rsidR="00932998" w:rsidRPr="00657496" w:rsidRDefault="00932998" w:rsidP="00932998">
            <w:pPr>
              <w:jc w:val="center"/>
              <w:rPr>
                <w:rFonts w:ascii="Arial" w:hAnsi="Arial" w:cs="Arial"/>
                <w:b/>
                <w:bCs/>
                <w:color w:val="000000"/>
                <w:lang w:eastAsia="pt-BR"/>
              </w:rPr>
            </w:pPr>
            <w:r w:rsidRPr="00932998">
              <w:rPr>
                <w:b/>
                <w:bCs/>
                <w:color w:val="000000"/>
                <w:sz w:val="24"/>
                <w:szCs w:val="24"/>
                <w:lang w:eastAsia="pt-BR"/>
              </w:rPr>
              <w:t>QUANT.</w:t>
            </w:r>
          </w:p>
        </w:tc>
        <w:tc>
          <w:tcPr>
            <w:tcW w:w="0" w:type="auto"/>
            <w:tcBorders>
              <w:top w:val="single" w:sz="4" w:space="0" w:color="auto"/>
              <w:left w:val="nil"/>
              <w:bottom w:val="single" w:sz="4" w:space="0" w:color="auto"/>
              <w:right w:val="single" w:sz="4" w:space="0" w:color="auto"/>
            </w:tcBorders>
            <w:noWrap/>
            <w:vAlign w:val="center"/>
            <w:hideMark/>
          </w:tcPr>
          <w:p w14:paraId="06E86DD4" w14:textId="1FA8E655" w:rsidR="00932998" w:rsidRPr="00657496" w:rsidRDefault="00932998" w:rsidP="00932998">
            <w:pPr>
              <w:jc w:val="center"/>
              <w:rPr>
                <w:rFonts w:ascii="Arial" w:hAnsi="Arial" w:cs="Arial"/>
                <w:b/>
                <w:bCs/>
                <w:color w:val="000000"/>
                <w:lang w:eastAsia="pt-BR"/>
              </w:rPr>
            </w:pPr>
            <w:r w:rsidRPr="00932998">
              <w:rPr>
                <w:b/>
                <w:bCs/>
                <w:color w:val="000000"/>
                <w:sz w:val="24"/>
                <w:szCs w:val="24"/>
                <w:lang w:eastAsia="pt-BR"/>
              </w:rPr>
              <w:t>UNID.</w:t>
            </w:r>
          </w:p>
        </w:tc>
        <w:tc>
          <w:tcPr>
            <w:tcW w:w="0" w:type="auto"/>
            <w:tcBorders>
              <w:top w:val="single" w:sz="4" w:space="0" w:color="auto"/>
              <w:left w:val="nil"/>
              <w:bottom w:val="single" w:sz="4" w:space="0" w:color="auto"/>
              <w:right w:val="single" w:sz="4" w:space="0" w:color="auto"/>
            </w:tcBorders>
            <w:noWrap/>
            <w:vAlign w:val="center"/>
            <w:hideMark/>
          </w:tcPr>
          <w:p w14:paraId="1DCA0847" w14:textId="61F55422" w:rsidR="00932998" w:rsidRPr="00657496" w:rsidRDefault="00932998" w:rsidP="00932998">
            <w:pPr>
              <w:jc w:val="center"/>
              <w:rPr>
                <w:rFonts w:ascii="Arial" w:hAnsi="Arial" w:cs="Arial"/>
                <w:b/>
                <w:bCs/>
                <w:color w:val="000000"/>
                <w:lang w:eastAsia="pt-BR"/>
              </w:rPr>
            </w:pPr>
            <w:r w:rsidRPr="00932998">
              <w:rPr>
                <w:b/>
                <w:bCs/>
                <w:color w:val="000000"/>
                <w:sz w:val="24"/>
                <w:szCs w:val="24"/>
                <w:lang w:eastAsia="pt-BR"/>
              </w:rPr>
              <w:t>DESCRIÇÃO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BA989C0" w14:textId="77777777" w:rsidR="00932998" w:rsidRPr="00932998" w:rsidRDefault="00932998" w:rsidP="00932998">
            <w:pPr>
              <w:jc w:val="center"/>
              <w:rPr>
                <w:b/>
                <w:bCs/>
                <w:color w:val="000000"/>
                <w:sz w:val="24"/>
                <w:szCs w:val="24"/>
                <w:lang w:eastAsia="pt-BR"/>
              </w:rPr>
            </w:pPr>
            <w:r w:rsidRPr="00932998">
              <w:rPr>
                <w:b/>
                <w:bCs/>
                <w:color w:val="000000"/>
                <w:sz w:val="24"/>
                <w:szCs w:val="24"/>
                <w:lang w:eastAsia="pt-BR"/>
              </w:rPr>
              <w:t xml:space="preserve">IMAGEM </w:t>
            </w:r>
          </w:p>
          <w:p w14:paraId="6AAC505A" w14:textId="521645B8" w:rsidR="00932998" w:rsidRPr="002F00E4" w:rsidRDefault="00932998" w:rsidP="00932998">
            <w:pPr>
              <w:jc w:val="both"/>
              <w:rPr>
                <w:rFonts w:ascii="Arial" w:hAnsi="Arial" w:cs="Arial"/>
                <w:b/>
                <w:bCs/>
                <w:color w:val="000000"/>
                <w:highlight w:val="yellow"/>
                <w:lang w:eastAsia="pt-BR"/>
              </w:rPr>
            </w:pPr>
            <w:r w:rsidRPr="00932998">
              <w:rPr>
                <w:b/>
                <w:bCs/>
                <w:color w:val="000000"/>
                <w:sz w:val="24"/>
                <w:szCs w:val="24"/>
                <w:lang w:eastAsia="pt-BR"/>
              </w:rPr>
              <w:t>ILUSTRATIVA</w:t>
            </w:r>
          </w:p>
        </w:tc>
      </w:tr>
      <w:tr w:rsidR="00932998" w:rsidRPr="002F00E4" w14:paraId="1D271D86" w14:textId="77777777" w:rsidTr="00B2646A">
        <w:trPr>
          <w:trHeight w:val="2248"/>
        </w:trPr>
        <w:tc>
          <w:tcPr>
            <w:tcW w:w="0" w:type="auto"/>
            <w:tcBorders>
              <w:top w:val="nil"/>
              <w:left w:val="single" w:sz="4" w:space="0" w:color="auto"/>
              <w:bottom w:val="single" w:sz="4" w:space="0" w:color="auto"/>
              <w:right w:val="single" w:sz="4" w:space="0" w:color="auto"/>
            </w:tcBorders>
            <w:noWrap/>
            <w:vAlign w:val="center"/>
            <w:hideMark/>
          </w:tcPr>
          <w:p w14:paraId="05F97A20" w14:textId="5803977A" w:rsidR="00932998" w:rsidRPr="002F00E4" w:rsidRDefault="00932998" w:rsidP="00932998">
            <w:pPr>
              <w:jc w:val="center"/>
              <w:rPr>
                <w:rFonts w:ascii="Arial" w:hAnsi="Arial" w:cs="Arial"/>
                <w:color w:val="000000"/>
                <w:sz w:val="24"/>
                <w:szCs w:val="24"/>
                <w:highlight w:val="yellow"/>
                <w:lang w:eastAsia="pt-BR"/>
              </w:rPr>
            </w:pPr>
            <w:r w:rsidRPr="00932998">
              <w:rPr>
                <w:color w:val="000000"/>
                <w:sz w:val="24"/>
                <w:szCs w:val="24"/>
                <w:lang w:eastAsia="pt-BR"/>
              </w:rPr>
              <w:t>01</w:t>
            </w:r>
          </w:p>
        </w:tc>
        <w:tc>
          <w:tcPr>
            <w:tcW w:w="0" w:type="auto"/>
            <w:tcBorders>
              <w:top w:val="nil"/>
              <w:left w:val="nil"/>
              <w:bottom w:val="single" w:sz="4" w:space="0" w:color="auto"/>
              <w:right w:val="single" w:sz="4" w:space="0" w:color="auto"/>
            </w:tcBorders>
            <w:noWrap/>
            <w:vAlign w:val="center"/>
          </w:tcPr>
          <w:p w14:paraId="4ECECE41" w14:textId="029A92F4" w:rsidR="00932998" w:rsidRPr="002F00E4" w:rsidRDefault="00932998" w:rsidP="00932998">
            <w:pPr>
              <w:jc w:val="center"/>
              <w:rPr>
                <w:rFonts w:ascii="Arial" w:hAnsi="Arial" w:cs="Arial"/>
                <w:color w:val="000000"/>
                <w:sz w:val="24"/>
                <w:szCs w:val="24"/>
                <w:highlight w:val="yellow"/>
                <w:lang w:eastAsia="pt-BR"/>
              </w:rPr>
            </w:pPr>
            <w:r w:rsidRPr="00932998">
              <w:rPr>
                <w:color w:val="000000"/>
                <w:sz w:val="24"/>
                <w:szCs w:val="24"/>
                <w:lang w:eastAsia="pt-BR"/>
              </w:rPr>
              <w:t>08</w:t>
            </w:r>
          </w:p>
        </w:tc>
        <w:tc>
          <w:tcPr>
            <w:tcW w:w="0" w:type="auto"/>
            <w:tcBorders>
              <w:top w:val="nil"/>
              <w:left w:val="nil"/>
              <w:bottom w:val="single" w:sz="4" w:space="0" w:color="auto"/>
              <w:right w:val="single" w:sz="4" w:space="0" w:color="auto"/>
            </w:tcBorders>
            <w:noWrap/>
            <w:vAlign w:val="center"/>
          </w:tcPr>
          <w:p w14:paraId="6ECB6907" w14:textId="62CB4B5B" w:rsidR="00932998" w:rsidRPr="002F00E4" w:rsidRDefault="00932998" w:rsidP="00932998">
            <w:pPr>
              <w:jc w:val="center"/>
              <w:rPr>
                <w:rFonts w:ascii="Arial" w:hAnsi="Arial" w:cs="Arial"/>
                <w:color w:val="000000"/>
                <w:sz w:val="24"/>
                <w:szCs w:val="24"/>
                <w:highlight w:val="yellow"/>
                <w:lang w:eastAsia="pt-BR"/>
              </w:rPr>
            </w:pPr>
            <w:r w:rsidRPr="00932998">
              <w:rPr>
                <w:color w:val="000000"/>
                <w:sz w:val="24"/>
                <w:szCs w:val="24"/>
                <w:lang w:eastAsia="pt-BR"/>
              </w:rPr>
              <w:t>UN</w:t>
            </w:r>
          </w:p>
        </w:tc>
        <w:tc>
          <w:tcPr>
            <w:tcW w:w="0" w:type="auto"/>
            <w:tcBorders>
              <w:top w:val="single" w:sz="4" w:space="0" w:color="auto"/>
              <w:left w:val="nil"/>
              <w:bottom w:val="single" w:sz="4" w:space="0" w:color="auto"/>
              <w:right w:val="single" w:sz="4" w:space="0" w:color="auto"/>
            </w:tcBorders>
            <w:vAlign w:val="center"/>
            <w:hideMark/>
          </w:tcPr>
          <w:p w14:paraId="06ADB97B" w14:textId="026F12FC" w:rsidR="00932998" w:rsidRPr="00657496" w:rsidRDefault="00932998" w:rsidP="00932998">
            <w:pPr>
              <w:jc w:val="both"/>
              <w:rPr>
                <w:rFonts w:ascii="Arial" w:hAnsi="Arial" w:cs="Arial"/>
                <w:sz w:val="24"/>
                <w:szCs w:val="24"/>
                <w:lang w:eastAsia="pt-BR"/>
              </w:rPr>
            </w:pPr>
            <w:r w:rsidRPr="00932998">
              <w:rPr>
                <w:bCs/>
                <w:sz w:val="24"/>
                <w:szCs w:val="24"/>
                <w:lang w:eastAsia="pt-BR"/>
              </w:rPr>
              <w:t>Porta de giro em alumínio, na cor branca, com dimensões a serem previamente conferidas no local pela contratada, aproximadas ao vão existente (referência: 0,81 m de largura x 2,06 m de altura). A porta deverá possuir parte superior em vidro temperado transparente, com espessura mínima de 6 mm, conforme normas técnicas vigentes, e parte inferior em alumínio tipo veneziana, garantindo ventilação adequada. Estrutura em alumínio de boa qualidade, resistente à corrosão, adequada para uso em ambiente escolar. Deverá ser fornecida com todos os acessórios necessários ao perfeito funcionamento, incluindo dobradiças reforçadas, fechadura, maçaneta, batentes e guarnições. O objeto compreende o fornecimento, transporte, retirada das portas existentes (quando necessário) e instalação completa, incluindo fixação, alinhamento, vedação e acabamento final. A contratada deverá realizar vistoria prévia e medição no local, responsabilizando-se pela perfeita adequação do produto ao vão existente, não sendo admitidas incompatibilidades dimensionais. Todos os materiais e serviços deverão atender às normas técnicas da ABNT aplicáveis, bem como às exigências de segurança e acessibilidade vigentes.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B162C6" w14:textId="7A3802F8" w:rsidR="00932998" w:rsidRPr="002F00E4" w:rsidRDefault="00932998" w:rsidP="00932998">
            <w:pPr>
              <w:ind w:right="1494"/>
              <w:jc w:val="both"/>
              <w:rPr>
                <w:rFonts w:ascii="Arial" w:hAnsi="Arial" w:cs="Arial"/>
                <w:color w:val="000000"/>
                <w:highlight w:val="yellow"/>
                <w:lang w:eastAsia="pt-BR"/>
              </w:rPr>
            </w:pPr>
            <w:r w:rsidRPr="00932998">
              <w:rPr>
                <w:noProof/>
                <w:sz w:val="24"/>
                <w:szCs w:val="24"/>
              </w:rPr>
              <w:drawing>
                <wp:anchor distT="0" distB="0" distL="114300" distR="114300" simplePos="0" relativeHeight="251698176" behindDoc="1" locked="0" layoutInCell="1" allowOverlap="1" wp14:anchorId="51D6D17E" wp14:editId="773C3CAE">
                  <wp:simplePos x="0" y="0"/>
                  <wp:positionH relativeFrom="column">
                    <wp:posOffset>-1270</wp:posOffset>
                  </wp:positionH>
                  <wp:positionV relativeFrom="paragraph">
                    <wp:posOffset>1414145</wp:posOffset>
                  </wp:positionV>
                  <wp:extent cx="942975" cy="1547709"/>
                  <wp:effectExtent l="0" t="0" r="0" b="0"/>
                  <wp:wrapTight wrapText="bothSides">
                    <wp:wrapPolygon edited="0">
                      <wp:start x="0" y="0"/>
                      <wp:lineTo x="0" y="21272"/>
                      <wp:lineTo x="20945" y="21272"/>
                      <wp:lineTo x="20945" y="0"/>
                      <wp:lineTo x="0" y="0"/>
                    </wp:wrapPolygon>
                  </wp:wrapTight>
                  <wp:docPr id="174727959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2975" cy="1547709"/>
                          </a:xfrm>
                          <a:prstGeom prst="rect">
                            <a:avLst/>
                          </a:prstGeom>
                          <a:noFill/>
                          <a:ln>
                            <a:noFill/>
                          </a:ln>
                        </pic:spPr>
                      </pic:pic>
                    </a:graphicData>
                  </a:graphic>
                </wp:anchor>
              </w:drawing>
            </w:r>
          </w:p>
        </w:tc>
      </w:tr>
    </w:tbl>
    <w:p w14:paraId="183DB3F4" w14:textId="315CD0C3" w:rsidR="00943D34" w:rsidRDefault="00943D34" w:rsidP="005F42B7">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pPr>
        <w:pStyle w:val="Ttulo1"/>
        <w:numPr>
          <w:ilvl w:val="0"/>
          <w:numId w:val="15"/>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pPr>
        <w:pStyle w:val="PargrafodaLista"/>
        <w:numPr>
          <w:ilvl w:val="1"/>
          <w:numId w:val="15"/>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pPr>
        <w:pStyle w:val="PargrafodaLista"/>
        <w:numPr>
          <w:ilvl w:val="1"/>
          <w:numId w:val="15"/>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00FF"/>
          <w:w w:val="110"/>
        </w:rPr>
        <w:t>www.portaldoempreende</w:t>
      </w:r>
      <w:r>
        <w:fldChar w:fldCharType="end"/>
      </w:r>
      <w:hyperlink r:id="rId16">
        <w:r>
          <w:rPr>
            <w:color w:val="0000FF"/>
            <w:w w:val="110"/>
          </w:rPr>
          <w:t>dor.gov.br</w:t>
        </w:r>
      </w:hyperlink>
      <w:r>
        <w:rPr>
          <w:w w:val="110"/>
        </w:rPr>
        <w:t>;</w:t>
      </w:r>
    </w:p>
    <w:p w14:paraId="77BFEB50" w14:textId="77777777" w:rsidR="00943D34" w:rsidRDefault="00943D34">
      <w:pPr>
        <w:pStyle w:val="PargrafodaLista"/>
        <w:numPr>
          <w:ilvl w:val="1"/>
          <w:numId w:val="15"/>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pPr>
        <w:pStyle w:val="PargrafodaLista"/>
        <w:numPr>
          <w:ilvl w:val="1"/>
          <w:numId w:val="15"/>
        </w:numPr>
        <w:tabs>
          <w:tab w:val="left" w:pos="990"/>
        </w:tabs>
        <w:spacing w:before="24"/>
        <w:ind w:right="440" w:firstLine="0"/>
      </w:pPr>
      <w:r>
        <w:rPr>
          <w:w w:val="110"/>
        </w:rPr>
        <w:t xml:space="preserve">Inscrição no Registro Público de Empresas Mercantis onde opera, com averbação no </w:t>
      </w:r>
      <w:r>
        <w:rPr>
          <w:w w:val="110"/>
        </w:rPr>
        <w:lastRenderedPageBreak/>
        <w:t>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pPr>
        <w:pStyle w:val="PargrafodaLista"/>
        <w:numPr>
          <w:ilvl w:val="1"/>
          <w:numId w:val="15"/>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pPr>
        <w:pStyle w:val="PargrafodaLista"/>
        <w:numPr>
          <w:ilvl w:val="1"/>
          <w:numId w:val="15"/>
        </w:numPr>
        <w:tabs>
          <w:tab w:val="left" w:pos="990"/>
        </w:tabs>
        <w:spacing w:before="17"/>
        <w:ind w:right="439" w:firstLine="0"/>
      </w:pPr>
      <w:r>
        <w:rPr>
          <w:w w:val="110"/>
        </w:rPr>
        <w:t>Decreto de autorização, em se tratando de sociedade empresária estrangeira em funcionamento no País;</w:t>
      </w:r>
    </w:p>
    <w:p w14:paraId="521B05E1" w14:textId="77777777" w:rsidR="00943D34" w:rsidRDefault="00943D34">
      <w:pPr>
        <w:pStyle w:val="PargrafodaLista"/>
        <w:numPr>
          <w:ilvl w:val="1"/>
          <w:numId w:val="15"/>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pPr>
        <w:pStyle w:val="Ttulo1"/>
        <w:numPr>
          <w:ilvl w:val="0"/>
          <w:numId w:val="15"/>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17">
        <w:r>
          <w:rPr>
            <w:color w:val="0000FF"/>
            <w:w w:val="110"/>
            <w:u w:val="single" w:color="0000FF"/>
          </w:rPr>
          <w:t>https://solucoes.receita.fa</w:t>
        </w:r>
      </w:hyperlink>
      <w:hyperlink r:id="rId18">
        <w:r>
          <w:rPr>
            <w:color w:val="0000FF"/>
            <w:w w:val="110"/>
            <w:u w:val="single" w:color="0000FF"/>
          </w:rPr>
          <w:t>zenda.gov.br/servicos/cnpjreva/cnpjrevasolicitacao.asp</w:t>
        </w:r>
      </w:hyperlink>
      <w:r>
        <w:rPr>
          <w:color w:val="0000FF"/>
          <w:w w:val="110"/>
        </w:rPr>
        <w:t xml:space="preserve"> </w:t>
      </w:r>
      <w:r>
        <w:rPr>
          <w:w w:val="110"/>
        </w:rPr>
        <w:t xml:space="preserve">ou </w:t>
      </w:r>
      <w:hyperlink r:id="rId19">
        <w:r>
          <w:rPr>
            <w:color w:val="0000FF"/>
            <w:spacing w:val="-2"/>
            <w:w w:val="110"/>
            <w:u w:val="single" w:color="0000FF"/>
          </w:rPr>
          <w:t>https://servi</w:t>
        </w:r>
      </w:hyperlink>
      <w:hyperlink r:id="rId20">
        <w:r>
          <w:rPr>
            <w:color w:val="0000FF"/>
            <w:spacing w:val="-2"/>
            <w:w w:val="110"/>
            <w:u w:val="single" w:color="0000FF"/>
          </w:rPr>
          <w:t>cos.receita.fazenda.gov.br/servicos/cpf/impressaocomprovante/consultaim</w:t>
        </w:r>
      </w:hyperlink>
      <w:hyperlink r:id="rId21">
        <w:r>
          <w:rPr>
            <w:color w:val="0000FF"/>
            <w:spacing w:val="-2"/>
            <w:w w:val="110"/>
            <w:u w:val="single" w:color="0000FF"/>
          </w:rPr>
          <w:t>pressao.asp</w:t>
        </w:r>
      </w:hyperlink>
      <w:r>
        <w:rPr>
          <w:spacing w:val="-2"/>
          <w:w w:val="110"/>
        </w:rPr>
        <w:t>);</w:t>
      </w:r>
    </w:p>
    <w:p w14:paraId="4ECCD4C0" w14:textId="77777777" w:rsidR="00E27C64" w:rsidRPr="00E27C64" w:rsidRDefault="00943D34">
      <w:pPr>
        <w:pStyle w:val="PargrafodaLista"/>
        <w:numPr>
          <w:ilvl w:val="1"/>
          <w:numId w:val="15"/>
        </w:numPr>
        <w:tabs>
          <w:tab w:val="left" w:pos="990"/>
        </w:tabs>
        <w:spacing w:before="202" w:line="237" w:lineRule="auto"/>
        <w:ind w:right="198"/>
        <w:rPr>
          <w:sz w:val="24"/>
          <w:szCs w:val="24"/>
        </w:rPr>
      </w:pPr>
      <w:r w:rsidRPr="00E27C64">
        <w:rPr>
          <w:w w:val="110"/>
        </w:rPr>
        <w:t>Prova</w:t>
      </w:r>
      <w:r w:rsidRPr="00E27C64">
        <w:rPr>
          <w:spacing w:val="33"/>
          <w:w w:val="110"/>
        </w:rPr>
        <w:t xml:space="preserve"> </w:t>
      </w:r>
      <w:r w:rsidRPr="00E27C64">
        <w:rPr>
          <w:w w:val="110"/>
        </w:rPr>
        <w:t>de</w:t>
      </w:r>
      <w:r w:rsidRPr="00E27C64">
        <w:rPr>
          <w:spacing w:val="33"/>
          <w:w w:val="110"/>
        </w:rPr>
        <w:t xml:space="preserve"> </w:t>
      </w:r>
      <w:r w:rsidRPr="00E27C64">
        <w:rPr>
          <w:w w:val="110"/>
        </w:rPr>
        <w:t>regularidade</w:t>
      </w:r>
      <w:r w:rsidRPr="00E27C64">
        <w:rPr>
          <w:spacing w:val="37"/>
          <w:w w:val="110"/>
        </w:rPr>
        <w:t xml:space="preserve"> </w:t>
      </w:r>
      <w:r w:rsidRPr="00E27C64">
        <w:rPr>
          <w:w w:val="110"/>
        </w:rPr>
        <w:t>fiscal</w:t>
      </w:r>
      <w:r w:rsidRPr="00E27C64">
        <w:rPr>
          <w:spacing w:val="33"/>
          <w:w w:val="110"/>
        </w:rPr>
        <w:t xml:space="preserve"> </w:t>
      </w:r>
      <w:r w:rsidRPr="00E27C64">
        <w:rPr>
          <w:w w:val="110"/>
        </w:rPr>
        <w:t>perante</w:t>
      </w:r>
      <w:r w:rsidRPr="00E27C64">
        <w:rPr>
          <w:spacing w:val="35"/>
          <w:w w:val="110"/>
        </w:rPr>
        <w:t xml:space="preserve"> </w:t>
      </w:r>
      <w:r w:rsidRPr="00E27C64">
        <w:rPr>
          <w:w w:val="110"/>
        </w:rPr>
        <w:t>a</w:t>
      </w:r>
      <w:r w:rsidRPr="00E27C64">
        <w:rPr>
          <w:spacing w:val="40"/>
          <w:w w:val="110"/>
        </w:rPr>
        <w:t xml:space="preserve"> </w:t>
      </w:r>
      <w:r w:rsidRPr="00E27C64">
        <w:rPr>
          <w:b/>
          <w:w w:val="110"/>
        </w:rPr>
        <w:t>Fazenda</w:t>
      </w:r>
      <w:r w:rsidRPr="00E27C64">
        <w:rPr>
          <w:b/>
          <w:spacing w:val="40"/>
          <w:w w:val="110"/>
        </w:rPr>
        <w:t xml:space="preserve"> </w:t>
      </w:r>
      <w:r w:rsidRPr="00E27C64">
        <w:rPr>
          <w:b/>
          <w:w w:val="110"/>
        </w:rPr>
        <w:t>Federal</w:t>
      </w:r>
      <w:r w:rsidRPr="00E27C64">
        <w:rPr>
          <w:w w:val="110"/>
        </w:rPr>
        <w:t>,</w:t>
      </w:r>
      <w:r w:rsidRPr="00E27C64">
        <w:rPr>
          <w:spacing w:val="31"/>
          <w:w w:val="110"/>
        </w:rPr>
        <w:t xml:space="preserve"> </w:t>
      </w:r>
      <w:r w:rsidRPr="00E27C64">
        <w:rPr>
          <w:w w:val="110"/>
        </w:rPr>
        <w:t>mediante</w:t>
      </w:r>
      <w:r w:rsidRPr="00E27C64">
        <w:rPr>
          <w:spacing w:val="36"/>
          <w:w w:val="110"/>
        </w:rPr>
        <w:t xml:space="preserve"> </w:t>
      </w:r>
      <w:r w:rsidRPr="00E27C64">
        <w:rPr>
          <w:w w:val="110"/>
        </w:rPr>
        <w:t>apresentação</w:t>
      </w:r>
      <w:r w:rsidRPr="00E27C64">
        <w:rPr>
          <w:spacing w:val="40"/>
          <w:w w:val="110"/>
        </w:rPr>
        <w:t xml:space="preserve"> </w:t>
      </w:r>
      <w:r w:rsidRPr="00E27C64">
        <w:rPr>
          <w:w w:val="110"/>
        </w:rPr>
        <w:t>de</w:t>
      </w:r>
      <w:r w:rsidRPr="00E27C64">
        <w:rPr>
          <w:spacing w:val="40"/>
          <w:w w:val="110"/>
        </w:rPr>
        <w:t xml:space="preserve"> </w:t>
      </w:r>
      <w:r w:rsidRPr="00E27C64">
        <w:rPr>
          <w:w w:val="110"/>
        </w:rPr>
        <w:t>certidão expedida</w:t>
      </w:r>
      <w:r w:rsidRPr="00E27C64">
        <w:rPr>
          <w:spacing w:val="40"/>
          <w:w w:val="110"/>
        </w:rPr>
        <w:t xml:space="preserve"> </w:t>
      </w:r>
      <w:r w:rsidRPr="00E27C64">
        <w:rPr>
          <w:w w:val="110"/>
        </w:rPr>
        <w:t>conjuntamente</w:t>
      </w:r>
      <w:r w:rsidRPr="00E27C64">
        <w:rPr>
          <w:spacing w:val="40"/>
          <w:w w:val="110"/>
        </w:rPr>
        <w:t xml:space="preserve"> </w:t>
      </w:r>
      <w:r w:rsidRPr="00E27C64">
        <w:rPr>
          <w:w w:val="110"/>
        </w:rPr>
        <w:t>pela</w:t>
      </w:r>
      <w:r w:rsidRPr="00E27C64">
        <w:rPr>
          <w:spacing w:val="40"/>
          <w:w w:val="110"/>
        </w:rPr>
        <w:t xml:space="preserve"> </w:t>
      </w:r>
      <w:r w:rsidRPr="00E27C64">
        <w:rPr>
          <w:w w:val="110"/>
        </w:rPr>
        <w:t>Secretaria</w:t>
      </w:r>
      <w:r w:rsidRPr="00E27C64">
        <w:rPr>
          <w:spacing w:val="40"/>
          <w:w w:val="110"/>
        </w:rPr>
        <w:t xml:space="preserve"> </w:t>
      </w:r>
      <w:r w:rsidRPr="00E27C64">
        <w:rPr>
          <w:w w:val="110"/>
        </w:rPr>
        <w:t>da</w:t>
      </w:r>
      <w:r w:rsidRPr="00E27C64">
        <w:rPr>
          <w:spacing w:val="40"/>
          <w:w w:val="110"/>
        </w:rPr>
        <w:t xml:space="preserve"> </w:t>
      </w:r>
      <w:r w:rsidRPr="00E27C64">
        <w:rPr>
          <w:w w:val="110"/>
        </w:rPr>
        <w:t>Receita</w:t>
      </w:r>
      <w:r w:rsidRPr="00E27C64">
        <w:rPr>
          <w:spacing w:val="40"/>
          <w:w w:val="110"/>
        </w:rPr>
        <w:t xml:space="preserve"> </w:t>
      </w:r>
      <w:r w:rsidRPr="00E27C64">
        <w:rPr>
          <w:w w:val="110"/>
        </w:rPr>
        <w:t>Federal</w:t>
      </w:r>
      <w:r w:rsidRPr="00E27C64">
        <w:rPr>
          <w:spacing w:val="40"/>
          <w:w w:val="110"/>
        </w:rPr>
        <w:t xml:space="preserve"> </w:t>
      </w:r>
      <w:r w:rsidRPr="00E27C64">
        <w:rPr>
          <w:w w:val="110"/>
        </w:rPr>
        <w:t>do</w:t>
      </w:r>
      <w:r w:rsidRPr="00E27C64">
        <w:rPr>
          <w:spacing w:val="40"/>
          <w:w w:val="110"/>
        </w:rPr>
        <w:t xml:space="preserve"> </w:t>
      </w:r>
      <w:r w:rsidRPr="00E27C64">
        <w:rPr>
          <w:w w:val="110"/>
        </w:rPr>
        <w:t>Brasil</w:t>
      </w:r>
      <w:r w:rsidRPr="00E27C64">
        <w:rPr>
          <w:spacing w:val="40"/>
          <w:w w:val="110"/>
        </w:rPr>
        <w:t xml:space="preserve"> </w:t>
      </w:r>
      <w:r w:rsidRPr="00E27C64">
        <w:rPr>
          <w:w w:val="110"/>
        </w:rPr>
        <w:t>(RFB)</w:t>
      </w:r>
      <w:r w:rsidRPr="00E27C64">
        <w:rPr>
          <w:spacing w:val="40"/>
          <w:w w:val="110"/>
        </w:rPr>
        <w:t xml:space="preserve"> </w:t>
      </w:r>
      <w:r w:rsidRPr="00E27C64">
        <w:rPr>
          <w:w w:val="110"/>
        </w:rPr>
        <w:t>e</w:t>
      </w:r>
      <w:r w:rsidRPr="00E27C64">
        <w:rPr>
          <w:spacing w:val="40"/>
          <w:w w:val="110"/>
        </w:rPr>
        <w:t xml:space="preserve"> </w:t>
      </w:r>
      <w:r w:rsidRPr="00E27C64">
        <w:rPr>
          <w:w w:val="110"/>
        </w:rPr>
        <w:t>pela</w:t>
      </w:r>
      <w:r w:rsidRPr="00E27C64">
        <w:rPr>
          <w:spacing w:val="40"/>
          <w:w w:val="110"/>
        </w:rPr>
        <w:t xml:space="preserve"> </w:t>
      </w:r>
      <w:r w:rsidRPr="00E27C64">
        <w:rPr>
          <w:w w:val="110"/>
        </w:rPr>
        <w:t>Procuradoria- Geral</w:t>
      </w:r>
      <w:r w:rsidRPr="00E27C64">
        <w:rPr>
          <w:spacing w:val="40"/>
          <w:w w:val="110"/>
        </w:rPr>
        <w:t xml:space="preserve"> </w:t>
      </w:r>
      <w:r w:rsidRPr="00E27C64">
        <w:rPr>
          <w:w w:val="110"/>
        </w:rPr>
        <w:t>da</w:t>
      </w:r>
      <w:r w:rsidRPr="00E27C64">
        <w:rPr>
          <w:spacing w:val="63"/>
          <w:w w:val="110"/>
        </w:rPr>
        <w:t xml:space="preserve"> </w:t>
      </w:r>
      <w:r w:rsidRPr="00E27C64">
        <w:rPr>
          <w:w w:val="110"/>
        </w:rPr>
        <w:t>Fazenda</w:t>
      </w:r>
      <w:r w:rsidRPr="00E27C64">
        <w:rPr>
          <w:spacing w:val="40"/>
          <w:w w:val="110"/>
        </w:rPr>
        <w:t xml:space="preserve"> </w:t>
      </w:r>
      <w:r w:rsidRPr="00E27C64">
        <w:rPr>
          <w:w w:val="110"/>
        </w:rPr>
        <w:t>Nacional</w:t>
      </w:r>
      <w:r w:rsidRPr="00E27C64">
        <w:rPr>
          <w:spacing w:val="40"/>
          <w:w w:val="110"/>
        </w:rPr>
        <w:t xml:space="preserve"> </w:t>
      </w:r>
      <w:r w:rsidRPr="00E27C64">
        <w:rPr>
          <w:w w:val="110"/>
        </w:rPr>
        <w:t>(PGFN),</w:t>
      </w:r>
      <w:r w:rsidRPr="00E27C64">
        <w:rPr>
          <w:spacing w:val="40"/>
          <w:w w:val="110"/>
        </w:rPr>
        <w:t xml:space="preserve"> </w:t>
      </w:r>
      <w:r w:rsidRPr="00E27C64">
        <w:rPr>
          <w:w w:val="110"/>
        </w:rPr>
        <w:t>referente</w:t>
      </w:r>
      <w:r w:rsidRPr="00E27C64">
        <w:rPr>
          <w:spacing w:val="40"/>
          <w:w w:val="110"/>
        </w:rPr>
        <w:t xml:space="preserve"> </w:t>
      </w:r>
      <w:r w:rsidRPr="00E27C64">
        <w:rPr>
          <w:w w:val="110"/>
        </w:rPr>
        <w:t>a</w:t>
      </w:r>
      <w:r w:rsidRPr="00E27C64">
        <w:rPr>
          <w:spacing w:val="40"/>
          <w:w w:val="110"/>
        </w:rPr>
        <w:t xml:space="preserve"> </w:t>
      </w:r>
      <w:r w:rsidRPr="00E27C64">
        <w:rPr>
          <w:w w:val="110"/>
        </w:rPr>
        <w:t>todos</w:t>
      </w:r>
      <w:r w:rsidRPr="00E27C64">
        <w:rPr>
          <w:spacing w:val="40"/>
          <w:w w:val="110"/>
        </w:rPr>
        <w:t xml:space="preserve"> </w:t>
      </w:r>
      <w:r w:rsidRPr="00E27C64">
        <w:rPr>
          <w:w w:val="110"/>
        </w:rPr>
        <w:t>os</w:t>
      </w:r>
      <w:r w:rsidRPr="00E27C64">
        <w:rPr>
          <w:spacing w:val="40"/>
          <w:w w:val="110"/>
        </w:rPr>
        <w:t xml:space="preserve"> </w:t>
      </w:r>
      <w:r w:rsidRPr="00E27C64">
        <w:rPr>
          <w:w w:val="110"/>
        </w:rPr>
        <w:t>créditos</w:t>
      </w:r>
      <w:r w:rsidRPr="00E27C64">
        <w:rPr>
          <w:spacing w:val="40"/>
          <w:w w:val="110"/>
        </w:rPr>
        <w:t xml:space="preserve"> </w:t>
      </w:r>
      <w:r w:rsidRPr="00E27C64">
        <w:rPr>
          <w:w w:val="110"/>
        </w:rPr>
        <w:t>tributários</w:t>
      </w:r>
      <w:r w:rsidRPr="00E27C64">
        <w:rPr>
          <w:spacing w:val="40"/>
          <w:w w:val="110"/>
        </w:rPr>
        <w:t xml:space="preserve"> </w:t>
      </w:r>
      <w:r w:rsidRPr="00E27C64">
        <w:rPr>
          <w:w w:val="110"/>
        </w:rPr>
        <w:t>federais</w:t>
      </w:r>
      <w:r w:rsidRPr="00E27C64">
        <w:rPr>
          <w:spacing w:val="40"/>
          <w:w w:val="110"/>
        </w:rPr>
        <w:t xml:space="preserve"> </w:t>
      </w:r>
      <w:r w:rsidRPr="00E27C64">
        <w:rPr>
          <w:w w:val="110"/>
        </w:rPr>
        <w:t>e</w:t>
      </w:r>
      <w:r w:rsidRPr="00E27C64">
        <w:rPr>
          <w:spacing w:val="40"/>
          <w:w w:val="110"/>
        </w:rPr>
        <w:t xml:space="preserve"> </w:t>
      </w:r>
      <w:r w:rsidRPr="00E27C64">
        <w:rPr>
          <w:w w:val="110"/>
        </w:rPr>
        <w:t>à</w:t>
      </w:r>
      <w:r w:rsidRPr="00E27C64">
        <w:rPr>
          <w:spacing w:val="40"/>
          <w:w w:val="110"/>
        </w:rPr>
        <w:t xml:space="preserve"> </w:t>
      </w:r>
      <w:r w:rsidRPr="00E27C64">
        <w:rPr>
          <w:w w:val="110"/>
        </w:rPr>
        <w:t>Dívida Ativa</w:t>
      </w:r>
      <w:r w:rsidRPr="00E27C64">
        <w:rPr>
          <w:spacing w:val="33"/>
          <w:w w:val="110"/>
        </w:rPr>
        <w:t xml:space="preserve"> </w:t>
      </w:r>
      <w:r w:rsidRPr="00E27C64">
        <w:rPr>
          <w:w w:val="110"/>
        </w:rPr>
        <w:t>da</w:t>
      </w:r>
      <w:r w:rsidRPr="00E27C64">
        <w:rPr>
          <w:spacing w:val="32"/>
          <w:w w:val="110"/>
        </w:rPr>
        <w:t xml:space="preserve"> </w:t>
      </w:r>
      <w:r w:rsidRPr="00E27C64">
        <w:rPr>
          <w:w w:val="110"/>
        </w:rPr>
        <w:t>União</w:t>
      </w:r>
      <w:r w:rsidRPr="00E27C64">
        <w:rPr>
          <w:spacing w:val="33"/>
          <w:w w:val="110"/>
        </w:rPr>
        <w:t xml:space="preserve"> </w:t>
      </w:r>
      <w:r w:rsidRPr="00E27C64">
        <w:rPr>
          <w:w w:val="110"/>
        </w:rPr>
        <w:t>(DAU)</w:t>
      </w:r>
      <w:r w:rsidRPr="00E27C64">
        <w:rPr>
          <w:spacing w:val="38"/>
          <w:w w:val="110"/>
        </w:rPr>
        <w:t xml:space="preserve"> </w:t>
      </w:r>
      <w:r w:rsidRPr="00E27C64">
        <w:rPr>
          <w:w w:val="110"/>
        </w:rPr>
        <w:t>por</w:t>
      </w:r>
      <w:r w:rsidRPr="00E27C64">
        <w:rPr>
          <w:spacing w:val="36"/>
          <w:w w:val="110"/>
        </w:rPr>
        <w:t xml:space="preserve"> </w:t>
      </w:r>
      <w:r w:rsidRPr="00E27C64">
        <w:rPr>
          <w:w w:val="110"/>
        </w:rPr>
        <w:t>elas</w:t>
      </w:r>
      <w:r w:rsidRPr="00E27C64">
        <w:rPr>
          <w:spacing w:val="38"/>
          <w:w w:val="110"/>
        </w:rPr>
        <w:t xml:space="preserve"> </w:t>
      </w:r>
      <w:r w:rsidRPr="00E27C64">
        <w:rPr>
          <w:w w:val="110"/>
        </w:rPr>
        <w:t>administrados,</w:t>
      </w:r>
      <w:r w:rsidRPr="00E27C64">
        <w:rPr>
          <w:spacing w:val="38"/>
          <w:w w:val="110"/>
        </w:rPr>
        <w:t xml:space="preserve"> </w:t>
      </w:r>
      <w:r w:rsidRPr="00E27C64">
        <w:rPr>
          <w:w w:val="110"/>
        </w:rPr>
        <w:t>inclusive</w:t>
      </w:r>
      <w:r w:rsidRPr="00E27C64">
        <w:rPr>
          <w:spacing w:val="37"/>
          <w:w w:val="110"/>
        </w:rPr>
        <w:t xml:space="preserve"> </w:t>
      </w:r>
      <w:r w:rsidRPr="00E27C64">
        <w:rPr>
          <w:w w:val="110"/>
        </w:rPr>
        <w:t>aqueles</w:t>
      </w:r>
      <w:r w:rsidRPr="00E27C64">
        <w:rPr>
          <w:spacing w:val="38"/>
          <w:w w:val="110"/>
        </w:rPr>
        <w:t xml:space="preserve"> </w:t>
      </w:r>
      <w:r w:rsidRPr="00E27C64">
        <w:rPr>
          <w:w w:val="110"/>
        </w:rPr>
        <w:t>relativos</w:t>
      </w:r>
      <w:r w:rsidRPr="00E27C64">
        <w:rPr>
          <w:spacing w:val="38"/>
          <w:w w:val="110"/>
        </w:rPr>
        <w:t xml:space="preserve"> </w:t>
      </w:r>
      <w:r w:rsidRPr="00E27C64">
        <w:rPr>
          <w:w w:val="110"/>
        </w:rPr>
        <w:t>à</w:t>
      </w:r>
      <w:r w:rsidRPr="00E27C64">
        <w:rPr>
          <w:spacing w:val="40"/>
          <w:w w:val="110"/>
        </w:rPr>
        <w:t xml:space="preserve"> </w:t>
      </w:r>
      <w:r w:rsidRPr="00E27C64">
        <w:rPr>
          <w:w w:val="110"/>
        </w:rPr>
        <w:t>Seguridade</w:t>
      </w:r>
      <w:r w:rsidRPr="00E27C64">
        <w:rPr>
          <w:spacing w:val="37"/>
          <w:w w:val="110"/>
        </w:rPr>
        <w:t xml:space="preserve"> </w:t>
      </w:r>
      <w:r w:rsidRPr="00E27C64">
        <w:rPr>
          <w:w w:val="110"/>
        </w:rPr>
        <w:t>Social,</w:t>
      </w:r>
      <w:r w:rsidRPr="00E27C64">
        <w:rPr>
          <w:spacing w:val="38"/>
          <w:w w:val="110"/>
        </w:rPr>
        <w:t xml:space="preserve"> </w:t>
      </w:r>
      <w:r w:rsidRPr="00E27C64">
        <w:rPr>
          <w:w w:val="110"/>
        </w:rPr>
        <w:t>nos termos da Portaria Conjunta n.º 1.751, de 02/10/2014, do Secretário da Receita</w:t>
      </w:r>
      <w:r w:rsidRPr="00E27C64">
        <w:rPr>
          <w:spacing w:val="27"/>
          <w:w w:val="110"/>
        </w:rPr>
        <w:t xml:space="preserve"> </w:t>
      </w:r>
      <w:r w:rsidRPr="00E27C64">
        <w:rPr>
          <w:w w:val="110"/>
        </w:rPr>
        <w:t>Federal</w:t>
      </w:r>
      <w:r w:rsidRPr="00E27C64">
        <w:rPr>
          <w:spacing w:val="29"/>
          <w:w w:val="110"/>
        </w:rPr>
        <w:t xml:space="preserve"> </w:t>
      </w:r>
      <w:r w:rsidRPr="00E27C64">
        <w:rPr>
          <w:w w:val="110"/>
        </w:rPr>
        <w:t>do</w:t>
      </w:r>
      <w:r w:rsidRPr="00E27C64">
        <w:rPr>
          <w:spacing w:val="26"/>
          <w:w w:val="110"/>
        </w:rPr>
        <w:t xml:space="preserve"> </w:t>
      </w:r>
      <w:r w:rsidRPr="00E27C64">
        <w:rPr>
          <w:w w:val="110"/>
        </w:rPr>
        <w:t>Brasil</w:t>
      </w:r>
      <w:r w:rsidRPr="00E27C64">
        <w:rPr>
          <w:spacing w:val="29"/>
          <w:w w:val="110"/>
        </w:rPr>
        <w:t xml:space="preserve"> </w:t>
      </w:r>
      <w:r w:rsidRPr="00E27C64">
        <w:rPr>
          <w:w w:val="110"/>
        </w:rPr>
        <w:t>e</w:t>
      </w:r>
      <w:r w:rsidRPr="00E27C64">
        <w:rPr>
          <w:spacing w:val="25"/>
          <w:w w:val="110"/>
        </w:rPr>
        <w:t xml:space="preserve"> </w:t>
      </w:r>
      <w:r w:rsidRPr="00E27C64">
        <w:rPr>
          <w:w w:val="110"/>
        </w:rPr>
        <w:t xml:space="preserve">da Procuradora-Geral da Fazenda Nacional </w:t>
      </w:r>
      <w:r w:rsidRPr="00E27C64">
        <w:rPr>
          <w:spacing w:val="-2"/>
          <w:w w:val="110"/>
        </w:rPr>
        <w:t>(</w:t>
      </w:r>
      <w:hyperlink r:id="rId22">
        <w:r w:rsidRPr="00E27C64">
          <w:rPr>
            <w:color w:val="0000FF"/>
            <w:spacing w:val="-2"/>
            <w:w w:val="110"/>
            <w:u w:val="single" w:color="0000FF"/>
          </w:rPr>
          <w:t>https://solu</w:t>
        </w:r>
      </w:hyperlink>
      <w:hyperlink r:id="rId23">
        <w:r w:rsidRPr="00E27C64">
          <w:rPr>
            <w:color w:val="0000FF"/>
            <w:spacing w:val="-2"/>
            <w:w w:val="110"/>
            <w:u w:val="single" w:color="0000FF"/>
          </w:rPr>
          <w:t>coes.receita.fazenda.gov.br/Servicos/CertidaoInternet/PJ/Consultar/</w:t>
        </w:r>
      </w:hyperlink>
      <w:r w:rsidRPr="00E27C64">
        <w:rPr>
          <w:spacing w:val="-2"/>
          <w:w w:val="110"/>
        </w:rPr>
        <w:t>);</w:t>
      </w:r>
    </w:p>
    <w:p w14:paraId="4C286F0C" w14:textId="5F3D5403" w:rsidR="00E27C64" w:rsidRPr="00E27C64" w:rsidRDefault="00E27C64">
      <w:pPr>
        <w:pStyle w:val="PargrafodaLista"/>
        <w:numPr>
          <w:ilvl w:val="1"/>
          <w:numId w:val="15"/>
        </w:numPr>
        <w:tabs>
          <w:tab w:val="left" w:pos="990"/>
        </w:tabs>
        <w:spacing w:before="202" w:line="237" w:lineRule="auto"/>
        <w:ind w:right="198"/>
        <w:rPr>
          <w:sz w:val="24"/>
          <w:szCs w:val="24"/>
        </w:rPr>
      </w:pPr>
      <w:r w:rsidRPr="00E27C64">
        <w:rPr>
          <w:b/>
          <w:w w:val="110"/>
          <w:sz w:val="24"/>
          <w:szCs w:val="24"/>
        </w:rPr>
        <w:t xml:space="preserve">Prova de regularidade para com a Fazenda Estadual, </w:t>
      </w:r>
      <w:r w:rsidRPr="00E27C64">
        <w:rPr>
          <w:bCs/>
          <w:w w:val="110"/>
          <w:sz w:val="24"/>
          <w:szCs w:val="24"/>
        </w:rPr>
        <w:t>mediante apresentação de Certidão Negativa ou Positiva com efeitos de Negativa, relativa ao domicílio (matriz ou filial) do licitante.</w:t>
      </w:r>
    </w:p>
    <w:p w14:paraId="6B0A85D6" w14:textId="7309CB85" w:rsidR="00E27C64" w:rsidRPr="0055749B" w:rsidRDefault="00E27C64">
      <w:pPr>
        <w:pStyle w:val="PargrafodaLista"/>
        <w:numPr>
          <w:ilvl w:val="1"/>
          <w:numId w:val="15"/>
        </w:numPr>
        <w:tabs>
          <w:tab w:val="left" w:pos="1196"/>
        </w:tabs>
        <w:spacing w:before="202" w:line="237" w:lineRule="auto"/>
        <w:ind w:right="198"/>
        <w:rPr>
          <w:sz w:val="24"/>
          <w:szCs w:val="24"/>
        </w:rPr>
      </w:pPr>
      <w:r w:rsidRPr="00E27C64">
        <w:rPr>
          <w:b/>
          <w:w w:val="110"/>
          <w:sz w:val="24"/>
          <w:szCs w:val="24"/>
        </w:rPr>
        <w:t xml:space="preserve">Prova de regularidade para com a Fazenda Municipal, </w:t>
      </w:r>
      <w:r w:rsidRPr="00E27C64">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Default="00943D34">
      <w:pPr>
        <w:pStyle w:val="PargrafodaLista"/>
        <w:numPr>
          <w:ilvl w:val="1"/>
          <w:numId w:val="15"/>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pPr>
        <w:pStyle w:val="PargrafodaLista"/>
        <w:numPr>
          <w:ilvl w:val="1"/>
          <w:numId w:val="15"/>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4">
        <w:r>
          <w:rPr>
            <w:color w:val="0000FF"/>
            <w:w w:val="105"/>
            <w:u w:val="single" w:color="0000FF"/>
          </w:rPr>
          <w:t>https://consulta-</w:t>
        </w:r>
        <w:r>
          <w:rPr>
            <w:color w:val="0000FF"/>
            <w:spacing w:val="-2"/>
            <w:w w:val="110"/>
            <w:u w:val="single" w:color="0000FF"/>
          </w:rPr>
          <w:t>crf.caixa.gov.br/consultacrf/pages/consultaEmpre</w:t>
        </w:r>
      </w:hyperlink>
      <w:hyperlink r:id="rId25">
        <w:r>
          <w:rPr>
            <w:color w:val="0000FF"/>
            <w:spacing w:val="-2"/>
            <w:w w:val="110"/>
            <w:u w:val="single" w:color="0000FF"/>
          </w:rPr>
          <w:t>gador.jsf</w:t>
        </w:r>
      </w:hyperlink>
      <w:r>
        <w:rPr>
          <w:spacing w:val="-2"/>
          <w:w w:val="110"/>
        </w:rPr>
        <w:t>);</w:t>
      </w:r>
    </w:p>
    <w:p w14:paraId="73B8ECE9" w14:textId="77777777" w:rsidR="00943D34" w:rsidRDefault="00943D34">
      <w:pPr>
        <w:pStyle w:val="PargrafodaLista"/>
        <w:numPr>
          <w:ilvl w:val="1"/>
          <w:numId w:val="15"/>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fldChar w:fldCharType="begin"/>
      </w:r>
      <w:r>
        <w:instrText>HYPERLINK "https://cndt-certidao.tst.jus.br/inicio.faces" \h</w:instrText>
      </w:r>
      <w:r>
        <w:fldChar w:fldCharType="separate"/>
      </w:r>
      <w:r>
        <w:rPr>
          <w:color w:val="0000FF"/>
          <w:w w:val="110"/>
          <w:u w:val="single" w:color="0000FF"/>
        </w:rPr>
        <w:t>https://cndt-certi-</w:t>
      </w:r>
      <w:r>
        <w:fldChar w:fldCharType="end"/>
      </w:r>
      <w:r>
        <w:rPr>
          <w:color w:val="0000FF"/>
          <w:w w:val="110"/>
          <w:u w:val="single" w:color="0000FF"/>
        </w:rPr>
        <w:t xml:space="preserve"> </w:t>
      </w:r>
      <w:hyperlink r:id="rId26">
        <w:r>
          <w:rPr>
            <w:color w:val="0000FF"/>
            <w:w w:val="110"/>
            <w:u w:val="single" w:color="0000FF"/>
          </w:rPr>
          <w:t>dao.tst.jus.br/inicio.faces</w:t>
        </w:r>
      </w:hyperlink>
      <w:r>
        <w:rPr>
          <w:w w:val="110"/>
        </w:rPr>
        <w:t>);</w:t>
      </w:r>
    </w:p>
    <w:p w14:paraId="1865AC3F" w14:textId="77777777" w:rsidR="00943D34" w:rsidRDefault="00943D34">
      <w:pPr>
        <w:pStyle w:val="Ttulo1"/>
        <w:numPr>
          <w:ilvl w:val="1"/>
          <w:numId w:val="15"/>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pPr>
        <w:pStyle w:val="PargrafodaLista"/>
        <w:numPr>
          <w:ilvl w:val="1"/>
          <w:numId w:val="15"/>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pPr>
        <w:pStyle w:val="PargrafodaLista"/>
        <w:numPr>
          <w:ilvl w:val="1"/>
          <w:numId w:val="15"/>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pPr>
        <w:pStyle w:val="PargrafodaLista"/>
        <w:numPr>
          <w:ilvl w:val="1"/>
          <w:numId w:val="15"/>
        </w:numPr>
        <w:tabs>
          <w:tab w:val="left" w:pos="988"/>
        </w:tabs>
        <w:spacing w:before="19"/>
        <w:ind w:right="430" w:firstLine="21"/>
        <w:jc w:val="left"/>
      </w:pPr>
      <w:r>
        <w:t xml:space="preserve">Declaração de que inexiste qualquer fato impeditivo à sua participação na licitação, que não foi declarada inidônea e não está impedida de contratar com o Poder Público, ou suspensa de contratar com a </w:t>
      </w:r>
      <w:r>
        <w:lastRenderedPageBreak/>
        <w:t>Administração, e que se compromete a comunicar ocorrência de fatos supervenientes.</w:t>
      </w:r>
    </w:p>
    <w:p w14:paraId="7DE07087" w14:textId="7658C1F7" w:rsidR="00943D34" w:rsidRDefault="00943D34">
      <w:pPr>
        <w:pStyle w:val="PargrafodaLista"/>
        <w:numPr>
          <w:ilvl w:val="1"/>
          <w:numId w:val="15"/>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5A3AC0CE" w14:textId="77777777" w:rsidR="009174B7" w:rsidRDefault="009174B7" w:rsidP="009174B7">
      <w:pPr>
        <w:pStyle w:val="Ttulo1"/>
        <w:tabs>
          <w:tab w:val="left" w:pos="524"/>
        </w:tabs>
        <w:spacing w:before="47"/>
        <w:ind w:left="0"/>
        <w:jc w:val="both"/>
      </w:pPr>
    </w:p>
    <w:p w14:paraId="2649F18B" w14:textId="1B039334" w:rsidR="00943D34" w:rsidRDefault="00943D34" w:rsidP="009174B7">
      <w:pPr>
        <w:pStyle w:val="Ttulo1"/>
        <w:tabs>
          <w:tab w:val="left" w:pos="524"/>
        </w:tabs>
        <w:spacing w:before="47"/>
        <w:ind w:left="0"/>
        <w:jc w:val="both"/>
      </w:pPr>
      <w:r w:rsidRPr="005F42B7">
        <w:rPr>
          <w:w w:val="110"/>
        </w:rPr>
        <w:t>DA</w:t>
      </w:r>
      <w:r w:rsidRPr="005F42B7">
        <w:rPr>
          <w:spacing w:val="35"/>
          <w:w w:val="110"/>
        </w:rPr>
        <w:t xml:space="preserve"> </w:t>
      </w:r>
      <w:r w:rsidRPr="005F42B7">
        <w:rPr>
          <w:w w:val="110"/>
        </w:rPr>
        <w:t>DOCUMENTAÇÃO</w:t>
      </w:r>
      <w:r w:rsidRPr="005F42B7">
        <w:rPr>
          <w:spacing w:val="45"/>
          <w:w w:val="110"/>
        </w:rPr>
        <w:t xml:space="preserve"> </w:t>
      </w:r>
      <w:r w:rsidRPr="005F42B7">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Default="00BF0F1B" w:rsidP="008E4C2B">
      <w:pPr>
        <w:pStyle w:val="Corpodetexto"/>
        <w:ind w:right="196"/>
        <w:jc w:val="both"/>
        <w:rPr>
          <w:w w:val="110"/>
        </w:rPr>
      </w:pPr>
    </w:p>
    <w:p w14:paraId="35A3A6D6" w14:textId="77777777" w:rsidR="009174B7" w:rsidRDefault="009174B7" w:rsidP="008E4C2B">
      <w:pPr>
        <w:pStyle w:val="Corpodetexto"/>
        <w:ind w:right="196"/>
        <w:jc w:val="both"/>
        <w:rPr>
          <w:w w:val="110"/>
        </w:rPr>
      </w:pPr>
    </w:p>
    <w:p w14:paraId="1CFD369C" w14:textId="77777777" w:rsidR="00B2646A" w:rsidRDefault="00B2646A" w:rsidP="008E4C2B">
      <w:pPr>
        <w:pStyle w:val="Corpodetexto"/>
        <w:ind w:right="196"/>
        <w:jc w:val="both"/>
        <w:rPr>
          <w:w w:val="110"/>
        </w:rPr>
      </w:pPr>
    </w:p>
    <w:p w14:paraId="505A4766" w14:textId="77777777" w:rsidR="00B2646A" w:rsidRDefault="00B2646A" w:rsidP="008E4C2B">
      <w:pPr>
        <w:pStyle w:val="Corpodetexto"/>
        <w:ind w:right="196"/>
        <w:jc w:val="both"/>
        <w:rPr>
          <w:w w:val="110"/>
        </w:rPr>
      </w:pPr>
    </w:p>
    <w:p w14:paraId="57671FDF" w14:textId="77777777" w:rsidR="00B2646A" w:rsidRDefault="00B2646A" w:rsidP="008E4C2B">
      <w:pPr>
        <w:pStyle w:val="Corpodetexto"/>
        <w:ind w:right="196"/>
        <w:jc w:val="both"/>
        <w:rPr>
          <w:w w:val="110"/>
        </w:rPr>
      </w:pPr>
    </w:p>
    <w:p w14:paraId="3DC312CA" w14:textId="77777777" w:rsidR="00B2646A" w:rsidRDefault="00B2646A" w:rsidP="008E4C2B">
      <w:pPr>
        <w:pStyle w:val="Corpodetexto"/>
        <w:ind w:right="196"/>
        <w:jc w:val="both"/>
        <w:rPr>
          <w:w w:val="110"/>
        </w:rPr>
      </w:pPr>
    </w:p>
    <w:p w14:paraId="4DCD43E9" w14:textId="77777777" w:rsidR="00B2646A" w:rsidRDefault="00B2646A" w:rsidP="008E4C2B">
      <w:pPr>
        <w:pStyle w:val="Corpodetexto"/>
        <w:ind w:right="196"/>
        <w:jc w:val="both"/>
        <w:rPr>
          <w:w w:val="110"/>
        </w:rPr>
      </w:pPr>
    </w:p>
    <w:p w14:paraId="2E4F4B72" w14:textId="77777777" w:rsidR="00B2646A" w:rsidRDefault="00B2646A" w:rsidP="008E4C2B">
      <w:pPr>
        <w:pStyle w:val="Corpodetexto"/>
        <w:ind w:right="196"/>
        <w:jc w:val="both"/>
        <w:rPr>
          <w:w w:val="110"/>
        </w:rPr>
      </w:pPr>
    </w:p>
    <w:p w14:paraId="424502F5" w14:textId="77777777" w:rsidR="00B2646A" w:rsidRDefault="00B2646A" w:rsidP="008E4C2B">
      <w:pPr>
        <w:pStyle w:val="Corpodetexto"/>
        <w:ind w:right="196"/>
        <w:jc w:val="both"/>
        <w:rPr>
          <w:w w:val="110"/>
        </w:rPr>
      </w:pPr>
    </w:p>
    <w:p w14:paraId="50878E85" w14:textId="77777777" w:rsidR="00B2646A" w:rsidRDefault="00B2646A" w:rsidP="008E4C2B">
      <w:pPr>
        <w:pStyle w:val="Corpodetexto"/>
        <w:ind w:right="196"/>
        <w:jc w:val="both"/>
        <w:rPr>
          <w:w w:val="110"/>
        </w:rPr>
      </w:pPr>
    </w:p>
    <w:p w14:paraId="13D8F73E" w14:textId="77777777" w:rsidR="00B2646A" w:rsidRDefault="00B2646A" w:rsidP="008E4C2B">
      <w:pPr>
        <w:pStyle w:val="Corpodetexto"/>
        <w:ind w:right="196"/>
        <w:jc w:val="both"/>
        <w:rPr>
          <w:w w:val="110"/>
        </w:rPr>
      </w:pPr>
    </w:p>
    <w:p w14:paraId="41989080" w14:textId="77777777" w:rsidR="00B2646A" w:rsidRDefault="00B2646A" w:rsidP="008E4C2B">
      <w:pPr>
        <w:pStyle w:val="Corpodetexto"/>
        <w:ind w:right="196"/>
        <w:jc w:val="both"/>
        <w:rPr>
          <w:w w:val="110"/>
        </w:rPr>
      </w:pPr>
    </w:p>
    <w:p w14:paraId="4AE60931" w14:textId="77777777" w:rsidR="00B2646A" w:rsidRDefault="00B2646A" w:rsidP="008E4C2B">
      <w:pPr>
        <w:pStyle w:val="Corpodetexto"/>
        <w:ind w:right="196"/>
        <w:jc w:val="both"/>
        <w:rPr>
          <w:w w:val="110"/>
        </w:rPr>
      </w:pPr>
    </w:p>
    <w:p w14:paraId="48C45D1D" w14:textId="77777777" w:rsidR="00B2646A" w:rsidRDefault="00B2646A" w:rsidP="008E4C2B">
      <w:pPr>
        <w:pStyle w:val="Corpodetexto"/>
        <w:ind w:right="196"/>
        <w:jc w:val="both"/>
        <w:rPr>
          <w:w w:val="110"/>
        </w:rPr>
      </w:pPr>
    </w:p>
    <w:p w14:paraId="7E59C3FD" w14:textId="77777777" w:rsidR="00B2646A" w:rsidRDefault="00B2646A" w:rsidP="008E4C2B">
      <w:pPr>
        <w:pStyle w:val="Corpodetexto"/>
        <w:ind w:right="196"/>
        <w:jc w:val="both"/>
        <w:rPr>
          <w:w w:val="110"/>
        </w:rPr>
      </w:pPr>
    </w:p>
    <w:p w14:paraId="00759607" w14:textId="77777777" w:rsidR="00B2646A" w:rsidRDefault="00B2646A" w:rsidP="008E4C2B">
      <w:pPr>
        <w:pStyle w:val="Corpodetexto"/>
        <w:ind w:right="196"/>
        <w:jc w:val="both"/>
        <w:rPr>
          <w:w w:val="110"/>
        </w:rPr>
      </w:pPr>
    </w:p>
    <w:p w14:paraId="12015BF2" w14:textId="77777777" w:rsidR="00B2646A" w:rsidRDefault="00B2646A" w:rsidP="008E4C2B">
      <w:pPr>
        <w:pStyle w:val="Corpodetexto"/>
        <w:ind w:right="196"/>
        <w:jc w:val="both"/>
        <w:rPr>
          <w:w w:val="110"/>
        </w:rPr>
      </w:pPr>
    </w:p>
    <w:p w14:paraId="4B24E11A" w14:textId="77777777" w:rsidR="00B2646A" w:rsidRDefault="00B2646A" w:rsidP="008E4C2B">
      <w:pPr>
        <w:pStyle w:val="Corpodetexto"/>
        <w:ind w:right="196"/>
        <w:jc w:val="both"/>
        <w:rPr>
          <w:w w:val="110"/>
        </w:rPr>
      </w:pPr>
    </w:p>
    <w:p w14:paraId="038DA5BC" w14:textId="77777777" w:rsidR="00B2646A" w:rsidRDefault="00B2646A" w:rsidP="008E4C2B">
      <w:pPr>
        <w:pStyle w:val="Corpodetexto"/>
        <w:ind w:right="196"/>
        <w:jc w:val="both"/>
        <w:rPr>
          <w:w w:val="110"/>
        </w:rPr>
      </w:pPr>
    </w:p>
    <w:p w14:paraId="7F7EAC1E" w14:textId="77777777" w:rsidR="00B2646A" w:rsidRDefault="00B2646A" w:rsidP="008E4C2B">
      <w:pPr>
        <w:pStyle w:val="Corpodetexto"/>
        <w:ind w:right="196"/>
        <w:jc w:val="both"/>
        <w:rPr>
          <w:w w:val="110"/>
        </w:rPr>
      </w:pPr>
    </w:p>
    <w:p w14:paraId="7EB0CF6D" w14:textId="77777777" w:rsidR="00B2646A" w:rsidRDefault="00B2646A" w:rsidP="008E4C2B">
      <w:pPr>
        <w:pStyle w:val="Corpodetexto"/>
        <w:ind w:right="196"/>
        <w:jc w:val="both"/>
        <w:rPr>
          <w:w w:val="110"/>
        </w:rPr>
      </w:pPr>
    </w:p>
    <w:p w14:paraId="439B00D6" w14:textId="77777777" w:rsidR="00B2646A" w:rsidRDefault="00B2646A" w:rsidP="008E4C2B">
      <w:pPr>
        <w:pStyle w:val="Corpodetexto"/>
        <w:ind w:right="196"/>
        <w:jc w:val="both"/>
        <w:rPr>
          <w:w w:val="110"/>
        </w:rPr>
      </w:pPr>
    </w:p>
    <w:p w14:paraId="282C2EC3" w14:textId="77777777" w:rsidR="00B2646A" w:rsidRDefault="00B2646A" w:rsidP="008E4C2B">
      <w:pPr>
        <w:pStyle w:val="Corpodetexto"/>
        <w:ind w:right="196"/>
        <w:jc w:val="both"/>
        <w:rPr>
          <w:w w:val="110"/>
        </w:rPr>
      </w:pPr>
    </w:p>
    <w:p w14:paraId="2E801DE6" w14:textId="77777777" w:rsidR="00B2646A" w:rsidRDefault="00B2646A" w:rsidP="008E4C2B">
      <w:pPr>
        <w:pStyle w:val="Corpodetexto"/>
        <w:ind w:right="196"/>
        <w:jc w:val="both"/>
        <w:rPr>
          <w:w w:val="110"/>
        </w:rPr>
      </w:pPr>
    </w:p>
    <w:p w14:paraId="3A9A5A27" w14:textId="77777777" w:rsidR="00B2646A" w:rsidRDefault="00B2646A" w:rsidP="008E4C2B">
      <w:pPr>
        <w:pStyle w:val="Corpodetexto"/>
        <w:ind w:right="196"/>
        <w:jc w:val="both"/>
        <w:rPr>
          <w:w w:val="110"/>
        </w:rPr>
      </w:pPr>
    </w:p>
    <w:p w14:paraId="5196788C" w14:textId="77777777" w:rsidR="00B2646A" w:rsidRDefault="00B2646A" w:rsidP="008E4C2B">
      <w:pPr>
        <w:pStyle w:val="Corpodetexto"/>
        <w:ind w:right="196"/>
        <w:jc w:val="both"/>
        <w:rPr>
          <w:w w:val="110"/>
        </w:rPr>
      </w:pPr>
    </w:p>
    <w:p w14:paraId="2D8B53D3" w14:textId="77777777" w:rsidR="00B2646A" w:rsidRDefault="00B2646A" w:rsidP="008E4C2B">
      <w:pPr>
        <w:pStyle w:val="Corpodetexto"/>
        <w:ind w:right="196"/>
        <w:jc w:val="both"/>
        <w:rPr>
          <w:w w:val="110"/>
        </w:rPr>
      </w:pPr>
    </w:p>
    <w:p w14:paraId="1E1BE975" w14:textId="77777777" w:rsidR="00B2646A" w:rsidRDefault="00B2646A" w:rsidP="008E4C2B">
      <w:pPr>
        <w:pStyle w:val="Corpodetexto"/>
        <w:ind w:right="196"/>
        <w:jc w:val="both"/>
        <w:rPr>
          <w:w w:val="110"/>
        </w:rPr>
      </w:pPr>
    </w:p>
    <w:p w14:paraId="0C59BB42" w14:textId="77777777" w:rsidR="00B2646A" w:rsidRDefault="00B2646A" w:rsidP="008E4C2B">
      <w:pPr>
        <w:pStyle w:val="Corpodetexto"/>
        <w:ind w:right="196"/>
        <w:jc w:val="both"/>
        <w:rPr>
          <w:w w:val="110"/>
        </w:rPr>
      </w:pPr>
    </w:p>
    <w:p w14:paraId="43FAB968" w14:textId="77777777" w:rsidR="00B2646A" w:rsidRDefault="00B2646A" w:rsidP="008E4C2B">
      <w:pPr>
        <w:pStyle w:val="Corpodetexto"/>
        <w:ind w:right="196"/>
        <w:jc w:val="both"/>
        <w:rPr>
          <w:w w:val="110"/>
        </w:rPr>
      </w:pPr>
    </w:p>
    <w:p w14:paraId="2E6BD90C" w14:textId="77777777" w:rsidR="00B2646A" w:rsidRDefault="00B2646A" w:rsidP="008E4C2B">
      <w:pPr>
        <w:pStyle w:val="Corpodetexto"/>
        <w:ind w:right="196"/>
        <w:jc w:val="both"/>
        <w:rPr>
          <w:w w:val="110"/>
        </w:rPr>
      </w:pPr>
    </w:p>
    <w:p w14:paraId="13019B51" w14:textId="77777777" w:rsidR="00B2646A" w:rsidRDefault="00B2646A" w:rsidP="008E4C2B">
      <w:pPr>
        <w:pStyle w:val="Corpodetexto"/>
        <w:ind w:right="196"/>
        <w:jc w:val="both"/>
        <w:rPr>
          <w:w w:val="110"/>
        </w:rPr>
      </w:pPr>
    </w:p>
    <w:p w14:paraId="65BBC8CB" w14:textId="77777777" w:rsidR="00B2646A" w:rsidRDefault="00B2646A" w:rsidP="008E4C2B">
      <w:pPr>
        <w:pStyle w:val="Corpodetexto"/>
        <w:ind w:right="196"/>
        <w:jc w:val="both"/>
        <w:rPr>
          <w:w w:val="110"/>
        </w:rPr>
      </w:pPr>
    </w:p>
    <w:p w14:paraId="2279166C" w14:textId="77777777" w:rsidR="00B2646A" w:rsidRDefault="00B2646A" w:rsidP="008E4C2B">
      <w:pPr>
        <w:pStyle w:val="Corpodetexto"/>
        <w:ind w:right="196"/>
        <w:jc w:val="both"/>
        <w:rPr>
          <w:w w:val="110"/>
        </w:rPr>
      </w:pPr>
    </w:p>
    <w:p w14:paraId="22C6C6A6" w14:textId="77777777" w:rsidR="00B2646A" w:rsidRDefault="00B2646A" w:rsidP="008E4C2B">
      <w:pPr>
        <w:pStyle w:val="Corpodetexto"/>
        <w:ind w:right="196"/>
        <w:jc w:val="both"/>
        <w:rPr>
          <w:w w:val="110"/>
        </w:rPr>
      </w:pPr>
    </w:p>
    <w:p w14:paraId="54D9DC35" w14:textId="77777777" w:rsidR="00B2646A" w:rsidRDefault="00B2646A" w:rsidP="008E4C2B">
      <w:pPr>
        <w:pStyle w:val="Corpodetexto"/>
        <w:ind w:right="196"/>
        <w:jc w:val="both"/>
        <w:rPr>
          <w:w w:val="110"/>
        </w:rPr>
      </w:pPr>
    </w:p>
    <w:p w14:paraId="20C9F5F2" w14:textId="77777777" w:rsidR="00B2646A" w:rsidRDefault="00B2646A" w:rsidP="008E4C2B">
      <w:pPr>
        <w:pStyle w:val="Corpodetexto"/>
        <w:ind w:right="196"/>
        <w:jc w:val="both"/>
        <w:rPr>
          <w:w w:val="110"/>
        </w:rPr>
      </w:pPr>
    </w:p>
    <w:p w14:paraId="6840751D" w14:textId="77777777" w:rsidR="00B2646A" w:rsidRDefault="00B2646A" w:rsidP="008E4C2B">
      <w:pPr>
        <w:pStyle w:val="Corpodetexto"/>
        <w:ind w:right="196"/>
        <w:jc w:val="both"/>
        <w:rPr>
          <w:w w:val="110"/>
        </w:rPr>
      </w:pPr>
    </w:p>
    <w:p w14:paraId="3BF6A233" w14:textId="77777777" w:rsidR="00B2646A" w:rsidRDefault="00B2646A" w:rsidP="008E4C2B">
      <w:pPr>
        <w:pStyle w:val="Corpodetexto"/>
        <w:ind w:right="196"/>
        <w:jc w:val="both"/>
        <w:rPr>
          <w:w w:val="110"/>
        </w:rPr>
      </w:pPr>
    </w:p>
    <w:p w14:paraId="041E2439" w14:textId="77777777" w:rsidR="00B2646A" w:rsidRDefault="00B2646A" w:rsidP="008E4C2B">
      <w:pPr>
        <w:pStyle w:val="Corpodetexto"/>
        <w:ind w:right="196"/>
        <w:jc w:val="both"/>
        <w:rPr>
          <w:w w:val="110"/>
        </w:rPr>
      </w:pPr>
    </w:p>
    <w:p w14:paraId="6F2CBE8A" w14:textId="77777777" w:rsidR="00B2646A" w:rsidRDefault="00B2646A" w:rsidP="008E4C2B">
      <w:pPr>
        <w:pStyle w:val="Corpodetexto"/>
        <w:ind w:right="196"/>
        <w:jc w:val="both"/>
        <w:rPr>
          <w:w w:val="110"/>
        </w:rPr>
      </w:pPr>
    </w:p>
    <w:p w14:paraId="6A76BEF0" w14:textId="77777777" w:rsidR="009174B7" w:rsidRPr="001B14DC" w:rsidRDefault="009174B7" w:rsidP="008E4C2B">
      <w:pPr>
        <w:pStyle w:val="Corpodetexto"/>
        <w:ind w:right="196"/>
        <w:jc w:val="both"/>
        <w:rPr>
          <w:w w:val="110"/>
        </w:rPr>
      </w:pPr>
    </w:p>
    <w:p w14:paraId="25A83508" w14:textId="1FCDDD3A" w:rsidR="00652F59" w:rsidRDefault="00427B8D" w:rsidP="00652F59">
      <w:pPr>
        <w:pStyle w:val="Corpodetexto"/>
        <w:ind w:right="196"/>
        <w:jc w:val="both"/>
        <w:rPr>
          <w:w w:val="110"/>
        </w:rPr>
      </w:pPr>
      <w:r>
        <w:rPr>
          <w:w w:val="110"/>
        </w:rPr>
        <w:t xml:space="preserve">         </w:t>
      </w:r>
    </w:p>
    <w:p w14:paraId="048E8B35" w14:textId="77777777" w:rsidR="005F42B7" w:rsidRPr="00A13CF7" w:rsidRDefault="005F42B7" w:rsidP="005F42B7">
      <w:pPr>
        <w:pStyle w:val="Corpodetexto"/>
        <w:ind w:left="492" w:right="196"/>
        <w:jc w:val="center"/>
        <w:rPr>
          <w:b/>
        </w:rPr>
      </w:pPr>
      <w:r w:rsidRPr="00A13CF7">
        <w:rPr>
          <w:b/>
          <w:spacing w:val="11"/>
          <w:w w:val="115"/>
        </w:rPr>
        <w:lastRenderedPageBreak/>
        <w:t>ANEXO</w:t>
      </w:r>
      <w:r w:rsidRPr="00A13CF7">
        <w:rPr>
          <w:b/>
          <w:spacing w:val="15"/>
          <w:w w:val="115"/>
        </w:rPr>
        <w:t xml:space="preserve"> </w:t>
      </w:r>
      <w:r w:rsidRPr="00A13CF7">
        <w:rPr>
          <w:b/>
          <w:spacing w:val="5"/>
          <w:w w:val="115"/>
        </w:rPr>
        <w:t>III</w:t>
      </w:r>
    </w:p>
    <w:p w14:paraId="6B7F3004" w14:textId="77777777" w:rsidR="005F42B7" w:rsidRPr="00A13CF7" w:rsidRDefault="005F42B7" w:rsidP="005F42B7">
      <w:pPr>
        <w:pStyle w:val="Corpodetexto"/>
        <w:spacing w:before="72"/>
        <w:rPr>
          <w:b/>
        </w:rPr>
      </w:pPr>
    </w:p>
    <w:p w14:paraId="0961F966" w14:textId="77777777" w:rsidR="005F42B7" w:rsidRPr="00A13CF7" w:rsidRDefault="005F42B7" w:rsidP="005F42B7">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0EA97FEC" w14:textId="77777777" w:rsidR="005F42B7" w:rsidRPr="00A13CF7" w:rsidRDefault="005F42B7" w:rsidP="005F42B7">
      <w:pPr>
        <w:ind w:left="693" w:right="889"/>
        <w:jc w:val="center"/>
        <w:rPr>
          <w:b/>
        </w:rPr>
      </w:pPr>
    </w:p>
    <w:p w14:paraId="179D2740" w14:textId="77777777" w:rsidR="005F42B7" w:rsidRPr="00A13CF7" w:rsidRDefault="005F42B7" w:rsidP="005F42B7">
      <w:pPr>
        <w:spacing w:line="251" w:lineRule="exact"/>
        <w:ind w:left="492"/>
        <w:rPr>
          <w:b/>
        </w:rPr>
      </w:pPr>
      <w:r w:rsidRPr="00A13CF7">
        <w:rPr>
          <w:b/>
          <w:spacing w:val="-10"/>
        </w:rPr>
        <w:t>À</w:t>
      </w:r>
    </w:p>
    <w:p w14:paraId="02F783AB" w14:textId="77777777" w:rsidR="005F42B7" w:rsidRPr="00A13CF7" w:rsidRDefault="005F42B7" w:rsidP="005F42B7">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6C82DA2F" w14:textId="77777777" w:rsidR="005F42B7" w:rsidRPr="00A13CF7" w:rsidRDefault="005F42B7" w:rsidP="005F42B7">
      <w:pPr>
        <w:pStyle w:val="Corpodetexto"/>
        <w:spacing w:before="8"/>
        <w:rPr>
          <w:b/>
        </w:rPr>
      </w:pPr>
    </w:p>
    <w:p w14:paraId="72F93D93" w14:textId="77777777" w:rsidR="005F42B7" w:rsidRPr="00A13CF7" w:rsidRDefault="005F42B7" w:rsidP="005F42B7">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5EBC34F3" w14:textId="77777777" w:rsidR="005F42B7" w:rsidRPr="00A13CF7" w:rsidRDefault="005F42B7" w:rsidP="005F42B7">
      <w:pPr>
        <w:pStyle w:val="Corpodetexto"/>
        <w:spacing w:before="5"/>
      </w:pPr>
    </w:p>
    <w:p w14:paraId="7548348D" w14:textId="77777777" w:rsidR="005F42B7" w:rsidRPr="00A13CF7" w:rsidRDefault="005F42B7" w:rsidP="005F42B7">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6E15031A" w14:textId="77777777" w:rsidR="005F42B7" w:rsidRPr="00A13CF7" w:rsidRDefault="005F42B7" w:rsidP="005F42B7">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3724DC48" w14:textId="77777777" w:rsidR="005F42B7" w:rsidRPr="00A13CF7" w:rsidRDefault="005F42B7" w:rsidP="005F42B7">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1C2375EC" w14:textId="77777777" w:rsidR="005F42B7" w:rsidRPr="00A13CF7" w:rsidRDefault="005F42B7" w:rsidP="005F42B7">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52CE3D04" w14:textId="77777777" w:rsidR="005F42B7" w:rsidRPr="00A13CF7" w:rsidRDefault="005F42B7" w:rsidP="005F42B7">
      <w:pPr>
        <w:pStyle w:val="Corpodetexto"/>
        <w:spacing w:before="2"/>
      </w:pPr>
    </w:p>
    <w:p w14:paraId="4D07B278" w14:textId="77777777" w:rsidR="005F42B7" w:rsidRPr="00A13CF7" w:rsidRDefault="005F42B7" w:rsidP="005F42B7">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3B5694A3" w14:textId="77777777" w:rsidR="005F42B7" w:rsidRPr="00A13CF7" w:rsidRDefault="005F42B7" w:rsidP="005F42B7">
      <w:pPr>
        <w:pStyle w:val="Corpodetexto"/>
        <w:spacing w:before="2"/>
      </w:pPr>
    </w:p>
    <w:p w14:paraId="03911267" w14:textId="77777777" w:rsidR="005F42B7" w:rsidRPr="00A13CF7" w:rsidRDefault="005F42B7" w:rsidP="005F42B7">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6F7B9D15" w14:textId="77777777" w:rsidR="005F42B7" w:rsidRPr="00A13CF7" w:rsidRDefault="005F42B7" w:rsidP="005F42B7">
      <w:pPr>
        <w:pStyle w:val="Corpodetexto"/>
        <w:tabs>
          <w:tab w:val="left" w:leader="hyphen" w:pos="3051"/>
        </w:tabs>
        <w:ind w:left="2760" w:right="84"/>
        <w:rPr>
          <w:spacing w:val="-6"/>
        </w:rPr>
      </w:pPr>
    </w:p>
    <w:p w14:paraId="74461A26" w14:textId="77777777" w:rsidR="005F42B7" w:rsidRPr="00A13CF7" w:rsidRDefault="005F42B7" w:rsidP="005F42B7">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406616D2" w14:textId="77777777" w:rsidR="005F42B7" w:rsidRPr="00A13CF7" w:rsidRDefault="005F42B7" w:rsidP="005F42B7">
      <w:pPr>
        <w:pStyle w:val="Corpodetexto"/>
      </w:pPr>
    </w:p>
    <w:p w14:paraId="2786493D" w14:textId="77777777" w:rsidR="005F42B7" w:rsidRDefault="005F42B7" w:rsidP="005F42B7">
      <w:pPr>
        <w:pStyle w:val="Corpodetexto"/>
        <w:ind w:right="4483"/>
        <w:jc w:val="right"/>
        <w:rPr>
          <w:spacing w:val="-2"/>
        </w:rPr>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5687BC72" w14:textId="77777777" w:rsidR="009174B7" w:rsidRDefault="009174B7" w:rsidP="005F42B7">
      <w:pPr>
        <w:pStyle w:val="Corpodetexto"/>
        <w:ind w:right="4483"/>
        <w:jc w:val="right"/>
        <w:rPr>
          <w:spacing w:val="-2"/>
        </w:rPr>
      </w:pPr>
    </w:p>
    <w:p w14:paraId="5022860B" w14:textId="77777777" w:rsidR="009174B7" w:rsidRPr="00A13CF7" w:rsidRDefault="009174B7" w:rsidP="005F42B7">
      <w:pPr>
        <w:pStyle w:val="Corpodetexto"/>
        <w:ind w:right="4483"/>
        <w:jc w:val="right"/>
      </w:pPr>
    </w:p>
    <w:p w14:paraId="65B45F8E" w14:textId="77777777" w:rsidR="005F42B7" w:rsidRPr="00A13CF7" w:rsidRDefault="005F42B7" w:rsidP="005F42B7">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2026.</w:t>
      </w:r>
    </w:p>
    <w:p w14:paraId="3FB5692E" w14:textId="77777777" w:rsidR="009174B7" w:rsidRDefault="009174B7" w:rsidP="005F42B7">
      <w:pPr>
        <w:pStyle w:val="Corpodetexto"/>
        <w:spacing w:before="226"/>
      </w:pPr>
    </w:p>
    <w:p w14:paraId="288DBFE2" w14:textId="77777777" w:rsidR="009174B7" w:rsidRDefault="009174B7" w:rsidP="005F42B7">
      <w:pPr>
        <w:pStyle w:val="Corpodetexto"/>
        <w:spacing w:before="226"/>
      </w:pPr>
    </w:p>
    <w:p w14:paraId="645192E2" w14:textId="77777777" w:rsidR="009174B7" w:rsidRDefault="009174B7" w:rsidP="005F42B7">
      <w:pPr>
        <w:pStyle w:val="Corpodetexto"/>
        <w:spacing w:before="226"/>
      </w:pPr>
    </w:p>
    <w:p w14:paraId="53C2C5D8" w14:textId="6106FE2B" w:rsidR="005F42B7" w:rsidRPr="00A13CF7" w:rsidRDefault="005F42B7" w:rsidP="005F42B7">
      <w:pPr>
        <w:pStyle w:val="Corpodetexto"/>
        <w:spacing w:before="226"/>
      </w:pPr>
      <w:r w:rsidRPr="00A13CF7">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A13CF7" w:rsidRDefault="005F42B7" w:rsidP="005F42B7">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3A0B9AB1" w14:textId="77777777" w:rsidR="005F42B7" w:rsidRPr="00A13CF7" w:rsidRDefault="005F42B7" w:rsidP="005F42B7">
      <w:pPr>
        <w:pStyle w:val="Corpodetexto"/>
        <w:ind w:left="3032" w:right="2305"/>
        <w:jc w:val="both"/>
      </w:pPr>
      <w:r w:rsidRPr="00A13CF7">
        <w:t xml:space="preserve">Nome do responsável/procurador </w:t>
      </w:r>
    </w:p>
    <w:p w14:paraId="6A3A543C" w14:textId="77777777" w:rsidR="005F42B7" w:rsidRPr="00A13CF7" w:rsidRDefault="005F42B7" w:rsidP="005F42B7">
      <w:pPr>
        <w:pStyle w:val="Corpodetexto"/>
        <w:ind w:left="3032" w:right="2305"/>
        <w:jc w:val="both"/>
      </w:pPr>
      <w:r w:rsidRPr="00A13CF7">
        <w:t xml:space="preserve">Cargo do responsável/procurador </w:t>
      </w:r>
    </w:p>
    <w:p w14:paraId="774484BA" w14:textId="59190DF0" w:rsidR="002F62D9" w:rsidRPr="00803B02" w:rsidRDefault="005F42B7" w:rsidP="005F42B7">
      <w:pPr>
        <w:pStyle w:val="Corpodetexto"/>
        <w:ind w:left="3032" w:right="2305"/>
        <w:rPr>
          <w:spacing w:val="-2"/>
        </w:rPr>
        <w:sectPr w:rsidR="002F62D9" w:rsidRPr="00803B02">
          <w:headerReference w:type="default" r:id="rId27"/>
          <w:footerReference w:type="default" r:id="rId28"/>
          <w:pgSz w:w="11920" w:h="16850"/>
          <w:pgMar w:top="1980" w:right="992" w:bottom="1100" w:left="708" w:header="196" w:footer="903" w:gutter="0"/>
          <w:cols w:space="720"/>
        </w:sectPr>
      </w:pPr>
      <w:r w:rsidRPr="00A13CF7">
        <w:t xml:space="preserve">N.° do documento de </w:t>
      </w:r>
      <w:r w:rsidRPr="00A13CF7">
        <w:rPr>
          <w:spacing w:val="-2"/>
        </w:rPr>
        <w:t>identidade</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5928BAF0" w:rsidR="007E035C" w:rsidRPr="001B14DC" w:rsidRDefault="000732E5" w:rsidP="000732E5">
      <w:pPr>
        <w:pStyle w:val="Corpodetexto"/>
        <w:spacing w:before="1"/>
        <w:ind w:right="2305"/>
        <w:jc w:val="center"/>
        <w:sectPr w:rsidR="007E035C" w:rsidRPr="001B14DC">
          <w:headerReference w:type="default" r:id="rId30"/>
          <w:footerReference w:type="default" r:id="rId31"/>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r w:rsidR="00463B94">
        <w:rPr>
          <w:spacing w:val="-2"/>
        </w:rPr>
        <w:t>e</w:t>
      </w:r>
    </w:p>
    <w:p w14:paraId="6C3A52EB" w14:textId="77777777" w:rsidR="00932998" w:rsidRPr="00932998" w:rsidRDefault="00932998" w:rsidP="00932998">
      <w:pPr>
        <w:spacing w:after="120"/>
        <w:jc w:val="center"/>
        <w:rPr>
          <w:b/>
          <w:bCs/>
          <w:sz w:val="24"/>
          <w:szCs w:val="24"/>
        </w:rPr>
      </w:pPr>
      <w:r w:rsidRPr="00932998">
        <w:rPr>
          <w:b/>
          <w:bCs/>
          <w:sz w:val="24"/>
          <w:szCs w:val="24"/>
        </w:rPr>
        <w:lastRenderedPageBreak/>
        <w:t>REGISTRO DE PREÇOS DE PORTAS PARA CRECHE ESCOLA ROSINÉIA MARCELINO LOURENÇO</w:t>
      </w:r>
    </w:p>
    <w:p w14:paraId="148BE7CD" w14:textId="77777777" w:rsidR="00932998" w:rsidRPr="00932998" w:rsidRDefault="00932998" w:rsidP="00932998">
      <w:pPr>
        <w:spacing w:line="360" w:lineRule="auto"/>
        <w:jc w:val="center"/>
        <w:rPr>
          <w:b/>
          <w:bCs/>
          <w:sz w:val="24"/>
          <w:szCs w:val="24"/>
          <w:highlight w:val="yellow"/>
        </w:rPr>
      </w:pPr>
    </w:p>
    <w:p w14:paraId="564862A3" w14:textId="77777777" w:rsidR="00932998" w:rsidRPr="00932998" w:rsidRDefault="00932998" w:rsidP="00932998">
      <w:pPr>
        <w:spacing w:line="360" w:lineRule="auto"/>
        <w:jc w:val="center"/>
        <w:rPr>
          <w:b/>
          <w:bCs/>
          <w:sz w:val="24"/>
          <w:szCs w:val="24"/>
        </w:rPr>
      </w:pPr>
      <w:r w:rsidRPr="00932998">
        <w:rPr>
          <w:b/>
          <w:bCs/>
          <w:sz w:val="24"/>
          <w:szCs w:val="24"/>
        </w:rPr>
        <w:t>TERMO DE REFERÊNCIA (TR)</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500"/>
      </w:tblGrid>
      <w:tr w:rsidR="00932998" w:rsidRPr="00932998" w14:paraId="1A4EA5FB" w14:textId="77777777" w:rsidTr="00B52D55">
        <w:trPr>
          <w:trHeight w:val="34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FCE5C7" w14:textId="77777777" w:rsidR="00932998" w:rsidRPr="00932998" w:rsidRDefault="00932998" w:rsidP="00B52D55">
            <w:pPr>
              <w:pStyle w:val="Corpodetexto"/>
              <w:rPr>
                <w:b/>
                <w:sz w:val="24"/>
                <w:szCs w:val="24"/>
              </w:rPr>
            </w:pPr>
            <w:r w:rsidRPr="00932998">
              <w:rPr>
                <w:b/>
                <w:sz w:val="24"/>
                <w:szCs w:val="24"/>
              </w:rPr>
              <w:t>ÁREA REQUISITANTE DA DEMANDA</w:t>
            </w:r>
          </w:p>
        </w:tc>
        <w:tc>
          <w:tcPr>
            <w:tcW w:w="4500" w:type="dxa"/>
            <w:tcBorders>
              <w:top w:val="single" w:sz="4" w:space="0" w:color="auto"/>
              <w:left w:val="single" w:sz="4" w:space="0" w:color="auto"/>
              <w:bottom w:val="single" w:sz="4" w:space="0" w:color="auto"/>
              <w:right w:val="single" w:sz="4" w:space="0" w:color="auto"/>
            </w:tcBorders>
            <w:shd w:val="clear" w:color="auto" w:fill="D9D9D9"/>
            <w:vAlign w:val="center"/>
          </w:tcPr>
          <w:p w14:paraId="4E07BF9C" w14:textId="77777777" w:rsidR="00932998" w:rsidRPr="00932998" w:rsidRDefault="00932998" w:rsidP="00B52D55">
            <w:pPr>
              <w:pStyle w:val="Corpodetexto"/>
              <w:rPr>
                <w:b/>
                <w:sz w:val="24"/>
                <w:szCs w:val="24"/>
              </w:rPr>
            </w:pPr>
          </w:p>
        </w:tc>
      </w:tr>
      <w:tr w:rsidR="00932998" w:rsidRPr="00932998" w14:paraId="306D0E13" w14:textId="77777777" w:rsidTr="00B52D55">
        <w:trPr>
          <w:trHeight w:val="34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424DA6" w14:textId="77777777" w:rsidR="00932998" w:rsidRPr="00932998" w:rsidRDefault="00932998" w:rsidP="00B52D55">
            <w:pPr>
              <w:pStyle w:val="Corpodetexto"/>
              <w:rPr>
                <w:b/>
                <w:sz w:val="24"/>
                <w:szCs w:val="24"/>
              </w:rPr>
            </w:pPr>
            <w:r w:rsidRPr="00932998">
              <w:rPr>
                <w:b/>
                <w:sz w:val="24"/>
                <w:szCs w:val="24"/>
              </w:rPr>
              <w:t>Área Requisitante</w:t>
            </w:r>
          </w:p>
        </w:tc>
        <w:tc>
          <w:tcPr>
            <w:tcW w:w="4500" w:type="dxa"/>
            <w:tcBorders>
              <w:top w:val="single" w:sz="4" w:space="0" w:color="auto"/>
              <w:left w:val="single" w:sz="4" w:space="0" w:color="auto"/>
              <w:bottom w:val="single" w:sz="4" w:space="0" w:color="auto"/>
              <w:right w:val="single" w:sz="4" w:space="0" w:color="auto"/>
            </w:tcBorders>
            <w:vAlign w:val="center"/>
            <w:hideMark/>
          </w:tcPr>
          <w:p w14:paraId="48A9AD60" w14:textId="77777777" w:rsidR="00932998" w:rsidRPr="00932998" w:rsidRDefault="00932998" w:rsidP="00B52D55">
            <w:pPr>
              <w:pStyle w:val="Corpodetexto"/>
              <w:rPr>
                <w:b/>
                <w:sz w:val="24"/>
                <w:szCs w:val="24"/>
              </w:rPr>
            </w:pPr>
            <w:r w:rsidRPr="00932998">
              <w:rPr>
                <w:b/>
                <w:sz w:val="24"/>
                <w:szCs w:val="24"/>
              </w:rPr>
              <w:t>Educação</w:t>
            </w:r>
          </w:p>
        </w:tc>
      </w:tr>
      <w:tr w:rsidR="00932998" w:rsidRPr="00932998" w14:paraId="2AB2AB7E" w14:textId="77777777" w:rsidTr="00B52D55">
        <w:trPr>
          <w:trHeight w:val="34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C1AC57" w14:textId="77777777" w:rsidR="00932998" w:rsidRPr="00932998" w:rsidRDefault="00932998" w:rsidP="00B52D55">
            <w:pPr>
              <w:pStyle w:val="Corpodetexto"/>
              <w:rPr>
                <w:bCs/>
                <w:sz w:val="24"/>
                <w:szCs w:val="24"/>
              </w:rPr>
            </w:pPr>
            <w:r w:rsidRPr="00932998">
              <w:rPr>
                <w:bCs/>
                <w:sz w:val="24"/>
                <w:szCs w:val="24"/>
              </w:rPr>
              <w:t>Responsável pela demanda</w:t>
            </w:r>
          </w:p>
        </w:tc>
        <w:tc>
          <w:tcPr>
            <w:tcW w:w="4500" w:type="dxa"/>
            <w:tcBorders>
              <w:top w:val="single" w:sz="4" w:space="0" w:color="auto"/>
              <w:left w:val="single" w:sz="4" w:space="0" w:color="auto"/>
              <w:bottom w:val="single" w:sz="4" w:space="0" w:color="auto"/>
              <w:right w:val="single" w:sz="4" w:space="0" w:color="auto"/>
            </w:tcBorders>
            <w:vAlign w:val="center"/>
            <w:hideMark/>
          </w:tcPr>
          <w:p w14:paraId="3AFD83B6" w14:textId="77777777" w:rsidR="00932998" w:rsidRPr="00932998" w:rsidRDefault="00932998" w:rsidP="00B52D55">
            <w:pPr>
              <w:pStyle w:val="Corpodetexto"/>
              <w:rPr>
                <w:bCs/>
                <w:sz w:val="24"/>
                <w:szCs w:val="24"/>
              </w:rPr>
            </w:pPr>
            <w:r w:rsidRPr="00932998">
              <w:rPr>
                <w:bCs/>
                <w:sz w:val="24"/>
                <w:szCs w:val="24"/>
              </w:rPr>
              <w:t>Lilian Mateus Floriano Comodaro</w:t>
            </w:r>
          </w:p>
        </w:tc>
      </w:tr>
      <w:tr w:rsidR="00932998" w:rsidRPr="00932998" w14:paraId="19ED475D" w14:textId="77777777" w:rsidTr="00B52D55">
        <w:trPr>
          <w:trHeight w:val="34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69DA77" w14:textId="77777777" w:rsidR="00932998" w:rsidRPr="00932998" w:rsidRDefault="00932998" w:rsidP="00B52D55">
            <w:pPr>
              <w:pStyle w:val="Corpodetexto"/>
              <w:rPr>
                <w:bCs/>
                <w:sz w:val="24"/>
                <w:szCs w:val="24"/>
              </w:rPr>
            </w:pPr>
            <w:r w:rsidRPr="00932998">
              <w:rPr>
                <w:bCs/>
                <w:sz w:val="24"/>
                <w:szCs w:val="24"/>
              </w:rPr>
              <w:t>Cargo</w:t>
            </w:r>
          </w:p>
        </w:tc>
        <w:tc>
          <w:tcPr>
            <w:tcW w:w="4500" w:type="dxa"/>
            <w:tcBorders>
              <w:top w:val="single" w:sz="4" w:space="0" w:color="auto"/>
              <w:left w:val="single" w:sz="4" w:space="0" w:color="auto"/>
              <w:bottom w:val="single" w:sz="4" w:space="0" w:color="auto"/>
              <w:right w:val="single" w:sz="4" w:space="0" w:color="auto"/>
            </w:tcBorders>
            <w:vAlign w:val="center"/>
            <w:hideMark/>
          </w:tcPr>
          <w:p w14:paraId="2EEECAF8" w14:textId="77777777" w:rsidR="00932998" w:rsidRPr="00932998" w:rsidRDefault="00932998" w:rsidP="00B52D55">
            <w:pPr>
              <w:pStyle w:val="Corpodetexto"/>
              <w:rPr>
                <w:bCs/>
                <w:sz w:val="24"/>
                <w:szCs w:val="24"/>
              </w:rPr>
            </w:pPr>
            <w:r w:rsidRPr="00932998">
              <w:rPr>
                <w:bCs/>
                <w:sz w:val="24"/>
                <w:szCs w:val="24"/>
              </w:rPr>
              <w:t>Secretária Municipal de Educação</w:t>
            </w:r>
          </w:p>
        </w:tc>
      </w:tr>
    </w:tbl>
    <w:p w14:paraId="3ED78843" w14:textId="77777777" w:rsidR="00932998" w:rsidRPr="00932998" w:rsidRDefault="00932998" w:rsidP="00932998">
      <w:pPr>
        <w:spacing w:line="360" w:lineRule="auto"/>
        <w:jc w:val="both"/>
        <w:rPr>
          <w:rFonts w:eastAsia="Arial-BoldMT"/>
          <w:b/>
          <w:bCs/>
          <w:sz w:val="24"/>
          <w:szCs w:val="24"/>
          <w:highlight w:val="yellow"/>
        </w:rPr>
      </w:pPr>
    </w:p>
    <w:p w14:paraId="6D934522" w14:textId="77777777" w:rsidR="00932998" w:rsidRPr="00932998" w:rsidRDefault="00932998" w:rsidP="00932998">
      <w:pPr>
        <w:jc w:val="both"/>
        <w:rPr>
          <w:rFonts w:eastAsia="Arial-BoldMT"/>
          <w:b/>
          <w:bCs/>
          <w:sz w:val="24"/>
          <w:szCs w:val="24"/>
        </w:rPr>
      </w:pPr>
      <w:r w:rsidRPr="00932998">
        <w:rPr>
          <w:rFonts w:eastAsia="Arial-BoldMT"/>
          <w:b/>
          <w:bCs/>
          <w:sz w:val="24"/>
          <w:szCs w:val="24"/>
        </w:rPr>
        <w:t>1 - Definição do objeto, incluídos sua natureza, os quantitativos, o prazo do contrato e, se for o caso, a possibilidade de sua prorrogação;</w:t>
      </w:r>
    </w:p>
    <w:p w14:paraId="45D01E8A" w14:textId="77777777" w:rsidR="00932998" w:rsidRPr="00932998" w:rsidRDefault="00932998" w:rsidP="00932998">
      <w:pPr>
        <w:spacing w:line="360" w:lineRule="auto"/>
        <w:jc w:val="both"/>
        <w:rPr>
          <w:rFonts w:eastAsia="Arial-BoldMT"/>
          <w:b/>
          <w:bCs/>
          <w:sz w:val="24"/>
          <w:szCs w:val="24"/>
        </w:rPr>
      </w:pPr>
    </w:p>
    <w:p w14:paraId="5C307144" w14:textId="77777777" w:rsidR="00932998" w:rsidRPr="00932998" w:rsidRDefault="00932998" w:rsidP="00932998">
      <w:pPr>
        <w:spacing w:line="360" w:lineRule="auto"/>
        <w:jc w:val="both"/>
        <w:rPr>
          <w:bCs/>
          <w:sz w:val="24"/>
          <w:szCs w:val="24"/>
          <w:lang w:eastAsia="pt-BR"/>
        </w:rPr>
      </w:pPr>
      <w:r w:rsidRPr="00932998">
        <w:rPr>
          <w:sz w:val="24"/>
          <w:szCs w:val="24"/>
        </w:rPr>
        <w:t xml:space="preserve">O objeto do presente termo de referência é a contratação, por meio de Dispensa Eletrônica – conforme Lei Federal n°14.133/21, decreto municipal n°1.441/2024 e demais legislação aplicável para registro de preços para a contratação de empresa especializada no </w:t>
      </w:r>
      <w:r w:rsidRPr="00932998">
        <w:rPr>
          <w:bCs/>
          <w:sz w:val="24"/>
          <w:szCs w:val="24"/>
          <w:lang w:eastAsia="pt-BR"/>
        </w:rPr>
        <w:t>fornecimento</w:t>
      </w:r>
      <w:r w:rsidRPr="00932998">
        <w:rPr>
          <w:sz w:val="24"/>
          <w:szCs w:val="24"/>
        </w:rPr>
        <w:t xml:space="preserve">, substituição e instalação </w:t>
      </w:r>
      <w:r w:rsidRPr="00932998">
        <w:rPr>
          <w:bCs/>
          <w:sz w:val="24"/>
          <w:szCs w:val="24"/>
          <w:lang w:eastAsia="pt-BR"/>
        </w:rPr>
        <w:t>de portas para a Creche Escola Rosinéia Marcelino Lourenço, conforme demanda da Secretaria Municipal de Educação.</w:t>
      </w:r>
    </w:p>
    <w:p w14:paraId="49763570" w14:textId="77777777" w:rsidR="00932998" w:rsidRPr="00932998" w:rsidRDefault="00932998" w:rsidP="00932998">
      <w:pPr>
        <w:spacing w:line="360" w:lineRule="auto"/>
        <w:jc w:val="both"/>
        <w:rPr>
          <w:bCs/>
          <w:sz w:val="24"/>
          <w:szCs w:val="24"/>
          <w:lang w:eastAsia="pt-BR"/>
        </w:rPr>
      </w:pPr>
      <w:r w:rsidRPr="00932998">
        <w:rPr>
          <w:bCs/>
          <w:sz w:val="24"/>
          <w:szCs w:val="24"/>
          <w:lang w:eastAsia="pt-BR"/>
        </w:rPr>
        <w:t>A presente contratação decorre do fracasso do lote na Dispensa Eletrônica realizada por meio do Edital nº 53/2026 – Registro de Preços nº 29/2026 – Processo Administrativo nº 136/2026.</w:t>
      </w:r>
    </w:p>
    <w:p w14:paraId="56ECED91" w14:textId="77777777" w:rsidR="00932998" w:rsidRPr="00932998" w:rsidRDefault="00932998" w:rsidP="00932998">
      <w:pPr>
        <w:spacing w:line="360" w:lineRule="auto"/>
        <w:jc w:val="both"/>
        <w:rPr>
          <w:bCs/>
          <w:sz w:val="24"/>
          <w:szCs w:val="24"/>
          <w:lang w:eastAsia="pt-BR"/>
        </w:rPr>
      </w:pPr>
      <w:r w:rsidRPr="00932998">
        <w:rPr>
          <w:bCs/>
          <w:sz w:val="24"/>
          <w:szCs w:val="24"/>
          <w:lang w:eastAsia="pt-BR"/>
        </w:rPr>
        <w:t>A contratação visa garantir segurança, ventilação adequada, iluminação e controle de acesso, promovendo conforto aos usuários e atendimento às normas de segurança e acessibilidade.</w:t>
      </w:r>
    </w:p>
    <w:p w14:paraId="5A62B262" w14:textId="77777777" w:rsidR="00932998" w:rsidRPr="00932998" w:rsidRDefault="00932998" w:rsidP="00932998">
      <w:pPr>
        <w:spacing w:line="360" w:lineRule="auto"/>
        <w:jc w:val="both"/>
        <w:rPr>
          <w:rFonts w:eastAsiaTheme="majorEastAsia"/>
          <w:bCs/>
          <w:kern w:val="2"/>
          <w:sz w:val="24"/>
          <w:szCs w:val="24"/>
          <w14:ligatures w14:val="standardContextual"/>
        </w:rPr>
      </w:pPr>
      <w:r w:rsidRPr="00932998">
        <w:rPr>
          <w:rFonts w:eastAsiaTheme="majorEastAsia"/>
          <w:bCs/>
          <w:kern w:val="2"/>
          <w:sz w:val="24"/>
          <w:szCs w:val="24"/>
          <w14:ligatures w14:val="standardContextual"/>
        </w:rPr>
        <w:t>Os quantitativos da referida aquisição serão demonstrados na tabela a seguir:</w:t>
      </w: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067"/>
        <w:gridCol w:w="814"/>
        <w:gridCol w:w="5255"/>
        <w:gridCol w:w="1763"/>
      </w:tblGrid>
      <w:tr w:rsidR="00932998" w:rsidRPr="00932998" w14:paraId="2C8F0D3D" w14:textId="77777777" w:rsidTr="00B52D55">
        <w:trPr>
          <w:trHeight w:val="433"/>
        </w:trPr>
        <w:tc>
          <w:tcPr>
            <w:tcW w:w="653" w:type="dxa"/>
            <w:noWrap/>
            <w:vAlign w:val="center"/>
            <w:hideMark/>
          </w:tcPr>
          <w:p w14:paraId="17624A39"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ITEM</w:t>
            </w:r>
          </w:p>
        </w:tc>
        <w:tc>
          <w:tcPr>
            <w:tcW w:w="995" w:type="dxa"/>
            <w:noWrap/>
            <w:vAlign w:val="center"/>
            <w:hideMark/>
          </w:tcPr>
          <w:p w14:paraId="30C62069"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QUANT.</w:t>
            </w:r>
          </w:p>
        </w:tc>
        <w:tc>
          <w:tcPr>
            <w:tcW w:w="752" w:type="dxa"/>
            <w:noWrap/>
            <w:vAlign w:val="center"/>
            <w:hideMark/>
          </w:tcPr>
          <w:p w14:paraId="3BD61C5C"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UNID.</w:t>
            </w:r>
          </w:p>
        </w:tc>
        <w:tc>
          <w:tcPr>
            <w:tcW w:w="5255" w:type="dxa"/>
            <w:noWrap/>
            <w:vAlign w:val="center"/>
            <w:hideMark/>
          </w:tcPr>
          <w:p w14:paraId="200AC273"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DESCRIÇÃO</w:t>
            </w:r>
          </w:p>
        </w:tc>
        <w:tc>
          <w:tcPr>
            <w:tcW w:w="1485" w:type="dxa"/>
            <w:vAlign w:val="center"/>
          </w:tcPr>
          <w:p w14:paraId="57D28520"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 xml:space="preserve">IMAGEM </w:t>
            </w:r>
          </w:p>
          <w:p w14:paraId="424A042D" w14:textId="77777777" w:rsidR="00932998" w:rsidRPr="00932998" w:rsidRDefault="00932998" w:rsidP="00B52D55">
            <w:pPr>
              <w:ind w:left="-45"/>
              <w:jc w:val="center"/>
              <w:rPr>
                <w:b/>
                <w:bCs/>
                <w:color w:val="000000"/>
                <w:sz w:val="24"/>
                <w:szCs w:val="24"/>
                <w:highlight w:val="yellow"/>
                <w:lang w:eastAsia="pt-BR"/>
              </w:rPr>
            </w:pPr>
            <w:r w:rsidRPr="00932998">
              <w:rPr>
                <w:b/>
                <w:bCs/>
                <w:color w:val="000000"/>
                <w:sz w:val="24"/>
                <w:szCs w:val="24"/>
                <w:lang w:eastAsia="pt-BR"/>
              </w:rPr>
              <w:t>ILUSTRATIVA</w:t>
            </w:r>
          </w:p>
        </w:tc>
      </w:tr>
      <w:tr w:rsidR="00932998" w:rsidRPr="00932998" w14:paraId="6C546EBF" w14:textId="77777777" w:rsidTr="00B52D55">
        <w:trPr>
          <w:trHeight w:val="2248"/>
        </w:trPr>
        <w:tc>
          <w:tcPr>
            <w:tcW w:w="653" w:type="dxa"/>
            <w:noWrap/>
            <w:vAlign w:val="center"/>
            <w:hideMark/>
          </w:tcPr>
          <w:p w14:paraId="06FB9D4D" w14:textId="77777777" w:rsidR="00932998" w:rsidRPr="00932998" w:rsidRDefault="00932998" w:rsidP="00B52D55">
            <w:pPr>
              <w:jc w:val="center"/>
              <w:rPr>
                <w:color w:val="000000"/>
                <w:sz w:val="24"/>
                <w:szCs w:val="24"/>
                <w:lang w:eastAsia="pt-BR"/>
              </w:rPr>
            </w:pPr>
            <w:r w:rsidRPr="00932998">
              <w:rPr>
                <w:color w:val="000000"/>
                <w:sz w:val="24"/>
                <w:szCs w:val="24"/>
                <w:lang w:eastAsia="pt-BR"/>
              </w:rPr>
              <w:t>01</w:t>
            </w:r>
          </w:p>
        </w:tc>
        <w:tc>
          <w:tcPr>
            <w:tcW w:w="995" w:type="dxa"/>
            <w:noWrap/>
            <w:vAlign w:val="center"/>
          </w:tcPr>
          <w:p w14:paraId="7DCE5907" w14:textId="77777777" w:rsidR="00932998" w:rsidRPr="00932998" w:rsidRDefault="00932998" w:rsidP="00B52D55">
            <w:pPr>
              <w:jc w:val="center"/>
              <w:rPr>
                <w:color w:val="000000"/>
                <w:sz w:val="24"/>
                <w:szCs w:val="24"/>
                <w:lang w:eastAsia="pt-BR"/>
              </w:rPr>
            </w:pPr>
            <w:r w:rsidRPr="00932998">
              <w:rPr>
                <w:color w:val="000000"/>
                <w:sz w:val="24"/>
                <w:szCs w:val="24"/>
                <w:lang w:eastAsia="pt-BR"/>
              </w:rPr>
              <w:t>08</w:t>
            </w:r>
          </w:p>
        </w:tc>
        <w:tc>
          <w:tcPr>
            <w:tcW w:w="752" w:type="dxa"/>
            <w:noWrap/>
            <w:vAlign w:val="center"/>
          </w:tcPr>
          <w:p w14:paraId="703A5B60" w14:textId="77777777" w:rsidR="00932998" w:rsidRPr="00932998" w:rsidRDefault="00932998" w:rsidP="00B52D55">
            <w:pPr>
              <w:jc w:val="center"/>
              <w:rPr>
                <w:color w:val="000000"/>
                <w:sz w:val="24"/>
                <w:szCs w:val="24"/>
                <w:lang w:eastAsia="pt-BR"/>
              </w:rPr>
            </w:pPr>
            <w:r w:rsidRPr="00932998">
              <w:rPr>
                <w:color w:val="000000"/>
                <w:sz w:val="24"/>
                <w:szCs w:val="24"/>
                <w:lang w:eastAsia="pt-BR"/>
              </w:rPr>
              <w:t>UN</w:t>
            </w:r>
          </w:p>
        </w:tc>
        <w:tc>
          <w:tcPr>
            <w:tcW w:w="5255" w:type="dxa"/>
            <w:vAlign w:val="center"/>
            <w:hideMark/>
          </w:tcPr>
          <w:p w14:paraId="09D05934" w14:textId="77777777" w:rsidR="00932998" w:rsidRPr="00932998" w:rsidRDefault="00932998" w:rsidP="00B52D55">
            <w:pPr>
              <w:jc w:val="both"/>
              <w:rPr>
                <w:bCs/>
                <w:sz w:val="24"/>
                <w:szCs w:val="24"/>
                <w:lang w:eastAsia="pt-BR"/>
              </w:rPr>
            </w:pPr>
            <w:r w:rsidRPr="00932998">
              <w:rPr>
                <w:bCs/>
                <w:sz w:val="24"/>
                <w:szCs w:val="24"/>
                <w:lang w:eastAsia="pt-BR"/>
              </w:rPr>
              <w:t xml:space="preserve">Porta de giro em alumínio, na cor branca, com dimensões a serem previamente conferidas no local pela contratada, aproximadas ao vão existente (referência: 0,81 m de largura x 2,06 m de altura). A porta deverá possuir parte superior em vidro temperado transparente, com espessura mínima de 6 mm, conforme normas técnicas vigentes, e parte inferior em alumínio tipo veneziana, garantindo ventilação adequada. Estrutura em alumínio de boa qualidade, resistente à corrosão, adequada para uso em ambiente escolar. Deverá ser fornecida com todos os acessórios necessários ao perfeito funcionamento, incluindo dobradiças reforçadas, fechadura, maçaneta, batentes e guarnições. O objeto compreende o fornecimento, transporte, retirada das </w:t>
            </w:r>
            <w:r w:rsidRPr="00932998">
              <w:rPr>
                <w:bCs/>
                <w:sz w:val="24"/>
                <w:szCs w:val="24"/>
                <w:lang w:eastAsia="pt-BR"/>
              </w:rPr>
              <w:lastRenderedPageBreak/>
              <w:t>portas existentes (quando necessário) e instalação completa, incluindo fixação, alinhamento, vedação e acabamento final. A contratada deverá realizar vistoria prévia e medição no local, responsabilizando-se pela perfeita adequação do produto ao vão existente, não sendo admitidas incompatibilidades dimensionais. Todos os materiais e serviços deverão atender às normas técnicas da ABNT aplicáveis, bem como às exigências de segurança e acessibilidade vigentes.</w:t>
            </w:r>
          </w:p>
        </w:tc>
        <w:tc>
          <w:tcPr>
            <w:tcW w:w="1485" w:type="dxa"/>
            <w:vAlign w:val="center"/>
          </w:tcPr>
          <w:p w14:paraId="18FAE5F4" w14:textId="77777777" w:rsidR="00932998" w:rsidRPr="00932998" w:rsidRDefault="00932998" w:rsidP="00B52D55">
            <w:pPr>
              <w:tabs>
                <w:tab w:val="left" w:pos="2056"/>
              </w:tabs>
              <w:jc w:val="center"/>
              <w:rPr>
                <w:color w:val="000000"/>
                <w:sz w:val="24"/>
                <w:szCs w:val="24"/>
                <w:highlight w:val="yellow"/>
                <w:lang w:eastAsia="pt-BR"/>
              </w:rPr>
            </w:pPr>
            <w:r w:rsidRPr="00932998">
              <w:rPr>
                <w:noProof/>
                <w:sz w:val="24"/>
                <w:szCs w:val="24"/>
              </w:rPr>
              <w:lastRenderedPageBreak/>
              <w:drawing>
                <wp:inline distT="0" distB="0" distL="0" distR="0" wp14:anchorId="3934E680" wp14:editId="3D7B9B82">
                  <wp:extent cx="876300" cy="1438275"/>
                  <wp:effectExtent l="0" t="0" r="0" b="9525"/>
                  <wp:docPr id="203890427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300" cy="1438275"/>
                          </a:xfrm>
                          <a:prstGeom prst="rect">
                            <a:avLst/>
                          </a:prstGeom>
                          <a:noFill/>
                          <a:ln>
                            <a:noFill/>
                          </a:ln>
                        </pic:spPr>
                      </pic:pic>
                    </a:graphicData>
                  </a:graphic>
                </wp:inline>
              </w:drawing>
            </w:r>
          </w:p>
        </w:tc>
      </w:tr>
    </w:tbl>
    <w:p w14:paraId="7E297C8F" w14:textId="77777777" w:rsidR="00932998" w:rsidRPr="00932998" w:rsidRDefault="00932998" w:rsidP="00932998">
      <w:pPr>
        <w:spacing w:line="360" w:lineRule="auto"/>
        <w:jc w:val="both"/>
        <w:rPr>
          <w:sz w:val="24"/>
          <w:szCs w:val="24"/>
        </w:rPr>
      </w:pPr>
    </w:p>
    <w:p w14:paraId="189C7ECD" w14:textId="77777777" w:rsidR="00932998" w:rsidRPr="00932998" w:rsidRDefault="00932998" w:rsidP="00932998">
      <w:pPr>
        <w:spacing w:line="360" w:lineRule="auto"/>
        <w:jc w:val="both"/>
        <w:rPr>
          <w:sz w:val="24"/>
          <w:szCs w:val="24"/>
        </w:rPr>
      </w:pPr>
      <w:r w:rsidRPr="00932998">
        <w:rPr>
          <w:sz w:val="24"/>
          <w:szCs w:val="24"/>
        </w:rPr>
        <w:t>A validade da ARP será de 12 (doze) meses, podendo ser prorrogada por igual período, nos termos do disposto no art. 84 da Lei Federal n. 14.133/2021.</w:t>
      </w:r>
      <w:r w:rsidRPr="00932998">
        <w:rPr>
          <w:color w:val="FF0000"/>
          <w:sz w:val="24"/>
          <w:szCs w:val="24"/>
        </w:rPr>
        <w:t xml:space="preserve"> </w:t>
      </w:r>
      <w:r w:rsidRPr="00932998">
        <w:rPr>
          <w:sz w:val="24"/>
          <w:szCs w:val="24"/>
        </w:rPr>
        <w:t>O prazo de entrega dos materiais será de até 07 (sete) dias após a Solicitação de Fornecimento.</w:t>
      </w:r>
      <w:r w:rsidRPr="00932998">
        <w:rPr>
          <w:color w:val="FF0000"/>
          <w:sz w:val="24"/>
          <w:szCs w:val="24"/>
        </w:rPr>
        <w:t xml:space="preserve"> </w:t>
      </w:r>
    </w:p>
    <w:p w14:paraId="46B933E5" w14:textId="77777777" w:rsidR="00932998" w:rsidRPr="00932998" w:rsidRDefault="00932998" w:rsidP="00932998">
      <w:pPr>
        <w:jc w:val="both"/>
        <w:rPr>
          <w:b/>
          <w:bCs/>
          <w:sz w:val="24"/>
          <w:szCs w:val="24"/>
          <w:highlight w:val="yellow"/>
        </w:rPr>
      </w:pPr>
    </w:p>
    <w:p w14:paraId="4A08C596" w14:textId="77777777" w:rsidR="00932998" w:rsidRPr="00932998" w:rsidRDefault="00932998" w:rsidP="00932998">
      <w:pPr>
        <w:jc w:val="both"/>
        <w:rPr>
          <w:rFonts w:eastAsia="Arial-BoldMT"/>
          <w:b/>
          <w:bCs/>
          <w:sz w:val="24"/>
          <w:szCs w:val="24"/>
        </w:rPr>
      </w:pPr>
      <w:r w:rsidRPr="00932998">
        <w:rPr>
          <w:rFonts w:eastAsia="Arial-BoldMT"/>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4D90ECD3" w14:textId="77777777" w:rsidR="00932998" w:rsidRPr="00932998" w:rsidRDefault="00932998" w:rsidP="00932998">
      <w:pPr>
        <w:spacing w:line="360" w:lineRule="auto"/>
        <w:jc w:val="both"/>
        <w:rPr>
          <w:rFonts w:eastAsia="Arial-BoldMT"/>
          <w:b/>
          <w:bCs/>
          <w:sz w:val="24"/>
          <w:szCs w:val="24"/>
          <w:highlight w:val="yellow"/>
        </w:rPr>
      </w:pPr>
    </w:p>
    <w:p w14:paraId="4BDA329E" w14:textId="77777777" w:rsidR="00932998" w:rsidRPr="00932998" w:rsidRDefault="00932998" w:rsidP="00932998">
      <w:pPr>
        <w:spacing w:line="360" w:lineRule="auto"/>
        <w:jc w:val="both"/>
        <w:rPr>
          <w:rFonts w:eastAsia="Arial-BoldMT"/>
          <w:bCs/>
          <w:sz w:val="24"/>
          <w:szCs w:val="24"/>
        </w:rPr>
      </w:pPr>
      <w:r w:rsidRPr="00932998">
        <w:rPr>
          <w:rFonts w:eastAsia="Arial-BoldMT"/>
          <w:bCs/>
          <w:sz w:val="24"/>
          <w:szCs w:val="24"/>
        </w:rPr>
        <w:t>A presente contratação tem por finalidade o registro de preços para eventual contratação de empresa especializada no fornecimento, substituição e instalação de portas, visando atender às necessidades estruturais da Creche Escola Rosinéia Marcelino Lourenço, no município de Rifaina/SP, conforme demanda identificada pela Secretaria Municipal de Educação.</w:t>
      </w:r>
    </w:p>
    <w:p w14:paraId="0CD4BAAF" w14:textId="77777777" w:rsidR="00932998" w:rsidRPr="00932998" w:rsidRDefault="00932998" w:rsidP="00932998">
      <w:pPr>
        <w:spacing w:line="360" w:lineRule="auto"/>
        <w:jc w:val="both"/>
        <w:rPr>
          <w:rFonts w:eastAsia="Arial-BoldMT"/>
          <w:bCs/>
          <w:sz w:val="24"/>
          <w:szCs w:val="24"/>
        </w:rPr>
      </w:pPr>
      <w:r w:rsidRPr="00932998">
        <w:rPr>
          <w:rFonts w:eastAsia="Arial-BoldMT"/>
          <w:bCs/>
          <w:sz w:val="24"/>
          <w:szCs w:val="24"/>
        </w:rPr>
        <w:t xml:space="preserve">A nova contratação baseia-se no resultado da Dispensa Eletrônica realizada por meio do Edital nº 53/2026 – Registro de Preço nº 29/2026 – Processo Administrativo nº 136/2026, tendo em vista que o lote restou fracassado. </w:t>
      </w:r>
    </w:p>
    <w:p w14:paraId="580A7289" w14:textId="77777777" w:rsidR="00932998" w:rsidRPr="00932998" w:rsidRDefault="00932998" w:rsidP="00932998">
      <w:pPr>
        <w:spacing w:line="360" w:lineRule="auto"/>
        <w:jc w:val="both"/>
        <w:rPr>
          <w:rFonts w:eastAsia="Arial-BoldMT"/>
          <w:bCs/>
          <w:sz w:val="24"/>
          <w:szCs w:val="24"/>
        </w:rPr>
      </w:pPr>
      <w:r w:rsidRPr="00932998">
        <w:rPr>
          <w:rFonts w:eastAsia="Arial-BoldMT"/>
          <w:bCs/>
          <w:sz w:val="24"/>
          <w:szCs w:val="24"/>
        </w:rPr>
        <w:t>A solicitação fundamenta-se na necessidade de adequação e manutenção da infraestrutura física da unidade escolar, considerando o desgaste natural das portas existentes, bem como a necessidade de substituição por modelos que atendam às normas vigentes de segurança, acessibilidade, ventilação e iluminação. Tais adequações são essenciais para garantir um ambiente escolar seguro, funcional e apropriado ao desenvolvimento das atividades educacionais.</w:t>
      </w:r>
    </w:p>
    <w:p w14:paraId="23D8DCFE" w14:textId="77777777" w:rsidR="00932998" w:rsidRPr="00932998" w:rsidRDefault="00932998" w:rsidP="00932998">
      <w:pPr>
        <w:spacing w:line="360" w:lineRule="auto"/>
        <w:jc w:val="both"/>
        <w:rPr>
          <w:rFonts w:eastAsia="Arial-BoldMT"/>
          <w:bCs/>
          <w:sz w:val="24"/>
          <w:szCs w:val="24"/>
        </w:rPr>
      </w:pPr>
      <w:r w:rsidRPr="00932998">
        <w:rPr>
          <w:rFonts w:eastAsia="Arial-BoldMT"/>
          <w:bCs/>
          <w:sz w:val="24"/>
          <w:szCs w:val="24"/>
        </w:rPr>
        <w:t>A contratação está alinhada aos princípios da administração pública, especialmente no que se refere à eficiência, segurança e qualidade na prestação dos serviços públicos, além de atender às diretrizes legais aplicáveis às edificações escolares, incluindo normas técnicas de acessibilidade e segurança em ambientes destinados à educação infantil.</w:t>
      </w:r>
    </w:p>
    <w:p w14:paraId="51A2D357" w14:textId="77777777" w:rsidR="00932998" w:rsidRPr="00932998" w:rsidRDefault="00932998" w:rsidP="00932998">
      <w:pPr>
        <w:spacing w:line="360" w:lineRule="auto"/>
        <w:jc w:val="both"/>
        <w:rPr>
          <w:rFonts w:eastAsia="Arial-BoldMT"/>
          <w:bCs/>
          <w:sz w:val="24"/>
          <w:szCs w:val="24"/>
        </w:rPr>
      </w:pPr>
      <w:r w:rsidRPr="00932998">
        <w:rPr>
          <w:rFonts w:eastAsia="Arial-BoldMT"/>
          <w:bCs/>
          <w:sz w:val="24"/>
          <w:szCs w:val="24"/>
        </w:rPr>
        <w:t xml:space="preserve">O sistema de registro de preços justifica-se pela possibilidade de demandas futuras e não totalmente </w:t>
      </w:r>
      <w:r w:rsidRPr="00932998">
        <w:rPr>
          <w:rFonts w:eastAsia="Arial-BoldMT"/>
          <w:bCs/>
          <w:sz w:val="24"/>
          <w:szCs w:val="24"/>
        </w:rPr>
        <w:lastRenderedPageBreak/>
        <w:t>previsíveis, permitindo à Administração maior flexibilidade na contratação conforme a necessidade, evitando contratações emergenciais e promovendo melhor planejamento dos recursos públicos.</w:t>
      </w:r>
    </w:p>
    <w:p w14:paraId="6E928CFD" w14:textId="77777777" w:rsidR="00932998" w:rsidRPr="00932998" w:rsidRDefault="00932998" w:rsidP="00932998">
      <w:pPr>
        <w:spacing w:line="360" w:lineRule="auto"/>
        <w:jc w:val="both"/>
        <w:rPr>
          <w:rFonts w:eastAsia="Arial-BoldMT"/>
          <w:bCs/>
          <w:sz w:val="24"/>
          <w:szCs w:val="24"/>
        </w:rPr>
      </w:pPr>
      <w:r w:rsidRPr="00932998">
        <w:rPr>
          <w:rFonts w:eastAsia="Arial-BoldMT"/>
          <w:bCs/>
          <w:sz w:val="24"/>
          <w:szCs w:val="24"/>
        </w:rPr>
        <w:t>A viabilidade da contratação, considera a análise das condições atuais da unidade escolar, a necessidade de intervenções para melhoria da infraestrutura, a disponibilidade de empresas especializadas no mercado e a compatibilidade dos serviços com os objetivos institucionais da Administração Pública.</w:t>
      </w:r>
    </w:p>
    <w:p w14:paraId="0737C4B1" w14:textId="77777777" w:rsidR="00932998" w:rsidRPr="00932998" w:rsidRDefault="00932998" w:rsidP="00932998">
      <w:pPr>
        <w:spacing w:line="360" w:lineRule="auto"/>
        <w:jc w:val="both"/>
        <w:rPr>
          <w:rFonts w:eastAsia="Arial-BoldMT"/>
          <w:bCs/>
          <w:sz w:val="24"/>
          <w:szCs w:val="24"/>
        </w:rPr>
      </w:pPr>
      <w:r w:rsidRPr="00932998">
        <w:rPr>
          <w:rFonts w:eastAsia="Arial-BoldMT"/>
          <w:bCs/>
          <w:sz w:val="24"/>
          <w:szCs w:val="24"/>
        </w:rPr>
        <w:t>Dessa forma, a contratação mostra-se necessária e adequada para assegurar condições físicas adequadas ao funcionamento da unidade escolar, promovendo segurança, conforto e acessibilidade aos alunos e profissionais, em conformidade com a legislação vigente.</w:t>
      </w:r>
    </w:p>
    <w:p w14:paraId="01817AAB" w14:textId="77777777" w:rsidR="00932998" w:rsidRPr="00932998" w:rsidRDefault="00932998" w:rsidP="00932998">
      <w:pPr>
        <w:jc w:val="both"/>
        <w:rPr>
          <w:sz w:val="24"/>
          <w:szCs w:val="24"/>
          <w:highlight w:val="yellow"/>
        </w:rPr>
      </w:pPr>
    </w:p>
    <w:p w14:paraId="5F4BA6B8" w14:textId="77777777" w:rsidR="00932998" w:rsidRPr="00932998" w:rsidRDefault="00932998" w:rsidP="00932998">
      <w:pPr>
        <w:jc w:val="both"/>
        <w:rPr>
          <w:rFonts w:eastAsia="Arial-BoldMT"/>
          <w:b/>
          <w:bCs/>
          <w:sz w:val="24"/>
          <w:szCs w:val="24"/>
        </w:rPr>
      </w:pPr>
      <w:r w:rsidRPr="00932998">
        <w:rPr>
          <w:rFonts w:eastAsia="Arial-BoldMT"/>
          <w:b/>
          <w:bCs/>
          <w:sz w:val="24"/>
          <w:szCs w:val="24"/>
        </w:rPr>
        <w:t>3 - Descrição da solução como um todo, considerado todo o ciclo de vida do objeto;</w:t>
      </w:r>
    </w:p>
    <w:p w14:paraId="7447CE50" w14:textId="77777777" w:rsidR="00932998" w:rsidRPr="00932998" w:rsidRDefault="00932998" w:rsidP="00932998">
      <w:pPr>
        <w:spacing w:line="360" w:lineRule="auto"/>
        <w:jc w:val="both"/>
        <w:rPr>
          <w:rFonts w:eastAsia="Arial-BoldMT"/>
          <w:b/>
          <w:bCs/>
          <w:sz w:val="24"/>
          <w:szCs w:val="24"/>
        </w:rPr>
      </w:pPr>
    </w:p>
    <w:p w14:paraId="01C2C6D5"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solução consiste no registro de preços para eventual contratação de empresa especializada no fornecimento, substituição e instalação de portas destinadas à Creche Escola Rosinéia Marcelino Lourenço, no município de Rifaina/SP, conforme demanda da Secretaria Municipal de Educação. O ciclo de vida do objeto compreende as etapas de planejamento, contratação, fornecimento, instalação, uso, manutenção e eventual substituição, conforme descrito a seguir:</w:t>
      </w:r>
    </w:p>
    <w:p w14:paraId="28527EEB" w14:textId="77777777" w:rsidR="00932998" w:rsidRPr="00932998" w:rsidRDefault="00932998" w:rsidP="00932998">
      <w:pPr>
        <w:spacing w:line="360" w:lineRule="auto"/>
        <w:jc w:val="both"/>
        <w:rPr>
          <w:rFonts w:eastAsia="Arial-BoldMT"/>
          <w:sz w:val="24"/>
          <w:szCs w:val="24"/>
        </w:rPr>
      </w:pPr>
      <w:r w:rsidRPr="00932998">
        <w:rPr>
          <w:rFonts w:eastAsia="Arial-BoldMT"/>
          <w:bCs/>
          <w:sz w:val="24"/>
          <w:szCs w:val="24"/>
        </w:rPr>
        <w:t>3.1. Planejamento e Contratação</w:t>
      </w:r>
    </w:p>
    <w:p w14:paraId="7FDBD749"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demanda foi identificada a partir de levantamento realizado na unidade escolar, considerando as condições físicas das portas existentes, bem como a necessidade de adequação às normas de segurança, acessibilidade, ventilação e iluminação.</w:t>
      </w:r>
    </w:p>
    <w:p w14:paraId="2FDEFB2A"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contratação será realizada nos termos da Lei nº 14.133/2021, com adoção do sistema de registro de preços, considerando a possibilidade de demandas futuras. Os critérios de seleção contemplarão a conformidade técnica dos materiais, a qualidade dos serviços prestados, a capacidade operacional da empresa e o melhor custo-benefício para a Administração.</w:t>
      </w:r>
    </w:p>
    <w:p w14:paraId="1856469D" w14:textId="77777777" w:rsidR="00932998" w:rsidRPr="00932998" w:rsidRDefault="00932998" w:rsidP="00932998">
      <w:pPr>
        <w:spacing w:line="360" w:lineRule="auto"/>
        <w:jc w:val="both"/>
        <w:rPr>
          <w:rFonts w:eastAsia="Arial-BoldMT"/>
          <w:sz w:val="24"/>
          <w:szCs w:val="24"/>
        </w:rPr>
      </w:pPr>
      <w:r w:rsidRPr="00932998">
        <w:rPr>
          <w:rFonts w:eastAsia="Arial-BoldMT"/>
          <w:bCs/>
          <w:sz w:val="24"/>
          <w:szCs w:val="24"/>
        </w:rPr>
        <w:t>3.2. Fornecimento e Instalação</w:t>
      </w:r>
    </w:p>
    <w:p w14:paraId="40DFAC08"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O fornecimento das portas será realizado de forma parcelada, conforme a necessidade da unidade escolar, mediante solicitação formal da Administração.</w:t>
      </w:r>
    </w:p>
    <w:p w14:paraId="5FD7952F"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empresa contratada será responsável não apenas pelo fornecimento, mas também pela retirada das portas antigas, quando necessário, e pela instalação completa das novas unidades, garantindo o perfeito funcionamento, alinhamento, fixação e acabamento adequado.</w:t>
      </w:r>
    </w:p>
    <w:p w14:paraId="6C830397" w14:textId="77777777" w:rsidR="00932998" w:rsidRPr="00932998" w:rsidRDefault="00932998" w:rsidP="00932998">
      <w:pPr>
        <w:spacing w:line="360" w:lineRule="auto"/>
        <w:jc w:val="both"/>
        <w:rPr>
          <w:rFonts w:eastAsia="Arial-BoldMT"/>
          <w:sz w:val="24"/>
          <w:szCs w:val="24"/>
        </w:rPr>
      </w:pPr>
      <w:r w:rsidRPr="00932998">
        <w:rPr>
          <w:rFonts w:eastAsia="Arial-BoldMT"/>
          <w:bCs/>
          <w:sz w:val="24"/>
          <w:szCs w:val="24"/>
        </w:rPr>
        <w:t>3.3. Uso e Funcionalidade</w:t>
      </w:r>
    </w:p>
    <w:p w14:paraId="792D97B0"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 xml:space="preserve">Após a instalação, as portas passarão a integrar a estrutura física da unidade escolar, desempenhando </w:t>
      </w:r>
      <w:r w:rsidRPr="00932998">
        <w:rPr>
          <w:rFonts w:eastAsia="Arial-BoldMT"/>
          <w:sz w:val="24"/>
          <w:szCs w:val="24"/>
        </w:rPr>
        <w:lastRenderedPageBreak/>
        <w:t>funções essenciais como controle de acesso, segurança dos ambientes, ventilação adequada e contribuição para a iluminação natural.</w:t>
      </w:r>
    </w:p>
    <w:p w14:paraId="65212110"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Os materiais utilizados deverão garantir durabilidade, resistência e adequação ao ambiente escolar, especialmente considerando o uso contínuo por crianças e profissionais.</w:t>
      </w:r>
    </w:p>
    <w:p w14:paraId="42FE52D5" w14:textId="77777777" w:rsidR="00932998" w:rsidRPr="00932998" w:rsidRDefault="00932998" w:rsidP="00932998">
      <w:pPr>
        <w:spacing w:line="360" w:lineRule="auto"/>
        <w:jc w:val="both"/>
        <w:rPr>
          <w:rFonts w:eastAsia="Arial-BoldMT"/>
          <w:sz w:val="24"/>
          <w:szCs w:val="24"/>
        </w:rPr>
      </w:pPr>
      <w:r w:rsidRPr="00932998">
        <w:rPr>
          <w:rFonts w:eastAsia="Arial-BoldMT"/>
          <w:bCs/>
          <w:sz w:val="24"/>
          <w:szCs w:val="24"/>
        </w:rPr>
        <w:t>3.4. Manutenção e Conservação</w:t>
      </w:r>
    </w:p>
    <w:p w14:paraId="31BC7E10"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contratada deverá garantir a qualidade dos serviços executados, responsabilizando-se por eventuais ajustes, correções ou substituições decorrentes de falhas na instalação ou defeitos dos materiais, durante o período de garantia.</w:t>
      </w:r>
    </w:p>
    <w:p w14:paraId="273CE6A2"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Administração realizará o acompanhamento da execução contratual por meio de servidor designado, que verificará a conformidade dos serviços com as especificações estabelecidas.</w:t>
      </w:r>
    </w:p>
    <w:p w14:paraId="66689EE1" w14:textId="77777777" w:rsidR="00932998" w:rsidRPr="00932998" w:rsidRDefault="00932998" w:rsidP="00932998">
      <w:pPr>
        <w:spacing w:line="360" w:lineRule="auto"/>
        <w:jc w:val="both"/>
        <w:rPr>
          <w:rFonts w:eastAsia="Arial-BoldMT"/>
          <w:sz w:val="24"/>
          <w:szCs w:val="24"/>
        </w:rPr>
      </w:pPr>
      <w:r w:rsidRPr="00932998">
        <w:rPr>
          <w:rFonts w:eastAsia="Arial-BoldMT"/>
          <w:bCs/>
          <w:sz w:val="24"/>
          <w:szCs w:val="24"/>
        </w:rPr>
        <w:t>3.5. Acompanhamento e Avaliação</w:t>
      </w:r>
    </w:p>
    <w:p w14:paraId="56A40942"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Durante a vigência da ata de registro de preços e dos contratos dela decorrentes, será realizado o monitoramento da qualidade dos materiais fornecidos e dos serviços prestados, bem como da pontualidade no atendimento das demandas.</w:t>
      </w:r>
    </w:p>
    <w:p w14:paraId="6E041BEA"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Eventuais não conformidades serão registradas e tratadas conforme as cláusulas contratuais, podendo ensejar aplicação de sanções administrativas, se for o caso.</w:t>
      </w:r>
    </w:p>
    <w:p w14:paraId="2EAFD246" w14:textId="77777777" w:rsidR="00932998" w:rsidRPr="00932998" w:rsidRDefault="00932998" w:rsidP="00932998">
      <w:pPr>
        <w:spacing w:line="360" w:lineRule="auto"/>
        <w:jc w:val="both"/>
        <w:rPr>
          <w:rFonts w:eastAsia="Arial-BoldMT"/>
          <w:sz w:val="24"/>
          <w:szCs w:val="24"/>
        </w:rPr>
      </w:pPr>
      <w:r w:rsidRPr="00932998">
        <w:rPr>
          <w:rFonts w:eastAsia="Arial-BoldMT"/>
          <w:bCs/>
          <w:sz w:val="24"/>
          <w:szCs w:val="24"/>
        </w:rPr>
        <w:t>3.6. Descarte e Sustentabilidade</w:t>
      </w:r>
    </w:p>
    <w:p w14:paraId="2A22A16C"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As portas e materiais substituídos deverão ter destinação ambientalmente adequada, podendo ser reaproveitados, reciclados ou descartados conforme as normas ambientais vigentes.</w:t>
      </w:r>
    </w:p>
    <w:p w14:paraId="0D97657C"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contratada deverá adotar práticas que minimizem impactos ambientais, especialmente no que se refere ao descarte de resíduos gerados durante a instalação.</w:t>
      </w:r>
    </w:p>
    <w:p w14:paraId="041CF0D6" w14:textId="77777777" w:rsidR="00932998" w:rsidRPr="00932998" w:rsidRDefault="00932998" w:rsidP="00932998">
      <w:pPr>
        <w:spacing w:line="360" w:lineRule="auto"/>
        <w:jc w:val="both"/>
        <w:rPr>
          <w:rFonts w:eastAsia="Arial-BoldMT"/>
          <w:sz w:val="24"/>
          <w:szCs w:val="24"/>
        </w:rPr>
      </w:pPr>
      <w:r w:rsidRPr="00932998">
        <w:rPr>
          <w:rFonts w:eastAsia="Arial-BoldMT"/>
          <w:bCs/>
          <w:sz w:val="24"/>
          <w:szCs w:val="24"/>
        </w:rPr>
        <w:t>3.7. Conclusão</w:t>
      </w:r>
    </w:p>
    <w:p w14:paraId="654FEA5A"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solução proposta visa garantir a melhoria da infraestrutura da unidade escolar, proporcionando maior segurança, conforto e acessibilidade aos alunos e profissionais, ao mesmo tempo em que assegura eficiência, economicidade e sustentabilidade ao longo de todo o ciclo de vida do objeto.</w:t>
      </w:r>
    </w:p>
    <w:p w14:paraId="45DE69C5" w14:textId="77777777" w:rsidR="00932998" w:rsidRPr="00932998" w:rsidRDefault="00932998" w:rsidP="00932998">
      <w:pPr>
        <w:spacing w:line="360" w:lineRule="auto"/>
        <w:jc w:val="both"/>
        <w:rPr>
          <w:rFonts w:eastAsia="Arial-BoldMT"/>
          <w:sz w:val="24"/>
          <w:szCs w:val="24"/>
        </w:rPr>
      </w:pPr>
    </w:p>
    <w:p w14:paraId="008C73B3" w14:textId="77777777" w:rsidR="00932998" w:rsidRPr="00932998" w:rsidRDefault="00932998" w:rsidP="00932998">
      <w:pPr>
        <w:spacing w:line="360" w:lineRule="auto"/>
        <w:jc w:val="both"/>
        <w:rPr>
          <w:rFonts w:eastAsia="Arial-BoldMT"/>
          <w:b/>
          <w:bCs/>
          <w:sz w:val="24"/>
          <w:szCs w:val="24"/>
        </w:rPr>
      </w:pPr>
      <w:r w:rsidRPr="00932998">
        <w:rPr>
          <w:rFonts w:eastAsia="Arial-BoldMT"/>
          <w:b/>
          <w:bCs/>
          <w:sz w:val="24"/>
          <w:szCs w:val="24"/>
        </w:rPr>
        <w:t>4 - Requisitos da contratação;</w:t>
      </w:r>
    </w:p>
    <w:p w14:paraId="273F584B" w14:textId="77777777" w:rsidR="00932998" w:rsidRPr="00932998" w:rsidRDefault="00932998" w:rsidP="00932998">
      <w:pPr>
        <w:spacing w:line="360" w:lineRule="auto"/>
        <w:jc w:val="both"/>
        <w:rPr>
          <w:rFonts w:eastAsia="Arial-BoldMT"/>
          <w:b/>
          <w:bCs/>
          <w:sz w:val="24"/>
          <w:szCs w:val="24"/>
        </w:rPr>
      </w:pPr>
    </w:p>
    <w:p w14:paraId="442B0CEA" w14:textId="77777777" w:rsidR="00932998" w:rsidRPr="00932998" w:rsidRDefault="00932998" w:rsidP="00932998">
      <w:pPr>
        <w:spacing w:line="360" w:lineRule="auto"/>
        <w:jc w:val="both"/>
        <w:rPr>
          <w:sz w:val="24"/>
          <w:szCs w:val="24"/>
        </w:rPr>
      </w:pPr>
      <w:r w:rsidRPr="00932998">
        <w:rPr>
          <w:sz w:val="24"/>
          <w:szCs w:val="24"/>
        </w:rPr>
        <w:t xml:space="preserve">O objeto proposto deverá atender integralmente às disposições contidas no Edital, seus anexos e na proposta apresentada pela contratada, assumindo esta, de forma exclusiva, todos os riscos e despesas decorrentes do fornecimento e instalação, devendo observar os critérios a seguir, garantindo a qualidade dos materiais e a </w:t>
      </w:r>
      <w:r w:rsidRPr="00932998">
        <w:rPr>
          <w:sz w:val="24"/>
          <w:szCs w:val="24"/>
        </w:rPr>
        <w:lastRenderedPageBreak/>
        <w:t>conformidade com as exigências legais.</w:t>
      </w:r>
    </w:p>
    <w:p w14:paraId="429B3FEB" w14:textId="77777777" w:rsidR="00932998" w:rsidRPr="00932998" w:rsidRDefault="00932998" w:rsidP="00932998">
      <w:pPr>
        <w:spacing w:line="360" w:lineRule="auto"/>
        <w:jc w:val="both"/>
        <w:rPr>
          <w:sz w:val="24"/>
          <w:szCs w:val="24"/>
        </w:rPr>
      </w:pPr>
      <w:r w:rsidRPr="00932998">
        <w:rPr>
          <w:sz w:val="24"/>
          <w:szCs w:val="24"/>
        </w:rPr>
        <w:t>4.1. Especificações dos Materiais e Serviços:</w:t>
      </w:r>
    </w:p>
    <w:p w14:paraId="58EFE081" w14:textId="77777777" w:rsidR="00932998" w:rsidRPr="00932998" w:rsidRDefault="00932998" w:rsidP="00932998">
      <w:pPr>
        <w:spacing w:line="360" w:lineRule="auto"/>
        <w:jc w:val="both"/>
        <w:rPr>
          <w:sz w:val="24"/>
          <w:szCs w:val="24"/>
        </w:rPr>
      </w:pPr>
      <w:r w:rsidRPr="00932998">
        <w:rPr>
          <w:sz w:val="24"/>
          <w:szCs w:val="24"/>
        </w:rPr>
        <w:t>4.1.1. As portas fornecidas deverão atender às normas técnicas brasileiras aplicáveis, especialmente aquelas relacionadas à segurança, resistência, acessibilidade e desempenho, conforme normas da ABNT.</w:t>
      </w:r>
    </w:p>
    <w:p w14:paraId="05848F4E" w14:textId="77777777" w:rsidR="00932998" w:rsidRPr="00932998" w:rsidRDefault="00932998" w:rsidP="00932998">
      <w:pPr>
        <w:spacing w:line="360" w:lineRule="auto"/>
        <w:jc w:val="both"/>
        <w:rPr>
          <w:sz w:val="24"/>
          <w:szCs w:val="24"/>
        </w:rPr>
      </w:pPr>
      <w:r w:rsidRPr="00932998">
        <w:rPr>
          <w:sz w:val="24"/>
          <w:szCs w:val="24"/>
        </w:rPr>
        <w:t>4.1.2. Os materiais utilizados deverão ser novos, de primeira linha, em perfeito estado de conservação, sem defeitos, avarias ou sinais de uso, garantindo durabilidade e segurança.</w:t>
      </w:r>
    </w:p>
    <w:p w14:paraId="497A6007" w14:textId="77777777" w:rsidR="00932998" w:rsidRPr="00932998" w:rsidRDefault="00932998" w:rsidP="00932998">
      <w:pPr>
        <w:spacing w:line="360" w:lineRule="auto"/>
        <w:jc w:val="both"/>
        <w:rPr>
          <w:sz w:val="24"/>
          <w:szCs w:val="24"/>
        </w:rPr>
      </w:pPr>
      <w:r w:rsidRPr="00932998">
        <w:rPr>
          <w:sz w:val="24"/>
          <w:szCs w:val="24"/>
        </w:rPr>
        <w:t>4.1.3. As portas deverão ser fornecidas com todos os componentes necessários à sua instalação e funcionamento, tais como dobradiças, fechaduras, maçanetas, batentes, guarnições e demais acessórios.</w:t>
      </w:r>
    </w:p>
    <w:p w14:paraId="76C2CB53" w14:textId="77777777" w:rsidR="00932998" w:rsidRPr="00932998" w:rsidRDefault="00932998" w:rsidP="00932998">
      <w:pPr>
        <w:spacing w:line="360" w:lineRule="auto"/>
        <w:jc w:val="both"/>
        <w:rPr>
          <w:sz w:val="24"/>
          <w:szCs w:val="24"/>
        </w:rPr>
      </w:pPr>
      <w:r w:rsidRPr="00932998">
        <w:rPr>
          <w:sz w:val="24"/>
          <w:szCs w:val="24"/>
        </w:rPr>
        <w:t>4.1.4. As dimensões, modelos e características das portas deverão atender às especificações definidas pela Administração e  a empresa contratada deverá realizar a medição prévia das dimensões da porta e do vão no local, antes da fabricação/fornecimento/instalação, a fim de garantir a compatibilidade e o perfeito ajuste do produto, não sendo admitidas divergências da falta de conferência.</w:t>
      </w:r>
    </w:p>
    <w:p w14:paraId="29FF26BD" w14:textId="77777777" w:rsidR="00932998" w:rsidRPr="00932998" w:rsidRDefault="00932998" w:rsidP="00932998">
      <w:pPr>
        <w:spacing w:line="360" w:lineRule="auto"/>
        <w:jc w:val="both"/>
        <w:rPr>
          <w:sz w:val="24"/>
          <w:szCs w:val="24"/>
        </w:rPr>
      </w:pPr>
      <w:r w:rsidRPr="00932998">
        <w:rPr>
          <w:sz w:val="24"/>
          <w:szCs w:val="24"/>
        </w:rPr>
        <w:t>4.1.5. A instalação deverá ser realizada por profissionais qualificados, garantindo o perfeito funcionamento, alinhamento, vedação, fixação e acabamento adequado das portas.</w:t>
      </w:r>
    </w:p>
    <w:p w14:paraId="3C7DF69A" w14:textId="77777777" w:rsidR="00932998" w:rsidRPr="00932998" w:rsidRDefault="00932998" w:rsidP="00932998">
      <w:pPr>
        <w:spacing w:line="360" w:lineRule="auto"/>
        <w:jc w:val="both"/>
        <w:rPr>
          <w:sz w:val="24"/>
          <w:szCs w:val="24"/>
        </w:rPr>
      </w:pPr>
      <w:r w:rsidRPr="00932998">
        <w:rPr>
          <w:sz w:val="24"/>
          <w:szCs w:val="24"/>
        </w:rPr>
        <w:t>4.1.6. A contratada será responsável pela retirada e destinação adequada das portas substituídas, quando aplicável.</w:t>
      </w:r>
    </w:p>
    <w:p w14:paraId="476A58E6" w14:textId="77777777" w:rsidR="00932998" w:rsidRPr="00932998" w:rsidRDefault="00932998" w:rsidP="00932998">
      <w:pPr>
        <w:spacing w:line="360" w:lineRule="auto"/>
        <w:jc w:val="both"/>
        <w:rPr>
          <w:sz w:val="24"/>
          <w:szCs w:val="24"/>
        </w:rPr>
      </w:pPr>
      <w:r w:rsidRPr="00932998">
        <w:rPr>
          <w:sz w:val="24"/>
          <w:szCs w:val="24"/>
        </w:rPr>
        <w:t>4.2. Requisitos para a Empresa Contratada:</w:t>
      </w:r>
    </w:p>
    <w:p w14:paraId="55E1390F" w14:textId="77777777" w:rsidR="00932998" w:rsidRPr="00932998" w:rsidRDefault="00932998" w:rsidP="00932998">
      <w:pPr>
        <w:spacing w:line="360" w:lineRule="auto"/>
        <w:jc w:val="both"/>
        <w:rPr>
          <w:sz w:val="24"/>
          <w:szCs w:val="24"/>
        </w:rPr>
      </w:pPr>
      <w:r w:rsidRPr="00932998">
        <w:rPr>
          <w:sz w:val="24"/>
          <w:szCs w:val="24"/>
        </w:rPr>
        <w:t>Além das exigências relativas ao fornecimento e instalação, a empresa contratada deverá apresentar, de forma regular, a documentação de habilitação exigida na legislação vigente.</w:t>
      </w:r>
    </w:p>
    <w:p w14:paraId="3C56D58F" w14:textId="77777777" w:rsidR="00932998" w:rsidRPr="00932998" w:rsidRDefault="00932998" w:rsidP="00932998">
      <w:pPr>
        <w:spacing w:line="360" w:lineRule="auto"/>
        <w:jc w:val="both"/>
        <w:rPr>
          <w:sz w:val="24"/>
          <w:szCs w:val="24"/>
        </w:rPr>
      </w:pPr>
      <w:r w:rsidRPr="00932998">
        <w:rPr>
          <w:sz w:val="24"/>
          <w:szCs w:val="24"/>
        </w:rPr>
        <w:t>4.2.1. Comprovação Jurídica e Fiscal:</w:t>
      </w:r>
    </w:p>
    <w:p w14:paraId="6A4B9202" w14:textId="77777777" w:rsidR="00932998" w:rsidRPr="00932998" w:rsidRDefault="00932998" w:rsidP="00932998">
      <w:pPr>
        <w:spacing w:line="360" w:lineRule="auto"/>
        <w:jc w:val="both"/>
        <w:rPr>
          <w:sz w:val="24"/>
          <w:szCs w:val="24"/>
        </w:rPr>
      </w:pPr>
      <w:r w:rsidRPr="00932998">
        <w:rPr>
          <w:sz w:val="24"/>
          <w:szCs w:val="24"/>
        </w:rPr>
        <w:t>4.2.2. Contrato social ou documento equivalente que comprove a constituição e regularidade da empresa.</w:t>
      </w:r>
    </w:p>
    <w:p w14:paraId="702D465E" w14:textId="77777777" w:rsidR="00932998" w:rsidRPr="00932998" w:rsidRDefault="00932998" w:rsidP="00932998">
      <w:pPr>
        <w:spacing w:line="360" w:lineRule="auto"/>
        <w:jc w:val="both"/>
        <w:rPr>
          <w:sz w:val="24"/>
          <w:szCs w:val="24"/>
        </w:rPr>
      </w:pPr>
      <w:r w:rsidRPr="00932998">
        <w:rPr>
          <w:sz w:val="24"/>
          <w:szCs w:val="24"/>
        </w:rPr>
        <w:t>4.2.3. Certidões negativas de débitos que comprovem a regularidade fiscal, trabalhista e previdenciária da contratada.</w:t>
      </w:r>
    </w:p>
    <w:p w14:paraId="13F176B8" w14:textId="77777777" w:rsidR="00932998" w:rsidRPr="00932998" w:rsidRDefault="00932998" w:rsidP="00932998">
      <w:pPr>
        <w:spacing w:line="360" w:lineRule="auto"/>
        <w:jc w:val="both"/>
        <w:rPr>
          <w:sz w:val="24"/>
          <w:szCs w:val="24"/>
        </w:rPr>
      </w:pPr>
      <w:r w:rsidRPr="00932998">
        <w:rPr>
          <w:sz w:val="24"/>
          <w:szCs w:val="24"/>
        </w:rPr>
        <w:t>4.2.4. Qualificação Técnica:</w:t>
      </w:r>
    </w:p>
    <w:p w14:paraId="316419FB" w14:textId="77777777" w:rsidR="00932998" w:rsidRPr="00932998" w:rsidRDefault="00932998" w:rsidP="00932998">
      <w:pPr>
        <w:spacing w:line="360" w:lineRule="auto"/>
        <w:jc w:val="both"/>
        <w:rPr>
          <w:sz w:val="24"/>
          <w:szCs w:val="24"/>
        </w:rPr>
      </w:pPr>
      <w:r w:rsidRPr="00932998">
        <w:rPr>
          <w:sz w:val="24"/>
          <w:szCs w:val="24"/>
        </w:rPr>
        <w:t>4.2.5. Comprovação de aptidão para desempenho de atividade compatível com o objeto da contratação, por meio de atestado(s) de capacidade técnica fornecido(s) por pessoa jurídica de direito público ou privado.</w:t>
      </w:r>
    </w:p>
    <w:p w14:paraId="6845814E" w14:textId="77777777" w:rsidR="00932998" w:rsidRPr="00932998" w:rsidRDefault="00932998" w:rsidP="00932998">
      <w:pPr>
        <w:spacing w:line="360" w:lineRule="auto"/>
        <w:jc w:val="both"/>
        <w:rPr>
          <w:sz w:val="24"/>
          <w:szCs w:val="24"/>
        </w:rPr>
      </w:pPr>
      <w:r w:rsidRPr="00932998">
        <w:rPr>
          <w:sz w:val="24"/>
          <w:szCs w:val="24"/>
        </w:rPr>
        <w:t>4.2.6. Comprovação de que a empresa dispõe de equipe técnica qualificada para execução dos serviços de instalação.</w:t>
      </w:r>
    </w:p>
    <w:p w14:paraId="4D7E8658" w14:textId="77777777" w:rsidR="00932998" w:rsidRPr="00932998" w:rsidRDefault="00932998" w:rsidP="00932998">
      <w:pPr>
        <w:spacing w:line="360" w:lineRule="auto"/>
        <w:jc w:val="both"/>
        <w:rPr>
          <w:sz w:val="24"/>
          <w:szCs w:val="24"/>
        </w:rPr>
      </w:pPr>
      <w:r w:rsidRPr="00932998">
        <w:rPr>
          <w:sz w:val="24"/>
          <w:szCs w:val="24"/>
        </w:rPr>
        <w:t>4.3. Declarações Obrigatórias:</w:t>
      </w:r>
    </w:p>
    <w:p w14:paraId="09F4C539" w14:textId="77777777" w:rsidR="00932998" w:rsidRPr="00932998" w:rsidRDefault="00932998" w:rsidP="00932998">
      <w:pPr>
        <w:spacing w:line="360" w:lineRule="auto"/>
        <w:jc w:val="both"/>
        <w:rPr>
          <w:sz w:val="24"/>
          <w:szCs w:val="24"/>
        </w:rPr>
      </w:pPr>
      <w:r w:rsidRPr="00932998">
        <w:rPr>
          <w:sz w:val="24"/>
          <w:szCs w:val="24"/>
        </w:rPr>
        <w:t>4.3.1. Declaração de que a empresa não se encontra impedida de contratar com a Administração Pública, nos termos do artigo 14 da Lei Federal nº 14.133/2021.</w:t>
      </w:r>
    </w:p>
    <w:p w14:paraId="0E3EDABA" w14:textId="77777777" w:rsidR="00932998" w:rsidRPr="00932998" w:rsidRDefault="00932998" w:rsidP="00932998">
      <w:pPr>
        <w:spacing w:line="360" w:lineRule="auto"/>
        <w:jc w:val="both"/>
        <w:rPr>
          <w:sz w:val="24"/>
          <w:szCs w:val="24"/>
        </w:rPr>
      </w:pPr>
      <w:r w:rsidRPr="00932998">
        <w:rPr>
          <w:sz w:val="24"/>
          <w:szCs w:val="24"/>
        </w:rPr>
        <w:lastRenderedPageBreak/>
        <w:t>4.3.2. Declaração de cumprimento das exigências legais relativas à reserva de cargos para pessoas com deficiência e reabilitados da Previdência Social.</w:t>
      </w:r>
    </w:p>
    <w:p w14:paraId="1C59BBD5" w14:textId="77777777" w:rsidR="00932998" w:rsidRPr="00932998" w:rsidRDefault="00932998" w:rsidP="00932998">
      <w:pPr>
        <w:spacing w:line="360" w:lineRule="auto"/>
        <w:jc w:val="both"/>
        <w:rPr>
          <w:sz w:val="24"/>
          <w:szCs w:val="24"/>
        </w:rPr>
      </w:pPr>
      <w:r w:rsidRPr="00932998">
        <w:rPr>
          <w:sz w:val="24"/>
          <w:szCs w:val="24"/>
        </w:rPr>
        <w:t>4.3.3. Declaração de atendimento ao disposto no inciso XXXIII do artigo 7º da Constituição Federal, quanto à proibição de trabalho infantil.</w:t>
      </w:r>
    </w:p>
    <w:p w14:paraId="39879EF0" w14:textId="77777777" w:rsidR="00932998" w:rsidRPr="00932998" w:rsidRDefault="00932998" w:rsidP="00932998">
      <w:pPr>
        <w:spacing w:line="360" w:lineRule="auto"/>
        <w:jc w:val="both"/>
        <w:rPr>
          <w:sz w:val="24"/>
          <w:szCs w:val="24"/>
        </w:rPr>
      </w:pPr>
      <w:r w:rsidRPr="00932998">
        <w:rPr>
          <w:sz w:val="24"/>
          <w:szCs w:val="24"/>
        </w:rPr>
        <w:t>4.3.4. Compromisso de comunicar qualquer fato superveniente que possa comprometer a habilitação da empresa.</w:t>
      </w:r>
    </w:p>
    <w:p w14:paraId="22E93EBF" w14:textId="77777777" w:rsidR="00932998" w:rsidRPr="00932998" w:rsidRDefault="00932998" w:rsidP="00932998">
      <w:pPr>
        <w:spacing w:line="360" w:lineRule="auto"/>
        <w:jc w:val="both"/>
        <w:rPr>
          <w:sz w:val="24"/>
          <w:szCs w:val="24"/>
        </w:rPr>
      </w:pPr>
      <w:r w:rsidRPr="00932998">
        <w:rPr>
          <w:sz w:val="24"/>
          <w:szCs w:val="24"/>
        </w:rPr>
        <w:t>4.3.5. Declaração de que a empresa tomou conhecimento de todas as condições locais necessárias para execução do objeto.</w:t>
      </w:r>
    </w:p>
    <w:p w14:paraId="6918EBE4" w14:textId="77777777" w:rsidR="00932998" w:rsidRPr="00932998" w:rsidRDefault="00932998" w:rsidP="00932998">
      <w:pPr>
        <w:spacing w:line="360" w:lineRule="auto"/>
        <w:jc w:val="both"/>
        <w:rPr>
          <w:sz w:val="24"/>
          <w:szCs w:val="24"/>
        </w:rPr>
      </w:pPr>
      <w:r w:rsidRPr="00932998">
        <w:rPr>
          <w:sz w:val="24"/>
          <w:szCs w:val="24"/>
        </w:rPr>
        <w:t>4.4. Apresentação de Catálogo:</w:t>
      </w:r>
    </w:p>
    <w:p w14:paraId="7C1E871B" w14:textId="77777777" w:rsidR="00932998" w:rsidRPr="00932998" w:rsidRDefault="00932998" w:rsidP="00932998">
      <w:pPr>
        <w:spacing w:line="360" w:lineRule="auto"/>
        <w:jc w:val="both"/>
        <w:rPr>
          <w:sz w:val="24"/>
          <w:szCs w:val="24"/>
        </w:rPr>
      </w:pPr>
      <w:r w:rsidRPr="00932998">
        <w:rPr>
          <w:sz w:val="24"/>
          <w:szCs w:val="24"/>
        </w:rPr>
        <w:t>4.4.1. A Administração solicitará catálogo, ficha técnica, para verificação de conformidade com as especificações.</w:t>
      </w:r>
    </w:p>
    <w:p w14:paraId="3A320B9F" w14:textId="77777777" w:rsidR="00932998" w:rsidRPr="00932998" w:rsidRDefault="00932998" w:rsidP="00932998">
      <w:pPr>
        <w:spacing w:line="360" w:lineRule="auto"/>
        <w:jc w:val="both"/>
        <w:rPr>
          <w:sz w:val="24"/>
          <w:szCs w:val="24"/>
        </w:rPr>
      </w:pPr>
      <w:r w:rsidRPr="00932998">
        <w:rPr>
          <w:sz w:val="24"/>
          <w:szCs w:val="24"/>
        </w:rPr>
        <w:t>4.4.2. O Catálogo, quando solicitado, deverá estar devidamente identificado com os dados da empresa e do processo licitatório.</w:t>
      </w:r>
    </w:p>
    <w:p w14:paraId="2CF4B37F" w14:textId="77777777" w:rsidR="00932998" w:rsidRPr="00932998" w:rsidRDefault="00932998" w:rsidP="00932998">
      <w:pPr>
        <w:jc w:val="both"/>
        <w:rPr>
          <w:sz w:val="24"/>
          <w:szCs w:val="24"/>
          <w:highlight w:val="yellow"/>
        </w:rPr>
      </w:pPr>
    </w:p>
    <w:p w14:paraId="4296D5B8" w14:textId="77777777" w:rsidR="00932998" w:rsidRPr="00932998" w:rsidRDefault="00932998" w:rsidP="00932998">
      <w:pPr>
        <w:jc w:val="both"/>
        <w:rPr>
          <w:b/>
          <w:bCs/>
          <w:sz w:val="24"/>
          <w:szCs w:val="24"/>
        </w:rPr>
      </w:pPr>
      <w:r w:rsidRPr="00932998">
        <w:rPr>
          <w:b/>
          <w:bCs/>
          <w:sz w:val="24"/>
          <w:szCs w:val="24"/>
        </w:rPr>
        <w:t>5 – Modelo de execução do objeto, que consiste na definição de como o contrato deverá produzir os resultados pretendidos desde o seu início até o seu encerramento;</w:t>
      </w:r>
    </w:p>
    <w:p w14:paraId="2F91D1BB" w14:textId="77777777" w:rsidR="00932998" w:rsidRPr="00932998" w:rsidRDefault="00932998" w:rsidP="00932998">
      <w:pPr>
        <w:spacing w:line="360" w:lineRule="auto"/>
        <w:jc w:val="both"/>
        <w:rPr>
          <w:b/>
          <w:bCs/>
          <w:sz w:val="24"/>
          <w:szCs w:val="24"/>
        </w:rPr>
      </w:pPr>
    </w:p>
    <w:p w14:paraId="0827BD44" w14:textId="77777777" w:rsidR="00932998" w:rsidRPr="00932998" w:rsidRDefault="00932998" w:rsidP="00932998">
      <w:pPr>
        <w:spacing w:line="360" w:lineRule="auto"/>
        <w:jc w:val="both"/>
        <w:rPr>
          <w:sz w:val="24"/>
          <w:szCs w:val="24"/>
          <w:lang w:eastAsia="pt-BR"/>
        </w:rPr>
      </w:pPr>
      <w:r w:rsidRPr="00932998">
        <w:rPr>
          <w:sz w:val="24"/>
          <w:szCs w:val="24"/>
          <w:lang w:eastAsia="pt-BR"/>
        </w:rPr>
        <w:t>5.1. Condições de Execução dos Serviços:</w:t>
      </w:r>
    </w:p>
    <w:p w14:paraId="7794945E" w14:textId="77777777" w:rsidR="00932998" w:rsidRPr="00932998" w:rsidRDefault="00932998" w:rsidP="00932998">
      <w:pPr>
        <w:spacing w:line="360" w:lineRule="auto"/>
        <w:jc w:val="both"/>
        <w:rPr>
          <w:sz w:val="24"/>
          <w:szCs w:val="24"/>
          <w:lang w:eastAsia="pt-BR"/>
        </w:rPr>
      </w:pPr>
      <w:r w:rsidRPr="00932998">
        <w:rPr>
          <w:sz w:val="24"/>
          <w:szCs w:val="24"/>
          <w:lang w:eastAsia="pt-BR"/>
        </w:rPr>
        <w:t>Todos os serviços e fornecimentos serão realizados conforme a necessidade da Secretaria Municipal de Educação, mediante emissão de Ordem de Fornecimento/Serviço pelo setor competente.</w:t>
      </w:r>
    </w:p>
    <w:p w14:paraId="1A0CE2F8" w14:textId="77777777" w:rsidR="00932998" w:rsidRPr="00932998" w:rsidRDefault="00932998" w:rsidP="00932998">
      <w:pPr>
        <w:spacing w:line="360" w:lineRule="auto"/>
        <w:jc w:val="both"/>
        <w:rPr>
          <w:sz w:val="24"/>
          <w:szCs w:val="24"/>
          <w:lang w:eastAsia="pt-BR"/>
        </w:rPr>
      </w:pPr>
      <w:r w:rsidRPr="00932998">
        <w:rPr>
          <w:sz w:val="24"/>
          <w:szCs w:val="24"/>
          <w:lang w:eastAsia="pt-BR"/>
        </w:rPr>
        <w:t>5.1.1. Local de Execução:</w:t>
      </w:r>
    </w:p>
    <w:p w14:paraId="7B6C11A4" w14:textId="77777777" w:rsidR="00932998" w:rsidRPr="00932998" w:rsidRDefault="00932998" w:rsidP="00932998">
      <w:pPr>
        <w:spacing w:line="360" w:lineRule="auto"/>
        <w:jc w:val="both"/>
        <w:rPr>
          <w:sz w:val="24"/>
          <w:szCs w:val="24"/>
          <w:lang w:eastAsia="pt-BR"/>
        </w:rPr>
      </w:pPr>
      <w:r w:rsidRPr="00932998">
        <w:rPr>
          <w:sz w:val="24"/>
          <w:szCs w:val="24"/>
          <w:lang w:eastAsia="pt-BR"/>
        </w:rPr>
        <w:t>Os serviços serão executados na Creche Escola Rosinéia Marcelino Lourenço, localizada no município de Rifaina/SP, ou em outro endereço indicado na Ordem de Fornecimento/Serviço.</w:t>
      </w:r>
    </w:p>
    <w:p w14:paraId="7BEDC0B4" w14:textId="77777777" w:rsidR="00932998" w:rsidRPr="00932998" w:rsidRDefault="00932998" w:rsidP="00932998">
      <w:pPr>
        <w:spacing w:line="360" w:lineRule="auto"/>
        <w:jc w:val="both"/>
        <w:rPr>
          <w:sz w:val="24"/>
          <w:szCs w:val="24"/>
          <w:lang w:eastAsia="pt-BR"/>
        </w:rPr>
      </w:pPr>
      <w:r w:rsidRPr="00932998">
        <w:rPr>
          <w:sz w:val="24"/>
          <w:szCs w:val="24"/>
          <w:lang w:eastAsia="pt-BR"/>
        </w:rPr>
        <w:t>a) Prazo de Execução:</w:t>
      </w:r>
    </w:p>
    <w:p w14:paraId="6B06AA9B" w14:textId="77777777" w:rsidR="00932998" w:rsidRPr="00932998" w:rsidRDefault="00932998" w:rsidP="00932998">
      <w:pPr>
        <w:spacing w:line="360" w:lineRule="auto"/>
        <w:jc w:val="both"/>
        <w:rPr>
          <w:sz w:val="24"/>
          <w:szCs w:val="24"/>
          <w:lang w:eastAsia="pt-BR"/>
        </w:rPr>
      </w:pPr>
      <w:r w:rsidRPr="00932998">
        <w:rPr>
          <w:sz w:val="24"/>
          <w:szCs w:val="24"/>
          <w:lang w:eastAsia="pt-BR"/>
        </w:rPr>
        <w:t>O prazo para fornecimento e instalação das portas será de até 07 (sete) dias úteis após o recebimento da Ordem de Fornecimento/Serviço, podendo ser ajustado conforme a complexidade da demanda.</w:t>
      </w:r>
    </w:p>
    <w:p w14:paraId="79CBE7D4" w14:textId="77777777" w:rsidR="00932998" w:rsidRPr="00932998" w:rsidRDefault="00932998" w:rsidP="00932998">
      <w:pPr>
        <w:spacing w:line="360" w:lineRule="auto"/>
        <w:jc w:val="both"/>
        <w:rPr>
          <w:sz w:val="24"/>
          <w:szCs w:val="24"/>
          <w:lang w:eastAsia="pt-BR"/>
        </w:rPr>
      </w:pPr>
      <w:r w:rsidRPr="00932998">
        <w:rPr>
          <w:sz w:val="24"/>
          <w:szCs w:val="24"/>
          <w:lang w:eastAsia="pt-BR"/>
        </w:rPr>
        <w:t>b) Execução dos Serviços:</w:t>
      </w:r>
    </w:p>
    <w:p w14:paraId="1E89A308" w14:textId="77777777" w:rsidR="00932998" w:rsidRPr="00932998" w:rsidRDefault="00932998" w:rsidP="00932998">
      <w:pPr>
        <w:spacing w:line="360" w:lineRule="auto"/>
        <w:jc w:val="both"/>
        <w:rPr>
          <w:sz w:val="24"/>
          <w:szCs w:val="24"/>
          <w:lang w:eastAsia="pt-BR"/>
        </w:rPr>
      </w:pPr>
      <w:r w:rsidRPr="00932998">
        <w:rPr>
          <w:sz w:val="24"/>
          <w:szCs w:val="24"/>
          <w:lang w:eastAsia="pt-BR"/>
        </w:rPr>
        <w:t>A contratada será responsável pelo fornecimento completo dos materiais, transporte, retirada das portas existentes (quando necessário) e instalação das novas portas, incluindo todos os acessórios indispensáveis ao perfeito funcionamento.</w:t>
      </w:r>
    </w:p>
    <w:p w14:paraId="21403CDB" w14:textId="77777777" w:rsidR="00932998" w:rsidRPr="00932998" w:rsidRDefault="00932998" w:rsidP="00932998">
      <w:pPr>
        <w:spacing w:line="360" w:lineRule="auto"/>
        <w:jc w:val="both"/>
        <w:rPr>
          <w:sz w:val="24"/>
          <w:szCs w:val="24"/>
          <w:lang w:eastAsia="pt-BR"/>
        </w:rPr>
      </w:pPr>
      <w:r w:rsidRPr="00932998">
        <w:rPr>
          <w:sz w:val="24"/>
          <w:szCs w:val="24"/>
          <w:lang w:eastAsia="pt-BR"/>
        </w:rPr>
        <w:t>c) Recebimento Provisório:</w:t>
      </w:r>
    </w:p>
    <w:p w14:paraId="386B53F5" w14:textId="77777777" w:rsidR="00932998" w:rsidRPr="00932998" w:rsidRDefault="00932998" w:rsidP="00932998">
      <w:pPr>
        <w:spacing w:line="360" w:lineRule="auto"/>
        <w:jc w:val="both"/>
        <w:rPr>
          <w:sz w:val="24"/>
          <w:szCs w:val="24"/>
          <w:lang w:eastAsia="pt-BR"/>
        </w:rPr>
      </w:pPr>
      <w:r w:rsidRPr="00932998">
        <w:rPr>
          <w:sz w:val="24"/>
          <w:szCs w:val="24"/>
          <w:lang w:eastAsia="pt-BR"/>
        </w:rPr>
        <w:t xml:space="preserve">Os serviços serão recebidos provisoriamente no ato da conclusão, pelo responsável pelo acompanhamento </w:t>
      </w:r>
      <w:r w:rsidRPr="00932998">
        <w:rPr>
          <w:sz w:val="24"/>
          <w:szCs w:val="24"/>
          <w:lang w:eastAsia="pt-BR"/>
        </w:rPr>
        <w:lastRenderedPageBreak/>
        <w:t>e fiscalização do contrato, para verificação inicial da conformidade com as especificações constantes neste Termo de Referência, na proposta e no contrato.</w:t>
      </w:r>
    </w:p>
    <w:p w14:paraId="0880B2E7" w14:textId="77777777" w:rsidR="00932998" w:rsidRPr="00932998" w:rsidRDefault="00932998" w:rsidP="00932998">
      <w:pPr>
        <w:spacing w:line="360" w:lineRule="auto"/>
        <w:jc w:val="both"/>
        <w:rPr>
          <w:sz w:val="24"/>
          <w:szCs w:val="24"/>
          <w:lang w:eastAsia="pt-BR"/>
        </w:rPr>
      </w:pPr>
      <w:r w:rsidRPr="00932998">
        <w:rPr>
          <w:sz w:val="24"/>
          <w:szCs w:val="24"/>
          <w:lang w:eastAsia="pt-BR"/>
        </w:rPr>
        <w:t>d) Correções e Ajustes:</w:t>
      </w:r>
    </w:p>
    <w:p w14:paraId="4C5BF3AD" w14:textId="77777777" w:rsidR="00932998" w:rsidRPr="00932998" w:rsidRDefault="00932998" w:rsidP="00932998">
      <w:pPr>
        <w:spacing w:line="360" w:lineRule="auto"/>
        <w:jc w:val="both"/>
        <w:rPr>
          <w:sz w:val="24"/>
          <w:szCs w:val="24"/>
          <w:lang w:eastAsia="pt-BR"/>
        </w:rPr>
      </w:pPr>
      <w:r w:rsidRPr="00932998">
        <w:rPr>
          <w:sz w:val="24"/>
          <w:szCs w:val="24"/>
          <w:lang w:eastAsia="pt-BR"/>
        </w:rPr>
        <w:t>Os serviços poderão ser rejeitados, no todo ou em parte, quando executados em desacordo com as especificações, devendo a contratada realizar os ajustes, correções ou substituições necessárias no prazo de até 05 (cinco) dias úteis, sem ônus para a Administração.</w:t>
      </w:r>
    </w:p>
    <w:p w14:paraId="7EA010AE" w14:textId="77777777" w:rsidR="00932998" w:rsidRPr="00932998" w:rsidRDefault="00932998" w:rsidP="00932998">
      <w:pPr>
        <w:spacing w:line="360" w:lineRule="auto"/>
        <w:jc w:val="both"/>
        <w:rPr>
          <w:sz w:val="24"/>
          <w:szCs w:val="24"/>
          <w:lang w:eastAsia="pt-BR"/>
        </w:rPr>
      </w:pPr>
      <w:r w:rsidRPr="00932998">
        <w:rPr>
          <w:sz w:val="24"/>
          <w:szCs w:val="24"/>
          <w:lang w:eastAsia="pt-BR"/>
        </w:rPr>
        <w:t>e) Recebimento Definitivo:</w:t>
      </w:r>
    </w:p>
    <w:p w14:paraId="5DACE56F" w14:textId="77777777" w:rsidR="00932998" w:rsidRPr="00932998" w:rsidRDefault="00932998" w:rsidP="00932998">
      <w:pPr>
        <w:spacing w:line="360" w:lineRule="auto"/>
        <w:jc w:val="both"/>
        <w:rPr>
          <w:sz w:val="24"/>
          <w:szCs w:val="24"/>
          <w:lang w:eastAsia="pt-BR"/>
        </w:rPr>
      </w:pPr>
      <w:r w:rsidRPr="00932998">
        <w:rPr>
          <w:sz w:val="24"/>
          <w:szCs w:val="24"/>
          <w:lang w:eastAsia="pt-BR"/>
        </w:rPr>
        <w:t>O recebimento definitivo ocorrerá no prazo de até 07 (sete) dias úteis, após a verificação da qualidade dos materiais, da correta instalação e do pleno funcionamento das portas, mediante termo circunstanciado.</w:t>
      </w:r>
    </w:p>
    <w:p w14:paraId="4CEAC7D6" w14:textId="77777777" w:rsidR="00932998" w:rsidRPr="00932998" w:rsidRDefault="00932998" w:rsidP="00932998">
      <w:pPr>
        <w:spacing w:line="360" w:lineRule="auto"/>
        <w:jc w:val="both"/>
        <w:rPr>
          <w:sz w:val="24"/>
          <w:szCs w:val="24"/>
          <w:lang w:eastAsia="pt-BR"/>
        </w:rPr>
      </w:pPr>
      <w:r w:rsidRPr="00932998">
        <w:rPr>
          <w:sz w:val="24"/>
          <w:szCs w:val="24"/>
          <w:lang w:eastAsia="pt-BR"/>
        </w:rPr>
        <w:t>f) Responsabilidade Técnica:</w:t>
      </w:r>
    </w:p>
    <w:p w14:paraId="660147E3" w14:textId="77777777" w:rsidR="00932998" w:rsidRPr="00932998" w:rsidRDefault="00932998" w:rsidP="00932998">
      <w:pPr>
        <w:spacing w:line="360" w:lineRule="auto"/>
        <w:jc w:val="both"/>
        <w:rPr>
          <w:sz w:val="24"/>
          <w:szCs w:val="24"/>
          <w:lang w:eastAsia="pt-BR"/>
        </w:rPr>
      </w:pPr>
      <w:r w:rsidRPr="00932998">
        <w:rPr>
          <w:sz w:val="24"/>
          <w:szCs w:val="24"/>
          <w:lang w:eastAsia="pt-BR"/>
        </w:rPr>
        <w:t>O recebimento provisório ou definitivo não exclui a responsabilidade da contratada quanto à qualidade dos materiais fornecidos e à perfeita execução dos serviços, incluindo segurança, durabilidade e funcionamento adequado.</w:t>
      </w:r>
    </w:p>
    <w:p w14:paraId="5A2FC5ED" w14:textId="77777777" w:rsidR="00932998" w:rsidRPr="00932998" w:rsidRDefault="00932998" w:rsidP="00932998">
      <w:pPr>
        <w:spacing w:line="360" w:lineRule="auto"/>
        <w:jc w:val="both"/>
        <w:rPr>
          <w:sz w:val="24"/>
          <w:szCs w:val="24"/>
          <w:lang w:eastAsia="pt-BR"/>
        </w:rPr>
      </w:pPr>
      <w:r w:rsidRPr="00932998">
        <w:rPr>
          <w:sz w:val="24"/>
          <w:szCs w:val="24"/>
          <w:lang w:eastAsia="pt-BR"/>
        </w:rPr>
        <w:t>5.2. Não Conformidades</w:t>
      </w:r>
    </w:p>
    <w:p w14:paraId="75C8F59A" w14:textId="77777777" w:rsidR="00932998" w:rsidRPr="00932998" w:rsidRDefault="00932998" w:rsidP="00932998">
      <w:pPr>
        <w:spacing w:line="360" w:lineRule="auto"/>
        <w:jc w:val="both"/>
        <w:rPr>
          <w:sz w:val="24"/>
          <w:szCs w:val="24"/>
          <w:lang w:eastAsia="pt-BR"/>
        </w:rPr>
      </w:pPr>
      <w:r w:rsidRPr="00932998">
        <w:rPr>
          <w:sz w:val="24"/>
          <w:szCs w:val="24"/>
          <w:lang w:eastAsia="pt-BR"/>
        </w:rPr>
        <w:t>Caso os materiais ou serviços estejam em desacordo com as especificações estabelecidas, serão recusados, total ou parcialmente, sem qualquer ônus para a Prefeitura Municipal de Rifaina/SP, devendo a contratada providenciar a regularização imediata.</w:t>
      </w:r>
    </w:p>
    <w:p w14:paraId="3983135A" w14:textId="77777777" w:rsidR="00932998" w:rsidRPr="00932998" w:rsidRDefault="00932998" w:rsidP="00932998">
      <w:pPr>
        <w:spacing w:line="360" w:lineRule="auto"/>
        <w:jc w:val="both"/>
        <w:rPr>
          <w:sz w:val="24"/>
          <w:szCs w:val="24"/>
          <w:lang w:eastAsia="pt-BR"/>
        </w:rPr>
      </w:pPr>
      <w:r w:rsidRPr="00932998">
        <w:rPr>
          <w:sz w:val="24"/>
          <w:szCs w:val="24"/>
          <w:lang w:eastAsia="pt-BR"/>
        </w:rPr>
        <w:t>5.3. Substituições e Correções</w:t>
      </w:r>
    </w:p>
    <w:p w14:paraId="748A27A7" w14:textId="77777777" w:rsidR="00932998" w:rsidRPr="00932998" w:rsidRDefault="00932998" w:rsidP="00932998">
      <w:pPr>
        <w:spacing w:line="360" w:lineRule="auto"/>
        <w:jc w:val="both"/>
        <w:rPr>
          <w:sz w:val="24"/>
          <w:szCs w:val="24"/>
          <w:lang w:eastAsia="pt-BR"/>
        </w:rPr>
      </w:pPr>
      <w:r w:rsidRPr="00932998">
        <w:rPr>
          <w:sz w:val="24"/>
          <w:szCs w:val="24"/>
          <w:lang w:eastAsia="pt-BR"/>
        </w:rPr>
        <w:t>A contratada deverá substituir materiais defeituosos ou realizar correções nos serviços executados que apresentarem falhas, imperfeições ou inadequações, no prazo estabelecido pela Administração, sem custos adicionais.</w:t>
      </w:r>
    </w:p>
    <w:p w14:paraId="73202834" w14:textId="77777777" w:rsidR="00932998" w:rsidRPr="00932998" w:rsidRDefault="00932998" w:rsidP="00932998">
      <w:pPr>
        <w:spacing w:line="360" w:lineRule="auto"/>
        <w:jc w:val="both"/>
        <w:rPr>
          <w:sz w:val="24"/>
          <w:szCs w:val="24"/>
          <w:lang w:eastAsia="pt-BR"/>
        </w:rPr>
      </w:pPr>
      <w:r w:rsidRPr="00932998">
        <w:rPr>
          <w:sz w:val="24"/>
          <w:szCs w:val="24"/>
          <w:lang w:eastAsia="pt-BR"/>
        </w:rPr>
        <w:t>5.4. Solicitação de Prorrogação de Prazo</w:t>
      </w:r>
    </w:p>
    <w:p w14:paraId="33B33A84" w14:textId="77777777" w:rsidR="00932998" w:rsidRPr="00932998" w:rsidRDefault="00932998" w:rsidP="00932998">
      <w:pPr>
        <w:spacing w:line="360" w:lineRule="auto"/>
        <w:jc w:val="both"/>
        <w:rPr>
          <w:sz w:val="24"/>
          <w:szCs w:val="24"/>
          <w:lang w:eastAsia="pt-BR"/>
        </w:rPr>
      </w:pPr>
      <w:r w:rsidRPr="00932998">
        <w:rPr>
          <w:sz w:val="24"/>
          <w:szCs w:val="24"/>
          <w:lang w:eastAsia="pt-BR"/>
        </w:rPr>
        <w:t>Caso a contratada verifique a impossibilidade de cumprir o prazo estipulado, deverá comunicar formalmente à Secretaria solicitante, apresentando justificativa devidamente comprovada e novo prazo para execução.</w:t>
      </w:r>
    </w:p>
    <w:p w14:paraId="7DD8BBE2" w14:textId="77777777" w:rsidR="00932998" w:rsidRPr="00932998" w:rsidRDefault="00932998" w:rsidP="00932998">
      <w:pPr>
        <w:spacing w:line="360" w:lineRule="auto"/>
        <w:jc w:val="both"/>
        <w:rPr>
          <w:sz w:val="24"/>
          <w:szCs w:val="24"/>
          <w:lang w:eastAsia="pt-BR"/>
        </w:rPr>
      </w:pPr>
      <w:r w:rsidRPr="00932998">
        <w:rPr>
          <w:sz w:val="24"/>
          <w:szCs w:val="24"/>
          <w:lang w:eastAsia="pt-BR"/>
        </w:rPr>
        <w:t>5.5. Análise da Prorrogação</w:t>
      </w:r>
    </w:p>
    <w:p w14:paraId="7EACB672" w14:textId="77777777" w:rsidR="00932998" w:rsidRPr="00932998" w:rsidRDefault="00932998" w:rsidP="00932998">
      <w:pPr>
        <w:spacing w:line="360" w:lineRule="auto"/>
        <w:jc w:val="both"/>
        <w:rPr>
          <w:sz w:val="24"/>
          <w:szCs w:val="24"/>
          <w:lang w:eastAsia="pt-BR"/>
        </w:rPr>
      </w:pPr>
      <w:r w:rsidRPr="00932998">
        <w:rPr>
          <w:sz w:val="24"/>
          <w:szCs w:val="24"/>
          <w:lang w:eastAsia="pt-BR"/>
        </w:rPr>
        <w:t>A solicitação será analisada pela Administração com base nos princípios da razoabilidade e interesse público, sendo a decisão formalmente comunicada à contratada.</w:t>
      </w:r>
    </w:p>
    <w:p w14:paraId="42E0429A" w14:textId="77777777" w:rsidR="00932998" w:rsidRPr="00932998" w:rsidRDefault="00932998" w:rsidP="00932998">
      <w:pPr>
        <w:spacing w:line="360" w:lineRule="auto"/>
        <w:jc w:val="both"/>
        <w:rPr>
          <w:sz w:val="24"/>
          <w:szCs w:val="24"/>
          <w:lang w:eastAsia="pt-BR"/>
        </w:rPr>
      </w:pPr>
      <w:r w:rsidRPr="00932998">
        <w:rPr>
          <w:sz w:val="24"/>
          <w:szCs w:val="24"/>
          <w:lang w:eastAsia="pt-BR"/>
        </w:rPr>
        <w:t>5.6. Penalidades por Atraso</w:t>
      </w:r>
    </w:p>
    <w:p w14:paraId="3067EC48" w14:textId="77777777" w:rsidR="00932998" w:rsidRPr="00932998" w:rsidRDefault="00932998" w:rsidP="00932998">
      <w:pPr>
        <w:spacing w:line="360" w:lineRule="auto"/>
        <w:jc w:val="both"/>
        <w:rPr>
          <w:sz w:val="24"/>
          <w:szCs w:val="24"/>
          <w:lang w:eastAsia="pt-BR"/>
        </w:rPr>
      </w:pPr>
      <w:r w:rsidRPr="00932998">
        <w:rPr>
          <w:sz w:val="24"/>
          <w:szCs w:val="24"/>
          <w:lang w:eastAsia="pt-BR"/>
        </w:rPr>
        <w:t>O não cumprimento dos prazos estabelecidos, sem justificativa aceita, sujeitará a contratada às penalidades previstas no edital e na legislação vigente.</w:t>
      </w:r>
    </w:p>
    <w:p w14:paraId="1DE053EF" w14:textId="77777777" w:rsidR="00932998" w:rsidRPr="00932998" w:rsidRDefault="00932998" w:rsidP="00932998">
      <w:pPr>
        <w:spacing w:line="360" w:lineRule="auto"/>
        <w:jc w:val="both"/>
        <w:rPr>
          <w:sz w:val="24"/>
          <w:szCs w:val="24"/>
          <w:lang w:eastAsia="pt-BR"/>
        </w:rPr>
      </w:pPr>
      <w:r w:rsidRPr="00932998">
        <w:rPr>
          <w:sz w:val="24"/>
          <w:szCs w:val="24"/>
          <w:lang w:eastAsia="pt-BR"/>
        </w:rPr>
        <w:lastRenderedPageBreak/>
        <w:t>5.7. Fiscalização do Contrato</w:t>
      </w:r>
    </w:p>
    <w:p w14:paraId="4200C021" w14:textId="77777777" w:rsidR="00932998" w:rsidRPr="00932998" w:rsidRDefault="00932998" w:rsidP="00932998">
      <w:pPr>
        <w:spacing w:line="360" w:lineRule="auto"/>
        <w:jc w:val="both"/>
        <w:rPr>
          <w:sz w:val="24"/>
          <w:szCs w:val="24"/>
          <w:lang w:eastAsia="pt-BR"/>
        </w:rPr>
      </w:pPr>
      <w:r w:rsidRPr="00932998">
        <w:rPr>
          <w:sz w:val="24"/>
          <w:szCs w:val="24"/>
          <w:lang w:eastAsia="pt-BR"/>
        </w:rPr>
        <w:t>A execução será acompanhada e fiscalizada por servidor designado, que verificará a conformidade dos materiais e serviços com as especificações exigidas. Serviços executados em desacordo serão recusados.</w:t>
      </w:r>
    </w:p>
    <w:p w14:paraId="31D796B1" w14:textId="77777777" w:rsidR="00932998" w:rsidRPr="00932998" w:rsidRDefault="00932998" w:rsidP="00932998">
      <w:pPr>
        <w:spacing w:line="360" w:lineRule="auto"/>
        <w:jc w:val="both"/>
        <w:rPr>
          <w:sz w:val="24"/>
          <w:szCs w:val="24"/>
          <w:lang w:eastAsia="pt-BR"/>
        </w:rPr>
      </w:pPr>
      <w:r w:rsidRPr="00932998">
        <w:rPr>
          <w:sz w:val="24"/>
          <w:szCs w:val="24"/>
          <w:lang w:eastAsia="pt-BR"/>
        </w:rPr>
        <w:t>5.8. Reexecução dos Serviços</w:t>
      </w:r>
    </w:p>
    <w:p w14:paraId="36BCE2F0" w14:textId="77777777" w:rsidR="00932998" w:rsidRPr="00932998" w:rsidRDefault="00932998" w:rsidP="00932998">
      <w:pPr>
        <w:spacing w:line="360" w:lineRule="auto"/>
        <w:jc w:val="both"/>
        <w:rPr>
          <w:sz w:val="24"/>
          <w:szCs w:val="24"/>
          <w:lang w:eastAsia="pt-BR"/>
        </w:rPr>
      </w:pPr>
      <w:r w:rsidRPr="00932998">
        <w:rPr>
          <w:sz w:val="24"/>
          <w:szCs w:val="24"/>
          <w:lang w:eastAsia="pt-BR"/>
        </w:rPr>
        <w:t>Em caso de rejeição dos serviços ou materiais, a contratada deverá refazer ou substituir o objeto no prazo máximo de 05 (cinco) dias úteis, incluindo eventuais custos de transporte, mão de obra e materiais, sem qualquer ônus para a Administração.</w:t>
      </w:r>
    </w:p>
    <w:p w14:paraId="075AD47A" w14:textId="77777777" w:rsidR="00932998" w:rsidRPr="00932998" w:rsidRDefault="00932998" w:rsidP="00932998">
      <w:pPr>
        <w:jc w:val="both"/>
        <w:rPr>
          <w:rFonts w:eastAsia="Arial-BoldMT"/>
          <w:b/>
          <w:bCs/>
          <w:sz w:val="24"/>
          <w:szCs w:val="24"/>
          <w:highlight w:val="yellow"/>
        </w:rPr>
      </w:pPr>
    </w:p>
    <w:p w14:paraId="42960424" w14:textId="77777777" w:rsidR="00932998" w:rsidRPr="00932998" w:rsidRDefault="00932998" w:rsidP="00932998">
      <w:pPr>
        <w:ind w:hanging="142"/>
        <w:jc w:val="both"/>
        <w:rPr>
          <w:rFonts w:eastAsia="Arial-BoldMT"/>
          <w:b/>
          <w:bCs/>
          <w:sz w:val="24"/>
          <w:szCs w:val="24"/>
        </w:rPr>
      </w:pPr>
      <w:r w:rsidRPr="00932998">
        <w:rPr>
          <w:rFonts w:eastAsia="Arial-BoldMT"/>
          <w:b/>
          <w:bCs/>
          <w:sz w:val="24"/>
          <w:szCs w:val="24"/>
        </w:rPr>
        <w:t xml:space="preserve">  6- Modelo de gestão do contrato, que descreve como a execução do objeto será acompanhada e fiscalizada pelo órgão ou entidade;</w:t>
      </w:r>
    </w:p>
    <w:p w14:paraId="1029BF49" w14:textId="77777777" w:rsidR="00932998" w:rsidRPr="00932998" w:rsidRDefault="00932998" w:rsidP="00932998">
      <w:pPr>
        <w:spacing w:line="360" w:lineRule="auto"/>
        <w:ind w:hanging="142"/>
        <w:jc w:val="both"/>
        <w:rPr>
          <w:rFonts w:eastAsia="Arial-BoldMT"/>
          <w:b/>
          <w:bCs/>
          <w:sz w:val="24"/>
          <w:szCs w:val="24"/>
        </w:rPr>
      </w:pPr>
    </w:p>
    <w:p w14:paraId="2C9BFDB5"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O contrato deverá ser fielmente executado pelas partes, de acordo com as cláusulas avençadas e em conformidade com as disposições da Lei nº 14.133/2021, respondendo cada uma pelas consequências de sua inexecução total ou parcial.</w:t>
      </w:r>
    </w:p>
    <w:p w14:paraId="7760C658"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gestão do contrato será exercida pelos servidores formalmente designados por meio da Portaria nº 164, de 31 de dezembro, competindo-lhes acompanhar e garantir a adequada execução contratual, em conformidade com as disposições legais e contratuais.</w:t>
      </w:r>
    </w:p>
    <w:p w14:paraId="56A603A5"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fiscalização do contrato será realizada pelo responsável pela demanda, Lilian Mateus Floriano Comodaro, a quem caberá acompanhar a execução do objeto, verificar o cumprimento das obrigações assumidas pela contratada, observando-se as condições estabelecidas neste Termo de Referência e no instrumento contratual, competindo-lhe:</w:t>
      </w:r>
    </w:p>
    <w:p w14:paraId="39E6BD83"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6.1. Acompanhar e fiscalizar a execução do serviço, verificando o cumprimento dos prazos, qualidade e conformidade com as especificações estabelecidas;</w:t>
      </w:r>
    </w:p>
    <w:p w14:paraId="64012BFF"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6.2. Registrar todas as ocorrências relacionadas à execução do contrato, determinando o que for necessário à regularização de falhas ou irregularidades constatadas;</w:t>
      </w:r>
    </w:p>
    <w:p w14:paraId="1C01B493"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6.3. Comunicar à autoridade competente, em tempo hábil, situações que demandem decisão ou providências que ultrapassem sua competência;</w:t>
      </w:r>
    </w:p>
    <w:p w14:paraId="08792434"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6.4. Solicitar a substituição de produtos que não atendam às especificações estabelecidas, nos prazos definidos neste Termo de Referência;</w:t>
      </w:r>
    </w:p>
    <w:p w14:paraId="2A6E863B"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6.5. Atestar as notas fiscais/faturas, após a verificação da regular execução do objeto, para fins de pagamento.</w:t>
      </w:r>
    </w:p>
    <w:p w14:paraId="6D2046C5"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 xml:space="preserve">A contratada ficará obrigada a corrigir, reparar, remover, reconstruir ou substituir, às suas expensas, no todo </w:t>
      </w:r>
      <w:r w:rsidRPr="00932998">
        <w:rPr>
          <w:rFonts w:eastAsia="Arial-BoldMT"/>
          <w:sz w:val="24"/>
          <w:szCs w:val="24"/>
        </w:rPr>
        <w:lastRenderedPageBreak/>
        <w:t>ou em parte, o objeto do contrato em que se verificarem vícios, defeitos ou incorreções resultantes da execução ou dos materiais empregados.</w:t>
      </w:r>
    </w:p>
    <w:p w14:paraId="0A47DC65"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contratada será responsável pelos danos causados diretamente à Administração ou a terceiros, decorrentes de sua culpa ou dolo na execução do contrato, não excluindo ou reduzindo essa responsabilidade a fiscalização ou o acompanhamento pelo órgão interessado.</w:t>
      </w:r>
    </w:p>
    <w:p w14:paraId="01DEC6AB"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A contratada será, ainda, responsável pelos encargos trabalhistas, previdenciários, fiscais e comerciais resultantes da execução do contrato, não cabendo à Administração qualquer responsabilidade solidária ou subsidiária.</w:t>
      </w:r>
    </w:p>
    <w:p w14:paraId="5A783588" w14:textId="77777777" w:rsidR="00932998" w:rsidRPr="00932998" w:rsidRDefault="00932998" w:rsidP="00932998">
      <w:pPr>
        <w:spacing w:line="360" w:lineRule="auto"/>
        <w:jc w:val="both"/>
        <w:rPr>
          <w:rFonts w:eastAsia="Arial-BoldMT"/>
          <w:sz w:val="24"/>
          <w:szCs w:val="24"/>
          <w:highlight w:val="yellow"/>
        </w:rPr>
      </w:pPr>
    </w:p>
    <w:p w14:paraId="50AA9114" w14:textId="77777777" w:rsidR="00932998" w:rsidRPr="00932998" w:rsidRDefault="00932998" w:rsidP="00932998">
      <w:pPr>
        <w:jc w:val="both"/>
        <w:rPr>
          <w:rFonts w:eastAsia="Arial-BoldMT"/>
          <w:b/>
          <w:bCs/>
          <w:sz w:val="24"/>
          <w:szCs w:val="24"/>
        </w:rPr>
      </w:pPr>
      <w:r w:rsidRPr="00932998">
        <w:rPr>
          <w:rFonts w:eastAsia="Arial-BoldMT"/>
          <w:b/>
          <w:bCs/>
          <w:sz w:val="24"/>
          <w:szCs w:val="24"/>
        </w:rPr>
        <w:t>7 - Critérios de medição e de pagamento;</w:t>
      </w:r>
    </w:p>
    <w:p w14:paraId="3A8C819C" w14:textId="77777777" w:rsidR="00932998" w:rsidRPr="00932998" w:rsidRDefault="00932998" w:rsidP="00932998">
      <w:pPr>
        <w:spacing w:line="360" w:lineRule="auto"/>
        <w:jc w:val="both"/>
        <w:rPr>
          <w:rFonts w:eastAsia="Arial-BoldMT"/>
          <w:b/>
          <w:bCs/>
          <w:sz w:val="24"/>
          <w:szCs w:val="24"/>
          <w:highlight w:val="yellow"/>
        </w:rPr>
      </w:pPr>
    </w:p>
    <w:p w14:paraId="3B55133E"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7.1. MEDIÇÃO</w:t>
      </w:r>
    </w:p>
    <w:p w14:paraId="49CFF5A2"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7.1.1. A medição será de responsabilidade da Secretaria Municipal de Educação, por meio de servidor designado para acompanhamento e fiscalização do contrato.</w:t>
      </w:r>
    </w:p>
    <w:p w14:paraId="4A0F25F6"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7.1.2. A medição se iniciará com a efetiva execução dos serviços, compreendendo o fornecimento e a instalação das portas, conforme os quantitativos e especificações constantes na Ordem de Fornecimento/Serviço.</w:t>
      </w:r>
    </w:p>
    <w:p w14:paraId="42302D9A"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7.1.3. Após a execução dos serviços, o responsável procederá ao recebimento provisório e, posteriormente, ao recebimento definitivo, mediante verificação da conformidade dos materiais e da correta instalação.</w:t>
      </w:r>
    </w:p>
    <w:p w14:paraId="4D52419D"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7.1.4. Os serviços poderão ser rejeitados, no todo ou em parte, inclusive antes do recebimento provisório, quando em desacordo com as especificações constantes neste Termo de Referência e na proposta, devendo ser corrigidos ou refeitos no prazo de até 05 (cinco) dias úteis, a contar da notificação da contratada, às suas custas, sem prejuízo da aplicação de penalidades.</w:t>
      </w:r>
    </w:p>
    <w:p w14:paraId="67AC079D"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7.1.5. No caso de controvérsia quanto à execução do objeto, especialmente em relação à qualidade, quantidade ou adequação dos serviços, será observado o disposto no art. 143 da Lei nº 14.133/2021, comunicando-se à contratada para emissão de nota fiscal referente à parcela incontroversa, para fins de liquidação e pagamento.</w:t>
      </w:r>
    </w:p>
    <w:p w14:paraId="4DACFB3C"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7.1.6. O prazo para a solução, pela contratada, de inconsistências na execução dos serviços ou de saneamento da nota fiscal não será computado para fins de recebimento definitivo.</w:t>
      </w:r>
    </w:p>
    <w:p w14:paraId="002F078A"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7.1.7. O recebimento provisório ou definitivo não exclui a responsabilidade da contratada pela qualidade dos materiais fornecidos, nem pela segurança e durabilidade dos serviços executados.</w:t>
      </w:r>
    </w:p>
    <w:p w14:paraId="2740EB56"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 xml:space="preserve">7.1.8. Caberá à Secretaria demandante acompanhar a execução contratual, avaliar os quantitativos </w:t>
      </w:r>
      <w:r w:rsidRPr="00932998">
        <w:rPr>
          <w:rFonts w:eastAsia="Arial-BoldMT"/>
          <w:sz w:val="24"/>
          <w:szCs w:val="24"/>
        </w:rPr>
        <w:lastRenderedPageBreak/>
        <w:t>executados durante o exercício e subsidiar futuras contratações.</w:t>
      </w:r>
    </w:p>
    <w:p w14:paraId="0091108C"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 PAGAMENTO</w:t>
      </w:r>
    </w:p>
    <w:p w14:paraId="5834859A"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7.2.1. O pagamento será efetuado em até 30 (trinta) dias após a apresentação da Nota Fiscal devidamente atestada pelo servidor responsável.</w:t>
      </w:r>
    </w:p>
    <w:p w14:paraId="71F64E5E"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7.2.2. Para fins de pagamento, a contratada deverá apresentar a Nota Fiscal/Fatura correspondente aos serviços executados, emitida em nome do Município de Rifaina/SP, contendo o número do empenho e demais informações exigidas.</w:t>
      </w:r>
    </w:p>
    <w:p w14:paraId="11296742"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7.2.3. O pagamento somente será realizado após o atesto da Nota Fiscal pelo servidor competente, confirmando a execução dos serviços em conformidade com o contrato.</w:t>
      </w:r>
    </w:p>
    <w:p w14:paraId="7C6B133C"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7.2.4. O atesto ficará condicionado à verificação da regularidade da execução do objeto e da documentação fiscal apresentada.</w:t>
      </w:r>
    </w:p>
    <w:p w14:paraId="32CDD0D8"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7.2.5. Havendo erro na Nota Fiscal ou qualquer pendência que impeça a liquidação da despesa, o pagamento ficará suspenso até que a contratada providencie as correções necessárias, iniciando-se novo prazo após a regularização.</w:t>
      </w:r>
    </w:p>
    <w:p w14:paraId="1CD1C59D"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7.2.6. O pagamento será realizado por meio de ordem bancária, mediante crédito em conta corrente indicada pela contratada, ou outro meio legalmente previsto.</w:t>
      </w:r>
    </w:p>
    <w:p w14:paraId="3696D507"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7.2.7. Será considerada como data do pagamento o dia da emissão da respectiva ordem bancária.</w:t>
      </w:r>
    </w:p>
    <w:p w14:paraId="537741D6"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7.2.8. A Administração não se responsabilizará por despesas realizadas pela contratada que não estejam previstas no contrato.</w:t>
      </w:r>
    </w:p>
    <w:p w14:paraId="212595D9"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7.2.9. Eventuais multas aplicadas poderão ser descontadas dos valores devidos à contratada.</w:t>
      </w:r>
    </w:p>
    <w:p w14:paraId="39F256E9"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7.2.10. O CNPJ constante na Nota Fiscal deverá ser o mesmo da documentação apresentada no processo licitatório.</w:t>
      </w:r>
    </w:p>
    <w:p w14:paraId="20FD0183"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7.2.11. Nenhum pagamento será efetuado enquanto houver pendência de obrigações por parte da contratada, inclusive decorrentes de penalidades ou inadimplência contratual, sem que isso gere direito a reajuste ou correção monetária.</w:t>
      </w:r>
    </w:p>
    <w:p w14:paraId="252FC267" w14:textId="77777777" w:rsidR="00932998" w:rsidRPr="00932998" w:rsidRDefault="00932998" w:rsidP="00932998">
      <w:pPr>
        <w:jc w:val="both"/>
        <w:rPr>
          <w:rFonts w:eastAsia="Arial-BoldMT"/>
          <w:sz w:val="24"/>
          <w:szCs w:val="24"/>
          <w:highlight w:val="yellow"/>
        </w:rPr>
      </w:pPr>
    </w:p>
    <w:p w14:paraId="3441ABA8" w14:textId="77777777" w:rsidR="00932998" w:rsidRPr="00932998" w:rsidRDefault="00932998" w:rsidP="00932998">
      <w:pPr>
        <w:jc w:val="both"/>
        <w:rPr>
          <w:rFonts w:eastAsia="Arial-BoldMT"/>
          <w:b/>
          <w:bCs/>
          <w:sz w:val="24"/>
          <w:szCs w:val="24"/>
        </w:rPr>
      </w:pPr>
      <w:r w:rsidRPr="00932998">
        <w:rPr>
          <w:rFonts w:eastAsia="Arial-BoldMT"/>
          <w:b/>
          <w:bCs/>
          <w:sz w:val="24"/>
          <w:szCs w:val="24"/>
        </w:rPr>
        <w:t>8 - Forma e critérios de seleção do fornecedor;</w:t>
      </w:r>
    </w:p>
    <w:p w14:paraId="56631563" w14:textId="77777777" w:rsidR="00932998" w:rsidRPr="00932998" w:rsidRDefault="00932998" w:rsidP="00932998">
      <w:pPr>
        <w:spacing w:line="360" w:lineRule="auto"/>
        <w:jc w:val="both"/>
        <w:rPr>
          <w:rFonts w:eastAsia="Arial-BoldMT"/>
          <w:b/>
          <w:bCs/>
          <w:sz w:val="24"/>
          <w:szCs w:val="24"/>
        </w:rPr>
      </w:pPr>
    </w:p>
    <w:p w14:paraId="32384A23" w14:textId="77777777" w:rsidR="00932998" w:rsidRPr="00932998" w:rsidRDefault="00932998" w:rsidP="00932998">
      <w:pPr>
        <w:spacing w:line="360" w:lineRule="auto"/>
        <w:jc w:val="both"/>
        <w:rPr>
          <w:bCs/>
          <w:sz w:val="24"/>
          <w:szCs w:val="24"/>
        </w:rPr>
      </w:pPr>
      <w:r w:rsidRPr="00932998">
        <w:rPr>
          <w:bCs/>
          <w:sz w:val="24"/>
          <w:szCs w:val="24"/>
        </w:rPr>
        <w:t xml:space="preserve">8.1. A seleção para a escolha do fornecedor será através </w:t>
      </w:r>
      <w:r w:rsidRPr="00B2646A">
        <w:rPr>
          <w:b/>
          <w:sz w:val="24"/>
          <w:szCs w:val="24"/>
        </w:rPr>
        <w:t>de DISPENSA DE LICITAÇÃO</w:t>
      </w:r>
      <w:r w:rsidRPr="00932998">
        <w:rPr>
          <w:bCs/>
          <w:sz w:val="24"/>
          <w:szCs w:val="24"/>
        </w:rPr>
        <w:t>. A contratação direta por dispensa de licitação fundamenta-se no artigo 75, inciso II, da Lei nº 14.133/2021, uma vez que o valor estimado da contratação, está abaixo do limite legal estabelecido para contratação de bens e serviços comuns.</w:t>
      </w:r>
    </w:p>
    <w:p w14:paraId="3480EC05" w14:textId="77777777" w:rsidR="00932998" w:rsidRPr="00932998" w:rsidRDefault="00932998" w:rsidP="00932998">
      <w:pPr>
        <w:spacing w:line="360" w:lineRule="auto"/>
        <w:jc w:val="both"/>
        <w:rPr>
          <w:bCs/>
          <w:sz w:val="24"/>
          <w:szCs w:val="24"/>
        </w:rPr>
      </w:pPr>
      <w:r w:rsidRPr="00932998">
        <w:rPr>
          <w:bCs/>
          <w:sz w:val="24"/>
          <w:szCs w:val="24"/>
        </w:rPr>
        <w:lastRenderedPageBreak/>
        <w:t>A adoção da dispensa de licitação mostra-se adequada e vantajosa para a Administração Pública, considerando a baixa complexidade do objeto, a ampla disponibilidade de fornecedores no mercado e a inexistência de necessidade de procedimentos mais complexos de seleção, típicos das modalidades licitatórias formais.</w:t>
      </w:r>
    </w:p>
    <w:p w14:paraId="50EB4459" w14:textId="77777777" w:rsidR="00932998" w:rsidRPr="00932998" w:rsidRDefault="00932998" w:rsidP="00932998">
      <w:pPr>
        <w:spacing w:line="360" w:lineRule="auto"/>
        <w:jc w:val="both"/>
        <w:rPr>
          <w:bCs/>
          <w:sz w:val="24"/>
          <w:szCs w:val="24"/>
        </w:rPr>
      </w:pPr>
      <w:r w:rsidRPr="00932998">
        <w:rPr>
          <w:bCs/>
          <w:sz w:val="24"/>
          <w:szCs w:val="24"/>
        </w:rPr>
        <w:t xml:space="preserve">8.2. Em razão da forma de contratação adotada (dispensa de licitação), aplica-se ao presente o disposto no inciso I, art. 33 da Lei 14.133/21, ou seja, a seleção da proposta mais vantajosa, por </w:t>
      </w:r>
      <w:r w:rsidRPr="00B2646A">
        <w:rPr>
          <w:b/>
          <w:sz w:val="24"/>
          <w:szCs w:val="24"/>
        </w:rPr>
        <w:t>MENOR PREÇO UNITÁRIO</w:t>
      </w:r>
      <w:r w:rsidRPr="00932998">
        <w:rPr>
          <w:bCs/>
          <w:sz w:val="24"/>
          <w:szCs w:val="24"/>
        </w:rPr>
        <w:t xml:space="preserve">, pelo </w:t>
      </w:r>
      <w:r w:rsidRPr="00B2646A">
        <w:rPr>
          <w:b/>
          <w:sz w:val="24"/>
          <w:szCs w:val="24"/>
        </w:rPr>
        <w:t>Sistema de Registro de Preços</w:t>
      </w:r>
      <w:r w:rsidRPr="00932998">
        <w:rPr>
          <w:bCs/>
          <w:sz w:val="24"/>
          <w:szCs w:val="24"/>
        </w:rPr>
        <w:t xml:space="preserve">.   </w:t>
      </w:r>
    </w:p>
    <w:p w14:paraId="6CA9DD93" w14:textId="77777777" w:rsidR="00932998" w:rsidRPr="00932998" w:rsidRDefault="00932998" w:rsidP="00932998">
      <w:pPr>
        <w:spacing w:line="360" w:lineRule="auto"/>
        <w:jc w:val="both"/>
        <w:rPr>
          <w:bCs/>
          <w:sz w:val="24"/>
          <w:szCs w:val="24"/>
        </w:rPr>
      </w:pPr>
      <w:r w:rsidRPr="00932998">
        <w:rPr>
          <w:bCs/>
          <w:sz w:val="24"/>
          <w:szCs w:val="24"/>
        </w:rPr>
        <w:t>8.3. A dispensa será realizada sob a forma eletrônica, nos termos do art. 17, §2º, da Lei 14.133/21 c/c IN SEGES/ME nº 73/2022.</w:t>
      </w:r>
    </w:p>
    <w:p w14:paraId="4BA64909" w14:textId="77777777" w:rsidR="00932998" w:rsidRPr="00932998" w:rsidRDefault="00932998" w:rsidP="00932998">
      <w:pPr>
        <w:spacing w:line="360" w:lineRule="auto"/>
        <w:jc w:val="both"/>
        <w:rPr>
          <w:rFonts w:eastAsia="Arial-BoldMT"/>
          <w:b/>
          <w:bCs/>
          <w:sz w:val="24"/>
          <w:szCs w:val="24"/>
          <w:highlight w:val="yellow"/>
        </w:rPr>
      </w:pPr>
    </w:p>
    <w:p w14:paraId="454CC931" w14:textId="77777777" w:rsidR="00932998" w:rsidRPr="00932998" w:rsidRDefault="00932998" w:rsidP="00932998">
      <w:pPr>
        <w:jc w:val="both"/>
        <w:rPr>
          <w:rFonts w:eastAsia="Arial-BoldMT"/>
          <w:b/>
          <w:bCs/>
          <w:sz w:val="24"/>
          <w:szCs w:val="24"/>
        </w:rPr>
      </w:pPr>
      <w:r w:rsidRPr="00932998">
        <w:rPr>
          <w:rFonts w:eastAsia="Arial-BoldMT"/>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DCF3E5C" w14:textId="77777777" w:rsidR="00932998" w:rsidRPr="00932998" w:rsidRDefault="00932998" w:rsidP="00932998">
      <w:pPr>
        <w:spacing w:line="360" w:lineRule="auto"/>
        <w:jc w:val="both"/>
        <w:rPr>
          <w:rFonts w:eastAsia="Arial-BoldMT"/>
          <w:b/>
          <w:bCs/>
          <w:sz w:val="24"/>
          <w:szCs w:val="24"/>
        </w:rPr>
      </w:pPr>
    </w:p>
    <w:p w14:paraId="029815EF" w14:textId="77777777" w:rsidR="00932998" w:rsidRPr="00932998" w:rsidRDefault="00932998" w:rsidP="00932998">
      <w:pPr>
        <w:pStyle w:val="PargrafodaLista"/>
        <w:spacing w:line="360" w:lineRule="auto"/>
        <w:ind w:left="0"/>
        <w:rPr>
          <w:sz w:val="24"/>
          <w:szCs w:val="24"/>
        </w:rPr>
      </w:pPr>
      <w:r w:rsidRPr="00932998">
        <w:rPr>
          <w:sz w:val="24"/>
          <w:szCs w:val="24"/>
        </w:rPr>
        <w:t>9.1 Para fins de elaboração do valor estimado da contratação, foram observadas as regras constantes do § 1º do art. 23 da Lei Federal n. 14.133/2021:</w:t>
      </w:r>
    </w:p>
    <w:p w14:paraId="1F8E2261" w14:textId="77777777" w:rsidR="00932998" w:rsidRPr="00932998" w:rsidRDefault="00932998" w:rsidP="00932998">
      <w:pPr>
        <w:pStyle w:val="PargrafodaLista"/>
        <w:spacing w:line="360" w:lineRule="auto"/>
        <w:ind w:left="0"/>
        <w:rPr>
          <w:sz w:val="24"/>
          <w:szCs w:val="24"/>
        </w:rPr>
      </w:pPr>
    </w:p>
    <w:p w14:paraId="2AC9B1B1" w14:textId="77777777" w:rsidR="00932998" w:rsidRPr="00932998" w:rsidRDefault="00932998" w:rsidP="00932998">
      <w:pPr>
        <w:pStyle w:val="PargrafodaLista"/>
        <w:spacing w:line="360" w:lineRule="auto"/>
        <w:ind w:left="1560"/>
        <w:rPr>
          <w:b/>
          <w:bCs/>
          <w:sz w:val="24"/>
          <w:szCs w:val="24"/>
        </w:rPr>
      </w:pPr>
      <w:r w:rsidRPr="00932998">
        <w:rPr>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16B2A49A" w14:textId="77777777" w:rsidR="00932998" w:rsidRPr="00932998" w:rsidRDefault="00932998" w:rsidP="00932998">
      <w:pPr>
        <w:pStyle w:val="PargrafodaLista"/>
        <w:spacing w:line="360" w:lineRule="auto"/>
        <w:ind w:left="1560"/>
        <w:rPr>
          <w:b/>
          <w:bCs/>
          <w:sz w:val="24"/>
          <w:szCs w:val="24"/>
        </w:rPr>
      </w:pPr>
      <w:bookmarkStart w:id="4" w:name="art23§1i"/>
      <w:bookmarkEnd w:id="4"/>
      <w:r w:rsidRPr="00932998">
        <w:rPr>
          <w:b/>
          <w:bCs/>
          <w:sz w:val="24"/>
          <w:szCs w:val="24"/>
        </w:rPr>
        <w:t>I - Composição de custos unitários menores ou iguais à mediana do item correspondente no painel para consulta de preços ou no banco de preços em saúde disponíveis no Portal Nacional de Contratações Públicas (PNCP);</w:t>
      </w:r>
    </w:p>
    <w:p w14:paraId="5E615E7E" w14:textId="77777777" w:rsidR="00932998" w:rsidRPr="00932998" w:rsidRDefault="00932998" w:rsidP="00932998">
      <w:pPr>
        <w:pStyle w:val="PargrafodaLista"/>
        <w:spacing w:line="360" w:lineRule="auto"/>
        <w:ind w:left="1560"/>
        <w:rPr>
          <w:b/>
          <w:bCs/>
          <w:sz w:val="24"/>
          <w:szCs w:val="24"/>
        </w:rPr>
      </w:pPr>
      <w:bookmarkStart w:id="5" w:name="art23§1ii"/>
      <w:bookmarkEnd w:id="5"/>
      <w:r w:rsidRPr="00932998">
        <w:rPr>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5872EA9A" w14:textId="77777777" w:rsidR="00932998" w:rsidRPr="00932998" w:rsidRDefault="00932998" w:rsidP="00932998">
      <w:pPr>
        <w:pStyle w:val="PargrafodaLista"/>
        <w:spacing w:line="360" w:lineRule="auto"/>
        <w:ind w:left="1560"/>
        <w:rPr>
          <w:b/>
          <w:bCs/>
          <w:sz w:val="24"/>
          <w:szCs w:val="24"/>
        </w:rPr>
      </w:pPr>
      <w:bookmarkStart w:id="6" w:name="art23§1iii"/>
      <w:bookmarkEnd w:id="6"/>
      <w:r w:rsidRPr="00932998">
        <w:rPr>
          <w:b/>
          <w:bCs/>
          <w:sz w:val="24"/>
          <w:szCs w:val="24"/>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4B9F0630" w14:textId="77777777" w:rsidR="00932998" w:rsidRPr="00932998" w:rsidRDefault="00932998" w:rsidP="00932998">
      <w:pPr>
        <w:pStyle w:val="PargrafodaLista"/>
        <w:spacing w:line="360" w:lineRule="auto"/>
        <w:ind w:left="0"/>
        <w:rPr>
          <w:sz w:val="24"/>
          <w:szCs w:val="24"/>
        </w:rPr>
      </w:pPr>
      <w:r w:rsidRPr="00932998">
        <w:rPr>
          <w:sz w:val="24"/>
          <w:szCs w:val="24"/>
        </w:rPr>
        <w:t xml:space="preserve">Destarte, com fundamento nos atos normativos acima referenciados, levando em consideração a pesquisa </w:t>
      </w:r>
      <w:r w:rsidRPr="00932998">
        <w:rPr>
          <w:sz w:val="24"/>
          <w:szCs w:val="24"/>
        </w:rPr>
        <w:lastRenderedPageBreak/>
        <w:t>de mercado. Foram analisadas contratações similares feitas por outros órgãos e entidades, conforme relatório de pesquisa de preços do Banco de Preços (www.bancodeprecos.com.br).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tbl>
      <w:tblPr>
        <w:tblW w:w="910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067"/>
        <w:gridCol w:w="814"/>
        <w:gridCol w:w="4771"/>
        <w:gridCol w:w="1367"/>
        <w:gridCol w:w="1100"/>
      </w:tblGrid>
      <w:tr w:rsidR="00932998" w:rsidRPr="00932998" w14:paraId="5AC7D7E7" w14:textId="77777777" w:rsidTr="00B52D55">
        <w:trPr>
          <w:trHeight w:val="288"/>
        </w:trPr>
        <w:tc>
          <w:tcPr>
            <w:tcW w:w="618" w:type="dxa"/>
            <w:noWrap/>
            <w:vAlign w:val="center"/>
            <w:hideMark/>
          </w:tcPr>
          <w:p w14:paraId="2EBD3D06"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ITEM</w:t>
            </w:r>
          </w:p>
        </w:tc>
        <w:tc>
          <w:tcPr>
            <w:tcW w:w="907" w:type="dxa"/>
            <w:noWrap/>
            <w:vAlign w:val="center"/>
            <w:hideMark/>
          </w:tcPr>
          <w:p w14:paraId="2CDAE400"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QUANT.</w:t>
            </w:r>
          </w:p>
        </w:tc>
        <w:tc>
          <w:tcPr>
            <w:tcW w:w="685" w:type="dxa"/>
            <w:noWrap/>
            <w:vAlign w:val="center"/>
            <w:hideMark/>
          </w:tcPr>
          <w:p w14:paraId="64699F27"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UNID.</w:t>
            </w:r>
          </w:p>
        </w:tc>
        <w:tc>
          <w:tcPr>
            <w:tcW w:w="4771" w:type="dxa"/>
            <w:noWrap/>
            <w:vAlign w:val="center"/>
            <w:hideMark/>
          </w:tcPr>
          <w:p w14:paraId="430B7C20"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DESCRIÇÃO</w:t>
            </w:r>
          </w:p>
        </w:tc>
        <w:tc>
          <w:tcPr>
            <w:tcW w:w="1096" w:type="dxa"/>
            <w:vAlign w:val="center"/>
            <w:hideMark/>
          </w:tcPr>
          <w:p w14:paraId="2AA5B31D"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VALOR UNITARIO</w:t>
            </w:r>
          </w:p>
        </w:tc>
        <w:tc>
          <w:tcPr>
            <w:tcW w:w="1030" w:type="dxa"/>
            <w:vAlign w:val="center"/>
          </w:tcPr>
          <w:p w14:paraId="31D5310F" w14:textId="77777777" w:rsidR="00932998" w:rsidRPr="00932998" w:rsidRDefault="00932998" w:rsidP="00B52D55">
            <w:pPr>
              <w:jc w:val="center"/>
              <w:rPr>
                <w:b/>
                <w:bCs/>
                <w:color w:val="000000"/>
                <w:sz w:val="24"/>
                <w:szCs w:val="24"/>
                <w:lang w:eastAsia="pt-BR"/>
              </w:rPr>
            </w:pPr>
            <w:r w:rsidRPr="00932998">
              <w:rPr>
                <w:b/>
                <w:bCs/>
                <w:color w:val="000000"/>
                <w:sz w:val="24"/>
                <w:szCs w:val="24"/>
                <w:lang w:eastAsia="pt-BR"/>
              </w:rPr>
              <w:t>VALOR TOTAL</w:t>
            </w:r>
          </w:p>
        </w:tc>
      </w:tr>
      <w:tr w:rsidR="00932998" w:rsidRPr="00932998" w14:paraId="2FA5363E" w14:textId="77777777" w:rsidTr="00B52D55">
        <w:trPr>
          <w:trHeight w:val="389"/>
        </w:trPr>
        <w:tc>
          <w:tcPr>
            <w:tcW w:w="618" w:type="dxa"/>
            <w:noWrap/>
            <w:vAlign w:val="center"/>
            <w:hideMark/>
          </w:tcPr>
          <w:p w14:paraId="3FB28F63" w14:textId="77777777" w:rsidR="00932998" w:rsidRPr="00932998" w:rsidRDefault="00932998" w:rsidP="00B52D55">
            <w:pPr>
              <w:jc w:val="center"/>
              <w:rPr>
                <w:color w:val="000000"/>
                <w:sz w:val="24"/>
                <w:szCs w:val="24"/>
                <w:lang w:eastAsia="pt-BR"/>
              </w:rPr>
            </w:pPr>
            <w:r w:rsidRPr="00932998">
              <w:rPr>
                <w:color w:val="000000"/>
                <w:sz w:val="24"/>
                <w:szCs w:val="24"/>
                <w:lang w:eastAsia="pt-BR"/>
              </w:rPr>
              <w:t>01</w:t>
            </w:r>
          </w:p>
        </w:tc>
        <w:tc>
          <w:tcPr>
            <w:tcW w:w="907" w:type="dxa"/>
            <w:noWrap/>
            <w:vAlign w:val="center"/>
          </w:tcPr>
          <w:p w14:paraId="403393F8" w14:textId="77777777" w:rsidR="00932998" w:rsidRPr="00932998" w:rsidRDefault="00932998" w:rsidP="00B52D55">
            <w:pPr>
              <w:jc w:val="center"/>
              <w:rPr>
                <w:color w:val="000000"/>
                <w:sz w:val="24"/>
                <w:szCs w:val="24"/>
                <w:lang w:eastAsia="pt-BR"/>
              </w:rPr>
            </w:pPr>
            <w:r w:rsidRPr="00932998">
              <w:rPr>
                <w:color w:val="000000"/>
                <w:sz w:val="24"/>
                <w:szCs w:val="24"/>
                <w:lang w:eastAsia="pt-BR"/>
              </w:rPr>
              <w:t>08</w:t>
            </w:r>
          </w:p>
        </w:tc>
        <w:tc>
          <w:tcPr>
            <w:tcW w:w="685" w:type="dxa"/>
            <w:noWrap/>
            <w:vAlign w:val="center"/>
          </w:tcPr>
          <w:p w14:paraId="15C0641E" w14:textId="77777777" w:rsidR="00932998" w:rsidRPr="00932998" w:rsidRDefault="00932998" w:rsidP="00B52D55">
            <w:pPr>
              <w:jc w:val="center"/>
              <w:rPr>
                <w:color w:val="000000"/>
                <w:sz w:val="24"/>
                <w:szCs w:val="24"/>
                <w:lang w:eastAsia="pt-BR"/>
              </w:rPr>
            </w:pPr>
            <w:r w:rsidRPr="00932998">
              <w:rPr>
                <w:color w:val="000000"/>
                <w:sz w:val="24"/>
                <w:szCs w:val="24"/>
                <w:lang w:eastAsia="pt-BR"/>
              </w:rPr>
              <w:t>UN</w:t>
            </w:r>
          </w:p>
        </w:tc>
        <w:tc>
          <w:tcPr>
            <w:tcW w:w="4771" w:type="dxa"/>
            <w:vAlign w:val="center"/>
          </w:tcPr>
          <w:p w14:paraId="10CD9045" w14:textId="77777777" w:rsidR="00932998" w:rsidRPr="00932998" w:rsidRDefault="00932998" w:rsidP="00B52D55">
            <w:pPr>
              <w:jc w:val="both"/>
              <w:rPr>
                <w:bCs/>
                <w:sz w:val="24"/>
                <w:szCs w:val="24"/>
                <w:highlight w:val="yellow"/>
                <w:lang w:eastAsia="pt-BR"/>
              </w:rPr>
            </w:pPr>
            <w:r w:rsidRPr="00932998">
              <w:rPr>
                <w:bCs/>
                <w:sz w:val="24"/>
                <w:szCs w:val="24"/>
                <w:lang w:eastAsia="pt-BR"/>
              </w:rPr>
              <w:t>Porta de giro em alumínio, na cor branca, com dimensões a serem previamente conferidas no local pela contratada, aproximadas ao vão existente (referência: 0,81 m de largura x 2,06 m de altura). A porta deverá possuir parte superior em vidro temperado transparente, com espessura mínima de 6 mm, conforme normas técnicas vigentes, e parte inferior em alumínio tipo veneziana, garantindo ventilação adequada. Estrutura em alumínio de boa qualidade, resistente à corrosão, adequada para uso em ambiente escolar. Deverá ser fornecida com todos os acessórios necessários ao perfeito funcionamento, incluindo dobradiças reforçadas, fechadura, maçaneta, batentes e guarnições. O objeto compreende o fornecimento, transporte, retirada das portas existentes (quando necessário) e instalação completa, incluindo fixação, alinhamento, vedação e acabamento final. A contratada deverá realizar vistoria prévia e medição no local, responsabilizando-se pela perfeita adequação do produto ao vão existente, não sendo admitidas incompatibilidades dimensionais. Todos os materiais e serviços deverão atender às normas técnicas da ABNT aplicáveis, bem como às exigências de segurança e acessibilidade vigentes.</w:t>
            </w:r>
          </w:p>
        </w:tc>
        <w:tc>
          <w:tcPr>
            <w:tcW w:w="1096" w:type="dxa"/>
            <w:vAlign w:val="center"/>
          </w:tcPr>
          <w:p w14:paraId="3924517A" w14:textId="77777777" w:rsidR="00932998" w:rsidRPr="00932998" w:rsidRDefault="00932998" w:rsidP="00B52D55">
            <w:pPr>
              <w:jc w:val="center"/>
              <w:rPr>
                <w:color w:val="000000"/>
                <w:sz w:val="24"/>
                <w:szCs w:val="24"/>
                <w:highlight w:val="yellow"/>
                <w:lang w:eastAsia="pt-BR"/>
              </w:rPr>
            </w:pPr>
            <w:r w:rsidRPr="00932998">
              <w:rPr>
                <w:color w:val="000000"/>
                <w:sz w:val="24"/>
                <w:szCs w:val="24"/>
                <w:lang w:eastAsia="pt-BR"/>
              </w:rPr>
              <w:t>R$ 2.350,67</w:t>
            </w:r>
          </w:p>
        </w:tc>
        <w:tc>
          <w:tcPr>
            <w:tcW w:w="1030" w:type="dxa"/>
            <w:vAlign w:val="center"/>
          </w:tcPr>
          <w:p w14:paraId="415687D1" w14:textId="77777777" w:rsidR="00932998" w:rsidRPr="00932998" w:rsidRDefault="00932998" w:rsidP="00B52D55">
            <w:pPr>
              <w:jc w:val="center"/>
              <w:rPr>
                <w:color w:val="000000"/>
                <w:sz w:val="24"/>
                <w:szCs w:val="24"/>
                <w:highlight w:val="yellow"/>
                <w:lang w:eastAsia="pt-BR"/>
              </w:rPr>
            </w:pPr>
            <w:r w:rsidRPr="00932998">
              <w:rPr>
                <w:color w:val="000000"/>
                <w:sz w:val="24"/>
                <w:szCs w:val="24"/>
                <w:lang w:eastAsia="pt-BR"/>
              </w:rPr>
              <w:t>R$ 18.805,36</w:t>
            </w:r>
          </w:p>
        </w:tc>
      </w:tr>
    </w:tbl>
    <w:p w14:paraId="701EAFC7" w14:textId="77777777" w:rsidR="00932998" w:rsidRPr="00932998" w:rsidRDefault="00932998" w:rsidP="00932998">
      <w:pPr>
        <w:pStyle w:val="PargrafodaLista"/>
        <w:spacing w:line="360" w:lineRule="auto"/>
        <w:ind w:left="0"/>
        <w:rPr>
          <w:sz w:val="24"/>
          <w:szCs w:val="24"/>
        </w:rPr>
      </w:pPr>
    </w:p>
    <w:p w14:paraId="644A5B87" w14:textId="77777777" w:rsidR="00932998" w:rsidRPr="00932998" w:rsidRDefault="00932998" w:rsidP="00932998">
      <w:pPr>
        <w:pStyle w:val="PargrafodaLista"/>
        <w:spacing w:line="360" w:lineRule="auto"/>
        <w:ind w:left="0"/>
        <w:rPr>
          <w:sz w:val="24"/>
          <w:szCs w:val="24"/>
        </w:rPr>
      </w:pPr>
      <w:r w:rsidRPr="00932998">
        <w:rPr>
          <w:sz w:val="24"/>
          <w:szCs w:val="24"/>
        </w:rPr>
        <w:t xml:space="preserve">9.2 Em observância ao art. 23, §1º, II, da Lei 14.133/21, com base no levantamento </w:t>
      </w:r>
    </w:p>
    <w:p w14:paraId="13A63C29" w14:textId="77777777" w:rsidR="00932998" w:rsidRPr="00932998" w:rsidRDefault="00932998" w:rsidP="00932998">
      <w:pPr>
        <w:pStyle w:val="PargrafodaLista"/>
        <w:spacing w:line="360" w:lineRule="auto"/>
        <w:ind w:left="0"/>
        <w:rPr>
          <w:sz w:val="24"/>
          <w:szCs w:val="24"/>
        </w:rPr>
      </w:pPr>
      <w:r w:rsidRPr="00932998">
        <w:rPr>
          <w:sz w:val="24"/>
          <w:szCs w:val="24"/>
        </w:rPr>
        <w:t xml:space="preserve">de mercado) temos a estimativa do valor da contratação de </w:t>
      </w:r>
      <w:r w:rsidRPr="00932998">
        <w:rPr>
          <w:b/>
          <w:sz w:val="24"/>
          <w:szCs w:val="24"/>
        </w:rPr>
        <w:t>R$ 18.805,36</w:t>
      </w:r>
      <w:r w:rsidRPr="00932998">
        <w:rPr>
          <w:sz w:val="24"/>
          <w:szCs w:val="24"/>
        </w:rPr>
        <w:t xml:space="preserve"> (dezoito mil e oitocentos e cinco reais e trinta e seis centavos).</w:t>
      </w:r>
    </w:p>
    <w:p w14:paraId="6B5EBCDF" w14:textId="77777777" w:rsidR="00932998" w:rsidRPr="00932998" w:rsidRDefault="00932998" w:rsidP="00932998">
      <w:pPr>
        <w:pStyle w:val="PargrafodaLista"/>
        <w:spacing w:line="360" w:lineRule="auto"/>
        <w:ind w:left="0"/>
        <w:rPr>
          <w:b/>
          <w:bCs/>
          <w:sz w:val="24"/>
          <w:szCs w:val="24"/>
        </w:rPr>
      </w:pPr>
    </w:p>
    <w:p w14:paraId="2C8097E5" w14:textId="77777777" w:rsidR="00932998" w:rsidRPr="00932998" w:rsidRDefault="00932998" w:rsidP="00932998">
      <w:pPr>
        <w:jc w:val="both"/>
        <w:rPr>
          <w:b/>
          <w:bCs/>
          <w:sz w:val="24"/>
          <w:szCs w:val="24"/>
        </w:rPr>
      </w:pPr>
      <w:r w:rsidRPr="00932998">
        <w:rPr>
          <w:b/>
          <w:bCs/>
          <w:sz w:val="24"/>
          <w:szCs w:val="24"/>
        </w:rPr>
        <w:t>10 - Adequação orçamentária;</w:t>
      </w:r>
    </w:p>
    <w:p w14:paraId="5C5000C9" w14:textId="77777777" w:rsidR="00932998" w:rsidRPr="00932998" w:rsidRDefault="00932998" w:rsidP="00932998">
      <w:pPr>
        <w:spacing w:line="360" w:lineRule="auto"/>
        <w:jc w:val="both"/>
        <w:rPr>
          <w:sz w:val="24"/>
          <w:szCs w:val="24"/>
          <w:highlight w:val="yellow"/>
        </w:rPr>
      </w:pPr>
    </w:p>
    <w:p w14:paraId="043AFBA3" w14:textId="77777777" w:rsidR="00932998" w:rsidRPr="00932998" w:rsidRDefault="00932998" w:rsidP="00932998">
      <w:pPr>
        <w:spacing w:line="360" w:lineRule="auto"/>
        <w:jc w:val="both"/>
        <w:rPr>
          <w:sz w:val="24"/>
          <w:szCs w:val="24"/>
        </w:rPr>
      </w:pPr>
      <w:r w:rsidRPr="00932998">
        <w:rPr>
          <w:sz w:val="24"/>
          <w:szCs w:val="24"/>
        </w:rPr>
        <w:lastRenderedPageBreak/>
        <w:t>CÓDIGO DA FICHA: 99</w:t>
      </w:r>
    </w:p>
    <w:p w14:paraId="65D43CCF" w14:textId="77777777" w:rsidR="00932998" w:rsidRPr="00932998" w:rsidRDefault="00932998" w:rsidP="00932998">
      <w:pPr>
        <w:spacing w:line="360" w:lineRule="auto"/>
        <w:jc w:val="both"/>
        <w:rPr>
          <w:sz w:val="24"/>
          <w:szCs w:val="24"/>
        </w:rPr>
      </w:pPr>
      <w:r w:rsidRPr="00932998">
        <w:rPr>
          <w:sz w:val="24"/>
          <w:szCs w:val="24"/>
        </w:rPr>
        <w:t>Órgão: 02 PREFEITURA MUNICIPAL</w:t>
      </w:r>
    </w:p>
    <w:p w14:paraId="1A2DAB91" w14:textId="77777777" w:rsidR="00932998" w:rsidRPr="00932998" w:rsidRDefault="00932998" w:rsidP="00932998">
      <w:pPr>
        <w:spacing w:line="360" w:lineRule="auto"/>
        <w:jc w:val="both"/>
        <w:rPr>
          <w:sz w:val="24"/>
          <w:szCs w:val="24"/>
        </w:rPr>
      </w:pPr>
      <w:r w:rsidRPr="00932998">
        <w:rPr>
          <w:sz w:val="24"/>
          <w:szCs w:val="24"/>
        </w:rPr>
        <w:t>Unidade: 08 SECRETARIA MUNICIPAL DE EDUCAÇÃO</w:t>
      </w:r>
    </w:p>
    <w:p w14:paraId="651B8F66" w14:textId="77777777" w:rsidR="00932998" w:rsidRPr="00932998" w:rsidRDefault="00932998" w:rsidP="00932998">
      <w:pPr>
        <w:spacing w:line="360" w:lineRule="auto"/>
        <w:jc w:val="both"/>
        <w:rPr>
          <w:sz w:val="24"/>
          <w:szCs w:val="24"/>
        </w:rPr>
      </w:pPr>
      <w:r w:rsidRPr="00932998">
        <w:rPr>
          <w:sz w:val="24"/>
          <w:szCs w:val="24"/>
        </w:rPr>
        <w:t>Dotação: 12.365.0011.2027.0212</w:t>
      </w:r>
    </w:p>
    <w:p w14:paraId="6D591EF5" w14:textId="77777777" w:rsidR="00932998" w:rsidRPr="00932998" w:rsidRDefault="00932998" w:rsidP="00932998">
      <w:pPr>
        <w:spacing w:line="360" w:lineRule="auto"/>
        <w:jc w:val="both"/>
        <w:rPr>
          <w:bCs/>
          <w:sz w:val="24"/>
          <w:szCs w:val="24"/>
        </w:rPr>
      </w:pPr>
      <w:r w:rsidRPr="00932998">
        <w:rPr>
          <w:bCs/>
          <w:sz w:val="24"/>
          <w:szCs w:val="24"/>
        </w:rPr>
        <w:t>3.3.90.30.00 MATERIAL DE CONSUMO</w:t>
      </w:r>
    </w:p>
    <w:p w14:paraId="0F059438" w14:textId="77777777" w:rsidR="00932998" w:rsidRPr="00932998" w:rsidRDefault="00932998" w:rsidP="00932998">
      <w:pPr>
        <w:spacing w:line="360" w:lineRule="auto"/>
        <w:jc w:val="both"/>
        <w:rPr>
          <w:rFonts w:eastAsia="Arial-BoldMT"/>
          <w:b/>
          <w:bCs/>
          <w:sz w:val="24"/>
          <w:szCs w:val="24"/>
        </w:rPr>
      </w:pPr>
    </w:p>
    <w:p w14:paraId="6413DB85" w14:textId="77777777" w:rsidR="00932998" w:rsidRPr="00932998" w:rsidRDefault="00932998" w:rsidP="00932998">
      <w:pPr>
        <w:spacing w:line="360" w:lineRule="auto"/>
        <w:jc w:val="both"/>
        <w:rPr>
          <w:sz w:val="24"/>
          <w:szCs w:val="24"/>
        </w:rPr>
      </w:pPr>
      <w:r w:rsidRPr="00932998">
        <w:rPr>
          <w:sz w:val="24"/>
          <w:szCs w:val="24"/>
        </w:rPr>
        <w:t>CÓDIGO DA FICHA: 101</w:t>
      </w:r>
    </w:p>
    <w:p w14:paraId="68D9597A" w14:textId="77777777" w:rsidR="00932998" w:rsidRPr="00932998" w:rsidRDefault="00932998" w:rsidP="00932998">
      <w:pPr>
        <w:spacing w:line="360" w:lineRule="auto"/>
        <w:jc w:val="both"/>
        <w:rPr>
          <w:sz w:val="24"/>
          <w:szCs w:val="24"/>
        </w:rPr>
      </w:pPr>
      <w:r w:rsidRPr="00932998">
        <w:rPr>
          <w:sz w:val="24"/>
          <w:szCs w:val="24"/>
        </w:rPr>
        <w:t>Órgão: 02 PREFEITURA MUNICIPAL</w:t>
      </w:r>
    </w:p>
    <w:p w14:paraId="754A8731" w14:textId="77777777" w:rsidR="00932998" w:rsidRPr="00932998" w:rsidRDefault="00932998" w:rsidP="00932998">
      <w:pPr>
        <w:spacing w:line="360" w:lineRule="auto"/>
        <w:jc w:val="both"/>
        <w:rPr>
          <w:sz w:val="24"/>
          <w:szCs w:val="24"/>
        </w:rPr>
      </w:pPr>
      <w:r w:rsidRPr="00932998">
        <w:rPr>
          <w:sz w:val="24"/>
          <w:szCs w:val="24"/>
        </w:rPr>
        <w:t>Unidade: 08 SECRETARIA MUNICIPAL DE EDUCAÇÃO</w:t>
      </w:r>
    </w:p>
    <w:p w14:paraId="473155E4" w14:textId="77777777" w:rsidR="00932998" w:rsidRPr="00932998" w:rsidRDefault="00932998" w:rsidP="00932998">
      <w:pPr>
        <w:spacing w:line="360" w:lineRule="auto"/>
        <w:jc w:val="both"/>
        <w:rPr>
          <w:sz w:val="24"/>
          <w:szCs w:val="24"/>
        </w:rPr>
      </w:pPr>
      <w:r w:rsidRPr="00932998">
        <w:rPr>
          <w:sz w:val="24"/>
          <w:szCs w:val="24"/>
        </w:rPr>
        <w:t>Dotação: 12.365.0011.2027.0212</w:t>
      </w:r>
    </w:p>
    <w:p w14:paraId="4AB8E5AB" w14:textId="77777777" w:rsidR="00932998" w:rsidRPr="00932998" w:rsidRDefault="00932998" w:rsidP="00932998">
      <w:pPr>
        <w:spacing w:line="360" w:lineRule="auto"/>
        <w:jc w:val="both"/>
        <w:rPr>
          <w:bCs/>
          <w:sz w:val="24"/>
          <w:szCs w:val="24"/>
        </w:rPr>
      </w:pPr>
      <w:r w:rsidRPr="00932998">
        <w:rPr>
          <w:bCs/>
          <w:sz w:val="24"/>
          <w:szCs w:val="24"/>
        </w:rPr>
        <w:t>3.3.90.39.00 OUTROS SERVIÇOS DE TERCEIROS</w:t>
      </w:r>
    </w:p>
    <w:p w14:paraId="324FA2CB" w14:textId="77777777" w:rsidR="00932998" w:rsidRPr="00932998" w:rsidRDefault="00932998" w:rsidP="00932998">
      <w:pPr>
        <w:spacing w:line="360" w:lineRule="auto"/>
        <w:jc w:val="both"/>
        <w:rPr>
          <w:rFonts w:eastAsia="Arial-BoldMT"/>
          <w:b/>
          <w:bCs/>
          <w:sz w:val="24"/>
          <w:szCs w:val="24"/>
          <w:highlight w:val="yellow"/>
        </w:rPr>
      </w:pPr>
    </w:p>
    <w:p w14:paraId="34251F23" w14:textId="77777777" w:rsidR="00932998" w:rsidRPr="00932998" w:rsidRDefault="00932998" w:rsidP="00932998">
      <w:pPr>
        <w:jc w:val="both"/>
        <w:rPr>
          <w:rFonts w:eastAsia="Arial-BoldMT"/>
          <w:b/>
          <w:bCs/>
          <w:sz w:val="24"/>
          <w:szCs w:val="24"/>
        </w:rPr>
      </w:pPr>
      <w:r w:rsidRPr="00932998">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0F284FF1" w14:textId="77777777" w:rsidR="00932998" w:rsidRPr="00932998" w:rsidRDefault="00932998" w:rsidP="00932998">
      <w:pPr>
        <w:spacing w:line="360" w:lineRule="auto"/>
        <w:jc w:val="both"/>
        <w:rPr>
          <w:rFonts w:eastAsia="Arial-BoldMT"/>
          <w:b/>
          <w:bCs/>
          <w:sz w:val="24"/>
          <w:szCs w:val="24"/>
          <w:highlight w:val="yellow"/>
        </w:rPr>
      </w:pPr>
    </w:p>
    <w:p w14:paraId="188F9C4E" w14:textId="77777777" w:rsidR="00932998" w:rsidRPr="00932998" w:rsidRDefault="00932998" w:rsidP="00932998">
      <w:pPr>
        <w:adjustRightInd w:val="0"/>
        <w:spacing w:line="360" w:lineRule="auto"/>
        <w:jc w:val="both"/>
        <w:rPr>
          <w:rFonts w:eastAsia="Arial-BoldMT"/>
          <w:b/>
          <w:bCs/>
          <w:sz w:val="24"/>
          <w:szCs w:val="24"/>
        </w:rPr>
      </w:pPr>
      <w:r w:rsidRPr="00932998">
        <w:rPr>
          <w:rFonts w:eastAsia="Calibri"/>
          <w:sz w:val="24"/>
          <w:szCs w:val="24"/>
        </w:rPr>
        <w:t>As especificações dos produtos desta contratação estão descritas de forma detalhada na tabela apresentada no Item 1 deste Termo de Referência.</w:t>
      </w:r>
    </w:p>
    <w:p w14:paraId="586C2850" w14:textId="77777777" w:rsidR="00932998" w:rsidRPr="00932998" w:rsidRDefault="00932998" w:rsidP="00932998">
      <w:pPr>
        <w:jc w:val="both"/>
        <w:rPr>
          <w:rFonts w:eastAsia="Arial-BoldMT"/>
          <w:sz w:val="24"/>
          <w:szCs w:val="24"/>
        </w:rPr>
      </w:pPr>
    </w:p>
    <w:p w14:paraId="485365F2" w14:textId="77777777" w:rsidR="00932998" w:rsidRPr="00932998" w:rsidRDefault="00932998" w:rsidP="00932998">
      <w:pPr>
        <w:jc w:val="both"/>
        <w:rPr>
          <w:rFonts w:eastAsia="Arial-BoldMT"/>
          <w:b/>
          <w:bCs/>
          <w:sz w:val="24"/>
          <w:szCs w:val="24"/>
        </w:rPr>
      </w:pPr>
      <w:r w:rsidRPr="00932998">
        <w:rPr>
          <w:rFonts w:eastAsia="Arial-BoldMT"/>
          <w:b/>
          <w:bCs/>
          <w:sz w:val="24"/>
          <w:szCs w:val="24"/>
        </w:rPr>
        <w:t>12 - Indicação dos locais de entrega dos produtos e das regras para recebimentos provisório e definitivo, quando for o caso;</w:t>
      </w:r>
    </w:p>
    <w:p w14:paraId="427AC96F" w14:textId="77777777" w:rsidR="00932998" w:rsidRPr="00932998" w:rsidRDefault="00932998" w:rsidP="00932998">
      <w:pPr>
        <w:spacing w:line="360" w:lineRule="auto"/>
        <w:jc w:val="both"/>
        <w:rPr>
          <w:rFonts w:eastAsia="Arial-BoldMT"/>
          <w:b/>
          <w:bCs/>
          <w:sz w:val="24"/>
          <w:szCs w:val="24"/>
        </w:rPr>
      </w:pPr>
    </w:p>
    <w:p w14:paraId="7B8E7CF7" w14:textId="77777777" w:rsidR="00932998" w:rsidRPr="00932998" w:rsidRDefault="00932998" w:rsidP="00932998">
      <w:pPr>
        <w:spacing w:line="360" w:lineRule="auto"/>
        <w:jc w:val="both"/>
        <w:rPr>
          <w:sz w:val="24"/>
          <w:szCs w:val="24"/>
          <w:lang w:eastAsia="pt-BR"/>
        </w:rPr>
      </w:pPr>
      <w:r w:rsidRPr="00932998">
        <w:rPr>
          <w:sz w:val="24"/>
          <w:szCs w:val="24"/>
          <w:lang w:eastAsia="pt-BR"/>
        </w:rPr>
        <w:t xml:space="preserve">Os materiais e serviços desta licitação serão executados na Creche Escola Rosinéia Marcelino Lourenço, localizada no município de Rifaina-SP, ou em outro endereço indicado na ORDEM DE FORNECIMENTO/SERVIÇO. </w:t>
      </w:r>
    </w:p>
    <w:p w14:paraId="245D012D" w14:textId="77777777" w:rsidR="00932998" w:rsidRPr="00932998" w:rsidRDefault="00932998" w:rsidP="00932998">
      <w:pPr>
        <w:spacing w:line="360" w:lineRule="auto"/>
        <w:jc w:val="both"/>
        <w:rPr>
          <w:sz w:val="24"/>
          <w:szCs w:val="24"/>
          <w:lang w:eastAsia="pt-BR"/>
        </w:rPr>
      </w:pPr>
      <w:r w:rsidRPr="00932998">
        <w:rPr>
          <w:sz w:val="24"/>
          <w:szCs w:val="24"/>
          <w:lang w:eastAsia="pt-BR"/>
        </w:rPr>
        <w:t>12.1. A Contratada obriga-se a fornecer e instalar o(s) objeto(s) em conformidade com as especificações descritas neste Termo de Referência.</w:t>
      </w:r>
    </w:p>
    <w:p w14:paraId="1F02CF20" w14:textId="77777777" w:rsidR="00932998" w:rsidRPr="00932998" w:rsidRDefault="00932998" w:rsidP="00932998">
      <w:pPr>
        <w:spacing w:line="360" w:lineRule="auto"/>
        <w:jc w:val="both"/>
        <w:rPr>
          <w:sz w:val="24"/>
          <w:szCs w:val="24"/>
          <w:lang w:eastAsia="pt-BR"/>
        </w:rPr>
      </w:pPr>
      <w:r w:rsidRPr="00932998">
        <w:rPr>
          <w:sz w:val="24"/>
          <w:szCs w:val="24"/>
          <w:lang w:eastAsia="pt-BR"/>
        </w:rPr>
        <w:t>12.2. Os materiais deverão ser entregues devidamente acondicionados, de forma a não serem danificados durante as operações de transporte, carga e descarga, bem como durante a execução dos serviços.</w:t>
      </w:r>
    </w:p>
    <w:p w14:paraId="49D0C5CE" w14:textId="77777777" w:rsidR="00932998" w:rsidRPr="00932998" w:rsidRDefault="00932998" w:rsidP="00932998">
      <w:pPr>
        <w:spacing w:line="360" w:lineRule="auto"/>
        <w:jc w:val="both"/>
        <w:rPr>
          <w:sz w:val="24"/>
          <w:szCs w:val="24"/>
          <w:lang w:eastAsia="pt-BR"/>
        </w:rPr>
      </w:pPr>
      <w:r w:rsidRPr="00932998">
        <w:rPr>
          <w:sz w:val="24"/>
          <w:szCs w:val="24"/>
          <w:lang w:eastAsia="pt-BR"/>
        </w:rPr>
        <w:t>12.3. Todas as despesas relativas ao fornecimento, transporte, instalação, retirada de materiais antigos, bem como impostos, taxas e demais encargos decorrentes do contrato correrão por conta exclusiva da Contratada.</w:t>
      </w:r>
    </w:p>
    <w:p w14:paraId="69415F1A" w14:textId="77777777" w:rsidR="00932998" w:rsidRPr="00932998" w:rsidRDefault="00932998" w:rsidP="00932998">
      <w:pPr>
        <w:spacing w:line="360" w:lineRule="auto"/>
        <w:jc w:val="both"/>
        <w:rPr>
          <w:sz w:val="24"/>
          <w:szCs w:val="24"/>
          <w:lang w:eastAsia="pt-BR"/>
        </w:rPr>
      </w:pPr>
      <w:r w:rsidRPr="00932998">
        <w:rPr>
          <w:sz w:val="24"/>
          <w:szCs w:val="24"/>
          <w:lang w:eastAsia="pt-BR"/>
        </w:rPr>
        <w:t xml:space="preserve">12.4. Caso a Contratada se recuse a receber a nota de empenho ou instrumento equivalente no prazo de 05 (cinco) dias úteis, a contar da notificação por meio oficial, a Administração poderá convocar os licitantes </w:t>
      </w:r>
      <w:r w:rsidRPr="00932998">
        <w:rPr>
          <w:sz w:val="24"/>
          <w:szCs w:val="24"/>
          <w:lang w:eastAsia="pt-BR"/>
        </w:rPr>
        <w:lastRenderedPageBreak/>
        <w:t>remanescentes, na ordem de classificação, aplicando-se as penalidades cabíveis à contratada desistente.</w:t>
      </w:r>
    </w:p>
    <w:p w14:paraId="0BEA5E89" w14:textId="77777777" w:rsidR="00932998" w:rsidRPr="00932998" w:rsidRDefault="00932998" w:rsidP="00932998">
      <w:pPr>
        <w:spacing w:line="360" w:lineRule="auto"/>
        <w:jc w:val="both"/>
        <w:rPr>
          <w:sz w:val="24"/>
          <w:szCs w:val="24"/>
          <w:lang w:eastAsia="pt-BR"/>
        </w:rPr>
      </w:pPr>
      <w:r w:rsidRPr="00932998">
        <w:rPr>
          <w:sz w:val="24"/>
          <w:szCs w:val="24"/>
          <w:lang w:eastAsia="pt-BR"/>
        </w:rPr>
        <w:t>12.5. O objeto será recebido provisoriamente, de forma sumária, no prazo de até 07 (sete) dias, pelo responsável pelo acompanhamento e fiscalização do contrato, para efeito de posterior verificação da conformidade dos materiais fornecidos e dos serviços executados com as especificações constantes neste Termo de Referência e na proposta.</w:t>
      </w:r>
    </w:p>
    <w:p w14:paraId="39396B70" w14:textId="77777777" w:rsidR="00932998" w:rsidRPr="00932998" w:rsidRDefault="00932998" w:rsidP="00932998">
      <w:pPr>
        <w:spacing w:line="360" w:lineRule="auto"/>
        <w:jc w:val="both"/>
        <w:rPr>
          <w:sz w:val="24"/>
          <w:szCs w:val="24"/>
          <w:lang w:eastAsia="pt-BR"/>
        </w:rPr>
      </w:pPr>
      <w:r w:rsidRPr="00932998">
        <w:rPr>
          <w:sz w:val="24"/>
          <w:szCs w:val="24"/>
          <w:lang w:eastAsia="pt-BR"/>
        </w:rPr>
        <w:t>12.6. Para os fins do disposto no subitem anterior, o recebimento provisório poderá ser formalizado por meio de atesto no verso da nota fiscal ou documento equivalente.</w:t>
      </w:r>
    </w:p>
    <w:p w14:paraId="6ADB6DF8" w14:textId="77777777" w:rsidR="00932998" w:rsidRPr="00932998" w:rsidRDefault="00932998" w:rsidP="00932998">
      <w:pPr>
        <w:spacing w:line="360" w:lineRule="auto"/>
        <w:jc w:val="both"/>
        <w:rPr>
          <w:sz w:val="24"/>
          <w:szCs w:val="24"/>
          <w:lang w:eastAsia="pt-BR"/>
        </w:rPr>
      </w:pPr>
      <w:r w:rsidRPr="00932998">
        <w:rPr>
          <w:sz w:val="24"/>
          <w:szCs w:val="24"/>
          <w:lang w:eastAsia="pt-BR"/>
        </w:rPr>
        <w:t>12.7. O objeto poderá ser rejeitado, no todo ou em parte, inclusive antes do recebimento provisório, quando em desacordo com as especificações constantes neste Termo de Referência e na proposta, devendo a Contratada realizar as correções, substituições ou reexecução dos serviços no prazo máximo de 07 (sete) dias úteis, a contar da notificação, às suas custas, sem prejuízo da aplicação das penalidades.</w:t>
      </w:r>
    </w:p>
    <w:p w14:paraId="7F16AB77" w14:textId="77777777" w:rsidR="00932998" w:rsidRPr="00932998" w:rsidRDefault="00932998" w:rsidP="00932998">
      <w:pPr>
        <w:spacing w:line="360" w:lineRule="auto"/>
        <w:jc w:val="both"/>
        <w:rPr>
          <w:sz w:val="24"/>
          <w:szCs w:val="24"/>
          <w:lang w:eastAsia="pt-BR"/>
        </w:rPr>
      </w:pPr>
      <w:r w:rsidRPr="00932998">
        <w:rPr>
          <w:sz w:val="24"/>
          <w:szCs w:val="24"/>
          <w:lang w:eastAsia="pt-BR"/>
        </w:rPr>
        <w:t>12.8. O objeto será recebido definitivamente por servidor ou comissão designada pela autoridade competente, no prazo de até 07 (sete) dias, contados do recebimento provisório, mediante termo detalhado que comprove o atendimento das exigências contratuais.</w:t>
      </w:r>
    </w:p>
    <w:p w14:paraId="23BCF57C" w14:textId="77777777" w:rsidR="00932998" w:rsidRPr="00932998" w:rsidRDefault="00932998" w:rsidP="00932998">
      <w:pPr>
        <w:spacing w:line="360" w:lineRule="auto"/>
        <w:jc w:val="both"/>
        <w:rPr>
          <w:sz w:val="24"/>
          <w:szCs w:val="24"/>
          <w:lang w:eastAsia="pt-BR"/>
        </w:rPr>
      </w:pPr>
      <w:r w:rsidRPr="00932998">
        <w:rPr>
          <w:sz w:val="24"/>
          <w:szCs w:val="24"/>
          <w:lang w:eastAsia="pt-BR"/>
        </w:rPr>
        <w:t>12.8.1. O prazo para recebimento definitivo poderá ser excepcionalmente prorrogado, de forma justificada, por igual período, quando houver necessidade de diligências para verificação do atendimento das exigências contratuais.</w:t>
      </w:r>
    </w:p>
    <w:p w14:paraId="23225643" w14:textId="77777777" w:rsidR="00932998" w:rsidRPr="00932998" w:rsidRDefault="00932998" w:rsidP="00932998">
      <w:pPr>
        <w:spacing w:line="360" w:lineRule="auto"/>
        <w:jc w:val="both"/>
        <w:rPr>
          <w:rFonts w:eastAsia="Arial-BoldMT"/>
          <w:sz w:val="24"/>
          <w:szCs w:val="24"/>
          <w:highlight w:val="yellow"/>
        </w:rPr>
      </w:pPr>
    </w:p>
    <w:p w14:paraId="7754155D" w14:textId="77777777" w:rsidR="00932998" w:rsidRPr="00932998" w:rsidRDefault="00932998" w:rsidP="00932998">
      <w:pPr>
        <w:jc w:val="both"/>
        <w:rPr>
          <w:rFonts w:eastAsia="Arial-BoldMT"/>
          <w:b/>
          <w:bCs/>
          <w:sz w:val="24"/>
          <w:szCs w:val="24"/>
        </w:rPr>
      </w:pPr>
      <w:r w:rsidRPr="00932998">
        <w:rPr>
          <w:rFonts w:eastAsia="Arial-BoldMT"/>
          <w:b/>
          <w:bCs/>
          <w:sz w:val="24"/>
          <w:szCs w:val="24"/>
        </w:rPr>
        <w:t xml:space="preserve">13 - Especificação da garantia exigida e das condições de manutenção e assistência técnica, quando for o caso. </w:t>
      </w:r>
    </w:p>
    <w:p w14:paraId="6FC4867F" w14:textId="77777777" w:rsidR="00932998" w:rsidRPr="00932998" w:rsidRDefault="00932998" w:rsidP="00932998">
      <w:pPr>
        <w:spacing w:line="360" w:lineRule="auto"/>
        <w:jc w:val="both"/>
        <w:rPr>
          <w:rFonts w:eastAsia="Arial-BoldMT"/>
          <w:b/>
          <w:bCs/>
          <w:sz w:val="24"/>
          <w:szCs w:val="24"/>
        </w:rPr>
      </w:pPr>
    </w:p>
    <w:p w14:paraId="61689DC3" w14:textId="77777777" w:rsidR="00932998" w:rsidRPr="00932998" w:rsidRDefault="00932998" w:rsidP="00932998">
      <w:pPr>
        <w:spacing w:line="360" w:lineRule="auto"/>
        <w:jc w:val="both"/>
        <w:rPr>
          <w:rFonts w:eastAsia="Arial-BoldMT"/>
          <w:sz w:val="24"/>
          <w:szCs w:val="24"/>
        </w:rPr>
      </w:pPr>
      <w:bookmarkStart w:id="7" w:name="_Hlk157406106"/>
      <w:r w:rsidRPr="00932998">
        <w:rPr>
          <w:rFonts w:eastAsia="Arial-BoldMT"/>
          <w:sz w:val="24"/>
          <w:szCs w:val="24"/>
        </w:rPr>
        <w:t>13.1. Garantia dos Materiais e Serviços</w:t>
      </w:r>
    </w:p>
    <w:p w14:paraId="057923C6"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13.1.1. A contratada deverá fornecer garantia mínima de 12 (doze) meses, contados a partir do recebimento definitivo, para todos os materiais fornecidos e serviços executados.</w:t>
      </w:r>
    </w:p>
    <w:p w14:paraId="135E25EB"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13.1.2. A garantia deverá abranger defeitos de fabricação, problemas estruturais, falhas nos materiais utilizados, bem como vícios decorrentes da instalação inadequada.</w:t>
      </w:r>
    </w:p>
    <w:p w14:paraId="1DE16AAF"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13.1.3. Durante o período de garantia, a contratada será responsável pela substituição de peças, reparos ou reexecução dos serviços que apresentarem defeitos, sem qualquer ônus para a Administração.</w:t>
      </w:r>
    </w:p>
    <w:p w14:paraId="6BC68BE5"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13.2. Condições de Manutenção</w:t>
      </w:r>
    </w:p>
    <w:p w14:paraId="3AF1C59B"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13.2.1. A manutenção corretiva deverá ser realizada sempre que houver identificação de falhas, mau funcionamento ou comprometimento da segurança e funcionalidade das portas instaladas.</w:t>
      </w:r>
    </w:p>
    <w:p w14:paraId="6836970F"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 xml:space="preserve">13.2.2. A contratada deverá atender às solicitações de manutenção no prazo máximo de 05 (cinco) dias </w:t>
      </w:r>
      <w:r w:rsidRPr="00932998">
        <w:rPr>
          <w:rFonts w:eastAsia="Arial-BoldMT"/>
          <w:sz w:val="24"/>
          <w:szCs w:val="24"/>
        </w:rPr>
        <w:lastRenderedPageBreak/>
        <w:t>úteis, contados a partir da notificação formal da Administração.</w:t>
      </w:r>
    </w:p>
    <w:p w14:paraId="114E0CCB"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13.2.3. Caso a situação apresentada comprometa a segurança dos usuários ou o funcionamento da unidade escolar, o atendimento deverá ocorrer em caráter prioritário, em prazo inferior a ser definido pela Administração.</w:t>
      </w:r>
    </w:p>
    <w:p w14:paraId="7A4D8243"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13.3. Assistência Técnica</w:t>
      </w:r>
    </w:p>
    <w:p w14:paraId="0A8B3F3A"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13.3.1. A contratada deverá prestar assistência técnica durante todo o período de garantia, garantindo suporte adequado para solução de eventuais problemas relacionados ao objeto contratado.</w:t>
      </w:r>
    </w:p>
    <w:p w14:paraId="1B05435A"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13.3.2. A assistência técnica deverá contemplar:</w:t>
      </w:r>
    </w:p>
    <w:p w14:paraId="33F59EC6"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 Avaliação técnica no local;</w:t>
      </w:r>
    </w:p>
    <w:p w14:paraId="70D8EBEA"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 Ajustes e regulagens;</w:t>
      </w:r>
    </w:p>
    <w:p w14:paraId="4CDF75FB"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 Substituição de componentes defeituosos;</w:t>
      </w:r>
    </w:p>
    <w:p w14:paraId="33BDEF55"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 Correção de falhas na instalação.</w:t>
      </w:r>
    </w:p>
    <w:p w14:paraId="18935EDB"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13.3.3. Todos os custos relacionados à assistência técnica, incluindo mão de obra, deslocamento e materiais, serão de responsabilidade exclusiva da contratada durante o período de garantia.</w:t>
      </w:r>
    </w:p>
    <w:p w14:paraId="68AABC44"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13.4. Exclusões da Garantia</w:t>
      </w:r>
    </w:p>
    <w:p w14:paraId="79056C31"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13.4.1. A garantia não cobrirá danos decorrentes de uso inadequado, vandalismo, acidentes ou intervenções realizadas por terceiros não autorizados pela contratada.</w:t>
      </w:r>
    </w:p>
    <w:p w14:paraId="60149ECB"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13.5. Responsabilidade da Contratada</w:t>
      </w:r>
    </w:p>
    <w:p w14:paraId="121CA97E" w14:textId="77777777" w:rsidR="00932998" w:rsidRPr="00932998" w:rsidRDefault="00932998" w:rsidP="00932998">
      <w:pPr>
        <w:spacing w:line="360" w:lineRule="auto"/>
        <w:jc w:val="both"/>
        <w:rPr>
          <w:rFonts w:eastAsia="Arial-BoldMT"/>
          <w:sz w:val="24"/>
          <w:szCs w:val="24"/>
        </w:rPr>
      </w:pPr>
      <w:r w:rsidRPr="00932998">
        <w:rPr>
          <w:rFonts w:eastAsia="Arial-BoldMT"/>
          <w:sz w:val="24"/>
          <w:szCs w:val="24"/>
        </w:rPr>
        <w:t>13.5.1. O atendimento em garantia não exclui a responsabilidade da contratada quanto à qualidade, segurança e durabilidade dos materiais e serviços executados, nos termos da legislação vigente.</w:t>
      </w:r>
    </w:p>
    <w:p w14:paraId="709EEEC8" w14:textId="77777777" w:rsidR="00932998" w:rsidRPr="00932998" w:rsidRDefault="00932998" w:rsidP="00932998">
      <w:pPr>
        <w:spacing w:line="276" w:lineRule="auto"/>
        <w:jc w:val="both"/>
        <w:rPr>
          <w:rFonts w:eastAsia="Arial-BoldMT"/>
          <w:sz w:val="24"/>
          <w:szCs w:val="24"/>
          <w:highlight w:val="yellow"/>
        </w:rPr>
      </w:pPr>
    </w:p>
    <w:p w14:paraId="1C3B6EB6" w14:textId="77777777" w:rsidR="00932998" w:rsidRPr="00932998" w:rsidRDefault="00932998" w:rsidP="00932998">
      <w:pPr>
        <w:spacing w:line="276" w:lineRule="auto"/>
        <w:jc w:val="both"/>
        <w:rPr>
          <w:sz w:val="24"/>
          <w:szCs w:val="24"/>
        </w:rPr>
      </w:pPr>
      <w:r w:rsidRPr="00932998">
        <w:rPr>
          <w:sz w:val="24"/>
          <w:szCs w:val="24"/>
        </w:rPr>
        <w:t xml:space="preserve">Rifaina, 28 de abril de 2026. </w:t>
      </w:r>
    </w:p>
    <w:p w14:paraId="2F12FFEE" w14:textId="77777777" w:rsidR="00932998" w:rsidRPr="00932998" w:rsidRDefault="00932998" w:rsidP="00932998">
      <w:pPr>
        <w:spacing w:line="276" w:lineRule="auto"/>
        <w:jc w:val="both"/>
        <w:rPr>
          <w:b/>
          <w:bCs/>
          <w:sz w:val="24"/>
          <w:szCs w:val="24"/>
        </w:rPr>
      </w:pPr>
    </w:p>
    <w:p w14:paraId="06F10FB4" w14:textId="77777777" w:rsidR="00932998" w:rsidRPr="00932998" w:rsidRDefault="00932998" w:rsidP="00932998">
      <w:pPr>
        <w:spacing w:line="276" w:lineRule="auto"/>
        <w:jc w:val="both"/>
        <w:rPr>
          <w:b/>
          <w:bCs/>
          <w:sz w:val="24"/>
          <w:szCs w:val="24"/>
        </w:rPr>
      </w:pPr>
    </w:p>
    <w:p w14:paraId="68F40F61" w14:textId="77777777" w:rsidR="00932998" w:rsidRPr="00932998" w:rsidRDefault="00932998" w:rsidP="00932998">
      <w:pPr>
        <w:spacing w:line="276" w:lineRule="auto"/>
        <w:jc w:val="center"/>
        <w:rPr>
          <w:sz w:val="24"/>
          <w:szCs w:val="24"/>
        </w:rPr>
      </w:pPr>
      <w:r w:rsidRPr="00932998">
        <w:rPr>
          <w:sz w:val="24"/>
          <w:szCs w:val="24"/>
        </w:rPr>
        <w:t>__________________________________________</w:t>
      </w:r>
    </w:p>
    <w:p w14:paraId="75FEF5C5" w14:textId="77777777" w:rsidR="00932998" w:rsidRPr="00932998" w:rsidRDefault="00932998" w:rsidP="00932998">
      <w:pPr>
        <w:spacing w:line="276" w:lineRule="auto"/>
        <w:jc w:val="center"/>
        <w:rPr>
          <w:sz w:val="24"/>
          <w:szCs w:val="24"/>
        </w:rPr>
      </w:pPr>
      <w:r w:rsidRPr="00932998">
        <w:rPr>
          <w:sz w:val="24"/>
          <w:szCs w:val="24"/>
        </w:rPr>
        <w:t>Wilson Alves da Silva Junior</w:t>
      </w:r>
    </w:p>
    <w:p w14:paraId="5127783B" w14:textId="77777777" w:rsidR="00932998" w:rsidRPr="00932998" w:rsidRDefault="00932998" w:rsidP="00932998">
      <w:pPr>
        <w:spacing w:line="276" w:lineRule="auto"/>
        <w:jc w:val="center"/>
        <w:rPr>
          <w:sz w:val="24"/>
          <w:szCs w:val="24"/>
        </w:rPr>
      </w:pPr>
      <w:r w:rsidRPr="00932998">
        <w:rPr>
          <w:sz w:val="24"/>
          <w:szCs w:val="24"/>
        </w:rPr>
        <w:t>Prefeito Municipal</w:t>
      </w:r>
    </w:p>
    <w:p w14:paraId="723C5E66" w14:textId="77777777" w:rsidR="00932998" w:rsidRPr="00932998" w:rsidRDefault="00932998" w:rsidP="00932998">
      <w:pPr>
        <w:spacing w:line="276" w:lineRule="auto"/>
        <w:rPr>
          <w:sz w:val="24"/>
          <w:szCs w:val="24"/>
        </w:rPr>
      </w:pPr>
    </w:p>
    <w:p w14:paraId="10FE6FA3" w14:textId="77777777" w:rsidR="00932998" w:rsidRPr="00932998" w:rsidRDefault="00932998" w:rsidP="00932998">
      <w:pPr>
        <w:spacing w:line="276" w:lineRule="auto"/>
        <w:rPr>
          <w:sz w:val="24"/>
          <w:szCs w:val="24"/>
        </w:rPr>
      </w:pPr>
    </w:p>
    <w:p w14:paraId="0C0D6801" w14:textId="77777777" w:rsidR="00932998" w:rsidRPr="00932998" w:rsidRDefault="00932998" w:rsidP="00932998">
      <w:pPr>
        <w:spacing w:line="276" w:lineRule="auto"/>
        <w:jc w:val="center"/>
        <w:rPr>
          <w:sz w:val="24"/>
          <w:szCs w:val="24"/>
        </w:rPr>
      </w:pPr>
      <w:r w:rsidRPr="00932998">
        <w:rPr>
          <w:sz w:val="24"/>
          <w:szCs w:val="24"/>
        </w:rPr>
        <w:t>__________________________________________</w:t>
      </w:r>
    </w:p>
    <w:bookmarkEnd w:id="7"/>
    <w:p w14:paraId="795BB325" w14:textId="77777777" w:rsidR="00932998" w:rsidRPr="00932998" w:rsidRDefault="00932998" w:rsidP="00932998">
      <w:pPr>
        <w:spacing w:line="276" w:lineRule="auto"/>
        <w:jc w:val="center"/>
        <w:rPr>
          <w:rFonts w:eastAsia="Arial-BoldMT"/>
          <w:sz w:val="24"/>
          <w:szCs w:val="24"/>
        </w:rPr>
      </w:pPr>
      <w:r w:rsidRPr="00932998">
        <w:rPr>
          <w:rFonts w:eastAsia="Calibri"/>
          <w:sz w:val="24"/>
          <w:szCs w:val="24"/>
        </w:rPr>
        <w:t>Lilian Mateus Floriano Comodaro</w:t>
      </w:r>
    </w:p>
    <w:p w14:paraId="7544765C" w14:textId="6E5D0397" w:rsidR="00C743A8" w:rsidRPr="00B2646A" w:rsidRDefault="00932998" w:rsidP="00B2646A">
      <w:pPr>
        <w:spacing w:line="276" w:lineRule="auto"/>
        <w:jc w:val="center"/>
        <w:rPr>
          <w:rFonts w:eastAsia="Arial-BoldMT"/>
          <w:sz w:val="24"/>
          <w:szCs w:val="24"/>
        </w:rPr>
      </w:pPr>
      <w:r w:rsidRPr="00932998">
        <w:rPr>
          <w:rFonts w:eastAsia="Arial-BoldMT"/>
          <w:sz w:val="24"/>
          <w:szCs w:val="24"/>
        </w:rPr>
        <w:t>Agente Responsável</w:t>
      </w:r>
    </w:p>
    <w:p w14:paraId="082C2998" w14:textId="77777777" w:rsidR="005F42B7" w:rsidRDefault="005F42B7" w:rsidP="008E4C2B">
      <w:pPr>
        <w:pStyle w:val="Ttulo1"/>
        <w:spacing w:before="71"/>
        <w:ind w:left="0" w:right="889"/>
        <w:rPr>
          <w:spacing w:val="-10"/>
          <w:w w:val="115"/>
        </w:rPr>
      </w:pPr>
    </w:p>
    <w:p w14:paraId="7C596898" w14:textId="77777777" w:rsidR="00016126" w:rsidRDefault="00016126" w:rsidP="005F42B7">
      <w:pPr>
        <w:pStyle w:val="Ttulo1"/>
        <w:ind w:left="0" w:right="889"/>
        <w:jc w:val="center"/>
        <w:rPr>
          <w:spacing w:val="-10"/>
          <w:w w:val="115"/>
          <w:sz w:val="24"/>
          <w:szCs w:val="24"/>
        </w:rPr>
      </w:pPr>
    </w:p>
    <w:p w14:paraId="02F1705D" w14:textId="77777777" w:rsidR="00016126" w:rsidRDefault="00016126" w:rsidP="005F42B7">
      <w:pPr>
        <w:pStyle w:val="Ttulo1"/>
        <w:ind w:left="0" w:right="889"/>
        <w:jc w:val="center"/>
        <w:rPr>
          <w:spacing w:val="-10"/>
          <w:w w:val="115"/>
          <w:sz w:val="24"/>
          <w:szCs w:val="24"/>
        </w:rPr>
      </w:pPr>
    </w:p>
    <w:p w14:paraId="08259849" w14:textId="77777777" w:rsidR="00016126" w:rsidRDefault="00016126" w:rsidP="005F42B7">
      <w:pPr>
        <w:pStyle w:val="Ttulo1"/>
        <w:ind w:left="0" w:right="889"/>
        <w:jc w:val="center"/>
        <w:rPr>
          <w:spacing w:val="-10"/>
          <w:w w:val="115"/>
          <w:sz w:val="24"/>
          <w:szCs w:val="24"/>
        </w:rPr>
      </w:pPr>
    </w:p>
    <w:p w14:paraId="3968700F" w14:textId="0370597C" w:rsidR="007E035C" w:rsidRPr="00133D0C" w:rsidRDefault="006207AF" w:rsidP="005F42B7">
      <w:pPr>
        <w:pStyle w:val="Ttulo1"/>
        <w:ind w:left="0" w:right="889"/>
        <w:jc w:val="center"/>
        <w:rPr>
          <w:spacing w:val="-10"/>
          <w:w w:val="115"/>
          <w:sz w:val="24"/>
          <w:szCs w:val="24"/>
        </w:rPr>
      </w:pPr>
      <w:r w:rsidRPr="00133D0C">
        <w:rPr>
          <w:spacing w:val="-10"/>
          <w:w w:val="115"/>
          <w:sz w:val="24"/>
          <w:szCs w:val="24"/>
        </w:rPr>
        <w:t>ANEXO VI</w:t>
      </w:r>
    </w:p>
    <w:p w14:paraId="769FBB80" w14:textId="77777777" w:rsidR="007E035C" w:rsidRPr="00133D0C" w:rsidRDefault="007E035C" w:rsidP="005F42B7">
      <w:pPr>
        <w:pStyle w:val="Ttulo1"/>
        <w:ind w:left="1151" w:right="889"/>
        <w:jc w:val="center"/>
        <w:rPr>
          <w:spacing w:val="-10"/>
          <w:w w:val="115"/>
          <w:sz w:val="24"/>
          <w:szCs w:val="24"/>
        </w:rPr>
      </w:pPr>
    </w:p>
    <w:p w14:paraId="50A70569" w14:textId="16E31978" w:rsidR="007E035C" w:rsidRPr="00133D0C" w:rsidRDefault="00141DF7" w:rsidP="005F42B7">
      <w:pPr>
        <w:jc w:val="center"/>
        <w:rPr>
          <w:b/>
          <w:spacing w:val="-2"/>
          <w:w w:val="115"/>
          <w:sz w:val="24"/>
          <w:szCs w:val="24"/>
          <w:lang w:val="pt-BR"/>
        </w:rPr>
      </w:pPr>
      <w:r w:rsidRPr="00133D0C">
        <w:rPr>
          <w:b/>
          <w:w w:val="115"/>
          <w:sz w:val="24"/>
          <w:szCs w:val="24"/>
        </w:rPr>
        <w:t>DISPENSA</w:t>
      </w:r>
      <w:r w:rsidRPr="00133D0C">
        <w:rPr>
          <w:b/>
          <w:spacing w:val="7"/>
          <w:w w:val="115"/>
          <w:sz w:val="24"/>
          <w:szCs w:val="24"/>
        </w:rPr>
        <w:t xml:space="preserve"> </w:t>
      </w:r>
      <w:r w:rsidRPr="00133D0C">
        <w:rPr>
          <w:b/>
          <w:w w:val="115"/>
          <w:sz w:val="24"/>
          <w:szCs w:val="24"/>
        </w:rPr>
        <w:t>ELETRÔNICA</w:t>
      </w:r>
      <w:r w:rsidRPr="00133D0C">
        <w:rPr>
          <w:b/>
          <w:spacing w:val="9"/>
          <w:w w:val="115"/>
          <w:sz w:val="24"/>
          <w:szCs w:val="24"/>
        </w:rPr>
        <w:t xml:space="preserve"> </w:t>
      </w:r>
      <w:r w:rsidRPr="00133D0C">
        <w:rPr>
          <w:b/>
          <w:w w:val="115"/>
          <w:sz w:val="24"/>
          <w:szCs w:val="24"/>
        </w:rPr>
        <w:t>Nº</w:t>
      </w:r>
      <w:r w:rsidRPr="00133D0C">
        <w:rPr>
          <w:b/>
          <w:w w:val="115"/>
          <w:sz w:val="24"/>
          <w:szCs w:val="24"/>
          <w:lang w:val="pt-BR"/>
        </w:rPr>
        <w:t xml:space="preserve"> </w:t>
      </w:r>
      <w:r w:rsidR="00B2646A">
        <w:rPr>
          <w:b/>
          <w:w w:val="115"/>
          <w:sz w:val="24"/>
          <w:szCs w:val="24"/>
          <w:lang w:val="pt-BR"/>
        </w:rPr>
        <w:t>66</w:t>
      </w:r>
      <w:r w:rsidRPr="00133D0C">
        <w:rPr>
          <w:b/>
          <w:w w:val="115"/>
          <w:sz w:val="24"/>
          <w:szCs w:val="24"/>
          <w:lang w:val="pt-BR"/>
        </w:rPr>
        <w:t xml:space="preserve">/2026 </w:t>
      </w:r>
      <w:r w:rsidRPr="00133D0C">
        <w:rPr>
          <w:b/>
          <w:spacing w:val="-2"/>
          <w:w w:val="115"/>
          <w:sz w:val="24"/>
          <w:szCs w:val="24"/>
        </w:rPr>
        <w:t>PROCESSO ADM Nº</w:t>
      </w:r>
      <w:r w:rsidR="00B2646A">
        <w:rPr>
          <w:b/>
          <w:spacing w:val="-2"/>
          <w:w w:val="115"/>
          <w:sz w:val="24"/>
          <w:szCs w:val="24"/>
          <w:lang w:val="pt-BR"/>
        </w:rPr>
        <w:t>176</w:t>
      </w:r>
      <w:r w:rsidRPr="00133D0C">
        <w:rPr>
          <w:b/>
          <w:spacing w:val="-2"/>
          <w:w w:val="115"/>
          <w:sz w:val="24"/>
          <w:szCs w:val="24"/>
          <w:lang w:val="pt-BR"/>
        </w:rPr>
        <w:t>/2026</w:t>
      </w:r>
    </w:p>
    <w:p w14:paraId="5D1C835F" w14:textId="3F083AFC" w:rsidR="008E4C2B" w:rsidRPr="00133D0C" w:rsidRDefault="008E4C2B" w:rsidP="005F42B7">
      <w:pPr>
        <w:jc w:val="center"/>
        <w:rPr>
          <w:b/>
          <w:spacing w:val="-2"/>
          <w:w w:val="115"/>
          <w:sz w:val="24"/>
          <w:szCs w:val="24"/>
          <w:lang w:val="pt-BR"/>
        </w:rPr>
      </w:pPr>
      <w:r w:rsidRPr="00133D0C">
        <w:rPr>
          <w:b/>
          <w:spacing w:val="-2"/>
          <w:w w:val="115"/>
          <w:sz w:val="24"/>
          <w:szCs w:val="24"/>
          <w:lang w:val="pt-BR"/>
        </w:rPr>
        <w:t>REGISTRO DE</w:t>
      </w:r>
      <w:r w:rsidR="005F42B7" w:rsidRPr="00133D0C">
        <w:rPr>
          <w:b/>
          <w:spacing w:val="-2"/>
          <w:w w:val="115"/>
          <w:sz w:val="24"/>
          <w:szCs w:val="24"/>
          <w:lang w:val="pt-BR"/>
        </w:rPr>
        <w:t xml:space="preserve"> P</w:t>
      </w:r>
      <w:r w:rsidRPr="00133D0C">
        <w:rPr>
          <w:b/>
          <w:spacing w:val="-2"/>
          <w:w w:val="115"/>
          <w:sz w:val="24"/>
          <w:szCs w:val="24"/>
          <w:lang w:val="pt-BR"/>
        </w:rPr>
        <w:t xml:space="preserve">REÇO Nº </w:t>
      </w:r>
      <w:r w:rsidR="00B2646A">
        <w:rPr>
          <w:b/>
          <w:spacing w:val="-2"/>
          <w:w w:val="115"/>
          <w:sz w:val="24"/>
          <w:szCs w:val="24"/>
          <w:lang w:val="pt-BR"/>
        </w:rPr>
        <w:t>38</w:t>
      </w:r>
      <w:r w:rsidRPr="00133D0C">
        <w:rPr>
          <w:b/>
          <w:spacing w:val="-2"/>
          <w:w w:val="115"/>
          <w:sz w:val="24"/>
          <w:szCs w:val="24"/>
          <w:lang w:val="pt-BR"/>
        </w:rPr>
        <w:t>/2026</w:t>
      </w:r>
    </w:p>
    <w:p w14:paraId="3BBD17AA" w14:textId="77777777" w:rsidR="00141DF7" w:rsidRPr="00133D0C" w:rsidRDefault="00141DF7" w:rsidP="005F42B7">
      <w:pPr>
        <w:jc w:val="center"/>
        <w:rPr>
          <w:b/>
          <w:sz w:val="24"/>
          <w:szCs w:val="24"/>
        </w:rPr>
      </w:pPr>
    </w:p>
    <w:p w14:paraId="32877F7C" w14:textId="77777777" w:rsidR="007E035C" w:rsidRPr="00133D0C" w:rsidRDefault="006207AF" w:rsidP="005F42B7">
      <w:pPr>
        <w:spacing w:line="576" w:lineRule="auto"/>
        <w:ind w:left="910" w:right="1227"/>
        <w:jc w:val="center"/>
        <w:rPr>
          <w:b/>
          <w:sz w:val="24"/>
          <w:szCs w:val="24"/>
        </w:rPr>
      </w:pPr>
      <w:r w:rsidRPr="00133D0C">
        <w:rPr>
          <w:b/>
          <w:sz w:val="24"/>
          <w:szCs w:val="24"/>
        </w:rPr>
        <w:t>DISPENSA</w:t>
      </w:r>
      <w:r w:rsidRPr="00133D0C">
        <w:rPr>
          <w:b/>
          <w:spacing w:val="-6"/>
          <w:sz w:val="24"/>
          <w:szCs w:val="24"/>
        </w:rPr>
        <w:t xml:space="preserve"> </w:t>
      </w:r>
      <w:r w:rsidRPr="00133D0C">
        <w:rPr>
          <w:b/>
          <w:sz w:val="24"/>
          <w:szCs w:val="24"/>
        </w:rPr>
        <w:t>DE</w:t>
      </w:r>
      <w:r w:rsidRPr="00133D0C">
        <w:rPr>
          <w:b/>
          <w:spacing w:val="1"/>
          <w:sz w:val="24"/>
          <w:szCs w:val="24"/>
        </w:rPr>
        <w:t xml:space="preserve"> </w:t>
      </w:r>
      <w:r w:rsidRPr="00133D0C">
        <w:rPr>
          <w:b/>
          <w:sz w:val="24"/>
          <w:szCs w:val="24"/>
        </w:rPr>
        <w:t>VALOR</w:t>
      </w:r>
      <w:r w:rsidRPr="00133D0C">
        <w:rPr>
          <w:b/>
          <w:spacing w:val="-5"/>
          <w:sz w:val="24"/>
          <w:szCs w:val="24"/>
        </w:rPr>
        <w:t xml:space="preserve"> </w:t>
      </w:r>
      <w:r w:rsidRPr="00133D0C">
        <w:rPr>
          <w:b/>
          <w:sz w:val="24"/>
          <w:szCs w:val="24"/>
        </w:rPr>
        <w:t>COM</w:t>
      </w:r>
      <w:r w:rsidRPr="00133D0C">
        <w:rPr>
          <w:b/>
          <w:spacing w:val="-4"/>
          <w:sz w:val="24"/>
          <w:szCs w:val="24"/>
        </w:rPr>
        <w:t xml:space="preserve"> </w:t>
      </w:r>
      <w:r w:rsidRPr="00133D0C">
        <w:rPr>
          <w:b/>
          <w:sz w:val="24"/>
          <w:szCs w:val="24"/>
        </w:rPr>
        <w:t>BASE</w:t>
      </w:r>
      <w:r w:rsidRPr="00133D0C">
        <w:rPr>
          <w:b/>
          <w:spacing w:val="1"/>
          <w:sz w:val="24"/>
          <w:szCs w:val="24"/>
        </w:rPr>
        <w:t xml:space="preserve"> </w:t>
      </w:r>
      <w:r w:rsidRPr="00133D0C">
        <w:rPr>
          <w:b/>
          <w:sz w:val="24"/>
          <w:szCs w:val="24"/>
        </w:rPr>
        <w:t>NO</w:t>
      </w:r>
      <w:r w:rsidRPr="00133D0C">
        <w:rPr>
          <w:b/>
          <w:spacing w:val="3"/>
          <w:sz w:val="24"/>
          <w:szCs w:val="24"/>
        </w:rPr>
        <w:t xml:space="preserve"> </w:t>
      </w:r>
      <w:r w:rsidRPr="00133D0C">
        <w:rPr>
          <w:b/>
          <w:sz w:val="24"/>
          <w:szCs w:val="24"/>
        </w:rPr>
        <w:t>ART.</w:t>
      </w:r>
      <w:r w:rsidRPr="00133D0C">
        <w:rPr>
          <w:b/>
          <w:spacing w:val="-2"/>
          <w:sz w:val="24"/>
          <w:szCs w:val="24"/>
        </w:rPr>
        <w:t xml:space="preserve"> </w:t>
      </w:r>
      <w:r w:rsidRPr="00133D0C">
        <w:rPr>
          <w:b/>
          <w:sz w:val="24"/>
          <w:szCs w:val="24"/>
        </w:rPr>
        <w:t>Nº</w:t>
      </w:r>
      <w:r w:rsidRPr="00133D0C">
        <w:rPr>
          <w:b/>
          <w:spacing w:val="-1"/>
          <w:sz w:val="24"/>
          <w:szCs w:val="24"/>
        </w:rPr>
        <w:t xml:space="preserve"> </w:t>
      </w:r>
      <w:r w:rsidRPr="00133D0C">
        <w:rPr>
          <w:b/>
          <w:sz w:val="24"/>
          <w:szCs w:val="24"/>
        </w:rPr>
        <w:t>75,</w:t>
      </w:r>
      <w:r w:rsidRPr="00133D0C">
        <w:rPr>
          <w:b/>
          <w:spacing w:val="-2"/>
          <w:sz w:val="24"/>
          <w:szCs w:val="24"/>
        </w:rPr>
        <w:t xml:space="preserve"> </w:t>
      </w:r>
      <w:r w:rsidRPr="00133D0C">
        <w:rPr>
          <w:b/>
          <w:sz w:val="24"/>
          <w:szCs w:val="24"/>
        </w:rPr>
        <w:t>INCISO</w:t>
      </w:r>
      <w:r w:rsidRPr="00133D0C">
        <w:rPr>
          <w:b/>
          <w:spacing w:val="-2"/>
          <w:sz w:val="24"/>
          <w:szCs w:val="24"/>
        </w:rPr>
        <w:t xml:space="preserve"> </w:t>
      </w:r>
      <w:r w:rsidRPr="00133D0C">
        <w:rPr>
          <w:b/>
          <w:sz w:val="24"/>
          <w:szCs w:val="24"/>
        </w:rPr>
        <w:t>II</w:t>
      </w:r>
      <w:r w:rsidRPr="00133D0C">
        <w:rPr>
          <w:b/>
          <w:spacing w:val="-2"/>
          <w:sz w:val="24"/>
          <w:szCs w:val="24"/>
        </w:rPr>
        <w:t xml:space="preserve"> </w:t>
      </w:r>
      <w:r w:rsidRPr="00133D0C">
        <w:rPr>
          <w:b/>
          <w:sz w:val="24"/>
          <w:szCs w:val="24"/>
        </w:rPr>
        <w:t>DA</w:t>
      </w:r>
      <w:r w:rsidRPr="00133D0C">
        <w:rPr>
          <w:b/>
          <w:spacing w:val="-6"/>
          <w:sz w:val="24"/>
          <w:szCs w:val="24"/>
        </w:rPr>
        <w:t xml:space="preserve"> </w:t>
      </w:r>
      <w:r w:rsidRPr="00133D0C">
        <w:rPr>
          <w:b/>
          <w:sz w:val="24"/>
          <w:szCs w:val="24"/>
        </w:rPr>
        <w:t>LEI</w:t>
      </w:r>
      <w:r w:rsidRPr="00133D0C">
        <w:rPr>
          <w:b/>
          <w:spacing w:val="-2"/>
          <w:sz w:val="24"/>
          <w:szCs w:val="24"/>
        </w:rPr>
        <w:t xml:space="preserve"> </w:t>
      </w:r>
      <w:r w:rsidRPr="00133D0C">
        <w:rPr>
          <w:b/>
          <w:sz w:val="24"/>
          <w:szCs w:val="24"/>
        </w:rPr>
        <w:t>14.133/2021 E DECRETO MUNICIPAL N 1441/2024</w:t>
      </w:r>
    </w:p>
    <w:tbl>
      <w:tblPr>
        <w:tblW w:w="1045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067"/>
        <w:gridCol w:w="814"/>
        <w:gridCol w:w="5184"/>
        <w:gridCol w:w="1367"/>
        <w:gridCol w:w="1237"/>
      </w:tblGrid>
      <w:tr w:rsidR="00B2646A" w:rsidRPr="00932998" w14:paraId="2C1D96D4" w14:textId="77777777" w:rsidTr="00B2646A">
        <w:trPr>
          <w:trHeight w:val="288"/>
        </w:trPr>
        <w:tc>
          <w:tcPr>
            <w:tcW w:w="775" w:type="dxa"/>
            <w:noWrap/>
            <w:vAlign w:val="center"/>
            <w:hideMark/>
          </w:tcPr>
          <w:p w14:paraId="160B9F51" w14:textId="77777777" w:rsidR="00B2646A" w:rsidRPr="00932998" w:rsidRDefault="00B2646A" w:rsidP="00B52D55">
            <w:pPr>
              <w:jc w:val="center"/>
              <w:rPr>
                <w:b/>
                <w:bCs/>
                <w:color w:val="000000"/>
                <w:sz w:val="24"/>
                <w:szCs w:val="24"/>
                <w:lang w:eastAsia="pt-BR"/>
              </w:rPr>
            </w:pPr>
            <w:r w:rsidRPr="00932998">
              <w:rPr>
                <w:b/>
                <w:bCs/>
                <w:color w:val="000000"/>
                <w:sz w:val="24"/>
                <w:szCs w:val="24"/>
                <w:lang w:eastAsia="pt-BR"/>
              </w:rPr>
              <w:t>ITEM</w:t>
            </w:r>
          </w:p>
        </w:tc>
        <w:tc>
          <w:tcPr>
            <w:tcW w:w="1057" w:type="dxa"/>
            <w:noWrap/>
            <w:vAlign w:val="center"/>
            <w:hideMark/>
          </w:tcPr>
          <w:p w14:paraId="56EB9854" w14:textId="77777777" w:rsidR="00B2646A" w:rsidRPr="00932998" w:rsidRDefault="00B2646A" w:rsidP="00B52D55">
            <w:pPr>
              <w:jc w:val="center"/>
              <w:rPr>
                <w:b/>
                <w:bCs/>
                <w:color w:val="000000"/>
                <w:sz w:val="24"/>
                <w:szCs w:val="24"/>
                <w:lang w:eastAsia="pt-BR"/>
              </w:rPr>
            </w:pPr>
            <w:r w:rsidRPr="00932998">
              <w:rPr>
                <w:b/>
                <w:bCs/>
                <w:color w:val="000000"/>
                <w:sz w:val="24"/>
                <w:szCs w:val="24"/>
                <w:lang w:eastAsia="pt-BR"/>
              </w:rPr>
              <w:t>QUANT.</w:t>
            </w:r>
          </w:p>
        </w:tc>
        <w:tc>
          <w:tcPr>
            <w:tcW w:w="807" w:type="dxa"/>
            <w:noWrap/>
            <w:vAlign w:val="center"/>
            <w:hideMark/>
          </w:tcPr>
          <w:p w14:paraId="273FA74F" w14:textId="77777777" w:rsidR="00B2646A" w:rsidRPr="00932998" w:rsidRDefault="00B2646A" w:rsidP="00B52D55">
            <w:pPr>
              <w:jc w:val="center"/>
              <w:rPr>
                <w:b/>
                <w:bCs/>
                <w:color w:val="000000"/>
                <w:sz w:val="24"/>
                <w:szCs w:val="24"/>
                <w:lang w:eastAsia="pt-BR"/>
              </w:rPr>
            </w:pPr>
            <w:r w:rsidRPr="00932998">
              <w:rPr>
                <w:b/>
                <w:bCs/>
                <w:color w:val="000000"/>
                <w:sz w:val="24"/>
                <w:szCs w:val="24"/>
                <w:lang w:eastAsia="pt-BR"/>
              </w:rPr>
              <w:t>UNID.</w:t>
            </w:r>
          </w:p>
        </w:tc>
        <w:tc>
          <w:tcPr>
            <w:tcW w:w="5184" w:type="dxa"/>
            <w:noWrap/>
            <w:vAlign w:val="center"/>
            <w:hideMark/>
          </w:tcPr>
          <w:p w14:paraId="50023E8A" w14:textId="77777777" w:rsidR="00B2646A" w:rsidRPr="00932998" w:rsidRDefault="00B2646A" w:rsidP="00B52D55">
            <w:pPr>
              <w:jc w:val="center"/>
              <w:rPr>
                <w:b/>
                <w:bCs/>
                <w:color w:val="000000"/>
                <w:sz w:val="24"/>
                <w:szCs w:val="24"/>
                <w:lang w:eastAsia="pt-BR"/>
              </w:rPr>
            </w:pPr>
            <w:r w:rsidRPr="00932998">
              <w:rPr>
                <w:b/>
                <w:bCs/>
                <w:color w:val="000000"/>
                <w:sz w:val="24"/>
                <w:szCs w:val="24"/>
                <w:lang w:eastAsia="pt-BR"/>
              </w:rPr>
              <w:t>DESCRIÇÃO</w:t>
            </w:r>
          </w:p>
        </w:tc>
        <w:tc>
          <w:tcPr>
            <w:tcW w:w="1354" w:type="dxa"/>
            <w:vAlign w:val="center"/>
            <w:hideMark/>
          </w:tcPr>
          <w:p w14:paraId="012620DC" w14:textId="77777777" w:rsidR="00B2646A" w:rsidRPr="00932998" w:rsidRDefault="00B2646A" w:rsidP="00B52D55">
            <w:pPr>
              <w:jc w:val="center"/>
              <w:rPr>
                <w:b/>
                <w:bCs/>
                <w:color w:val="000000"/>
                <w:sz w:val="24"/>
                <w:szCs w:val="24"/>
                <w:lang w:eastAsia="pt-BR"/>
              </w:rPr>
            </w:pPr>
            <w:r w:rsidRPr="00932998">
              <w:rPr>
                <w:b/>
                <w:bCs/>
                <w:color w:val="000000"/>
                <w:sz w:val="24"/>
                <w:szCs w:val="24"/>
                <w:lang w:eastAsia="pt-BR"/>
              </w:rPr>
              <w:t>VALOR UNITARIO</w:t>
            </w:r>
          </w:p>
        </w:tc>
        <w:tc>
          <w:tcPr>
            <w:tcW w:w="1273" w:type="dxa"/>
            <w:vAlign w:val="center"/>
          </w:tcPr>
          <w:p w14:paraId="2EC73A8A" w14:textId="77777777" w:rsidR="00B2646A" w:rsidRPr="00932998" w:rsidRDefault="00B2646A" w:rsidP="00B52D55">
            <w:pPr>
              <w:jc w:val="center"/>
              <w:rPr>
                <w:b/>
                <w:bCs/>
                <w:color w:val="000000"/>
                <w:sz w:val="24"/>
                <w:szCs w:val="24"/>
                <w:lang w:eastAsia="pt-BR"/>
              </w:rPr>
            </w:pPr>
            <w:r w:rsidRPr="00932998">
              <w:rPr>
                <w:b/>
                <w:bCs/>
                <w:color w:val="000000"/>
                <w:sz w:val="24"/>
                <w:szCs w:val="24"/>
                <w:lang w:eastAsia="pt-BR"/>
              </w:rPr>
              <w:t>VALOR TOTAL</w:t>
            </w:r>
          </w:p>
        </w:tc>
      </w:tr>
      <w:tr w:rsidR="00B2646A" w:rsidRPr="00932998" w14:paraId="24AD10C4" w14:textId="77777777" w:rsidTr="00B2646A">
        <w:trPr>
          <w:trHeight w:val="389"/>
        </w:trPr>
        <w:tc>
          <w:tcPr>
            <w:tcW w:w="775" w:type="dxa"/>
            <w:noWrap/>
            <w:vAlign w:val="center"/>
            <w:hideMark/>
          </w:tcPr>
          <w:p w14:paraId="06300811" w14:textId="77777777" w:rsidR="00B2646A" w:rsidRPr="00932998" w:rsidRDefault="00B2646A" w:rsidP="00B52D55">
            <w:pPr>
              <w:jc w:val="center"/>
              <w:rPr>
                <w:color w:val="000000"/>
                <w:sz w:val="24"/>
                <w:szCs w:val="24"/>
                <w:lang w:eastAsia="pt-BR"/>
              </w:rPr>
            </w:pPr>
            <w:r w:rsidRPr="00932998">
              <w:rPr>
                <w:color w:val="000000"/>
                <w:sz w:val="24"/>
                <w:szCs w:val="24"/>
                <w:lang w:eastAsia="pt-BR"/>
              </w:rPr>
              <w:t>01</w:t>
            </w:r>
          </w:p>
        </w:tc>
        <w:tc>
          <w:tcPr>
            <w:tcW w:w="1057" w:type="dxa"/>
            <w:noWrap/>
            <w:vAlign w:val="center"/>
          </w:tcPr>
          <w:p w14:paraId="7BB2231D" w14:textId="77777777" w:rsidR="00B2646A" w:rsidRPr="00932998" w:rsidRDefault="00B2646A" w:rsidP="00B52D55">
            <w:pPr>
              <w:jc w:val="center"/>
              <w:rPr>
                <w:color w:val="000000"/>
                <w:sz w:val="24"/>
                <w:szCs w:val="24"/>
                <w:lang w:eastAsia="pt-BR"/>
              </w:rPr>
            </w:pPr>
            <w:r w:rsidRPr="00932998">
              <w:rPr>
                <w:color w:val="000000"/>
                <w:sz w:val="24"/>
                <w:szCs w:val="24"/>
                <w:lang w:eastAsia="pt-BR"/>
              </w:rPr>
              <w:t>08</w:t>
            </w:r>
          </w:p>
        </w:tc>
        <w:tc>
          <w:tcPr>
            <w:tcW w:w="807" w:type="dxa"/>
            <w:noWrap/>
            <w:vAlign w:val="center"/>
          </w:tcPr>
          <w:p w14:paraId="7BFA1B29" w14:textId="77777777" w:rsidR="00B2646A" w:rsidRPr="00932998" w:rsidRDefault="00B2646A" w:rsidP="00B52D55">
            <w:pPr>
              <w:jc w:val="center"/>
              <w:rPr>
                <w:color w:val="000000"/>
                <w:sz w:val="24"/>
                <w:szCs w:val="24"/>
                <w:lang w:eastAsia="pt-BR"/>
              </w:rPr>
            </w:pPr>
            <w:r w:rsidRPr="00932998">
              <w:rPr>
                <w:color w:val="000000"/>
                <w:sz w:val="24"/>
                <w:szCs w:val="24"/>
                <w:lang w:eastAsia="pt-BR"/>
              </w:rPr>
              <w:t>UN</w:t>
            </w:r>
          </w:p>
        </w:tc>
        <w:tc>
          <w:tcPr>
            <w:tcW w:w="5184" w:type="dxa"/>
            <w:vAlign w:val="center"/>
          </w:tcPr>
          <w:p w14:paraId="44F0F3A6" w14:textId="77777777" w:rsidR="00B2646A" w:rsidRPr="00932998" w:rsidRDefault="00B2646A" w:rsidP="00B52D55">
            <w:pPr>
              <w:jc w:val="both"/>
              <w:rPr>
                <w:bCs/>
                <w:sz w:val="24"/>
                <w:szCs w:val="24"/>
                <w:highlight w:val="yellow"/>
                <w:lang w:eastAsia="pt-BR"/>
              </w:rPr>
            </w:pPr>
            <w:r w:rsidRPr="00932998">
              <w:rPr>
                <w:bCs/>
                <w:sz w:val="24"/>
                <w:szCs w:val="24"/>
                <w:lang w:eastAsia="pt-BR"/>
              </w:rPr>
              <w:t>Porta de giro em alumínio, na cor branca, com dimensões a serem previamente conferidas no local pela contratada, aproximadas ao vão existente (referência: 0,81 m de largura x 2,06 m de altura). A porta deverá possuir parte superior em vidro temperado transparente, com espessura mínima de 6 mm, conforme normas técnicas vigentes, e parte inferior em alumínio tipo veneziana, garantindo ventilação adequada. Estrutura em alumínio de boa qualidade, resistente à corrosão, adequada para uso em ambiente escolar. Deverá ser fornecida com todos os acessórios necessários ao perfeito funcionamento, incluindo dobradiças reforçadas, fechadura, maçaneta, batentes e guarnições. O objeto compreende o fornecimento, transporte, retirada das portas existentes (quando necessário) e instalação completa, incluindo fixação, alinhamento, vedação e acabamento final. A contratada deverá realizar vistoria prévia e medição no local, responsabilizando-se pela perfeita adequação do produto ao vão existente, não sendo admitidas incompatibilidades dimensionais. Todos os materiais e serviços deverão atender às normas técnicas da ABNT aplicáveis, bem como às exigências de segurança e acessibilidade vigentes.</w:t>
            </w:r>
          </w:p>
        </w:tc>
        <w:tc>
          <w:tcPr>
            <w:tcW w:w="1354" w:type="dxa"/>
            <w:vAlign w:val="center"/>
          </w:tcPr>
          <w:p w14:paraId="6ABFF59A" w14:textId="532F0DC1" w:rsidR="00B2646A" w:rsidRPr="00932998" w:rsidRDefault="00B2646A" w:rsidP="00B52D55">
            <w:pPr>
              <w:jc w:val="center"/>
              <w:rPr>
                <w:color w:val="000000"/>
                <w:sz w:val="24"/>
                <w:szCs w:val="24"/>
                <w:highlight w:val="yellow"/>
                <w:lang w:eastAsia="pt-BR"/>
              </w:rPr>
            </w:pPr>
          </w:p>
        </w:tc>
        <w:tc>
          <w:tcPr>
            <w:tcW w:w="1273" w:type="dxa"/>
            <w:vAlign w:val="center"/>
          </w:tcPr>
          <w:p w14:paraId="613E0E07" w14:textId="16B5B009" w:rsidR="00B2646A" w:rsidRPr="00932998" w:rsidRDefault="00B2646A" w:rsidP="00B52D55">
            <w:pPr>
              <w:jc w:val="center"/>
              <w:rPr>
                <w:color w:val="000000"/>
                <w:sz w:val="24"/>
                <w:szCs w:val="24"/>
                <w:highlight w:val="yellow"/>
                <w:lang w:eastAsia="pt-BR"/>
              </w:rPr>
            </w:pPr>
          </w:p>
        </w:tc>
      </w:tr>
    </w:tbl>
    <w:p w14:paraId="1B50FCA7" w14:textId="77777777" w:rsidR="007E035C" w:rsidRPr="005F42B7" w:rsidRDefault="007E035C">
      <w:pPr>
        <w:spacing w:line="360" w:lineRule="auto"/>
        <w:jc w:val="both"/>
        <w:rPr>
          <w:bCs/>
          <w:highlight w:val="yellow"/>
          <w:lang w:val="pt-BR"/>
        </w:rPr>
      </w:pPr>
    </w:p>
    <w:p w14:paraId="51AE8EFE" w14:textId="77777777" w:rsidR="007E035C" w:rsidRPr="005F42B7" w:rsidRDefault="006207AF">
      <w:pPr>
        <w:spacing w:line="360" w:lineRule="auto"/>
        <w:jc w:val="both"/>
        <w:rPr>
          <w:b/>
        </w:rPr>
      </w:pPr>
      <w:r w:rsidRPr="005F42B7">
        <w:rPr>
          <w:bCs/>
          <w:highlight w:val="yellow"/>
          <w:lang w:val="pt-BR"/>
        </w:rPr>
        <w:t>VALOR TOTAL DA PROPOSTA:</w:t>
      </w:r>
    </w:p>
    <w:p w14:paraId="22CB1B0E" w14:textId="195FDB5E" w:rsidR="00133D0C" w:rsidRDefault="006207AF" w:rsidP="00141DF7">
      <w:pPr>
        <w:spacing w:line="480" w:lineRule="auto"/>
        <w:jc w:val="both"/>
      </w:pPr>
      <w:r w:rsidRPr="005F42B7">
        <w:rPr>
          <w:b/>
          <w:bCs/>
        </w:rPr>
        <w:t>OBJETO:</w:t>
      </w:r>
      <w:r w:rsidRPr="005F42B7">
        <w:rPr>
          <w:b/>
          <w:bCs/>
          <w:lang w:val="pt-BR"/>
        </w:rPr>
        <w:t xml:space="preserve"> </w:t>
      </w:r>
      <w:r w:rsidR="00133D0C">
        <w:rPr>
          <w:b/>
          <w:bCs/>
          <w:lang w:val="pt-BR"/>
        </w:rPr>
        <w:t>“</w:t>
      </w:r>
      <w:r w:rsidR="003D33D7" w:rsidRPr="00264B73">
        <w:rPr>
          <w:b/>
          <w:bCs/>
          <w:color w:val="000000"/>
        </w:rPr>
        <w:t>REGISTRO DE PREÇO DE PORTAS PARA CRECHE ESCOLA ROSINÉIA MARCELINO LOURENÇO</w:t>
      </w:r>
      <w:r w:rsidR="003D33D7">
        <w:rPr>
          <w:b/>
          <w:bCs/>
          <w:color w:val="000000"/>
        </w:rPr>
        <w:t>”.</w:t>
      </w:r>
    </w:p>
    <w:p w14:paraId="7F661C3C" w14:textId="3E5A21AF" w:rsidR="007E035C" w:rsidRPr="005F42B7" w:rsidRDefault="006207AF" w:rsidP="00141DF7">
      <w:pPr>
        <w:spacing w:line="480" w:lineRule="auto"/>
        <w:jc w:val="both"/>
      </w:pPr>
      <w:r w:rsidRPr="005F42B7">
        <w:t>Valor</w:t>
      </w:r>
      <w:r w:rsidRPr="005F42B7">
        <w:rPr>
          <w:spacing w:val="-6"/>
        </w:rPr>
        <w:t xml:space="preserve"> </w:t>
      </w:r>
      <w:r w:rsidRPr="005F42B7">
        <w:t>unitário</w:t>
      </w:r>
      <w:r w:rsidRPr="005F42B7">
        <w:rPr>
          <w:spacing w:val="2"/>
        </w:rPr>
        <w:t xml:space="preserve"> </w:t>
      </w:r>
      <w:r w:rsidRPr="005F42B7">
        <w:t>da</w:t>
      </w:r>
      <w:r w:rsidRPr="005F42B7">
        <w:rPr>
          <w:spacing w:val="-2"/>
        </w:rPr>
        <w:t xml:space="preserve"> </w:t>
      </w:r>
      <w:r w:rsidRPr="005F42B7">
        <w:t>proposta:</w:t>
      </w:r>
    </w:p>
    <w:p w14:paraId="0B5638D7" w14:textId="77777777" w:rsidR="007E035C" w:rsidRPr="005F42B7" w:rsidRDefault="006207AF">
      <w:pPr>
        <w:pStyle w:val="Corpodetexto"/>
      </w:pPr>
      <w:r w:rsidRPr="005F42B7">
        <w:t>Validade</w:t>
      </w:r>
      <w:r w:rsidRPr="005F42B7">
        <w:rPr>
          <w:spacing w:val="-1"/>
        </w:rPr>
        <w:t xml:space="preserve"> </w:t>
      </w:r>
      <w:r w:rsidRPr="005F42B7">
        <w:t>da</w:t>
      </w:r>
      <w:r w:rsidRPr="005F42B7">
        <w:rPr>
          <w:spacing w:val="-1"/>
        </w:rPr>
        <w:t xml:space="preserve"> </w:t>
      </w:r>
      <w:r w:rsidRPr="005F42B7">
        <w:t>proposta:</w:t>
      </w:r>
      <w:r w:rsidRPr="005F42B7">
        <w:rPr>
          <w:spacing w:val="2"/>
        </w:rPr>
        <w:t xml:space="preserve"> </w:t>
      </w:r>
      <w:r w:rsidRPr="005F42B7">
        <w:t>60</w:t>
      </w:r>
      <w:r w:rsidRPr="005F42B7">
        <w:rPr>
          <w:spacing w:val="-1"/>
        </w:rPr>
        <w:t xml:space="preserve"> </w:t>
      </w:r>
      <w:r w:rsidRPr="005F42B7">
        <w:t>dias</w:t>
      </w:r>
    </w:p>
    <w:p w14:paraId="05CF3A25" w14:textId="77777777" w:rsidR="007E035C" w:rsidRPr="005F42B7" w:rsidRDefault="006207AF">
      <w:pPr>
        <w:pStyle w:val="Corpodetexto"/>
        <w:spacing w:line="283" w:lineRule="auto"/>
        <w:ind w:right="806"/>
      </w:pPr>
      <w:r w:rsidRPr="005F42B7">
        <w:lastRenderedPageBreak/>
        <w:t>Despesas inerentes a impostos, tributos, contratação de pessoal e outros, correrão totalmente por</w:t>
      </w:r>
      <w:r w:rsidRPr="005F42B7">
        <w:rPr>
          <w:spacing w:val="-53"/>
        </w:rPr>
        <w:t xml:space="preserve"> </w:t>
      </w:r>
      <w:r w:rsidRPr="005F42B7">
        <w:t>conta</w:t>
      </w:r>
      <w:r w:rsidRPr="005F42B7">
        <w:rPr>
          <w:spacing w:val="-1"/>
        </w:rPr>
        <w:t xml:space="preserve"> </w:t>
      </w:r>
      <w:r w:rsidRPr="005F42B7">
        <w:t>da empresa contratada.</w:t>
      </w:r>
    </w:p>
    <w:p w14:paraId="79F64D18" w14:textId="77777777" w:rsidR="007E035C" w:rsidRPr="005F42B7" w:rsidRDefault="006207AF">
      <w:pPr>
        <w:pStyle w:val="Corpodetexto"/>
      </w:pPr>
      <w:r w:rsidRPr="005F42B7">
        <w:t>Razão</w:t>
      </w:r>
      <w:r w:rsidRPr="005F42B7">
        <w:rPr>
          <w:spacing w:val="-1"/>
        </w:rPr>
        <w:t xml:space="preserve"> </w:t>
      </w:r>
      <w:r w:rsidRPr="005F42B7">
        <w:t>social</w:t>
      </w:r>
      <w:r w:rsidRPr="005F42B7">
        <w:rPr>
          <w:spacing w:val="4"/>
        </w:rPr>
        <w:t xml:space="preserve"> </w:t>
      </w:r>
      <w:r w:rsidRPr="005F42B7">
        <w:t>–</w:t>
      </w:r>
    </w:p>
    <w:p w14:paraId="78F87FA3" w14:textId="77777777" w:rsidR="007E035C" w:rsidRPr="005F42B7" w:rsidRDefault="006207AF">
      <w:pPr>
        <w:pStyle w:val="Corpodetexto"/>
      </w:pPr>
      <w:r w:rsidRPr="005F42B7">
        <w:rPr>
          <w:spacing w:val="2"/>
        </w:rPr>
        <w:t xml:space="preserve"> </w:t>
      </w:r>
      <w:r w:rsidRPr="005F42B7">
        <w:t>nº</w:t>
      </w:r>
      <w:r w:rsidRPr="005F42B7">
        <w:rPr>
          <w:spacing w:val="-5"/>
        </w:rPr>
        <w:t xml:space="preserve"> </w:t>
      </w:r>
      <w:r w:rsidRPr="005F42B7">
        <w:t>do</w:t>
      </w:r>
      <w:r w:rsidRPr="005F42B7">
        <w:rPr>
          <w:spacing w:val="-1"/>
        </w:rPr>
        <w:t xml:space="preserve"> </w:t>
      </w:r>
      <w:r w:rsidRPr="005F42B7">
        <w:t>cnpj:</w:t>
      </w:r>
    </w:p>
    <w:p w14:paraId="70457C09" w14:textId="77777777" w:rsidR="007E035C" w:rsidRPr="005F42B7" w:rsidRDefault="006207AF">
      <w:pPr>
        <w:pStyle w:val="Corpodetexto"/>
        <w:spacing w:before="44"/>
      </w:pPr>
      <w:r w:rsidRPr="005F42B7">
        <w:t>endereço:</w:t>
      </w:r>
    </w:p>
    <w:p w14:paraId="34B44DCC" w14:textId="77777777" w:rsidR="007E035C" w:rsidRPr="005F42B7" w:rsidRDefault="006207AF">
      <w:pPr>
        <w:pStyle w:val="Corpodetexto"/>
        <w:spacing w:before="1" w:line="288" w:lineRule="auto"/>
        <w:ind w:right="562"/>
        <w:rPr>
          <w:lang w:val="pt-BR"/>
        </w:rPr>
      </w:pPr>
      <w:r w:rsidRPr="005F42B7">
        <w:t>apresentamos nossa proposta conforme o item e preço, estabelecidos no aviso de dispensa de</w:t>
      </w:r>
      <w:r w:rsidRPr="005F42B7">
        <w:rPr>
          <w:spacing w:val="-53"/>
        </w:rPr>
        <w:t xml:space="preserve"> </w:t>
      </w:r>
      <w:r w:rsidRPr="005F42B7">
        <w:t>licitação.</w:t>
      </w:r>
    </w:p>
    <w:p w14:paraId="04194D93" w14:textId="77777777" w:rsidR="007E035C" w:rsidRPr="005F42B7" w:rsidRDefault="007E035C">
      <w:pPr>
        <w:pStyle w:val="Corpodetexto"/>
        <w:tabs>
          <w:tab w:val="left" w:pos="2357"/>
          <w:tab w:val="left" w:pos="4753"/>
          <w:tab w:val="left" w:pos="5863"/>
        </w:tabs>
      </w:pPr>
    </w:p>
    <w:p w14:paraId="59C1B84C" w14:textId="77777777" w:rsidR="007E035C" w:rsidRPr="005F42B7" w:rsidRDefault="006207AF">
      <w:pPr>
        <w:pStyle w:val="Corpodetexto"/>
        <w:tabs>
          <w:tab w:val="left" w:pos="2357"/>
          <w:tab w:val="left" w:pos="4753"/>
          <w:tab w:val="left" w:pos="5863"/>
        </w:tabs>
      </w:pPr>
      <w:r w:rsidRPr="005F42B7">
        <w:t>Rifaina-sp,</w:t>
      </w:r>
      <w:r w:rsidRPr="005F42B7">
        <w:rPr>
          <w:u w:val="single"/>
        </w:rPr>
        <w:tab/>
      </w:r>
      <w:r w:rsidRPr="005F42B7">
        <w:t>de</w:t>
      </w:r>
      <w:r w:rsidRPr="005F42B7">
        <w:rPr>
          <w:u w:val="single"/>
        </w:rPr>
        <w:tab/>
      </w:r>
      <w:r w:rsidRPr="005F42B7">
        <w:t>_</w:t>
      </w:r>
      <w:r w:rsidRPr="005F42B7">
        <w:rPr>
          <w:spacing w:val="-1"/>
        </w:rPr>
        <w:t xml:space="preserve"> </w:t>
      </w:r>
      <w:r w:rsidRPr="005F42B7">
        <w:t>de 20</w:t>
      </w:r>
      <w:r w:rsidRPr="005F42B7">
        <w:rPr>
          <w:u w:val="single"/>
        </w:rPr>
        <w:tab/>
      </w:r>
      <w:r w:rsidRPr="005F42B7">
        <w:t>.</w:t>
      </w:r>
    </w:p>
    <w:p w14:paraId="77C828C7"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06C92338" w14:textId="0EAC75A3" w:rsidR="00133D0C" w:rsidRDefault="006207AF" w:rsidP="005F42B7">
      <w:pPr>
        <w:pStyle w:val="SemEspaamento"/>
        <w:jc w:val="both"/>
        <w:rPr>
          <w:rFonts w:ascii="Times New Roman" w:hAnsi="Times New Roman"/>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w:t>
      </w:r>
      <w:r w:rsidR="003D33D7">
        <w:rPr>
          <w:rFonts w:ascii="Times New Roman" w:hAnsi="Times New Roman"/>
        </w:rPr>
        <w:t>r</w:t>
      </w:r>
    </w:p>
    <w:p w14:paraId="05E01EFD" w14:textId="77777777" w:rsidR="00133D0C" w:rsidRDefault="00133D0C" w:rsidP="005F42B7">
      <w:pPr>
        <w:pStyle w:val="SemEspaamento"/>
        <w:jc w:val="both"/>
        <w:rPr>
          <w:rFonts w:ascii="Times New Roman" w:hAnsi="Times New Roman"/>
        </w:rPr>
      </w:pPr>
    </w:p>
    <w:p w14:paraId="729A1946" w14:textId="77777777" w:rsidR="00133D0C" w:rsidRDefault="00133D0C" w:rsidP="005F42B7">
      <w:pPr>
        <w:pStyle w:val="SemEspaamento"/>
        <w:jc w:val="both"/>
        <w:rPr>
          <w:rFonts w:ascii="Times New Roman" w:hAnsi="Times New Roman"/>
          <w:b/>
          <w:bCs/>
        </w:rPr>
      </w:pPr>
    </w:p>
    <w:p w14:paraId="5633D937" w14:textId="77777777" w:rsidR="00B2646A" w:rsidRDefault="00B2646A" w:rsidP="005F42B7">
      <w:pPr>
        <w:pStyle w:val="SemEspaamento"/>
        <w:jc w:val="both"/>
        <w:rPr>
          <w:rFonts w:ascii="Times New Roman" w:hAnsi="Times New Roman"/>
          <w:b/>
          <w:bCs/>
        </w:rPr>
      </w:pPr>
    </w:p>
    <w:p w14:paraId="6F0D72C3" w14:textId="77777777" w:rsidR="00B2646A" w:rsidRDefault="00B2646A" w:rsidP="005F42B7">
      <w:pPr>
        <w:pStyle w:val="SemEspaamento"/>
        <w:jc w:val="both"/>
        <w:rPr>
          <w:rFonts w:ascii="Times New Roman" w:hAnsi="Times New Roman"/>
          <w:b/>
          <w:bCs/>
        </w:rPr>
      </w:pPr>
    </w:p>
    <w:p w14:paraId="6868E7C7" w14:textId="77777777" w:rsidR="00B2646A" w:rsidRDefault="00B2646A" w:rsidP="005F42B7">
      <w:pPr>
        <w:pStyle w:val="SemEspaamento"/>
        <w:jc w:val="both"/>
        <w:rPr>
          <w:rFonts w:ascii="Times New Roman" w:hAnsi="Times New Roman"/>
          <w:b/>
          <w:bCs/>
        </w:rPr>
      </w:pPr>
    </w:p>
    <w:p w14:paraId="15813F56" w14:textId="77777777" w:rsidR="00B2646A" w:rsidRDefault="00B2646A" w:rsidP="005F42B7">
      <w:pPr>
        <w:pStyle w:val="SemEspaamento"/>
        <w:jc w:val="both"/>
        <w:rPr>
          <w:rFonts w:ascii="Times New Roman" w:hAnsi="Times New Roman"/>
          <w:b/>
          <w:bCs/>
        </w:rPr>
      </w:pPr>
    </w:p>
    <w:p w14:paraId="10368830" w14:textId="77777777" w:rsidR="00B2646A" w:rsidRDefault="00B2646A" w:rsidP="005F42B7">
      <w:pPr>
        <w:pStyle w:val="SemEspaamento"/>
        <w:jc w:val="both"/>
        <w:rPr>
          <w:rFonts w:ascii="Times New Roman" w:hAnsi="Times New Roman"/>
          <w:b/>
          <w:bCs/>
        </w:rPr>
      </w:pPr>
    </w:p>
    <w:p w14:paraId="5DE4575D" w14:textId="77777777" w:rsidR="00B2646A" w:rsidRDefault="00B2646A" w:rsidP="005F42B7">
      <w:pPr>
        <w:pStyle w:val="SemEspaamento"/>
        <w:jc w:val="both"/>
        <w:rPr>
          <w:rFonts w:ascii="Times New Roman" w:hAnsi="Times New Roman"/>
          <w:b/>
          <w:bCs/>
        </w:rPr>
      </w:pPr>
    </w:p>
    <w:p w14:paraId="2521C9D0" w14:textId="77777777" w:rsidR="00B2646A" w:rsidRDefault="00B2646A" w:rsidP="005F42B7">
      <w:pPr>
        <w:pStyle w:val="SemEspaamento"/>
        <w:jc w:val="both"/>
        <w:rPr>
          <w:rFonts w:ascii="Times New Roman" w:hAnsi="Times New Roman"/>
          <w:b/>
          <w:bCs/>
        </w:rPr>
      </w:pPr>
    </w:p>
    <w:p w14:paraId="11317533" w14:textId="77777777" w:rsidR="00B2646A" w:rsidRDefault="00B2646A" w:rsidP="005F42B7">
      <w:pPr>
        <w:pStyle w:val="SemEspaamento"/>
        <w:jc w:val="both"/>
        <w:rPr>
          <w:rFonts w:ascii="Times New Roman" w:hAnsi="Times New Roman"/>
          <w:b/>
          <w:bCs/>
        </w:rPr>
      </w:pPr>
    </w:p>
    <w:p w14:paraId="44DF0B39" w14:textId="77777777" w:rsidR="00B2646A" w:rsidRDefault="00B2646A" w:rsidP="005F42B7">
      <w:pPr>
        <w:pStyle w:val="SemEspaamento"/>
        <w:jc w:val="both"/>
        <w:rPr>
          <w:rFonts w:ascii="Times New Roman" w:hAnsi="Times New Roman"/>
          <w:b/>
          <w:bCs/>
        </w:rPr>
      </w:pPr>
    </w:p>
    <w:p w14:paraId="14C6A376" w14:textId="77777777" w:rsidR="00B2646A" w:rsidRDefault="00B2646A" w:rsidP="005F42B7">
      <w:pPr>
        <w:pStyle w:val="SemEspaamento"/>
        <w:jc w:val="both"/>
        <w:rPr>
          <w:rFonts w:ascii="Times New Roman" w:hAnsi="Times New Roman"/>
          <w:b/>
          <w:bCs/>
        </w:rPr>
      </w:pPr>
    </w:p>
    <w:p w14:paraId="0CFC3FA0" w14:textId="77777777" w:rsidR="00B2646A" w:rsidRDefault="00B2646A" w:rsidP="005F42B7">
      <w:pPr>
        <w:pStyle w:val="SemEspaamento"/>
        <w:jc w:val="both"/>
        <w:rPr>
          <w:rFonts w:ascii="Times New Roman" w:hAnsi="Times New Roman"/>
          <w:b/>
          <w:bCs/>
        </w:rPr>
      </w:pPr>
    </w:p>
    <w:p w14:paraId="55F1BE69" w14:textId="77777777" w:rsidR="00B2646A" w:rsidRDefault="00B2646A" w:rsidP="005F42B7">
      <w:pPr>
        <w:pStyle w:val="SemEspaamento"/>
        <w:jc w:val="both"/>
        <w:rPr>
          <w:rFonts w:ascii="Times New Roman" w:hAnsi="Times New Roman"/>
          <w:b/>
          <w:bCs/>
        </w:rPr>
      </w:pPr>
    </w:p>
    <w:p w14:paraId="6A7610D1" w14:textId="77777777" w:rsidR="00B2646A" w:rsidRDefault="00B2646A" w:rsidP="005F42B7">
      <w:pPr>
        <w:pStyle w:val="SemEspaamento"/>
        <w:jc w:val="both"/>
        <w:rPr>
          <w:rFonts w:ascii="Times New Roman" w:hAnsi="Times New Roman"/>
          <w:b/>
          <w:bCs/>
        </w:rPr>
      </w:pPr>
    </w:p>
    <w:p w14:paraId="3E2225F0" w14:textId="77777777" w:rsidR="00B2646A" w:rsidRDefault="00B2646A" w:rsidP="005F42B7">
      <w:pPr>
        <w:pStyle w:val="SemEspaamento"/>
        <w:jc w:val="both"/>
        <w:rPr>
          <w:rFonts w:ascii="Times New Roman" w:hAnsi="Times New Roman"/>
          <w:b/>
          <w:bCs/>
        </w:rPr>
      </w:pPr>
    </w:p>
    <w:p w14:paraId="5326A144" w14:textId="77777777" w:rsidR="00B2646A" w:rsidRDefault="00B2646A" w:rsidP="005F42B7">
      <w:pPr>
        <w:pStyle w:val="SemEspaamento"/>
        <w:jc w:val="both"/>
        <w:rPr>
          <w:rFonts w:ascii="Times New Roman" w:hAnsi="Times New Roman"/>
          <w:b/>
          <w:bCs/>
        </w:rPr>
      </w:pPr>
    </w:p>
    <w:p w14:paraId="4E190F8B" w14:textId="77777777" w:rsidR="00B2646A" w:rsidRDefault="00B2646A" w:rsidP="005F42B7">
      <w:pPr>
        <w:pStyle w:val="SemEspaamento"/>
        <w:jc w:val="both"/>
        <w:rPr>
          <w:rFonts w:ascii="Times New Roman" w:hAnsi="Times New Roman"/>
          <w:b/>
          <w:bCs/>
        </w:rPr>
      </w:pPr>
    </w:p>
    <w:p w14:paraId="793FEE08" w14:textId="77777777" w:rsidR="00B2646A" w:rsidRDefault="00B2646A" w:rsidP="005F42B7">
      <w:pPr>
        <w:pStyle w:val="SemEspaamento"/>
        <w:jc w:val="both"/>
        <w:rPr>
          <w:rFonts w:ascii="Times New Roman" w:hAnsi="Times New Roman"/>
          <w:b/>
          <w:bCs/>
        </w:rPr>
      </w:pPr>
    </w:p>
    <w:p w14:paraId="015A7871" w14:textId="77777777" w:rsidR="00B2646A" w:rsidRDefault="00B2646A" w:rsidP="005F42B7">
      <w:pPr>
        <w:pStyle w:val="SemEspaamento"/>
        <w:jc w:val="both"/>
        <w:rPr>
          <w:rFonts w:ascii="Times New Roman" w:hAnsi="Times New Roman"/>
          <w:b/>
          <w:bCs/>
        </w:rPr>
      </w:pPr>
    </w:p>
    <w:p w14:paraId="3DEA3AB5" w14:textId="77777777" w:rsidR="00B2646A" w:rsidRDefault="00B2646A" w:rsidP="005F42B7">
      <w:pPr>
        <w:pStyle w:val="SemEspaamento"/>
        <w:jc w:val="both"/>
        <w:rPr>
          <w:rFonts w:ascii="Times New Roman" w:hAnsi="Times New Roman"/>
          <w:b/>
          <w:bCs/>
        </w:rPr>
      </w:pPr>
    </w:p>
    <w:p w14:paraId="371ACAA2" w14:textId="77777777" w:rsidR="00B2646A" w:rsidRDefault="00B2646A" w:rsidP="005F42B7">
      <w:pPr>
        <w:pStyle w:val="SemEspaamento"/>
        <w:jc w:val="both"/>
        <w:rPr>
          <w:rFonts w:ascii="Times New Roman" w:hAnsi="Times New Roman"/>
          <w:b/>
          <w:bCs/>
        </w:rPr>
      </w:pPr>
    </w:p>
    <w:p w14:paraId="3CBF4444" w14:textId="77777777" w:rsidR="00B2646A" w:rsidRDefault="00B2646A" w:rsidP="005F42B7">
      <w:pPr>
        <w:pStyle w:val="SemEspaamento"/>
        <w:jc w:val="both"/>
        <w:rPr>
          <w:rFonts w:ascii="Times New Roman" w:hAnsi="Times New Roman"/>
          <w:b/>
          <w:bCs/>
        </w:rPr>
      </w:pPr>
    </w:p>
    <w:p w14:paraId="7F12468C" w14:textId="77777777" w:rsidR="00B2646A" w:rsidRDefault="00B2646A" w:rsidP="005F42B7">
      <w:pPr>
        <w:pStyle w:val="SemEspaamento"/>
        <w:jc w:val="both"/>
        <w:rPr>
          <w:rFonts w:ascii="Times New Roman" w:hAnsi="Times New Roman"/>
          <w:b/>
          <w:bCs/>
        </w:rPr>
      </w:pPr>
    </w:p>
    <w:p w14:paraId="7E20A306" w14:textId="77777777" w:rsidR="00B2646A" w:rsidRDefault="00B2646A" w:rsidP="005F42B7">
      <w:pPr>
        <w:pStyle w:val="SemEspaamento"/>
        <w:jc w:val="both"/>
        <w:rPr>
          <w:rFonts w:ascii="Times New Roman" w:hAnsi="Times New Roman"/>
          <w:b/>
          <w:bCs/>
        </w:rPr>
      </w:pPr>
    </w:p>
    <w:p w14:paraId="39A2689C" w14:textId="77777777" w:rsidR="00B2646A" w:rsidRDefault="00B2646A" w:rsidP="005F42B7">
      <w:pPr>
        <w:pStyle w:val="SemEspaamento"/>
        <w:jc w:val="both"/>
        <w:rPr>
          <w:rFonts w:ascii="Times New Roman" w:hAnsi="Times New Roman"/>
          <w:b/>
          <w:bCs/>
        </w:rPr>
      </w:pPr>
    </w:p>
    <w:p w14:paraId="18F478F6" w14:textId="77777777" w:rsidR="00B2646A" w:rsidRDefault="00B2646A" w:rsidP="005F42B7">
      <w:pPr>
        <w:pStyle w:val="SemEspaamento"/>
        <w:jc w:val="both"/>
        <w:rPr>
          <w:rFonts w:ascii="Times New Roman" w:hAnsi="Times New Roman"/>
          <w:b/>
          <w:bCs/>
        </w:rPr>
      </w:pPr>
    </w:p>
    <w:p w14:paraId="74CDCFFD" w14:textId="77777777" w:rsidR="00B2646A" w:rsidRDefault="00B2646A" w:rsidP="005F42B7">
      <w:pPr>
        <w:pStyle w:val="SemEspaamento"/>
        <w:jc w:val="both"/>
        <w:rPr>
          <w:rFonts w:ascii="Times New Roman" w:hAnsi="Times New Roman"/>
          <w:b/>
          <w:bCs/>
        </w:rPr>
      </w:pPr>
    </w:p>
    <w:p w14:paraId="24FE648A" w14:textId="77777777" w:rsidR="00B2646A" w:rsidRDefault="00B2646A" w:rsidP="005F42B7">
      <w:pPr>
        <w:pStyle w:val="SemEspaamento"/>
        <w:jc w:val="both"/>
        <w:rPr>
          <w:rFonts w:ascii="Times New Roman" w:hAnsi="Times New Roman"/>
          <w:b/>
          <w:bCs/>
        </w:rPr>
      </w:pPr>
    </w:p>
    <w:p w14:paraId="678A962C" w14:textId="77777777" w:rsidR="00B2646A" w:rsidRDefault="00B2646A" w:rsidP="005F42B7">
      <w:pPr>
        <w:pStyle w:val="SemEspaamento"/>
        <w:jc w:val="both"/>
        <w:rPr>
          <w:rFonts w:ascii="Times New Roman" w:hAnsi="Times New Roman"/>
          <w:b/>
          <w:bCs/>
        </w:rPr>
      </w:pPr>
    </w:p>
    <w:p w14:paraId="5B95D78E" w14:textId="77777777" w:rsidR="00B2646A" w:rsidRDefault="00B2646A" w:rsidP="005F42B7">
      <w:pPr>
        <w:pStyle w:val="SemEspaamento"/>
        <w:jc w:val="both"/>
        <w:rPr>
          <w:rFonts w:ascii="Times New Roman" w:hAnsi="Times New Roman"/>
          <w:b/>
          <w:bCs/>
        </w:rPr>
      </w:pPr>
    </w:p>
    <w:p w14:paraId="7A03452B" w14:textId="77777777" w:rsidR="00B2646A" w:rsidRDefault="00B2646A" w:rsidP="005F42B7">
      <w:pPr>
        <w:pStyle w:val="SemEspaamento"/>
        <w:jc w:val="both"/>
        <w:rPr>
          <w:rFonts w:ascii="Times New Roman" w:hAnsi="Times New Roman"/>
          <w:b/>
          <w:bCs/>
        </w:rPr>
      </w:pPr>
    </w:p>
    <w:p w14:paraId="071FB7FC" w14:textId="77777777" w:rsidR="00B2646A" w:rsidRDefault="00B2646A" w:rsidP="005F42B7">
      <w:pPr>
        <w:pStyle w:val="SemEspaamento"/>
        <w:jc w:val="both"/>
        <w:rPr>
          <w:rFonts w:ascii="Times New Roman" w:hAnsi="Times New Roman"/>
          <w:b/>
          <w:bCs/>
        </w:rPr>
      </w:pPr>
    </w:p>
    <w:p w14:paraId="05004281" w14:textId="77777777" w:rsidR="00B2646A" w:rsidRDefault="00B2646A" w:rsidP="005F42B7">
      <w:pPr>
        <w:pStyle w:val="SemEspaamento"/>
        <w:jc w:val="both"/>
        <w:rPr>
          <w:rFonts w:ascii="Times New Roman" w:hAnsi="Times New Roman"/>
          <w:b/>
          <w:bCs/>
        </w:rPr>
      </w:pPr>
    </w:p>
    <w:p w14:paraId="102014B5" w14:textId="77777777" w:rsidR="00B2646A" w:rsidRDefault="00B2646A" w:rsidP="005F42B7">
      <w:pPr>
        <w:pStyle w:val="SemEspaamento"/>
        <w:jc w:val="both"/>
        <w:rPr>
          <w:rFonts w:ascii="Times New Roman" w:hAnsi="Times New Roman"/>
          <w:b/>
          <w:bCs/>
        </w:rPr>
      </w:pPr>
    </w:p>
    <w:p w14:paraId="265CFDE6" w14:textId="77777777" w:rsidR="00B2646A" w:rsidRDefault="00B2646A" w:rsidP="005F42B7">
      <w:pPr>
        <w:pStyle w:val="SemEspaamento"/>
        <w:jc w:val="both"/>
        <w:rPr>
          <w:rFonts w:ascii="Times New Roman" w:hAnsi="Times New Roman"/>
          <w:b/>
          <w:bCs/>
        </w:rPr>
      </w:pPr>
    </w:p>
    <w:p w14:paraId="0926D17D" w14:textId="77777777" w:rsidR="00B2646A" w:rsidRDefault="00B2646A" w:rsidP="005F42B7">
      <w:pPr>
        <w:pStyle w:val="SemEspaamento"/>
        <w:jc w:val="both"/>
        <w:rPr>
          <w:rFonts w:ascii="Times New Roman" w:hAnsi="Times New Roman"/>
          <w:b/>
          <w:bCs/>
        </w:rPr>
      </w:pPr>
    </w:p>
    <w:p w14:paraId="0036A1AB" w14:textId="77777777" w:rsidR="00B2646A" w:rsidRDefault="00B2646A" w:rsidP="005F42B7">
      <w:pPr>
        <w:pStyle w:val="SemEspaamento"/>
        <w:jc w:val="both"/>
        <w:rPr>
          <w:rFonts w:ascii="Times New Roman" w:hAnsi="Times New Roman"/>
          <w:b/>
          <w:bCs/>
        </w:rPr>
      </w:pPr>
    </w:p>
    <w:p w14:paraId="45F29CF7" w14:textId="77777777" w:rsidR="00B2646A" w:rsidRPr="005F42B7" w:rsidRDefault="00B2646A" w:rsidP="005F42B7">
      <w:pPr>
        <w:pStyle w:val="SemEspaamento"/>
        <w:jc w:val="both"/>
        <w:rPr>
          <w:rFonts w:ascii="Times New Roman" w:hAnsi="Times New Roman"/>
          <w:b/>
          <w:bCs/>
        </w:rPr>
      </w:pPr>
    </w:p>
    <w:p w14:paraId="7CD621BC" w14:textId="77777777" w:rsidR="00B83F7C" w:rsidRDefault="00B83F7C" w:rsidP="00B83F7C">
      <w:pPr>
        <w:jc w:val="center"/>
        <w:rPr>
          <w:b/>
          <w:bCs/>
        </w:rPr>
      </w:pPr>
      <w:r>
        <w:rPr>
          <w:b/>
          <w:bCs/>
        </w:rPr>
        <w:lastRenderedPageBreak/>
        <w:t>ANEXO VII</w:t>
      </w:r>
    </w:p>
    <w:p w14:paraId="3DD92A06" w14:textId="40A0FFE6" w:rsidR="00B83F7C" w:rsidRDefault="00B83F7C" w:rsidP="00B83F7C">
      <w:pPr>
        <w:jc w:val="center"/>
      </w:pPr>
      <w:r>
        <w:t>PROCESSO LICITATÓRIO N °</w:t>
      </w:r>
      <w:r w:rsidR="00B2646A">
        <w:rPr>
          <w:lang w:val="pt-BR"/>
        </w:rPr>
        <w:t>17</w:t>
      </w:r>
      <w:r w:rsidR="003D33D7">
        <w:rPr>
          <w:lang w:val="pt-BR"/>
        </w:rPr>
        <w:t>6</w:t>
      </w:r>
      <w:r>
        <w:rPr>
          <w:lang w:val="pt-BR"/>
        </w:rPr>
        <w:t>/2026</w:t>
      </w:r>
      <w:r>
        <w:tab/>
      </w:r>
      <w:r>
        <w:tab/>
      </w:r>
    </w:p>
    <w:p w14:paraId="4F2E046A" w14:textId="08B81222" w:rsidR="00B83F7C" w:rsidRDefault="00B83F7C" w:rsidP="00B83F7C">
      <w:pPr>
        <w:jc w:val="center"/>
      </w:pPr>
      <w:r>
        <w:t xml:space="preserve">DISPENSA ELETRÔNICA  Nº </w:t>
      </w:r>
      <w:r w:rsidR="00B2646A">
        <w:t>66</w:t>
      </w:r>
      <w:r>
        <w:t xml:space="preserve">/2026 </w:t>
      </w:r>
      <w:r>
        <w:tab/>
        <w:t xml:space="preserve">REGISTRO DE PREÇOS Nº </w:t>
      </w:r>
      <w:r w:rsidR="00B2646A">
        <w:rPr>
          <w:lang w:val="pt-BR"/>
        </w:rPr>
        <w:t>38</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3A62A02B" w:rsidR="00B83F7C" w:rsidRDefault="00B83F7C" w:rsidP="00B83F7C">
      <w:pPr>
        <w:jc w:val="both"/>
      </w:pPr>
      <w:r>
        <w:t xml:space="preserve">Aos 00 dias do mês de janeiro de 2026, autorizado no processo de DISPENSA ELETRÔNICA Nº </w:t>
      </w:r>
      <w:r w:rsidR="00B2646A">
        <w:rPr>
          <w:lang w:val="pt-BR"/>
        </w:rPr>
        <w:t>66</w:t>
      </w:r>
      <w:r>
        <w:rPr>
          <w:lang w:val="pt-BR"/>
        </w:rPr>
        <w:t xml:space="preserve">/2026 </w:t>
      </w:r>
      <w:r>
        <w:t xml:space="preserve"> REGISTRO DE PREÇOS N°</w:t>
      </w:r>
      <w:r w:rsidR="00B2646A">
        <w:t>38/</w:t>
      </w:r>
      <w:r>
        <w:t xml:space="preserve">2026,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pPr>
        <w:pStyle w:val="Ttulo5"/>
        <w:keepLines w:val="0"/>
        <w:widowControl/>
        <w:numPr>
          <w:ilvl w:val="4"/>
          <w:numId w:val="1"/>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625A5E3C"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3D33D7" w:rsidRPr="00264B73">
        <w:rPr>
          <w:b/>
          <w:bCs/>
          <w:color w:val="000000"/>
        </w:rPr>
        <w:t>REGISTRO DE PREÇO DE PORTAS PARA CRECHE ESCOLA ROSINÉIA MARCELINO LOURENÇO</w:t>
      </w:r>
      <w:r w:rsidR="003D33D7">
        <w:rPr>
          <w:rFonts w:ascii="Arial" w:hAnsi="Arial" w:cs="Arial"/>
          <w:b/>
          <w:bCs/>
          <w:sz w:val="20"/>
          <w:szCs w:val="20"/>
          <w:lang w:val="pt-BR"/>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3137B842" w14:textId="7A4A7812" w:rsidR="00B83F7C" w:rsidRPr="003D33D7" w:rsidRDefault="00B83F7C" w:rsidP="003D33D7">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9.1.2 - </w:t>
      </w:r>
      <w:proofErr w:type="gramStart"/>
      <w:r>
        <w:rPr>
          <w:rFonts w:ascii="Times New Roman" w:eastAsia="Calibri" w:hAnsi="Times New Roman" w:cs="Times New Roman"/>
          <w:b w:val="0"/>
          <w:sz w:val="22"/>
          <w:szCs w:val="22"/>
        </w:rPr>
        <w:t>descumprir</w:t>
      </w:r>
      <w:proofErr w:type="gramEnd"/>
      <w:r>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9.1,3 -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9.1.4-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lastRenderedPageBreak/>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pPr>
        <w:pStyle w:val="Ttulo5"/>
        <w:keepLines w:val="0"/>
        <w:widowControl/>
        <w:numPr>
          <w:ilvl w:val="4"/>
          <w:numId w:val="2"/>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5D4D65BA" w14:textId="77777777" w:rsidR="001A54C6" w:rsidRDefault="001A54C6" w:rsidP="00B83F7C">
      <w:pPr>
        <w:adjustRightInd w:val="0"/>
        <w:ind w:right="-30"/>
      </w:pPr>
    </w:p>
    <w:p w14:paraId="69036C2C" w14:textId="77777777" w:rsidR="003D33D7" w:rsidRDefault="003D33D7" w:rsidP="00B83F7C">
      <w:pPr>
        <w:adjustRightInd w:val="0"/>
        <w:ind w:right="-30"/>
      </w:pPr>
    </w:p>
    <w:p w14:paraId="6593251C" w14:textId="77777777" w:rsidR="003D33D7" w:rsidRDefault="003D33D7" w:rsidP="00B83F7C">
      <w:pPr>
        <w:adjustRightInd w:val="0"/>
        <w:ind w:right="-30"/>
      </w:pPr>
    </w:p>
    <w:p w14:paraId="7B1B317E" w14:textId="77777777" w:rsidR="003D33D7" w:rsidRDefault="003D33D7" w:rsidP="00B83F7C">
      <w:pPr>
        <w:adjustRightInd w:val="0"/>
        <w:ind w:right="-30"/>
      </w:pPr>
    </w:p>
    <w:p w14:paraId="7B4C0338" w14:textId="77777777" w:rsidR="003D33D7" w:rsidRDefault="003D33D7" w:rsidP="00B83F7C">
      <w:pPr>
        <w:adjustRightInd w:val="0"/>
        <w:ind w:right="-30"/>
      </w:pPr>
    </w:p>
    <w:p w14:paraId="445CD3B2" w14:textId="77777777" w:rsidR="001A54C6" w:rsidRDefault="001A54C6" w:rsidP="00B83F7C">
      <w:pPr>
        <w:adjustRightInd w:val="0"/>
        <w:ind w:right="-30"/>
      </w:pPr>
    </w:p>
    <w:p w14:paraId="793EF191" w14:textId="77777777" w:rsidR="001A54C6" w:rsidRDefault="001A54C6"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Pr="00133D0C" w:rsidRDefault="00B83F7C" w:rsidP="00B83F7C">
      <w:pPr>
        <w:adjustRightInd w:val="0"/>
        <w:ind w:right="-30"/>
        <w:rPr>
          <w:sz w:val="24"/>
          <w:szCs w:val="24"/>
        </w:rPr>
      </w:pPr>
    </w:p>
    <w:p w14:paraId="12A3F02A" w14:textId="77777777" w:rsidR="00B83F7C" w:rsidRPr="00133D0C" w:rsidRDefault="00B83F7C" w:rsidP="00B83F7C">
      <w:pPr>
        <w:adjustRightInd w:val="0"/>
        <w:spacing w:line="360" w:lineRule="auto"/>
        <w:ind w:right="-30"/>
        <w:jc w:val="center"/>
        <w:rPr>
          <w:b/>
          <w:bCs/>
          <w:sz w:val="24"/>
          <w:szCs w:val="24"/>
        </w:rPr>
      </w:pPr>
      <w:r w:rsidRPr="00133D0C">
        <w:rPr>
          <w:b/>
          <w:bCs/>
          <w:sz w:val="24"/>
          <w:szCs w:val="24"/>
        </w:rPr>
        <w:lastRenderedPageBreak/>
        <w:t>ANEXO VIII</w:t>
      </w:r>
    </w:p>
    <w:p w14:paraId="36412DAF" w14:textId="77777777" w:rsidR="00B83F7C" w:rsidRPr="00133D0C" w:rsidRDefault="00B83F7C" w:rsidP="00B83F7C">
      <w:pPr>
        <w:adjustRightInd w:val="0"/>
        <w:spacing w:line="360" w:lineRule="auto"/>
        <w:ind w:right="-30"/>
        <w:jc w:val="center"/>
        <w:rPr>
          <w:sz w:val="24"/>
          <w:szCs w:val="24"/>
        </w:rPr>
      </w:pPr>
      <w:r w:rsidRPr="00133D0C">
        <w:rPr>
          <w:sz w:val="24"/>
          <w:szCs w:val="24"/>
        </w:rPr>
        <w:t>Cadastro Reserva</w:t>
      </w:r>
    </w:p>
    <w:p w14:paraId="7D8275C7" w14:textId="77777777" w:rsidR="00B83F7C" w:rsidRPr="00133D0C" w:rsidRDefault="00B83F7C" w:rsidP="00B83F7C">
      <w:pPr>
        <w:adjustRightInd w:val="0"/>
        <w:spacing w:line="360" w:lineRule="auto"/>
        <w:ind w:right="-30"/>
        <w:jc w:val="center"/>
        <w:rPr>
          <w:sz w:val="24"/>
          <w:szCs w:val="24"/>
        </w:rPr>
      </w:pPr>
    </w:p>
    <w:p w14:paraId="10ED4004" w14:textId="77777777" w:rsidR="00B83F7C" w:rsidRPr="00133D0C" w:rsidRDefault="00B83F7C" w:rsidP="00B83F7C">
      <w:pPr>
        <w:adjustRightInd w:val="0"/>
        <w:spacing w:line="360" w:lineRule="auto"/>
        <w:ind w:right="-30"/>
        <w:jc w:val="center"/>
        <w:rPr>
          <w:sz w:val="24"/>
          <w:szCs w:val="24"/>
        </w:rPr>
      </w:pPr>
      <w:r w:rsidRPr="00133D0C">
        <w:rPr>
          <w:sz w:val="24"/>
          <w:szCs w:val="24"/>
        </w:rPr>
        <w:t>Seguindo a ordem de classificação, segue relação de fornecedores que aceitaram cotar os itens com preços iguais ao adjudicatário:</w:t>
      </w:r>
    </w:p>
    <w:p w14:paraId="78BDA281" w14:textId="77777777" w:rsidR="00B83F7C" w:rsidRPr="00133D0C" w:rsidRDefault="00B83F7C" w:rsidP="00B83F7C">
      <w:pPr>
        <w:adjustRightInd w:val="0"/>
        <w:spacing w:line="360" w:lineRule="auto"/>
        <w:ind w:right="-30"/>
        <w:jc w:val="center"/>
        <w:rPr>
          <w:sz w:val="24"/>
          <w:szCs w:val="24"/>
        </w:rPr>
      </w:pPr>
    </w:p>
    <w:tbl>
      <w:tblPr>
        <w:tblW w:w="9392" w:type="dxa"/>
        <w:tblInd w:w="554"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rsidRPr="00133D0C" w14:paraId="39A3DA7E" w14:textId="77777777" w:rsidTr="00133D0C">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Pr="00133D0C" w:rsidRDefault="00B83F7C" w:rsidP="00335487">
            <w:pPr>
              <w:adjustRightInd w:val="0"/>
              <w:spacing w:line="360" w:lineRule="auto"/>
              <w:ind w:right="-30"/>
              <w:jc w:val="center"/>
              <w:rPr>
                <w:sz w:val="24"/>
                <w:szCs w:val="24"/>
              </w:rPr>
            </w:pPr>
            <w:r w:rsidRPr="00133D0C">
              <w:rPr>
                <w:sz w:val="24"/>
                <w:szCs w:val="24"/>
              </w:rPr>
              <w:t>Item</w:t>
            </w:r>
          </w:p>
          <w:p w14:paraId="6E7D0A66" w14:textId="77777777" w:rsidR="00B83F7C" w:rsidRPr="00133D0C" w:rsidRDefault="00B83F7C" w:rsidP="00335487">
            <w:pPr>
              <w:adjustRightInd w:val="0"/>
              <w:spacing w:line="360" w:lineRule="auto"/>
              <w:ind w:right="-30"/>
              <w:jc w:val="center"/>
              <w:rPr>
                <w:sz w:val="24"/>
                <w:szCs w:val="24"/>
              </w:rPr>
            </w:pPr>
            <w:r w:rsidRPr="00133D0C">
              <w:rPr>
                <w:sz w:val="24"/>
                <w:szCs w:val="24"/>
              </w:rPr>
              <w:t>do</w:t>
            </w:r>
          </w:p>
          <w:p w14:paraId="4E04E663" w14:textId="77777777" w:rsidR="00B83F7C" w:rsidRPr="00133D0C" w:rsidRDefault="00B83F7C" w:rsidP="00335487">
            <w:pPr>
              <w:adjustRightInd w:val="0"/>
              <w:spacing w:line="360" w:lineRule="auto"/>
              <w:ind w:right="-30"/>
              <w:jc w:val="center"/>
              <w:rPr>
                <w:sz w:val="24"/>
                <w:szCs w:val="24"/>
              </w:rPr>
            </w:pPr>
            <w:r w:rsidRPr="00133D0C">
              <w:rPr>
                <w:sz w:val="24"/>
                <w:szCs w:val="24"/>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Pr="00133D0C" w:rsidRDefault="00B83F7C" w:rsidP="00335487">
            <w:pPr>
              <w:adjustRightInd w:val="0"/>
              <w:spacing w:line="360" w:lineRule="auto"/>
              <w:ind w:right="-30"/>
              <w:jc w:val="center"/>
              <w:rPr>
                <w:sz w:val="24"/>
                <w:szCs w:val="24"/>
              </w:rPr>
            </w:pPr>
            <w:r w:rsidRPr="00133D0C">
              <w:rPr>
                <w:sz w:val="24"/>
                <w:szCs w:val="24"/>
              </w:rPr>
              <w:t>Fornecedor (razão social, CNPJ/MF, endereço, contatos, representante)</w:t>
            </w:r>
          </w:p>
          <w:p w14:paraId="09C3DA8C" w14:textId="77777777" w:rsidR="00B83F7C" w:rsidRPr="00133D0C" w:rsidRDefault="00B83F7C" w:rsidP="00335487">
            <w:pPr>
              <w:adjustRightInd w:val="0"/>
              <w:spacing w:line="360" w:lineRule="auto"/>
              <w:ind w:right="-30"/>
              <w:jc w:val="center"/>
              <w:rPr>
                <w:sz w:val="24"/>
                <w:szCs w:val="24"/>
              </w:rPr>
            </w:pPr>
          </w:p>
        </w:tc>
      </w:tr>
      <w:tr w:rsidR="00B83F7C" w:rsidRPr="00133D0C" w14:paraId="5D4567FD" w14:textId="77777777" w:rsidTr="00133D0C">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Pr="00133D0C" w:rsidRDefault="00B83F7C" w:rsidP="00335487">
            <w:pPr>
              <w:adjustRightInd w:val="0"/>
              <w:spacing w:line="360" w:lineRule="auto"/>
              <w:ind w:right="-30"/>
              <w:jc w:val="center"/>
              <w:rPr>
                <w:sz w:val="24"/>
                <w:szCs w:val="24"/>
              </w:rPr>
            </w:pPr>
            <w:r w:rsidRPr="00133D0C">
              <w:rPr>
                <w:sz w:val="24"/>
                <w:szCs w:val="24"/>
              </w:rPr>
              <w:t>X</w:t>
            </w:r>
          </w:p>
        </w:tc>
        <w:tc>
          <w:tcPr>
            <w:tcW w:w="1333" w:type="dxa"/>
            <w:tcBorders>
              <w:top w:val="nil"/>
              <w:left w:val="single" w:sz="2" w:space="0" w:color="000000"/>
              <w:bottom w:val="single" w:sz="2" w:space="0" w:color="000000"/>
              <w:right w:val="nil"/>
            </w:tcBorders>
          </w:tcPr>
          <w:p w14:paraId="08D4EAEE" w14:textId="77777777" w:rsidR="00B83F7C" w:rsidRPr="00133D0C" w:rsidRDefault="00B83F7C" w:rsidP="00335487">
            <w:pPr>
              <w:adjustRightInd w:val="0"/>
              <w:spacing w:line="360" w:lineRule="auto"/>
              <w:ind w:right="-30"/>
              <w:jc w:val="both"/>
              <w:rPr>
                <w:sz w:val="24"/>
                <w:szCs w:val="24"/>
              </w:rPr>
            </w:pPr>
            <w:r w:rsidRPr="00133D0C">
              <w:rPr>
                <w:sz w:val="24"/>
                <w:szCs w:val="24"/>
              </w:rPr>
              <w:t>Especificação</w:t>
            </w:r>
          </w:p>
        </w:tc>
        <w:tc>
          <w:tcPr>
            <w:tcW w:w="1253" w:type="dxa"/>
            <w:tcBorders>
              <w:top w:val="nil"/>
              <w:left w:val="single" w:sz="2" w:space="0" w:color="000000"/>
              <w:bottom w:val="single" w:sz="2" w:space="0" w:color="000000"/>
              <w:right w:val="nil"/>
            </w:tcBorders>
          </w:tcPr>
          <w:p w14:paraId="6B455D76" w14:textId="77777777" w:rsidR="00B83F7C" w:rsidRPr="00133D0C" w:rsidRDefault="00B83F7C" w:rsidP="00335487">
            <w:pPr>
              <w:adjustRightInd w:val="0"/>
              <w:spacing w:line="360" w:lineRule="auto"/>
              <w:ind w:right="-30"/>
              <w:jc w:val="center"/>
              <w:rPr>
                <w:sz w:val="24"/>
                <w:szCs w:val="24"/>
              </w:rPr>
            </w:pPr>
            <w:r w:rsidRPr="00133D0C">
              <w:rPr>
                <w:sz w:val="24"/>
                <w:szCs w:val="24"/>
              </w:rPr>
              <w:t xml:space="preserve">Marca </w:t>
            </w:r>
          </w:p>
          <w:p w14:paraId="5F1F7020"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exigida no edital)</w:t>
            </w:r>
          </w:p>
        </w:tc>
        <w:tc>
          <w:tcPr>
            <w:tcW w:w="1541" w:type="dxa"/>
            <w:tcBorders>
              <w:top w:val="nil"/>
              <w:left w:val="single" w:sz="2" w:space="0" w:color="000000"/>
              <w:bottom w:val="single" w:sz="2" w:space="0" w:color="000000"/>
              <w:right w:val="nil"/>
            </w:tcBorders>
          </w:tcPr>
          <w:p w14:paraId="541D69FE" w14:textId="77777777" w:rsidR="00B83F7C" w:rsidRPr="00133D0C" w:rsidRDefault="00B83F7C" w:rsidP="00335487">
            <w:pPr>
              <w:adjustRightInd w:val="0"/>
              <w:spacing w:line="360" w:lineRule="auto"/>
              <w:ind w:right="-30"/>
              <w:jc w:val="center"/>
              <w:rPr>
                <w:sz w:val="24"/>
                <w:szCs w:val="24"/>
              </w:rPr>
            </w:pPr>
            <w:r w:rsidRPr="00133D0C">
              <w:rPr>
                <w:sz w:val="24"/>
                <w:szCs w:val="24"/>
              </w:rPr>
              <w:t>Modelo</w:t>
            </w:r>
          </w:p>
          <w:p w14:paraId="07782479"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exigido no edital)</w:t>
            </w:r>
          </w:p>
        </w:tc>
        <w:tc>
          <w:tcPr>
            <w:tcW w:w="1121" w:type="dxa"/>
            <w:tcBorders>
              <w:top w:val="nil"/>
              <w:left w:val="single" w:sz="2" w:space="0" w:color="000000"/>
              <w:bottom w:val="single" w:sz="2" w:space="0" w:color="000000"/>
              <w:right w:val="nil"/>
            </w:tcBorders>
          </w:tcPr>
          <w:p w14:paraId="271BD85A" w14:textId="77777777" w:rsidR="00B83F7C" w:rsidRPr="00133D0C" w:rsidRDefault="00B83F7C" w:rsidP="00335487">
            <w:pPr>
              <w:adjustRightInd w:val="0"/>
              <w:spacing w:line="360" w:lineRule="auto"/>
              <w:ind w:right="-30"/>
              <w:jc w:val="center"/>
              <w:rPr>
                <w:sz w:val="24"/>
                <w:szCs w:val="24"/>
              </w:rPr>
            </w:pPr>
            <w:r w:rsidRPr="00133D0C">
              <w:rPr>
                <w:sz w:val="24"/>
                <w:szCs w:val="24"/>
              </w:rPr>
              <w:t>Unidade</w:t>
            </w:r>
          </w:p>
        </w:tc>
        <w:tc>
          <w:tcPr>
            <w:tcW w:w="1121" w:type="dxa"/>
            <w:tcBorders>
              <w:top w:val="nil"/>
              <w:left w:val="single" w:sz="2" w:space="0" w:color="000000"/>
              <w:bottom w:val="single" w:sz="2" w:space="0" w:color="000000"/>
              <w:right w:val="nil"/>
            </w:tcBorders>
          </w:tcPr>
          <w:p w14:paraId="7247B67B"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 Mínima</w:t>
            </w:r>
          </w:p>
        </w:tc>
        <w:tc>
          <w:tcPr>
            <w:tcW w:w="841" w:type="dxa"/>
            <w:tcBorders>
              <w:top w:val="nil"/>
              <w:left w:val="single" w:sz="2" w:space="0" w:color="000000"/>
              <w:bottom w:val="single" w:sz="2" w:space="0" w:color="000000"/>
              <w:right w:val="nil"/>
            </w:tcBorders>
          </w:tcPr>
          <w:p w14:paraId="129D149E" w14:textId="77777777" w:rsidR="00B83F7C" w:rsidRPr="00133D0C" w:rsidRDefault="00B83F7C" w:rsidP="00335487">
            <w:pPr>
              <w:adjustRightInd w:val="0"/>
              <w:spacing w:line="360" w:lineRule="auto"/>
              <w:ind w:right="-30"/>
              <w:jc w:val="center"/>
              <w:rPr>
                <w:sz w:val="24"/>
                <w:szCs w:val="24"/>
              </w:rPr>
            </w:pPr>
            <w:r w:rsidRPr="00133D0C">
              <w:rPr>
                <w:sz w:val="24"/>
                <w:szCs w:val="24"/>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Pr="00133D0C" w:rsidRDefault="00B83F7C" w:rsidP="00335487">
            <w:pPr>
              <w:adjustRightInd w:val="0"/>
              <w:spacing w:line="360" w:lineRule="auto"/>
              <w:ind w:right="-30"/>
              <w:jc w:val="center"/>
              <w:rPr>
                <w:sz w:val="24"/>
                <w:szCs w:val="24"/>
              </w:rPr>
            </w:pPr>
            <w:r w:rsidRPr="00133D0C">
              <w:rPr>
                <w:sz w:val="24"/>
                <w:szCs w:val="24"/>
              </w:rPr>
              <w:t>Prazo garantia ou validade</w:t>
            </w:r>
          </w:p>
        </w:tc>
      </w:tr>
      <w:tr w:rsidR="00B83F7C" w:rsidRPr="00133D0C" w14:paraId="353BEB50" w14:textId="77777777" w:rsidTr="00133D0C">
        <w:trPr>
          <w:trHeight w:val="174"/>
        </w:trPr>
        <w:tc>
          <w:tcPr>
            <w:tcW w:w="497" w:type="dxa"/>
            <w:tcBorders>
              <w:top w:val="nil"/>
              <w:left w:val="single" w:sz="2" w:space="0" w:color="000000"/>
              <w:bottom w:val="single" w:sz="2" w:space="0" w:color="000000"/>
              <w:right w:val="nil"/>
            </w:tcBorders>
          </w:tcPr>
          <w:p w14:paraId="4AB33112" w14:textId="77777777" w:rsidR="00B83F7C" w:rsidRPr="00133D0C" w:rsidRDefault="00B83F7C" w:rsidP="00335487">
            <w:pPr>
              <w:adjustRightInd w:val="0"/>
              <w:spacing w:line="360" w:lineRule="auto"/>
              <w:ind w:right="-30"/>
              <w:jc w:val="both"/>
              <w:rPr>
                <w:sz w:val="24"/>
                <w:szCs w:val="24"/>
              </w:rPr>
            </w:pPr>
          </w:p>
        </w:tc>
        <w:tc>
          <w:tcPr>
            <w:tcW w:w="1333" w:type="dxa"/>
            <w:tcBorders>
              <w:top w:val="nil"/>
              <w:left w:val="single" w:sz="2" w:space="0" w:color="000000"/>
              <w:bottom w:val="single" w:sz="2" w:space="0" w:color="000000"/>
              <w:right w:val="nil"/>
            </w:tcBorders>
          </w:tcPr>
          <w:p w14:paraId="576E6969" w14:textId="77777777" w:rsidR="00B83F7C" w:rsidRPr="00133D0C" w:rsidRDefault="00B83F7C" w:rsidP="00335487">
            <w:pPr>
              <w:adjustRightInd w:val="0"/>
              <w:spacing w:line="360" w:lineRule="auto"/>
              <w:ind w:right="-30"/>
              <w:jc w:val="both"/>
              <w:rPr>
                <w:sz w:val="24"/>
                <w:szCs w:val="24"/>
              </w:rPr>
            </w:pPr>
          </w:p>
        </w:tc>
        <w:tc>
          <w:tcPr>
            <w:tcW w:w="1253" w:type="dxa"/>
            <w:tcBorders>
              <w:top w:val="nil"/>
              <w:left w:val="single" w:sz="2" w:space="0" w:color="000000"/>
              <w:bottom w:val="single" w:sz="2" w:space="0" w:color="000000"/>
              <w:right w:val="nil"/>
            </w:tcBorders>
          </w:tcPr>
          <w:p w14:paraId="41CED43C" w14:textId="77777777" w:rsidR="00B83F7C" w:rsidRPr="00133D0C" w:rsidRDefault="00B83F7C" w:rsidP="00335487">
            <w:pPr>
              <w:adjustRightInd w:val="0"/>
              <w:spacing w:line="360" w:lineRule="auto"/>
              <w:ind w:right="-30"/>
              <w:jc w:val="both"/>
              <w:rPr>
                <w:sz w:val="24"/>
                <w:szCs w:val="24"/>
              </w:rPr>
            </w:pPr>
          </w:p>
        </w:tc>
        <w:tc>
          <w:tcPr>
            <w:tcW w:w="1541" w:type="dxa"/>
            <w:tcBorders>
              <w:top w:val="nil"/>
              <w:left w:val="single" w:sz="2" w:space="0" w:color="000000"/>
              <w:bottom w:val="single" w:sz="2" w:space="0" w:color="000000"/>
              <w:right w:val="nil"/>
            </w:tcBorders>
          </w:tcPr>
          <w:p w14:paraId="36B0DBA3"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39E6CDE3"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667556DA" w14:textId="77777777" w:rsidR="00B83F7C" w:rsidRPr="00133D0C" w:rsidRDefault="00B83F7C" w:rsidP="00335487">
            <w:pPr>
              <w:adjustRightInd w:val="0"/>
              <w:spacing w:line="360" w:lineRule="auto"/>
              <w:ind w:right="-30"/>
              <w:jc w:val="both"/>
              <w:rPr>
                <w:sz w:val="24"/>
                <w:szCs w:val="24"/>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Pr="00133D0C" w:rsidRDefault="00B83F7C" w:rsidP="00335487">
            <w:pPr>
              <w:adjustRightInd w:val="0"/>
              <w:spacing w:line="360" w:lineRule="auto"/>
              <w:ind w:right="-30"/>
              <w:jc w:val="both"/>
              <w:rPr>
                <w:sz w:val="24"/>
                <w:szCs w:val="24"/>
              </w:rPr>
            </w:pPr>
          </w:p>
        </w:tc>
        <w:tc>
          <w:tcPr>
            <w:tcW w:w="841" w:type="dxa"/>
            <w:tcBorders>
              <w:top w:val="nil"/>
              <w:left w:val="single" w:sz="2" w:space="0" w:color="000000"/>
              <w:bottom w:val="single" w:sz="2" w:space="0" w:color="000000"/>
              <w:right w:val="nil"/>
            </w:tcBorders>
          </w:tcPr>
          <w:p w14:paraId="7CF633C5" w14:textId="77777777" w:rsidR="00B83F7C" w:rsidRPr="00133D0C" w:rsidRDefault="00B83F7C" w:rsidP="00335487">
            <w:pPr>
              <w:adjustRightInd w:val="0"/>
              <w:spacing w:line="360" w:lineRule="auto"/>
              <w:ind w:right="-30"/>
              <w:jc w:val="both"/>
              <w:rPr>
                <w:sz w:val="24"/>
                <w:szCs w:val="24"/>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Pr="00133D0C" w:rsidRDefault="00B83F7C" w:rsidP="00335487">
            <w:pPr>
              <w:adjustRightInd w:val="0"/>
              <w:spacing w:line="360" w:lineRule="auto"/>
              <w:ind w:right="-30"/>
              <w:jc w:val="both"/>
              <w:rPr>
                <w:sz w:val="24"/>
                <w:szCs w:val="24"/>
              </w:rPr>
            </w:pPr>
          </w:p>
        </w:tc>
      </w:tr>
    </w:tbl>
    <w:p w14:paraId="56BF3E84" w14:textId="77777777" w:rsidR="00B83F7C" w:rsidRPr="00133D0C" w:rsidRDefault="00B83F7C" w:rsidP="00B83F7C">
      <w:pPr>
        <w:adjustRightInd w:val="0"/>
        <w:spacing w:line="360" w:lineRule="auto"/>
        <w:ind w:right="-30"/>
        <w:jc w:val="center"/>
        <w:rPr>
          <w:sz w:val="24"/>
          <w:szCs w:val="24"/>
        </w:rPr>
      </w:pPr>
    </w:p>
    <w:p w14:paraId="01CE41B9" w14:textId="77777777" w:rsidR="00B83F7C" w:rsidRPr="00133D0C" w:rsidRDefault="00B83F7C" w:rsidP="00B83F7C">
      <w:pPr>
        <w:adjustRightInd w:val="0"/>
        <w:spacing w:line="360" w:lineRule="auto"/>
        <w:ind w:right="-30"/>
        <w:jc w:val="center"/>
        <w:rPr>
          <w:sz w:val="24"/>
          <w:szCs w:val="24"/>
        </w:rPr>
      </w:pPr>
      <w:r w:rsidRPr="00133D0C">
        <w:rPr>
          <w:sz w:val="24"/>
          <w:szCs w:val="24"/>
        </w:rPr>
        <w:t>Seguindo a ordem de classificação, segue relação de fornecedores que mantiveram sua proposta original:</w:t>
      </w:r>
    </w:p>
    <w:p w14:paraId="60BBFBAB" w14:textId="77777777" w:rsidR="00B83F7C" w:rsidRPr="00133D0C" w:rsidRDefault="00B83F7C" w:rsidP="00B83F7C">
      <w:pPr>
        <w:adjustRightInd w:val="0"/>
        <w:spacing w:line="360" w:lineRule="auto"/>
        <w:ind w:right="-30"/>
        <w:jc w:val="center"/>
        <w:rPr>
          <w:sz w:val="24"/>
          <w:szCs w:val="24"/>
        </w:rPr>
      </w:pPr>
    </w:p>
    <w:tbl>
      <w:tblPr>
        <w:tblW w:w="9392" w:type="dxa"/>
        <w:tblInd w:w="554"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rsidRPr="00133D0C" w14:paraId="6CB5F39A" w14:textId="77777777" w:rsidTr="00133D0C">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Pr="00133D0C" w:rsidRDefault="00B83F7C" w:rsidP="00335487">
            <w:pPr>
              <w:adjustRightInd w:val="0"/>
              <w:spacing w:line="360" w:lineRule="auto"/>
              <w:ind w:right="-30"/>
              <w:jc w:val="center"/>
              <w:rPr>
                <w:sz w:val="24"/>
                <w:szCs w:val="24"/>
              </w:rPr>
            </w:pPr>
            <w:r w:rsidRPr="00133D0C">
              <w:rPr>
                <w:sz w:val="24"/>
                <w:szCs w:val="24"/>
              </w:rPr>
              <w:t>Item</w:t>
            </w:r>
          </w:p>
          <w:p w14:paraId="33C017BA" w14:textId="77777777" w:rsidR="00B83F7C" w:rsidRPr="00133D0C" w:rsidRDefault="00B83F7C" w:rsidP="00335487">
            <w:pPr>
              <w:adjustRightInd w:val="0"/>
              <w:spacing w:line="360" w:lineRule="auto"/>
              <w:ind w:right="-30"/>
              <w:jc w:val="center"/>
              <w:rPr>
                <w:sz w:val="24"/>
                <w:szCs w:val="24"/>
              </w:rPr>
            </w:pPr>
            <w:r w:rsidRPr="00133D0C">
              <w:rPr>
                <w:sz w:val="24"/>
                <w:szCs w:val="24"/>
              </w:rPr>
              <w:t>do</w:t>
            </w:r>
          </w:p>
          <w:p w14:paraId="6B5B0665" w14:textId="77777777" w:rsidR="00B83F7C" w:rsidRPr="00133D0C" w:rsidRDefault="00B83F7C" w:rsidP="00335487">
            <w:pPr>
              <w:adjustRightInd w:val="0"/>
              <w:spacing w:line="360" w:lineRule="auto"/>
              <w:ind w:right="-30"/>
              <w:jc w:val="center"/>
              <w:rPr>
                <w:sz w:val="24"/>
                <w:szCs w:val="24"/>
              </w:rPr>
            </w:pPr>
            <w:r w:rsidRPr="00133D0C">
              <w:rPr>
                <w:sz w:val="24"/>
                <w:szCs w:val="24"/>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Pr="00133D0C" w:rsidRDefault="00B83F7C" w:rsidP="00335487">
            <w:pPr>
              <w:adjustRightInd w:val="0"/>
              <w:spacing w:line="360" w:lineRule="auto"/>
              <w:ind w:right="-30"/>
              <w:jc w:val="center"/>
              <w:rPr>
                <w:sz w:val="24"/>
                <w:szCs w:val="24"/>
              </w:rPr>
            </w:pPr>
            <w:r w:rsidRPr="00133D0C">
              <w:rPr>
                <w:sz w:val="24"/>
                <w:szCs w:val="24"/>
              </w:rPr>
              <w:t>Fornecedor (razão social, CNPJ/MF, endereço, contatos, representante)</w:t>
            </w:r>
          </w:p>
          <w:p w14:paraId="1850BED7" w14:textId="77777777" w:rsidR="00B83F7C" w:rsidRPr="00133D0C" w:rsidRDefault="00B83F7C" w:rsidP="00335487">
            <w:pPr>
              <w:adjustRightInd w:val="0"/>
              <w:spacing w:line="360" w:lineRule="auto"/>
              <w:ind w:right="-30"/>
              <w:jc w:val="center"/>
              <w:rPr>
                <w:sz w:val="24"/>
                <w:szCs w:val="24"/>
              </w:rPr>
            </w:pPr>
          </w:p>
        </w:tc>
      </w:tr>
      <w:tr w:rsidR="00B83F7C" w:rsidRPr="00133D0C" w14:paraId="3AE41AB9" w14:textId="77777777" w:rsidTr="00133D0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Pr="00133D0C" w:rsidRDefault="00B83F7C" w:rsidP="00335487">
            <w:pPr>
              <w:adjustRightInd w:val="0"/>
              <w:spacing w:line="360" w:lineRule="auto"/>
              <w:ind w:right="-30"/>
              <w:jc w:val="center"/>
              <w:rPr>
                <w:sz w:val="24"/>
                <w:szCs w:val="24"/>
              </w:rPr>
            </w:pPr>
            <w:r w:rsidRPr="00133D0C">
              <w:rPr>
                <w:sz w:val="24"/>
                <w:szCs w:val="24"/>
              </w:rPr>
              <w:t>X</w:t>
            </w:r>
          </w:p>
        </w:tc>
        <w:tc>
          <w:tcPr>
            <w:tcW w:w="1134" w:type="dxa"/>
            <w:tcBorders>
              <w:top w:val="nil"/>
              <w:left w:val="single" w:sz="2" w:space="0" w:color="000000"/>
              <w:bottom w:val="single" w:sz="2" w:space="0" w:color="000000"/>
              <w:right w:val="nil"/>
            </w:tcBorders>
          </w:tcPr>
          <w:p w14:paraId="4CA266FC" w14:textId="77777777" w:rsidR="00B83F7C" w:rsidRPr="00133D0C" w:rsidRDefault="00B83F7C" w:rsidP="00335487">
            <w:pPr>
              <w:adjustRightInd w:val="0"/>
              <w:spacing w:line="360" w:lineRule="auto"/>
              <w:ind w:right="-30"/>
              <w:jc w:val="both"/>
              <w:rPr>
                <w:sz w:val="24"/>
                <w:szCs w:val="24"/>
              </w:rPr>
            </w:pPr>
            <w:r w:rsidRPr="00133D0C">
              <w:rPr>
                <w:sz w:val="24"/>
                <w:szCs w:val="24"/>
              </w:rPr>
              <w:t>Especificação</w:t>
            </w:r>
          </w:p>
        </w:tc>
        <w:tc>
          <w:tcPr>
            <w:tcW w:w="1253" w:type="dxa"/>
            <w:tcBorders>
              <w:top w:val="nil"/>
              <w:left w:val="single" w:sz="2" w:space="0" w:color="000000"/>
              <w:bottom w:val="single" w:sz="2" w:space="0" w:color="000000"/>
              <w:right w:val="nil"/>
            </w:tcBorders>
          </w:tcPr>
          <w:p w14:paraId="0D55B0DC" w14:textId="77777777" w:rsidR="00B83F7C" w:rsidRPr="00133D0C" w:rsidRDefault="00B83F7C" w:rsidP="00335487">
            <w:pPr>
              <w:adjustRightInd w:val="0"/>
              <w:spacing w:line="360" w:lineRule="auto"/>
              <w:ind w:right="-30"/>
              <w:jc w:val="center"/>
              <w:rPr>
                <w:sz w:val="24"/>
                <w:szCs w:val="24"/>
              </w:rPr>
            </w:pPr>
            <w:r w:rsidRPr="00133D0C">
              <w:rPr>
                <w:sz w:val="24"/>
                <w:szCs w:val="24"/>
              </w:rPr>
              <w:t xml:space="preserve">Marca </w:t>
            </w:r>
          </w:p>
          <w:p w14:paraId="2B6E9D33"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exigida no edital)</w:t>
            </w:r>
          </w:p>
        </w:tc>
        <w:tc>
          <w:tcPr>
            <w:tcW w:w="1541" w:type="dxa"/>
            <w:tcBorders>
              <w:top w:val="nil"/>
              <w:left w:val="single" w:sz="2" w:space="0" w:color="000000"/>
              <w:bottom w:val="single" w:sz="2" w:space="0" w:color="000000"/>
              <w:right w:val="nil"/>
            </w:tcBorders>
          </w:tcPr>
          <w:p w14:paraId="4D91669F" w14:textId="77777777" w:rsidR="00B83F7C" w:rsidRPr="00133D0C" w:rsidRDefault="00B83F7C" w:rsidP="00335487">
            <w:pPr>
              <w:adjustRightInd w:val="0"/>
              <w:spacing w:line="360" w:lineRule="auto"/>
              <w:ind w:right="-30"/>
              <w:jc w:val="center"/>
              <w:rPr>
                <w:sz w:val="24"/>
                <w:szCs w:val="24"/>
              </w:rPr>
            </w:pPr>
            <w:r w:rsidRPr="00133D0C">
              <w:rPr>
                <w:sz w:val="24"/>
                <w:szCs w:val="24"/>
              </w:rPr>
              <w:t>Modelo</w:t>
            </w:r>
          </w:p>
          <w:p w14:paraId="5E1ACB56"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exigido no edital)</w:t>
            </w:r>
          </w:p>
        </w:tc>
        <w:tc>
          <w:tcPr>
            <w:tcW w:w="1121" w:type="dxa"/>
            <w:tcBorders>
              <w:top w:val="nil"/>
              <w:left w:val="single" w:sz="2" w:space="0" w:color="000000"/>
              <w:bottom w:val="single" w:sz="2" w:space="0" w:color="000000"/>
              <w:right w:val="nil"/>
            </w:tcBorders>
          </w:tcPr>
          <w:p w14:paraId="44F77975" w14:textId="77777777" w:rsidR="00B83F7C" w:rsidRPr="00133D0C" w:rsidRDefault="00B83F7C" w:rsidP="00335487">
            <w:pPr>
              <w:adjustRightInd w:val="0"/>
              <w:spacing w:line="360" w:lineRule="auto"/>
              <w:ind w:right="-30"/>
              <w:jc w:val="center"/>
              <w:rPr>
                <w:sz w:val="24"/>
                <w:szCs w:val="24"/>
              </w:rPr>
            </w:pPr>
            <w:r w:rsidRPr="00133D0C">
              <w:rPr>
                <w:sz w:val="24"/>
                <w:szCs w:val="24"/>
              </w:rPr>
              <w:t>Unidade</w:t>
            </w:r>
          </w:p>
        </w:tc>
        <w:tc>
          <w:tcPr>
            <w:tcW w:w="1121" w:type="dxa"/>
            <w:tcBorders>
              <w:top w:val="nil"/>
              <w:left w:val="single" w:sz="2" w:space="0" w:color="000000"/>
              <w:bottom w:val="single" w:sz="2" w:space="0" w:color="000000"/>
              <w:right w:val="nil"/>
            </w:tcBorders>
          </w:tcPr>
          <w:p w14:paraId="5F976625"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w:t>
            </w:r>
          </w:p>
          <w:p w14:paraId="64FB67D3" w14:textId="20E3D60D" w:rsidR="00B83F7C" w:rsidRPr="00133D0C" w:rsidRDefault="00B83F7C" w:rsidP="00335487">
            <w:pPr>
              <w:adjustRightInd w:val="0"/>
              <w:spacing w:line="360" w:lineRule="auto"/>
              <w:ind w:right="-30"/>
              <w:jc w:val="center"/>
              <w:rPr>
                <w:sz w:val="24"/>
                <w:szCs w:val="24"/>
              </w:rPr>
            </w:pPr>
            <w:r w:rsidRPr="00133D0C">
              <w:rPr>
                <w:sz w:val="24"/>
                <w:szCs w:val="24"/>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 Mínima</w:t>
            </w:r>
          </w:p>
        </w:tc>
        <w:tc>
          <w:tcPr>
            <w:tcW w:w="850" w:type="dxa"/>
            <w:tcBorders>
              <w:top w:val="nil"/>
              <w:left w:val="single" w:sz="2" w:space="0" w:color="000000"/>
              <w:bottom w:val="single" w:sz="2" w:space="0" w:color="000000"/>
              <w:right w:val="nil"/>
            </w:tcBorders>
          </w:tcPr>
          <w:p w14:paraId="55D318EA" w14:textId="77777777" w:rsidR="00B83F7C" w:rsidRPr="00133D0C" w:rsidRDefault="00B83F7C" w:rsidP="00335487">
            <w:pPr>
              <w:adjustRightInd w:val="0"/>
              <w:spacing w:line="360" w:lineRule="auto"/>
              <w:ind w:right="-30"/>
              <w:jc w:val="center"/>
              <w:rPr>
                <w:sz w:val="24"/>
                <w:szCs w:val="24"/>
              </w:rPr>
            </w:pPr>
            <w:r w:rsidRPr="00133D0C">
              <w:rPr>
                <w:sz w:val="24"/>
                <w:szCs w:val="24"/>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Pr="00133D0C" w:rsidRDefault="00B83F7C" w:rsidP="00335487">
            <w:pPr>
              <w:adjustRightInd w:val="0"/>
              <w:spacing w:line="360" w:lineRule="auto"/>
              <w:ind w:right="-30"/>
              <w:jc w:val="center"/>
              <w:rPr>
                <w:sz w:val="24"/>
                <w:szCs w:val="24"/>
              </w:rPr>
            </w:pPr>
            <w:r w:rsidRPr="00133D0C">
              <w:rPr>
                <w:sz w:val="24"/>
                <w:szCs w:val="24"/>
              </w:rPr>
              <w:t>Prazo garantia ou validade</w:t>
            </w:r>
          </w:p>
        </w:tc>
      </w:tr>
      <w:tr w:rsidR="00B83F7C" w:rsidRPr="00133D0C" w14:paraId="0C0F29EE" w14:textId="77777777" w:rsidTr="00133D0C">
        <w:trPr>
          <w:trHeight w:val="174"/>
        </w:trPr>
        <w:tc>
          <w:tcPr>
            <w:tcW w:w="696" w:type="dxa"/>
            <w:tcBorders>
              <w:top w:val="nil"/>
              <w:left w:val="single" w:sz="2" w:space="0" w:color="000000"/>
              <w:bottom w:val="single" w:sz="2" w:space="0" w:color="000000"/>
              <w:right w:val="nil"/>
            </w:tcBorders>
          </w:tcPr>
          <w:p w14:paraId="5BE1F0E4" w14:textId="77777777" w:rsidR="00B83F7C" w:rsidRPr="00133D0C" w:rsidRDefault="00B83F7C" w:rsidP="00335487">
            <w:pPr>
              <w:adjustRightInd w:val="0"/>
              <w:spacing w:line="360" w:lineRule="auto"/>
              <w:ind w:right="-30"/>
              <w:jc w:val="both"/>
              <w:rPr>
                <w:sz w:val="24"/>
                <w:szCs w:val="24"/>
              </w:rPr>
            </w:pPr>
          </w:p>
        </w:tc>
        <w:tc>
          <w:tcPr>
            <w:tcW w:w="1134" w:type="dxa"/>
            <w:tcBorders>
              <w:top w:val="nil"/>
              <w:left w:val="single" w:sz="2" w:space="0" w:color="000000"/>
              <w:bottom w:val="single" w:sz="2" w:space="0" w:color="000000"/>
              <w:right w:val="nil"/>
            </w:tcBorders>
          </w:tcPr>
          <w:p w14:paraId="05E331D3" w14:textId="77777777" w:rsidR="00B83F7C" w:rsidRPr="00133D0C" w:rsidRDefault="00B83F7C" w:rsidP="00335487">
            <w:pPr>
              <w:adjustRightInd w:val="0"/>
              <w:spacing w:line="360" w:lineRule="auto"/>
              <w:ind w:right="-30"/>
              <w:jc w:val="both"/>
              <w:rPr>
                <w:sz w:val="24"/>
                <w:szCs w:val="24"/>
              </w:rPr>
            </w:pPr>
          </w:p>
        </w:tc>
        <w:tc>
          <w:tcPr>
            <w:tcW w:w="1253" w:type="dxa"/>
            <w:tcBorders>
              <w:top w:val="nil"/>
              <w:left w:val="single" w:sz="2" w:space="0" w:color="000000"/>
              <w:bottom w:val="single" w:sz="2" w:space="0" w:color="000000"/>
              <w:right w:val="nil"/>
            </w:tcBorders>
          </w:tcPr>
          <w:p w14:paraId="77FB1AB4" w14:textId="77777777" w:rsidR="00B83F7C" w:rsidRPr="00133D0C" w:rsidRDefault="00B83F7C" w:rsidP="00335487">
            <w:pPr>
              <w:adjustRightInd w:val="0"/>
              <w:spacing w:line="360" w:lineRule="auto"/>
              <w:ind w:right="-30"/>
              <w:jc w:val="both"/>
              <w:rPr>
                <w:sz w:val="24"/>
                <w:szCs w:val="24"/>
              </w:rPr>
            </w:pPr>
          </w:p>
        </w:tc>
        <w:tc>
          <w:tcPr>
            <w:tcW w:w="1541" w:type="dxa"/>
            <w:tcBorders>
              <w:top w:val="nil"/>
              <w:left w:val="single" w:sz="2" w:space="0" w:color="000000"/>
              <w:bottom w:val="single" w:sz="2" w:space="0" w:color="000000"/>
              <w:right w:val="nil"/>
            </w:tcBorders>
          </w:tcPr>
          <w:p w14:paraId="773C6E4A"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645FF34F"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5006033A" w14:textId="77777777" w:rsidR="00B83F7C" w:rsidRPr="00133D0C" w:rsidRDefault="00B83F7C" w:rsidP="00335487">
            <w:pPr>
              <w:adjustRightInd w:val="0"/>
              <w:spacing w:line="360" w:lineRule="auto"/>
              <w:ind w:right="-30"/>
              <w:jc w:val="both"/>
              <w:rPr>
                <w:sz w:val="24"/>
                <w:szCs w:val="24"/>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Pr="00133D0C" w:rsidRDefault="00B83F7C" w:rsidP="00335487">
            <w:pPr>
              <w:adjustRightInd w:val="0"/>
              <w:spacing w:line="360" w:lineRule="auto"/>
              <w:ind w:right="-30"/>
              <w:jc w:val="both"/>
              <w:rPr>
                <w:sz w:val="24"/>
                <w:szCs w:val="24"/>
              </w:rPr>
            </w:pPr>
          </w:p>
        </w:tc>
        <w:tc>
          <w:tcPr>
            <w:tcW w:w="850" w:type="dxa"/>
            <w:tcBorders>
              <w:top w:val="nil"/>
              <w:left w:val="single" w:sz="2" w:space="0" w:color="000000"/>
              <w:bottom w:val="single" w:sz="2" w:space="0" w:color="000000"/>
              <w:right w:val="nil"/>
            </w:tcBorders>
          </w:tcPr>
          <w:p w14:paraId="2723512C" w14:textId="77777777" w:rsidR="00B83F7C" w:rsidRPr="00133D0C" w:rsidRDefault="00B83F7C" w:rsidP="00335487">
            <w:pPr>
              <w:adjustRightInd w:val="0"/>
              <w:spacing w:line="360" w:lineRule="auto"/>
              <w:ind w:right="-30"/>
              <w:jc w:val="both"/>
              <w:rPr>
                <w:sz w:val="24"/>
                <w:szCs w:val="24"/>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Pr="00133D0C" w:rsidRDefault="00B83F7C" w:rsidP="00335487">
            <w:pPr>
              <w:adjustRightInd w:val="0"/>
              <w:spacing w:line="360" w:lineRule="auto"/>
              <w:ind w:right="-30"/>
              <w:jc w:val="both"/>
              <w:rPr>
                <w:sz w:val="24"/>
                <w:szCs w:val="24"/>
              </w:rPr>
            </w:pPr>
          </w:p>
        </w:tc>
      </w:tr>
    </w:tbl>
    <w:p w14:paraId="1C236B12" w14:textId="77777777" w:rsidR="001A54C6" w:rsidRDefault="001A54C6" w:rsidP="00B83F7C">
      <w:pPr>
        <w:spacing w:before="100" w:beforeAutospacing="1" w:after="100" w:afterAutospacing="1"/>
        <w:rPr>
          <w:b/>
          <w:spacing w:val="-2"/>
          <w:w w:val="115"/>
          <w:sz w:val="24"/>
          <w:szCs w:val="24"/>
        </w:rPr>
      </w:pPr>
    </w:p>
    <w:p w14:paraId="78B6E869" w14:textId="77777777" w:rsidR="00133D0C" w:rsidRDefault="00133D0C" w:rsidP="00B83F7C">
      <w:pPr>
        <w:spacing w:before="100" w:beforeAutospacing="1" w:after="100" w:afterAutospacing="1"/>
        <w:rPr>
          <w:b/>
          <w:spacing w:val="-2"/>
          <w:w w:val="115"/>
          <w:sz w:val="24"/>
          <w:szCs w:val="24"/>
        </w:rPr>
      </w:pPr>
    </w:p>
    <w:p w14:paraId="1E7F5CE0" w14:textId="77777777" w:rsidR="00133D0C" w:rsidRDefault="00133D0C" w:rsidP="00B83F7C">
      <w:pPr>
        <w:spacing w:before="100" w:beforeAutospacing="1" w:after="100" w:afterAutospacing="1"/>
        <w:rPr>
          <w:b/>
          <w:spacing w:val="-2"/>
          <w:w w:val="115"/>
          <w:sz w:val="24"/>
          <w:szCs w:val="24"/>
        </w:rPr>
      </w:pPr>
    </w:p>
    <w:p w14:paraId="790A69D1" w14:textId="77777777" w:rsidR="00133D0C" w:rsidRPr="00133D0C" w:rsidRDefault="00133D0C" w:rsidP="00B83F7C">
      <w:pPr>
        <w:spacing w:before="100" w:beforeAutospacing="1" w:after="100" w:afterAutospacing="1"/>
        <w:rPr>
          <w:b/>
          <w:spacing w:val="-2"/>
          <w:w w:val="115"/>
          <w:sz w:val="24"/>
          <w:szCs w:val="24"/>
        </w:rPr>
      </w:pPr>
    </w:p>
    <w:p w14:paraId="21F63EEE" w14:textId="6B75A814" w:rsidR="00B83F7C" w:rsidRPr="00133D0C" w:rsidRDefault="00B83F7C" w:rsidP="00B83F7C">
      <w:pPr>
        <w:spacing w:before="100" w:beforeAutospacing="1" w:after="100" w:afterAutospacing="1"/>
        <w:jc w:val="center"/>
        <w:rPr>
          <w:sz w:val="24"/>
          <w:szCs w:val="24"/>
        </w:rPr>
      </w:pPr>
      <w:r w:rsidRPr="00133D0C">
        <w:rPr>
          <w:b/>
          <w:spacing w:val="-2"/>
          <w:w w:val="115"/>
          <w:sz w:val="24"/>
          <w:szCs w:val="24"/>
        </w:rPr>
        <w:lastRenderedPageBreak/>
        <w:t>ANEXO IX</w:t>
      </w:r>
    </w:p>
    <w:p w14:paraId="7ED90367" w14:textId="77777777" w:rsidR="00B83F7C" w:rsidRPr="00133D0C" w:rsidRDefault="00B83F7C" w:rsidP="00B83F7C">
      <w:pPr>
        <w:spacing w:before="100" w:beforeAutospacing="1" w:after="100" w:afterAutospacing="1"/>
        <w:jc w:val="center"/>
        <w:rPr>
          <w:sz w:val="24"/>
          <w:szCs w:val="24"/>
        </w:rPr>
      </w:pPr>
      <w:r w:rsidRPr="00133D0C">
        <w:rPr>
          <w:sz w:val="24"/>
          <w:szCs w:val="24"/>
        </w:rPr>
        <w:t>TERMO DE CIÊNCIA E NOTIFICAÇÃO (TCESP)</w:t>
      </w:r>
    </w:p>
    <w:p w14:paraId="6664898A" w14:textId="77777777" w:rsidR="00B83F7C" w:rsidRPr="00133D0C" w:rsidRDefault="00B83F7C" w:rsidP="00B83F7C">
      <w:pPr>
        <w:spacing w:line="360" w:lineRule="auto"/>
        <w:rPr>
          <w:sz w:val="24"/>
          <w:szCs w:val="24"/>
        </w:rPr>
      </w:pPr>
      <w:r w:rsidRPr="00133D0C">
        <w:rPr>
          <w:sz w:val="24"/>
          <w:szCs w:val="24"/>
        </w:rPr>
        <w:t>DISPENSA ELETRÕNICA Nº 000/2026</w:t>
      </w:r>
    </w:p>
    <w:p w14:paraId="39FD6E8A" w14:textId="77777777" w:rsidR="00B83F7C" w:rsidRPr="00133D0C" w:rsidRDefault="00B83F7C" w:rsidP="00B83F7C">
      <w:pPr>
        <w:spacing w:line="360" w:lineRule="auto"/>
        <w:rPr>
          <w:sz w:val="24"/>
          <w:szCs w:val="24"/>
        </w:rPr>
      </w:pPr>
      <w:r w:rsidRPr="00133D0C">
        <w:rPr>
          <w:sz w:val="24"/>
          <w:szCs w:val="24"/>
        </w:rPr>
        <w:t>PROCESSO N° 00/2026</w:t>
      </w:r>
      <w:r w:rsidRPr="00133D0C">
        <w:rPr>
          <w:sz w:val="24"/>
          <w:szCs w:val="24"/>
        </w:rPr>
        <w:tab/>
      </w:r>
      <w:r w:rsidRPr="00133D0C">
        <w:rPr>
          <w:sz w:val="24"/>
          <w:szCs w:val="24"/>
        </w:rPr>
        <w:tab/>
      </w:r>
    </w:p>
    <w:p w14:paraId="4A868431" w14:textId="77777777" w:rsidR="00B83F7C" w:rsidRPr="00133D0C" w:rsidRDefault="00B83F7C" w:rsidP="00B83F7C">
      <w:pPr>
        <w:tabs>
          <w:tab w:val="left" w:pos="8240"/>
          <w:tab w:val="left" w:pos="8295"/>
          <w:tab w:val="left" w:pos="8384"/>
        </w:tabs>
        <w:spacing w:line="360" w:lineRule="auto"/>
        <w:ind w:right="57"/>
        <w:rPr>
          <w:sz w:val="24"/>
          <w:szCs w:val="24"/>
        </w:rPr>
      </w:pPr>
      <w:r w:rsidRPr="00133D0C">
        <w:rPr>
          <w:sz w:val="24"/>
          <w:szCs w:val="24"/>
        </w:rPr>
        <w:t xml:space="preserve">CONTRATANTE: PREFEITURA MUNICIPAL DE RIFAINA </w:t>
      </w:r>
    </w:p>
    <w:p w14:paraId="258A2066" w14:textId="77777777" w:rsidR="00B83F7C" w:rsidRPr="00133D0C" w:rsidRDefault="00B83F7C" w:rsidP="00B83F7C">
      <w:pPr>
        <w:tabs>
          <w:tab w:val="left" w:pos="8240"/>
          <w:tab w:val="left" w:pos="8295"/>
          <w:tab w:val="left" w:pos="8384"/>
        </w:tabs>
        <w:spacing w:line="360" w:lineRule="auto"/>
        <w:ind w:right="57"/>
        <w:rPr>
          <w:sz w:val="24"/>
          <w:szCs w:val="24"/>
        </w:rPr>
      </w:pPr>
      <w:r w:rsidRPr="00133D0C">
        <w:rPr>
          <w:sz w:val="24"/>
          <w:szCs w:val="24"/>
        </w:rPr>
        <w:t xml:space="preserve">CONTRATADO: </w:t>
      </w:r>
    </w:p>
    <w:p w14:paraId="3F099F4E" w14:textId="77777777" w:rsidR="00B83F7C" w:rsidRPr="00133D0C" w:rsidRDefault="00B83F7C" w:rsidP="00B83F7C">
      <w:pPr>
        <w:tabs>
          <w:tab w:val="left" w:pos="8240"/>
          <w:tab w:val="left" w:pos="8295"/>
          <w:tab w:val="left" w:pos="8384"/>
        </w:tabs>
        <w:spacing w:line="360" w:lineRule="auto"/>
        <w:ind w:right="57"/>
        <w:rPr>
          <w:sz w:val="24"/>
          <w:szCs w:val="24"/>
        </w:rPr>
      </w:pPr>
      <w:r w:rsidRPr="00133D0C">
        <w:rPr>
          <w:sz w:val="24"/>
          <w:szCs w:val="24"/>
        </w:rPr>
        <w:t xml:space="preserve">CONTRATO Nº (DE ORIGEM): </w:t>
      </w:r>
      <w:r w:rsidRPr="00133D0C">
        <w:rPr>
          <w:sz w:val="24"/>
          <w:szCs w:val="24"/>
        </w:rPr>
        <w:tab/>
        <w:t xml:space="preserve"> </w:t>
      </w:r>
    </w:p>
    <w:p w14:paraId="6F313A4A" w14:textId="77777777" w:rsidR="00B83F7C" w:rsidRPr="00133D0C" w:rsidRDefault="00B83F7C" w:rsidP="00B83F7C">
      <w:pPr>
        <w:jc w:val="both"/>
        <w:rPr>
          <w:b/>
          <w:sz w:val="24"/>
          <w:szCs w:val="24"/>
        </w:rPr>
      </w:pPr>
      <w:r w:rsidRPr="00133D0C">
        <w:rPr>
          <w:sz w:val="24"/>
          <w:szCs w:val="24"/>
        </w:rPr>
        <w:t>OBJETO:</w:t>
      </w:r>
      <w:r w:rsidRPr="00133D0C">
        <w:rPr>
          <w:b/>
          <w:w w:val="115"/>
          <w:sz w:val="24"/>
          <w:szCs w:val="24"/>
        </w:rPr>
        <w:t xml:space="preserve"> XXXXXXXXXXXXXXXXXXXXXXXXXXXXXXXXXX</w:t>
      </w:r>
    </w:p>
    <w:p w14:paraId="4E96299C" w14:textId="77777777" w:rsidR="00B83F7C" w:rsidRPr="00133D0C" w:rsidRDefault="00B83F7C" w:rsidP="00B83F7C">
      <w:pPr>
        <w:jc w:val="both"/>
        <w:rPr>
          <w:sz w:val="24"/>
          <w:szCs w:val="24"/>
        </w:rPr>
      </w:pPr>
      <w:r w:rsidRPr="00133D0C">
        <w:rPr>
          <w:sz w:val="24"/>
          <w:szCs w:val="24"/>
        </w:rPr>
        <w:t>Pelo presente TERMO, nós, abaixo identificados:</w:t>
      </w:r>
    </w:p>
    <w:p w14:paraId="71C721E8" w14:textId="77777777" w:rsidR="00B83F7C" w:rsidRPr="00133D0C" w:rsidRDefault="00B83F7C">
      <w:pPr>
        <w:numPr>
          <w:ilvl w:val="0"/>
          <w:numId w:val="3"/>
        </w:numPr>
        <w:tabs>
          <w:tab w:val="left" w:pos="810"/>
        </w:tabs>
        <w:spacing w:line="360" w:lineRule="auto"/>
        <w:ind w:right="57"/>
        <w:jc w:val="both"/>
        <w:outlineLvl w:val="0"/>
        <w:rPr>
          <w:sz w:val="24"/>
          <w:szCs w:val="24"/>
        </w:rPr>
      </w:pPr>
      <w:r w:rsidRPr="00133D0C">
        <w:rPr>
          <w:sz w:val="24"/>
          <w:szCs w:val="24"/>
        </w:rPr>
        <w:t>Estamos CIENTES de que:</w:t>
      </w:r>
    </w:p>
    <w:p w14:paraId="7F6CB21F" w14:textId="77777777" w:rsidR="00B83F7C" w:rsidRPr="00133D0C" w:rsidRDefault="00B83F7C">
      <w:pPr>
        <w:numPr>
          <w:ilvl w:val="0"/>
          <w:numId w:val="4"/>
        </w:numPr>
        <w:tabs>
          <w:tab w:val="left" w:pos="810"/>
        </w:tabs>
        <w:spacing w:line="360" w:lineRule="auto"/>
        <w:ind w:right="57"/>
        <w:jc w:val="both"/>
        <w:rPr>
          <w:sz w:val="24"/>
          <w:szCs w:val="24"/>
        </w:rPr>
      </w:pPr>
      <w:r w:rsidRPr="00133D0C">
        <w:rPr>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Pr="00133D0C" w:rsidRDefault="00B83F7C">
      <w:pPr>
        <w:numPr>
          <w:ilvl w:val="0"/>
          <w:numId w:val="4"/>
        </w:numPr>
        <w:tabs>
          <w:tab w:val="left" w:pos="810"/>
        </w:tabs>
        <w:spacing w:line="360" w:lineRule="auto"/>
        <w:ind w:right="57"/>
        <w:jc w:val="both"/>
        <w:rPr>
          <w:sz w:val="24"/>
          <w:szCs w:val="24"/>
        </w:rPr>
      </w:pPr>
      <w:r w:rsidRPr="00133D0C">
        <w:rPr>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Pr="00133D0C" w:rsidRDefault="00B83F7C">
      <w:pPr>
        <w:numPr>
          <w:ilvl w:val="0"/>
          <w:numId w:val="4"/>
        </w:numPr>
        <w:tabs>
          <w:tab w:val="left" w:pos="810"/>
        </w:tabs>
        <w:spacing w:line="360" w:lineRule="auto"/>
        <w:ind w:right="57"/>
        <w:jc w:val="both"/>
        <w:rPr>
          <w:sz w:val="24"/>
          <w:szCs w:val="24"/>
        </w:rPr>
      </w:pPr>
      <w:r w:rsidRPr="00133D0C">
        <w:rPr>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Pr="00133D0C" w:rsidRDefault="00B83F7C">
      <w:pPr>
        <w:numPr>
          <w:ilvl w:val="0"/>
          <w:numId w:val="4"/>
        </w:numPr>
        <w:tabs>
          <w:tab w:val="left" w:pos="385"/>
        </w:tabs>
        <w:spacing w:line="360" w:lineRule="auto"/>
        <w:ind w:right="57"/>
        <w:jc w:val="both"/>
        <w:rPr>
          <w:sz w:val="24"/>
          <w:szCs w:val="24"/>
        </w:rPr>
      </w:pPr>
      <w:r w:rsidRPr="00133D0C">
        <w:rPr>
          <w:sz w:val="24"/>
          <w:szCs w:val="24"/>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Pr="00133D0C" w:rsidRDefault="00B83F7C">
      <w:pPr>
        <w:numPr>
          <w:ilvl w:val="0"/>
          <w:numId w:val="4"/>
        </w:numPr>
        <w:tabs>
          <w:tab w:val="left" w:pos="414"/>
        </w:tabs>
        <w:spacing w:line="360" w:lineRule="auto"/>
        <w:ind w:right="57"/>
        <w:jc w:val="both"/>
        <w:rPr>
          <w:sz w:val="24"/>
          <w:szCs w:val="24"/>
        </w:rPr>
      </w:pPr>
      <w:r w:rsidRPr="00133D0C">
        <w:rPr>
          <w:sz w:val="24"/>
          <w:szCs w:val="24"/>
        </w:rPr>
        <w:t>é de exclusiva responsabilidade do contratado manter seus dados sempre atualizados.</w:t>
      </w:r>
    </w:p>
    <w:p w14:paraId="48148FEC" w14:textId="77777777" w:rsidR="00B83F7C" w:rsidRPr="00133D0C" w:rsidRDefault="00B83F7C">
      <w:pPr>
        <w:numPr>
          <w:ilvl w:val="0"/>
          <w:numId w:val="3"/>
        </w:numPr>
        <w:tabs>
          <w:tab w:val="left" w:pos="810"/>
        </w:tabs>
        <w:spacing w:line="360" w:lineRule="auto"/>
        <w:ind w:right="57"/>
        <w:jc w:val="both"/>
        <w:outlineLvl w:val="0"/>
        <w:rPr>
          <w:sz w:val="24"/>
          <w:szCs w:val="24"/>
        </w:rPr>
      </w:pPr>
      <w:r w:rsidRPr="00133D0C">
        <w:rPr>
          <w:sz w:val="24"/>
          <w:szCs w:val="24"/>
        </w:rPr>
        <w:t>Damo-nos por NOTIFICADOS para:</w:t>
      </w:r>
    </w:p>
    <w:p w14:paraId="57E22ADF" w14:textId="77777777" w:rsidR="00B83F7C" w:rsidRPr="00133D0C" w:rsidRDefault="00B83F7C">
      <w:pPr>
        <w:numPr>
          <w:ilvl w:val="0"/>
          <w:numId w:val="5"/>
        </w:numPr>
        <w:tabs>
          <w:tab w:val="left" w:pos="810"/>
        </w:tabs>
        <w:spacing w:line="360" w:lineRule="auto"/>
        <w:ind w:right="57"/>
        <w:jc w:val="both"/>
        <w:rPr>
          <w:sz w:val="24"/>
          <w:szCs w:val="24"/>
        </w:rPr>
      </w:pPr>
      <w:r w:rsidRPr="00133D0C">
        <w:rPr>
          <w:sz w:val="24"/>
          <w:szCs w:val="24"/>
        </w:rPr>
        <w:t>O acompanhamento dos atos do processo até seu julgamento final e consequente publicação;</w:t>
      </w:r>
    </w:p>
    <w:p w14:paraId="1A939A8F" w14:textId="77777777" w:rsidR="00B83F7C" w:rsidRPr="00133D0C" w:rsidRDefault="00B83F7C">
      <w:pPr>
        <w:numPr>
          <w:ilvl w:val="0"/>
          <w:numId w:val="5"/>
        </w:numPr>
        <w:tabs>
          <w:tab w:val="left" w:pos="810"/>
        </w:tabs>
        <w:spacing w:line="360" w:lineRule="auto"/>
        <w:ind w:right="57"/>
        <w:jc w:val="both"/>
        <w:rPr>
          <w:sz w:val="24"/>
          <w:szCs w:val="24"/>
        </w:rPr>
      </w:pPr>
      <w:r w:rsidRPr="00133D0C">
        <w:rPr>
          <w:sz w:val="24"/>
          <w:szCs w:val="24"/>
        </w:rPr>
        <w:t>Se for o caso e de nosso interesse, nos prazos e nas formas legais e regimentais, exercer o direito de defesa, interpor recursos e o que mais couber.</w:t>
      </w:r>
    </w:p>
    <w:p w14:paraId="47352948" w14:textId="5A259CEE" w:rsidR="00B83F7C" w:rsidRPr="00133D0C" w:rsidRDefault="00B83F7C" w:rsidP="00B83F7C">
      <w:pPr>
        <w:tabs>
          <w:tab w:val="left" w:pos="8604"/>
        </w:tabs>
        <w:spacing w:line="360" w:lineRule="auto"/>
        <w:ind w:right="57"/>
        <w:jc w:val="right"/>
        <w:outlineLvl w:val="0"/>
        <w:rPr>
          <w:sz w:val="24"/>
          <w:szCs w:val="24"/>
        </w:rPr>
      </w:pPr>
      <w:r w:rsidRPr="00133D0C">
        <w:rPr>
          <w:sz w:val="24"/>
          <w:szCs w:val="24"/>
        </w:rPr>
        <w:t xml:space="preserve">                                                               LOCAL e DATA:  RIFAINA, 00 DE JANEIRO DE 2026</w:t>
      </w:r>
      <w:r w:rsidRPr="00133D0C">
        <w:rPr>
          <w:sz w:val="24"/>
          <w:szCs w:val="24"/>
        </w:rPr>
        <w:tab/>
      </w:r>
    </w:p>
    <w:p w14:paraId="5D7D932F" w14:textId="77777777" w:rsidR="00B83F7C" w:rsidRPr="00133D0C" w:rsidRDefault="00B83F7C" w:rsidP="00B83F7C">
      <w:pPr>
        <w:ind w:right="57"/>
        <w:rPr>
          <w:sz w:val="24"/>
          <w:szCs w:val="24"/>
        </w:rPr>
      </w:pPr>
      <w:r w:rsidRPr="00133D0C">
        <w:rPr>
          <w:sz w:val="24"/>
          <w:szCs w:val="24"/>
        </w:rPr>
        <w:t>AUTORIDADE MÁXIMA DO ÓRGÃO/ENTIDADE:</w:t>
      </w:r>
    </w:p>
    <w:p w14:paraId="35845EB9" w14:textId="77777777" w:rsidR="00B83F7C" w:rsidRPr="00133D0C" w:rsidRDefault="00B83F7C" w:rsidP="00B83F7C">
      <w:pPr>
        <w:tabs>
          <w:tab w:val="left" w:pos="4511"/>
          <w:tab w:val="left" w:pos="8543"/>
          <w:tab w:val="left" w:pos="8621"/>
        </w:tabs>
        <w:ind w:right="57"/>
        <w:rPr>
          <w:sz w:val="24"/>
          <w:szCs w:val="24"/>
        </w:rPr>
      </w:pPr>
      <w:r w:rsidRPr="00133D0C">
        <w:rPr>
          <w:sz w:val="24"/>
          <w:szCs w:val="24"/>
        </w:rPr>
        <w:t>Nome:</w:t>
      </w:r>
      <w:r w:rsidRPr="00133D0C">
        <w:rPr>
          <w:sz w:val="24"/>
          <w:szCs w:val="24"/>
        </w:rPr>
        <w:tab/>
      </w:r>
    </w:p>
    <w:p w14:paraId="3232A138" w14:textId="77777777" w:rsidR="00B83F7C" w:rsidRPr="00133D0C" w:rsidRDefault="00B83F7C" w:rsidP="00B83F7C">
      <w:pPr>
        <w:tabs>
          <w:tab w:val="left" w:pos="4511"/>
          <w:tab w:val="left" w:pos="8543"/>
          <w:tab w:val="left" w:pos="8621"/>
        </w:tabs>
        <w:ind w:right="57"/>
        <w:rPr>
          <w:sz w:val="24"/>
          <w:szCs w:val="24"/>
        </w:rPr>
      </w:pPr>
      <w:r w:rsidRPr="00133D0C">
        <w:rPr>
          <w:sz w:val="24"/>
          <w:szCs w:val="24"/>
        </w:rPr>
        <w:lastRenderedPageBreak/>
        <w:t xml:space="preserve"> Cargo:</w:t>
      </w:r>
      <w:r w:rsidRPr="00133D0C">
        <w:rPr>
          <w:sz w:val="24"/>
          <w:szCs w:val="24"/>
        </w:rPr>
        <w:tab/>
      </w:r>
      <w:r w:rsidRPr="00133D0C">
        <w:rPr>
          <w:sz w:val="24"/>
          <w:szCs w:val="24"/>
        </w:rPr>
        <w:tab/>
      </w:r>
    </w:p>
    <w:p w14:paraId="5B5FBC28" w14:textId="77777777" w:rsidR="00B83F7C" w:rsidRPr="00133D0C" w:rsidRDefault="00B83F7C" w:rsidP="00B83F7C">
      <w:pPr>
        <w:tabs>
          <w:tab w:val="left" w:pos="4511"/>
          <w:tab w:val="left" w:pos="8543"/>
          <w:tab w:val="left" w:pos="8621"/>
        </w:tabs>
        <w:ind w:right="57"/>
        <w:rPr>
          <w:sz w:val="24"/>
          <w:szCs w:val="24"/>
        </w:rPr>
      </w:pPr>
      <w:r w:rsidRPr="00133D0C">
        <w:rPr>
          <w:sz w:val="24"/>
          <w:szCs w:val="24"/>
        </w:rPr>
        <w:t xml:space="preserve"> CPF:  </w:t>
      </w:r>
    </w:p>
    <w:p w14:paraId="02C22A12" w14:textId="77777777" w:rsidR="00B83F7C" w:rsidRPr="00133D0C" w:rsidRDefault="00B83F7C" w:rsidP="00B83F7C">
      <w:pPr>
        <w:tabs>
          <w:tab w:val="left" w:pos="8621"/>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6DD4985A" w14:textId="77777777" w:rsidR="00B83F7C" w:rsidRPr="00133D0C" w:rsidRDefault="00B83F7C" w:rsidP="00B83F7C">
      <w:pPr>
        <w:spacing w:line="360" w:lineRule="auto"/>
        <w:ind w:right="57"/>
        <w:outlineLvl w:val="0"/>
        <w:rPr>
          <w:sz w:val="24"/>
          <w:szCs w:val="24"/>
        </w:rPr>
      </w:pPr>
      <w:r w:rsidRPr="00133D0C">
        <w:rPr>
          <w:sz w:val="24"/>
          <w:szCs w:val="24"/>
        </w:rPr>
        <w:t xml:space="preserve">RESPONSÁVEIS PELA HOMOLOGAÇÃO DO CERTAME </w:t>
      </w:r>
    </w:p>
    <w:p w14:paraId="0FE5AE29"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Nome:</w:t>
      </w:r>
      <w:r w:rsidRPr="00133D0C">
        <w:rPr>
          <w:sz w:val="24"/>
          <w:szCs w:val="24"/>
        </w:rPr>
        <w:tab/>
      </w:r>
    </w:p>
    <w:p w14:paraId="79570FDE"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 xml:space="preserve"> Cargo:</w:t>
      </w:r>
      <w:r w:rsidRPr="00133D0C">
        <w:rPr>
          <w:sz w:val="24"/>
          <w:szCs w:val="24"/>
        </w:rPr>
        <w:tab/>
      </w:r>
    </w:p>
    <w:p w14:paraId="1C08A199" w14:textId="77777777" w:rsidR="00B83F7C" w:rsidRPr="00133D0C" w:rsidRDefault="00B83F7C" w:rsidP="00B83F7C">
      <w:pPr>
        <w:tabs>
          <w:tab w:val="left" w:pos="8630"/>
        </w:tabs>
        <w:spacing w:line="360" w:lineRule="auto"/>
        <w:ind w:right="57"/>
        <w:rPr>
          <w:sz w:val="24"/>
          <w:szCs w:val="24"/>
        </w:rPr>
      </w:pPr>
      <w:r w:rsidRPr="00133D0C">
        <w:rPr>
          <w:sz w:val="24"/>
          <w:szCs w:val="24"/>
        </w:rPr>
        <w:t xml:space="preserve"> CPF:  </w:t>
      </w:r>
      <w:r w:rsidRPr="00133D0C">
        <w:rPr>
          <w:sz w:val="24"/>
          <w:szCs w:val="24"/>
        </w:rPr>
        <w:tab/>
      </w:r>
    </w:p>
    <w:p w14:paraId="122C3E6E" w14:textId="77777777" w:rsidR="00B83F7C" w:rsidRPr="00133D0C" w:rsidRDefault="00B83F7C" w:rsidP="00B83F7C">
      <w:pPr>
        <w:tabs>
          <w:tab w:val="left" w:pos="8639"/>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4663BF41" w14:textId="77777777" w:rsidR="00B83F7C" w:rsidRPr="00133D0C" w:rsidRDefault="00B83F7C" w:rsidP="00B83F7C">
      <w:pPr>
        <w:spacing w:line="360" w:lineRule="auto"/>
        <w:ind w:right="57"/>
        <w:outlineLvl w:val="0"/>
        <w:rPr>
          <w:sz w:val="24"/>
          <w:szCs w:val="24"/>
        </w:rPr>
      </w:pPr>
      <w:r w:rsidRPr="00133D0C">
        <w:rPr>
          <w:sz w:val="24"/>
          <w:szCs w:val="24"/>
        </w:rPr>
        <w:t>RESPONSÁVEIS QUE ASSINARAM O AJUSTE:</w:t>
      </w:r>
    </w:p>
    <w:p w14:paraId="7BACEA6A" w14:textId="77777777" w:rsidR="00B83F7C" w:rsidRPr="00133D0C" w:rsidRDefault="00B83F7C" w:rsidP="00B83F7C">
      <w:pPr>
        <w:spacing w:line="360" w:lineRule="auto"/>
        <w:ind w:right="57"/>
        <w:rPr>
          <w:sz w:val="24"/>
          <w:szCs w:val="24"/>
        </w:rPr>
      </w:pPr>
      <w:r w:rsidRPr="00133D0C">
        <w:rPr>
          <w:sz w:val="24"/>
          <w:szCs w:val="24"/>
        </w:rPr>
        <w:t>Pelo contratante:</w:t>
      </w:r>
    </w:p>
    <w:p w14:paraId="33A9E17D"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Nome: Wilson Alves da Silva Junior</w:t>
      </w:r>
      <w:r w:rsidRPr="00133D0C">
        <w:rPr>
          <w:sz w:val="24"/>
          <w:szCs w:val="24"/>
        </w:rPr>
        <w:tab/>
      </w:r>
    </w:p>
    <w:p w14:paraId="173C515A"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 xml:space="preserve"> Cargo: Prefeito</w:t>
      </w:r>
      <w:r w:rsidRPr="00133D0C">
        <w:rPr>
          <w:sz w:val="24"/>
          <w:szCs w:val="24"/>
        </w:rPr>
        <w:tab/>
      </w:r>
    </w:p>
    <w:p w14:paraId="0009B47A" w14:textId="77777777" w:rsidR="00B83F7C" w:rsidRPr="00133D0C" w:rsidRDefault="00B83F7C" w:rsidP="00B83F7C">
      <w:pPr>
        <w:tabs>
          <w:tab w:val="left" w:pos="4511"/>
          <w:tab w:val="left" w:pos="8546"/>
          <w:tab w:val="left" w:pos="8618"/>
        </w:tabs>
        <w:spacing w:line="360" w:lineRule="auto"/>
        <w:ind w:right="57"/>
        <w:rPr>
          <w:sz w:val="24"/>
          <w:szCs w:val="24"/>
        </w:rPr>
      </w:pPr>
      <w:r w:rsidRPr="00133D0C">
        <w:rPr>
          <w:sz w:val="24"/>
          <w:szCs w:val="24"/>
        </w:rPr>
        <w:t xml:space="preserve"> CPF:  </w:t>
      </w:r>
      <w:r w:rsidRPr="00133D0C">
        <w:rPr>
          <w:sz w:val="24"/>
          <w:szCs w:val="24"/>
        </w:rPr>
        <w:tab/>
      </w:r>
    </w:p>
    <w:p w14:paraId="0F5D6A70" w14:textId="77777777" w:rsidR="00B83F7C" w:rsidRPr="00133D0C" w:rsidRDefault="00B83F7C" w:rsidP="00B83F7C">
      <w:pPr>
        <w:tabs>
          <w:tab w:val="left" w:pos="8639"/>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r w:rsidRPr="00133D0C">
        <w:rPr>
          <w:sz w:val="24"/>
          <w:szCs w:val="24"/>
        </w:rPr>
        <w:tab/>
      </w:r>
    </w:p>
    <w:p w14:paraId="0DC9146C" w14:textId="77777777" w:rsidR="00B83F7C" w:rsidRPr="00133D0C" w:rsidRDefault="00B83F7C" w:rsidP="00B83F7C">
      <w:pPr>
        <w:spacing w:line="360" w:lineRule="auto"/>
        <w:ind w:right="57"/>
        <w:outlineLvl w:val="0"/>
        <w:rPr>
          <w:sz w:val="24"/>
          <w:szCs w:val="24"/>
        </w:rPr>
      </w:pPr>
      <w:r w:rsidRPr="00133D0C">
        <w:rPr>
          <w:sz w:val="24"/>
          <w:szCs w:val="24"/>
        </w:rPr>
        <w:t>Pela contratada:</w:t>
      </w:r>
    </w:p>
    <w:p w14:paraId="76212A2C" w14:textId="77777777" w:rsidR="00B83F7C" w:rsidRPr="00133D0C" w:rsidRDefault="00B83F7C" w:rsidP="00B83F7C">
      <w:pPr>
        <w:rPr>
          <w:sz w:val="24"/>
          <w:szCs w:val="24"/>
        </w:rPr>
      </w:pPr>
      <w:r w:rsidRPr="00133D0C">
        <w:rPr>
          <w:sz w:val="24"/>
          <w:szCs w:val="24"/>
        </w:rPr>
        <w:t xml:space="preserve">Nome: </w:t>
      </w:r>
    </w:p>
    <w:p w14:paraId="715BD7CE" w14:textId="77777777" w:rsidR="00B83F7C" w:rsidRPr="00133D0C" w:rsidRDefault="00B83F7C" w:rsidP="00B83F7C">
      <w:pPr>
        <w:rPr>
          <w:sz w:val="24"/>
          <w:szCs w:val="24"/>
        </w:rPr>
      </w:pPr>
    </w:p>
    <w:p w14:paraId="6B72F158" w14:textId="77777777" w:rsidR="00B83F7C" w:rsidRPr="00133D0C" w:rsidRDefault="00B83F7C" w:rsidP="00B83F7C">
      <w:pPr>
        <w:tabs>
          <w:tab w:val="left" w:pos="4511"/>
          <w:tab w:val="left" w:pos="8548"/>
          <w:tab w:val="left" w:pos="8618"/>
        </w:tabs>
        <w:spacing w:line="360" w:lineRule="auto"/>
        <w:ind w:right="57"/>
        <w:rPr>
          <w:sz w:val="24"/>
          <w:szCs w:val="24"/>
        </w:rPr>
      </w:pPr>
      <w:r w:rsidRPr="00133D0C">
        <w:rPr>
          <w:sz w:val="24"/>
          <w:szCs w:val="24"/>
        </w:rPr>
        <w:t>Cargo:</w:t>
      </w:r>
      <w:r w:rsidRPr="00133D0C">
        <w:rPr>
          <w:sz w:val="24"/>
          <w:szCs w:val="24"/>
        </w:rPr>
        <w:tab/>
        <w:t xml:space="preserve"> </w:t>
      </w:r>
    </w:p>
    <w:p w14:paraId="33A1B262" w14:textId="77777777" w:rsidR="00B83F7C" w:rsidRPr="00133D0C" w:rsidRDefault="00B83F7C" w:rsidP="00B83F7C">
      <w:pPr>
        <w:tabs>
          <w:tab w:val="left" w:pos="4511"/>
          <w:tab w:val="left" w:pos="8548"/>
          <w:tab w:val="left" w:pos="8618"/>
        </w:tabs>
        <w:spacing w:line="360" w:lineRule="auto"/>
        <w:ind w:right="57"/>
        <w:rPr>
          <w:sz w:val="24"/>
          <w:szCs w:val="24"/>
        </w:rPr>
      </w:pPr>
      <w:r w:rsidRPr="00133D0C">
        <w:rPr>
          <w:sz w:val="24"/>
          <w:szCs w:val="24"/>
        </w:rPr>
        <w:t>CPF:</w:t>
      </w:r>
      <w:r w:rsidRPr="00133D0C">
        <w:rPr>
          <w:sz w:val="24"/>
          <w:szCs w:val="24"/>
        </w:rPr>
        <w:tab/>
      </w:r>
    </w:p>
    <w:p w14:paraId="5D45255A" w14:textId="77777777" w:rsidR="00B83F7C" w:rsidRPr="00133D0C" w:rsidRDefault="00B83F7C" w:rsidP="00B83F7C">
      <w:pPr>
        <w:tabs>
          <w:tab w:val="left" w:pos="8639"/>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40B6E009" w14:textId="77777777" w:rsidR="00B83F7C" w:rsidRPr="00133D0C" w:rsidRDefault="00B83F7C" w:rsidP="00B83F7C">
      <w:pPr>
        <w:spacing w:line="360" w:lineRule="auto"/>
        <w:ind w:right="57"/>
        <w:rPr>
          <w:sz w:val="24"/>
          <w:szCs w:val="24"/>
        </w:rPr>
      </w:pPr>
    </w:p>
    <w:p w14:paraId="42BD9A27" w14:textId="77777777" w:rsidR="00B83F7C" w:rsidRPr="00133D0C" w:rsidRDefault="00B83F7C" w:rsidP="00B83F7C">
      <w:pPr>
        <w:spacing w:line="360" w:lineRule="auto"/>
        <w:ind w:right="57"/>
        <w:outlineLvl w:val="0"/>
        <w:rPr>
          <w:sz w:val="24"/>
          <w:szCs w:val="24"/>
        </w:rPr>
      </w:pPr>
      <w:r w:rsidRPr="00133D0C">
        <w:rPr>
          <w:sz w:val="24"/>
          <w:szCs w:val="24"/>
        </w:rPr>
        <w:t>ORDENADOR DE DESPESAS DA CONTRATANTE:</w:t>
      </w:r>
    </w:p>
    <w:p w14:paraId="7ECF9EAF"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Nome:</w:t>
      </w:r>
      <w:r w:rsidRPr="00133D0C">
        <w:rPr>
          <w:sz w:val="24"/>
          <w:szCs w:val="24"/>
        </w:rPr>
        <w:tab/>
      </w:r>
    </w:p>
    <w:p w14:paraId="7E079B94"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 xml:space="preserve"> Cargo:</w:t>
      </w:r>
      <w:r w:rsidRPr="00133D0C">
        <w:rPr>
          <w:sz w:val="24"/>
          <w:szCs w:val="24"/>
        </w:rPr>
        <w:tab/>
      </w:r>
    </w:p>
    <w:p w14:paraId="04E86E49" w14:textId="77777777" w:rsidR="00B83F7C" w:rsidRPr="00133D0C" w:rsidRDefault="00B83F7C" w:rsidP="00B83F7C">
      <w:pPr>
        <w:tabs>
          <w:tab w:val="left" w:pos="4511"/>
          <w:tab w:val="left" w:pos="8545"/>
          <w:tab w:val="left" w:pos="8618"/>
        </w:tabs>
        <w:spacing w:line="360" w:lineRule="auto"/>
        <w:ind w:right="57"/>
        <w:rPr>
          <w:sz w:val="24"/>
          <w:szCs w:val="24"/>
        </w:rPr>
      </w:pPr>
      <w:r w:rsidRPr="00133D0C">
        <w:rPr>
          <w:sz w:val="24"/>
          <w:szCs w:val="24"/>
        </w:rPr>
        <w:t xml:space="preserve"> CPF:  </w:t>
      </w:r>
      <w:r w:rsidRPr="00133D0C">
        <w:rPr>
          <w:sz w:val="24"/>
          <w:szCs w:val="24"/>
        </w:rPr>
        <w:tab/>
      </w:r>
    </w:p>
    <w:p w14:paraId="63DBA130"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7BC390E4" w14:textId="77777777" w:rsidR="00B83F7C" w:rsidRPr="00133D0C" w:rsidRDefault="00B83F7C" w:rsidP="00B83F7C">
      <w:pPr>
        <w:tabs>
          <w:tab w:val="left" w:pos="8637"/>
        </w:tabs>
        <w:spacing w:line="360" w:lineRule="auto"/>
        <w:ind w:right="57"/>
        <w:rPr>
          <w:rFonts w:eastAsia="Arial"/>
          <w:sz w:val="24"/>
          <w:szCs w:val="24"/>
          <w:u w:val="single"/>
        </w:rPr>
      </w:pPr>
    </w:p>
    <w:p w14:paraId="189A6E98" w14:textId="77777777" w:rsidR="00B83F7C" w:rsidRPr="00133D0C" w:rsidRDefault="00B83F7C" w:rsidP="00B83F7C">
      <w:pPr>
        <w:tabs>
          <w:tab w:val="left" w:pos="8637"/>
        </w:tabs>
        <w:spacing w:line="360" w:lineRule="auto"/>
        <w:ind w:right="57"/>
        <w:rPr>
          <w:rFonts w:eastAsia="Arial"/>
          <w:sz w:val="24"/>
          <w:szCs w:val="24"/>
          <w:u w:val="thick"/>
        </w:rPr>
      </w:pPr>
      <w:r w:rsidRPr="00133D0C">
        <w:rPr>
          <w:rFonts w:eastAsia="Arial"/>
          <w:sz w:val="24"/>
          <w:szCs w:val="24"/>
          <w:u w:val="thick"/>
        </w:rPr>
        <w:t>GESTOR(ES) DO CONTRATO:</w:t>
      </w:r>
    </w:p>
    <w:p w14:paraId="7791891E"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u w:val="single"/>
        </w:rPr>
        <w:t xml:space="preserve">Nome: </w:t>
      </w:r>
    </w:p>
    <w:p w14:paraId="2546442D"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u w:val="single"/>
        </w:rPr>
        <w:t>Cargo: Técn</w:t>
      </w:r>
    </w:p>
    <w:p w14:paraId="13B24AFE"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u w:val="single"/>
        </w:rPr>
        <w:t xml:space="preserve">CPF: </w:t>
      </w:r>
    </w:p>
    <w:p w14:paraId="39F3A12E" w14:textId="77777777" w:rsidR="00B83F7C" w:rsidRPr="00133D0C" w:rsidRDefault="00B83F7C" w:rsidP="00B83F7C">
      <w:pPr>
        <w:spacing w:line="360" w:lineRule="auto"/>
        <w:ind w:right="57"/>
        <w:rPr>
          <w:sz w:val="24"/>
          <w:szCs w:val="24"/>
        </w:rPr>
      </w:pPr>
      <w:r w:rsidRPr="00133D0C">
        <w:rPr>
          <w:noProof/>
          <w:sz w:val="24"/>
          <w:szCs w:val="24"/>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Pr="00133D0C" w:rsidRDefault="00B83F7C" w:rsidP="00B83F7C">
      <w:pPr>
        <w:spacing w:line="360" w:lineRule="auto"/>
        <w:ind w:right="57"/>
        <w:jc w:val="both"/>
        <w:outlineLvl w:val="0"/>
        <w:rPr>
          <w:sz w:val="24"/>
          <w:szCs w:val="24"/>
        </w:rPr>
      </w:pPr>
      <w:r w:rsidRPr="00133D0C">
        <w:rPr>
          <w:sz w:val="24"/>
          <w:szCs w:val="24"/>
        </w:rPr>
        <w:lastRenderedPageBreak/>
        <w:t>DEMAIS RESPONSÁVEIS (*):</w:t>
      </w:r>
    </w:p>
    <w:p w14:paraId="5AF9354B"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 xml:space="preserve">Tipo de ato sob sua responsabilidade:  </w:t>
      </w:r>
    </w:p>
    <w:p w14:paraId="257E5BFC" w14:textId="70023CCF"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FISCAL DE CONTRATO</w:t>
      </w:r>
      <w:r w:rsidRPr="00133D0C">
        <w:rPr>
          <w:sz w:val="24"/>
          <w:szCs w:val="24"/>
        </w:rPr>
        <w:tab/>
        <w:t xml:space="preserve">                                               </w:t>
      </w:r>
    </w:p>
    <w:p w14:paraId="7B9B8EF0"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 xml:space="preserve"> Nome:</w:t>
      </w:r>
      <w:r w:rsidRPr="00133D0C">
        <w:rPr>
          <w:sz w:val="24"/>
          <w:szCs w:val="24"/>
        </w:rPr>
        <w:tab/>
      </w:r>
    </w:p>
    <w:p w14:paraId="19C77677"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Cargo</w:t>
      </w:r>
      <w:r w:rsidRPr="00133D0C">
        <w:rPr>
          <w:sz w:val="24"/>
          <w:szCs w:val="24"/>
        </w:rPr>
        <w:tab/>
      </w:r>
    </w:p>
    <w:p w14:paraId="14186EA7"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CPF:</w:t>
      </w:r>
      <w:r w:rsidRPr="00133D0C">
        <w:rPr>
          <w:sz w:val="24"/>
          <w:szCs w:val="24"/>
        </w:rPr>
        <w:tab/>
      </w:r>
    </w:p>
    <w:p w14:paraId="0859B1B9" w14:textId="77777777" w:rsidR="00B83F7C" w:rsidRPr="00133D0C" w:rsidRDefault="00B83F7C" w:rsidP="00B83F7C">
      <w:pPr>
        <w:tabs>
          <w:tab w:val="left" w:pos="5490"/>
        </w:tabs>
        <w:spacing w:line="360" w:lineRule="auto"/>
        <w:ind w:right="57"/>
        <w:jc w:val="both"/>
        <w:rPr>
          <w:sz w:val="24"/>
          <w:szCs w:val="24"/>
        </w:rPr>
      </w:pPr>
      <w:r w:rsidRPr="00133D0C">
        <w:rPr>
          <w:sz w:val="24"/>
          <w:szCs w:val="24"/>
        </w:rPr>
        <w:t xml:space="preserve">Assinatura: </w:t>
      </w:r>
      <w:r w:rsidRPr="00133D0C">
        <w:rPr>
          <w:sz w:val="24"/>
          <w:szCs w:val="24"/>
        </w:rPr>
        <w:tab/>
      </w:r>
    </w:p>
    <w:p w14:paraId="7403AA65" w14:textId="77777777" w:rsidR="00B83F7C" w:rsidRPr="00133D0C" w:rsidRDefault="00B83F7C" w:rsidP="00B83F7C">
      <w:pPr>
        <w:spacing w:line="360" w:lineRule="auto"/>
        <w:ind w:right="57"/>
        <w:rPr>
          <w:sz w:val="24"/>
          <w:szCs w:val="24"/>
        </w:rPr>
      </w:pPr>
      <w:r w:rsidRPr="00133D0C">
        <w:rPr>
          <w:noProof/>
          <w:sz w:val="24"/>
          <w:szCs w:val="24"/>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Pr="00133D0C" w:rsidRDefault="00B83F7C" w:rsidP="00B83F7C">
      <w:pPr>
        <w:spacing w:line="360" w:lineRule="auto"/>
        <w:ind w:right="57"/>
        <w:jc w:val="both"/>
        <w:rPr>
          <w:sz w:val="24"/>
          <w:szCs w:val="24"/>
        </w:rPr>
      </w:pPr>
      <w:r w:rsidRPr="00133D0C">
        <w:rPr>
          <w:sz w:val="24"/>
          <w:szCs w:val="24"/>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Pr="00133D0C" w:rsidRDefault="00B83F7C" w:rsidP="00B83F7C">
      <w:pPr>
        <w:jc w:val="center"/>
        <w:rPr>
          <w:b/>
          <w:bCs/>
          <w:sz w:val="24"/>
          <w:szCs w:val="24"/>
        </w:rPr>
      </w:pPr>
    </w:p>
    <w:p w14:paraId="21C36A66" w14:textId="77777777" w:rsidR="00B83F7C" w:rsidRPr="00133D0C" w:rsidRDefault="00B83F7C" w:rsidP="00B83F7C">
      <w:pPr>
        <w:pStyle w:val="Corpodetexto"/>
        <w:spacing w:before="111"/>
        <w:rPr>
          <w:sz w:val="24"/>
          <w:szCs w:val="24"/>
        </w:rPr>
      </w:pPr>
    </w:p>
    <w:p w14:paraId="508DC863" w14:textId="3D6C9D47" w:rsidR="007E035C" w:rsidRPr="00133D0C" w:rsidRDefault="007E035C" w:rsidP="00B83F7C">
      <w:pPr>
        <w:pStyle w:val="SemEspaamento"/>
        <w:jc w:val="center"/>
        <w:rPr>
          <w:rFonts w:ascii="Times New Roman" w:hAnsi="Times New Roman"/>
          <w:sz w:val="24"/>
          <w:szCs w:val="24"/>
        </w:rPr>
      </w:pPr>
    </w:p>
    <w:sectPr w:rsidR="007E035C" w:rsidRPr="00133D0C">
      <w:headerReference w:type="default" r:id="rId32"/>
      <w:footerReference w:type="default" r:id="rId3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B3D4" w14:textId="77777777" w:rsidR="004C191F" w:rsidRDefault="004C191F">
      <w:r>
        <w:separator/>
      </w:r>
    </w:p>
  </w:endnote>
  <w:endnote w:type="continuationSeparator" w:id="0">
    <w:p w14:paraId="35A70B64" w14:textId="77777777" w:rsidR="004C191F" w:rsidRDefault="004C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F70B" w14:textId="77777777" w:rsidR="004C191F" w:rsidRDefault="004C191F">
      <w:r>
        <w:separator/>
      </w:r>
    </w:p>
  </w:footnote>
  <w:footnote w:type="continuationSeparator" w:id="0">
    <w:p w14:paraId="2E1557B4" w14:textId="77777777" w:rsidR="004C191F" w:rsidRDefault="004C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3"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7"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8"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9"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0"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1"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12"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1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14"/>
    <w:lvlOverride w:ilvl="0">
      <w:startOverride w:val="1"/>
    </w:lvlOverride>
  </w:num>
  <w:num w:numId="4" w16cid:durableId="1180654394">
    <w:abstractNumId w:val="7"/>
    <w:lvlOverride w:ilvl="0">
      <w:startOverride w:val="1"/>
    </w:lvlOverride>
  </w:num>
  <w:num w:numId="5" w16cid:durableId="1922912796">
    <w:abstractNumId w:val="6"/>
    <w:lvlOverride w:ilvl="0">
      <w:startOverride w:val="1"/>
    </w:lvlOverride>
  </w:num>
  <w:num w:numId="6" w16cid:durableId="198668965">
    <w:abstractNumId w:val="8"/>
  </w:num>
  <w:num w:numId="7" w16cid:durableId="858734138">
    <w:abstractNumId w:val="13"/>
  </w:num>
  <w:num w:numId="8" w16cid:durableId="1956709250">
    <w:abstractNumId w:val="10"/>
  </w:num>
  <w:num w:numId="9" w16cid:durableId="754592105">
    <w:abstractNumId w:val="2"/>
  </w:num>
  <w:num w:numId="10" w16cid:durableId="1528447701">
    <w:abstractNumId w:val="12"/>
  </w:num>
  <w:num w:numId="11" w16cid:durableId="1972588363">
    <w:abstractNumId w:val="4"/>
  </w:num>
  <w:num w:numId="12" w16cid:durableId="1722243697">
    <w:abstractNumId w:val="9"/>
  </w:num>
  <w:num w:numId="13" w16cid:durableId="63647816">
    <w:abstractNumId w:val="3"/>
  </w:num>
  <w:num w:numId="14" w16cid:durableId="1733386590">
    <w:abstractNumId w:val="5"/>
  </w:num>
  <w:num w:numId="15" w16cid:durableId="779572334">
    <w:abstractNumId w:val="11"/>
  </w:num>
  <w:num w:numId="16" w16cid:durableId="43413859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126"/>
    <w:rsid w:val="00016A5D"/>
    <w:rsid w:val="00017A78"/>
    <w:rsid w:val="000363A0"/>
    <w:rsid w:val="000410AF"/>
    <w:rsid w:val="000559DB"/>
    <w:rsid w:val="000732E5"/>
    <w:rsid w:val="0008364E"/>
    <w:rsid w:val="000B3504"/>
    <w:rsid w:val="000E1363"/>
    <w:rsid w:val="000E27CC"/>
    <w:rsid w:val="000E7042"/>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679B"/>
    <w:rsid w:val="001D0D3F"/>
    <w:rsid w:val="001D3150"/>
    <w:rsid w:val="001D65A3"/>
    <w:rsid w:val="001F4DE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8460C"/>
    <w:rsid w:val="003B185E"/>
    <w:rsid w:val="003B27EA"/>
    <w:rsid w:val="003B2E45"/>
    <w:rsid w:val="003B5809"/>
    <w:rsid w:val="003B6C96"/>
    <w:rsid w:val="003C6F93"/>
    <w:rsid w:val="003D33D7"/>
    <w:rsid w:val="003E3C31"/>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97A82"/>
    <w:rsid w:val="004A119F"/>
    <w:rsid w:val="004A2345"/>
    <w:rsid w:val="004B28A4"/>
    <w:rsid w:val="004B692D"/>
    <w:rsid w:val="004C191F"/>
    <w:rsid w:val="004C7F32"/>
    <w:rsid w:val="004F3AD4"/>
    <w:rsid w:val="004F4202"/>
    <w:rsid w:val="00502454"/>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A0994"/>
    <w:rsid w:val="006A150E"/>
    <w:rsid w:val="006C4EA0"/>
    <w:rsid w:val="006C5421"/>
    <w:rsid w:val="006D535D"/>
    <w:rsid w:val="006D60E9"/>
    <w:rsid w:val="006E01CD"/>
    <w:rsid w:val="006E3854"/>
    <w:rsid w:val="006F4395"/>
    <w:rsid w:val="0072199B"/>
    <w:rsid w:val="00743192"/>
    <w:rsid w:val="00750CF2"/>
    <w:rsid w:val="00751984"/>
    <w:rsid w:val="0075432F"/>
    <w:rsid w:val="00777BD2"/>
    <w:rsid w:val="007A1496"/>
    <w:rsid w:val="007B06F1"/>
    <w:rsid w:val="007B4C82"/>
    <w:rsid w:val="007E035C"/>
    <w:rsid w:val="00803B02"/>
    <w:rsid w:val="008155FA"/>
    <w:rsid w:val="00882655"/>
    <w:rsid w:val="00896473"/>
    <w:rsid w:val="008D4FAF"/>
    <w:rsid w:val="008D5887"/>
    <w:rsid w:val="008E05D0"/>
    <w:rsid w:val="008E4C2B"/>
    <w:rsid w:val="008E5F3E"/>
    <w:rsid w:val="00905F39"/>
    <w:rsid w:val="00911890"/>
    <w:rsid w:val="00916344"/>
    <w:rsid w:val="009174B7"/>
    <w:rsid w:val="009301D2"/>
    <w:rsid w:val="009317D1"/>
    <w:rsid w:val="00932998"/>
    <w:rsid w:val="00943785"/>
    <w:rsid w:val="00943D34"/>
    <w:rsid w:val="009677BE"/>
    <w:rsid w:val="00972A92"/>
    <w:rsid w:val="009731B9"/>
    <w:rsid w:val="00975CC4"/>
    <w:rsid w:val="00984861"/>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E1B40"/>
    <w:rsid w:val="00B05988"/>
    <w:rsid w:val="00B064F6"/>
    <w:rsid w:val="00B1521D"/>
    <w:rsid w:val="00B24357"/>
    <w:rsid w:val="00B2646A"/>
    <w:rsid w:val="00B301F3"/>
    <w:rsid w:val="00B45334"/>
    <w:rsid w:val="00B467B8"/>
    <w:rsid w:val="00B47CB7"/>
    <w:rsid w:val="00B5092C"/>
    <w:rsid w:val="00B60194"/>
    <w:rsid w:val="00B6386C"/>
    <w:rsid w:val="00B74A8A"/>
    <w:rsid w:val="00B83F7C"/>
    <w:rsid w:val="00B866F3"/>
    <w:rsid w:val="00B8685C"/>
    <w:rsid w:val="00BA2CEE"/>
    <w:rsid w:val="00BA3DE2"/>
    <w:rsid w:val="00BA6099"/>
    <w:rsid w:val="00BB407C"/>
    <w:rsid w:val="00BC47CF"/>
    <w:rsid w:val="00BC4BFF"/>
    <w:rsid w:val="00BD2872"/>
    <w:rsid w:val="00BF0F1B"/>
    <w:rsid w:val="00C00DAD"/>
    <w:rsid w:val="00C04278"/>
    <w:rsid w:val="00C05D48"/>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7291"/>
    <w:rsid w:val="00E96A4B"/>
    <w:rsid w:val="00EA6B59"/>
    <w:rsid w:val="00EC0267"/>
    <w:rsid w:val="00EC40E2"/>
    <w:rsid w:val="00ED4691"/>
    <w:rsid w:val="00EF39CF"/>
    <w:rsid w:val="00F17520"/>
    <w:rsid w:val="00F4371F"/>
    <w:rsid w:val="00F6230A"/>
    <w:rsid w:val="00F77D51"/>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6A"/>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1"/>
    <w:qFormat/>
    <w:locked/>
    <w:rsid w:val="00E27C64"/>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3" Type="http://schemas.openxmlformats.org/officeDocument/2006/relationships/numbering" Target="numbering.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14593</Words>
  <Characters>78803</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65</cp:revision>
  <cp:lastPrinted>2026-05-04T11:49:00Z</cp:lastPrinted>
  <dcterms:created xsi:type="dcterms:W3CDTF">2026-01-21T11:25:00Z</dcterms:created>
  <dcterms:modified xsi:type="dcterms:W3CDTF">2026-05-04T11:52:00Z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