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4123291B"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76388A">
        <w:rPr>
          <w:b/>
          <w:w w:val="115"/>
          <w:lang w:val="pt-BR"/>
        </w:rPr>
        <w:t>8</w:t>
      </w:r>
      <w:r w:rsidR="00FA5792">
        <w:rPr>
          <w:b/>
          <w:w w:val="115"/>
          <w:lang w:val="pt-BR"/>
        </w:rPr>
        <w:t>6</w:t>
      </w:r>
      <w:r w:rsidR="00D311E1" w:rsidRPr="00AC508A">
        <w:rPr>
          <w:b/>
          <w:w w:val="115"/>
          <w:lang w:val="pt-BR"/>
        </w:rPr>
        <w:t>/2026</w:t>
      </w:r>
      <w:r w:rsidR="00FB48B3">
        <w:rPr>
          <w:b/>
          <w:w w:val="115"/>
          <w:lang w:val="pt-BR"/>
        </w:rPr>
        <w:t xml:space="preserve"> </w:t>
      </w:r>
    </w:p>
    <w:p w14:paraId="43C530A5" w14:textId="180C304C"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sidR="0076388A">
        <w:rPr>
          <w:b/>
          <w:spacing w:val="-2"/>
          <w:w w:val="115"/>
          <w:lang w:val="pt-BR"/>
        </w:rPr>
        <w:t>2</w:t>
      </w:r>
      <w:r w:rsidR="00FA5792">
        <w:rPr>
          <w:b/>
          <w:spacing w:val="-2"/>
          <w:w w:val="115"/>
          <w:lang w:val="pt-BR"/>
        </w:rPr>
        <w:t>35</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739B8642"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76388A">
        <w:rPr>
          <w:b/>
          <w:w w:val="115"/>
          <w:sz w:val="24"/>
          <w:szCs w:val="24"/>
          <w:lang w:val="pt-BR"/>
        </w:rPr>
        <w:t>UNITARIO</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67DFB15A"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FA5792">
        <w:rPr>
          <w:b/>
          <w:bCs/>
          <w:spacing w:val="4"/>
          <w:w w:val="115"/>
          <w:sz w:val="24"/>
          <w:szCs w:val="24"/>
        </w:rPr>
        <w:t>24/06</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FA5792">
        <w:rPr>
          <w:b/>
          <w:bCs/>
          <w:w w:val="110"/>
          <w:sz w:val="24"/>
          <w:szCs w:val="24"/>
          <w:lang w:val="pt-BR"/>
        </w:rPr>
        <w:t>30</w:t>
      </w:r>
      <w:r w:rsidR="0076388A" w:rsidRPr="00EC1172">
        <w:rPr>
          <w:b/>
          <w:bCs/>
          <w:w w:val="110"/>
          <w:sz w:val="24"/>
          <w:szCs w:val="24"/>
          <w:lang w:val="pt-BR"/>
        </w:rPr>
        <w:t>/</w:t>
      </w:r>
      <w:r w:rsidR="0076388A">
        <w:rPr>
          <w:b/>
          <w:bCs/>
          <w:w w:val="110"/>
          <w:sz w:val="24"/>
          <w:szCs w:val="24"/>
          <w:lang w:val="pt-BR"/>
        </w:rPr>
        <w:t>06</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2D960F05"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FA5792">
        <w:rPr>
          <w:b/>
          <w:bCs/>
          <w:w w:val="110"/>
          <w:sz w:val="24"/>
          <w:szCs w:val="24"/>
          <w:lang w:val="pt-BR"/>
        </w:rPr>
        <w:t>30</w:t>
      </w:r>
      <w:r w:rsidR="0076388A">
        <w:rPr>
          <w:b/>
          <w:bCs/>
          <w:w w:val="110"/>
          <w:sz w:val="24"/>
          <w:szCs w:val="24"/>
          <w:lang w:val="pt-BR"/>
        </w:rPr>
        <w:t>/06</w:t>
      </w:r>
      <w:r w:rsidR="0076388A" w:rsidRPr="00AC508A">
        <w:rPr>
          <w:b/>
          <w:bCs/>
          <w:w w:val="110"/>
          <w:sz w:val="24"/>
          <w:szCs w:val="24"/>
          <w:lang w:val="pt-BR"/>
        </w:rPr>
        <w:t>/2026</w:t>
      </w:r>
      <w:r w:rsidR="0076388A" w:rsidRPr="00AC508A">
        <w:rPr>
          <w:b/>
          <w:spacing w:val="-14"/>
          <w:w w:val="110"/>
          <w:sz w:val="24"/>
          <w:szCs w:val="24"/>
        </w:rPr>
        <w:t xml:space="preserve">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0FB62945" w14:textId="77777777" w:rsidR="00FA5792" w:rsidRPr="00FA5792" w:rsidRDefault="00FA5792" w:rsidP="00FA5792">
      <w:pPr>
        <w:spacing w:before="100" w:beforeAutospacing="1" w:after="100" w:afterAutospacing="1"/>
        <w:rPr>
          <w:w w:val="110"/>
          <w:sz w:val="16"/>
          <w:szCs w:val="16"/>
        </w:rPr>
      </w:pPr>
      <w:r w:rsidRPr="00FA5792">
        <w:rPr>
          <w:w w:val="110"/>
          <w:sz w:val="16"/>
          <w:szCs w:val="16"/>
        </w:rPr>
        <w:t>Código da Ficha: 238</w:t>
      </w:r>
    </w:p>
    <w:p w14:paraId="5A59F10A" w14:textId="77777777" w:rsidR="00FA5792" w:rsidRPr="00FA5792" w:rsidRDefault="00FA5792" w:rsidP="00FA5792">
      <w:pPr>
        <w:spacing w:before="100" w:beforeAutospacing="1" w:after="100" w:afterAutospacing="1"/>
        <w:rPr>
          <w:w w:val="110"/>
          <w:sz w:val="16"/>
          <w:szCs w:val="16"/>
        </w:rPr>
      </w:pPr>
      <w:r w:rsidRPr="00FA5792">
        <w:rPr>
          <w:w w:val="110"/>
          <w:sz w:val="16"/>
          <w:szCs w:val="16"/>
        </w:rPr>
        <w:t>Órgão: 02 PREFEITURA MUNICIPAL</w:t>
      </w:r>
    </w:p>
    <w:p w14:paraId="4780F695" w14:textId="77777777" w:rsidR="00FA5792" w:rsidRPr="00FA5792" w:rsidRDefault="00FA5792" w:rsidP="00FA5792">
      <w:pPr>
        <w:spacing w:before="100" w:beforeAutospacing="1" w:after="100" w:afterAutospacing="1"/>
        <w:rPr>
          <w:w w:val="110"/>
          <w:sz w:val="16"/>
          <w:szCs w:val="16"/>
        </w:rPr>
      </w:pPr>
      <w:r w:rsidRPr="00FA5792">
        <w:rPr>
          <w:w w:val="110"/>
          <w:sz w:val="16"/>
          <w:szCs w:val="16"/>
        </w:rPr>
        <w:t>Unidade: 14 SECRETARIA MUNICIPAL DE MEIO AMBIENTE</w:t>
      </w:r>
    </w:p>
    <w:p w14:paraId="398085D3" w14:textId="77777777" w:rsidR="00FA5792" w:rsidRPr="00FA5792" w:rsidRDefault="00FA5792" w:rsidP="00FA5792">
      <w:pPr>
        <w:spacing w:before="100" w:beforeAutospacing="1" w:after="100" w:afterAutospacing="1"/>
        <w:rPr>
          <w:w w:val="110"/>
          <w:sz w:val="16"/>
          <w:szCs w:val="16"/>
        </w:rPr>
      </w:pPr>
      <w:r w:rsidRPr="00FA5792">
        <w:rPr>
          <w:w w:val="110"/>
          <w:sz w:val="16"/>
          <w:szCs w:val="16"/>
        </w:rPr>
        <w:t>Dotação: 18.541.0019.2025.0000</w:t>
      </w:r>
    </w:p>
    <w:p w14:paraId="129AC560" w14:textId="77777777" w:rsidR="00FA5792" w:rsidRPr="00FA5792" w:rsidRDefault="00FA5792" w:rsidP="00FA5792">
      <w:pPr>
        <w:spacing w:before="100" w:beforeAutospacing="1" w:after="100" w:afterAutospacing="1"/>
        <w:rPr>
          <w:w w:val="110"/>
          <w:sz w:val="16"/>
          <w:szCs w:val="16"/>
        </w:rPr>
      </w:pPr>
      <w:r w:rsidRPr="00FA5792">
        <w:rPr>
          <w:w w:val="110"/>
          <w:sz w:val="16"/>
          <w:szCs w:val="16"/>
        </w:rPr>
        <w:t>3.3.90.30.00   MATERIAL DE CONSUMO</w:t>
      </w:r>
    </w:p>
    <w:p w14:paraId="29A5B3D6" w14:textId="2BEDDE99"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w:t>
      </w:r>
      <w:r w:rsidRPr="009A6D3F">
        <w:rPr>
          <w:w w:val="115"/>
        </w:rPr>
        <w:t xml:space="preserve">para  </w:t>
      </w:r>
      <w:r w:rsidR="00FA5792" w:rsidRPr="00FA5792">
        <w:rPr>
          <w:w w:val="115"/>
        </w:rPr>
        <w:t>REFERENTE A AQUISIÇÃO DE 01 (UM) BIODIGESTOR DESTINADO AO TRATAMENTO DE ESGOTO SANITÁRIO, COM CAPACIDADE MÍNIMA DE 750 (SETECENTOS E CINQUENTA) LITROS</w:t>
      </w:r>
      <w:r w:rsidR="00FA5792">
        <w:rPr>
          <w:rFonts w:ascii="Arial Narrow" w:hAnsi="Arial Narrow"/>
          <w:b/>
          <w:bCs/>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lastRenderedPageBreak/>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2844560D"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76388A">
        <w:rPr>
          <w:b/>
          <w:bCs/>
          <w:w w:val="110"/>
        </w:rPr>
        <w:t xml:space="preserve">unitario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lastRenderedPageBreak/>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lastRenderedPageBreak/>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lastRenderedPageBreak/>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lastRenderedPageBreak/>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lastRenderedPageBreak/>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lastRenderedPageBreak/>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lastRenderedPageBreak/>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1E46A5EE" w:rsidR="007E035C" w:rsidRPr="00AC508A" w:rsidRDefault="006207AF" w:rsidP="00A278B4">
      <w:pPr>
        <w:pStyle w:val="Corpodetexto"/>
        <w:ind w:left="1341" w:right="889"/>
        <w:jc w:val="right"/>
        <w:rPr>
          <w:lang w:val="pt-BR"/>
        </w:rPr>
      </w:pPr>
      <w:bookmarkStart w:id="2" w:name="_Hlk189576754"/>
      <w:r w:rsidRPr="00AC508A">
        <w:rPr>
          <w:w w:val="115"/>
        </w:rPr>
        <w:t>RIFAINA/SP,</w:t>
      </w:r>
      <w:r w:rsidR="00FA5792">
        <w:rPr>
          <w:w w:val="115"/>
        </w:rPr>
        <w:t>23</w:t>
      </w:r>
      <w:r w:rsidR="00FB0867">
        <w:rPr>
          <w:w w:val="115"/>
          <w:lang w:val="pt-BR"/>
        </w:rPr>
        <w:t xml:space="preserve"> DE JUNHO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3462CD22" w:rsidR="0065179D" w:rsidRPr="009A6D3F" w:rsidRDefault="006207AF" w:rsidP="00A27F1D">
      <w:pPr>
        <w:spacing w:line="480" w:lineRule="auto"/>
        <w:ind w:leftChars="90" w:left="198" w:firstLineChars="465" w:firstLine="1141"/>
        <w:jc w:val="both"/>
        <w:rPr>
          <w:b/>
          <w:spacing w:val="4"/>
          <w:w w:val="110"/>
        </w:rPr>
      </w:pPr>
      <w:r w:rsidRPr="00AC508A">
        <w:rPr>
          <w:b/>
          <w:spacing w:val="4"/>
          <w:w w:val="110"/>
        </w:rPr>
        <w:t>OBJETO:</w:t>
      </w:r>
      <w:r w:rsidR="000732E5" w:rsidRPr="00613F72">
        <w:rPr>
          <w:b/>
          <w:spacing w:val="4"/>
          <w:w w:val="110"/>
        </w:rPr>
        <w:t xml:space="preserve"> </w:t>
      </w:r>
      <w:r w:rsidR="00FA5792" w:rsidRPr="00FA5792">
        <w:rPr>
          <w:b/>
          <w:spacing w:val="4"/>
          <w:w w:val="110"/>
        </w:rPr>
        <w:t>REFERENTE A AQUISIÇÃO DE 01 (UM) BIODIGESTOR DESTINADO AO TRATAMENTO DE ESGOTO SANITÁRIO, COM CAPACIDADE MÍNIMA DE 750 (SETECENTOS E CINQUENTA) LITROS.</w:t>
      </w:r>
    </w:p>
    <w:p w14:paraId="35B980AF" w14:textId="0A89AE88" w:rsidR="0065179D" w:rsidRPr="00FB0867" w:rsidRDefault="0065179D">
      <w:pPr>
        <w:pStyle w:val="Ttulo1"/>
        <w:ind w:left="0" w:right="20"/>
        <w:jc w:val="center"/>
        <w:rPr>
          <w:w w:val="115"/>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03F84748" w:rsidR="0065179D" w:rsidRDefault="004114C0">
      <w:pPr>
        <w:pStyle w:val="Ttulo1"/>
        <w:ind w:left="0" w:right="20"/>
        <w:jc w:val="center"/>
        <w:rPr>
          <w:w w:val="115"/>
          <w:lang w:val="pt-BR"/>
        </w:rPr>
      </w:pPr>
      <w:r w:rsidRPr="004114C0">
        <w:rPr>
          <w:w w:val="115"/>
          <w:lang w:val="pt-BR"/>
        </w:rPr>
        <w:drawing>
          <wp:inline distT="0" distB="0" distL="0" distR="0" wp14:anchorId="66D337D9" wp14:editId="6B99868F">
            <wp:extent cx="3200847" cy="2676899"/>
            <wp:effectExtent l="0" t="0" r="0" b="9525"/>
            <wp:docPr id="1063421739"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21739" name="Imagem 1" descr="Uma imagem contendo Interface gráfica do usuário&#10;&#10;O conteúdo gerado por IA pode estar incorreto."/>
                    <pic:cNvPicPr/>
                  </pic:nvPicPr>
                  <pic:blipFill>
                    <a:blip r:embed="rId16"/>
                    <a:stretch>
                      <a:fillRect/>
                    </a:stretch>
                  </pic:blipFill>
                  <pic:spPr>
                    <a:xfrm>
                      <a:off x="0" y="0"/>
                      <a:ext cx="3200847" cy="2676899"/>
                    </a:xfrm>
                    <a:prstGeom prst="rect">
                      <a:avLst/>
                    </a:prstGeom>
                  </pic:spPr>
                </pic:pic>
              </a:graphicData>
            </a:graphic>
          </wp:inline>
        </w:drawing>
      </w:r>
    </w:p>
    <w:p w14:paraId="4A1DC166" w14:textId="77777777" w:rsidR="0065179D" w:rsidRDefault="0065179D">
      <w:pPr>
        <w:pStyle w:val="Ttulo1"/>
        <w:ind w:left="0" w:right="20"/>
        <w:jc w:val="center"/>
        <w:rPr>
          <w:w w:val="115"/>
          <w:lang w:val="pt-BR"/>
        </w:rPr>
      </w:pPr>
    </w:p>
    <w:p w14:paraId="4C38643D" w14:textId="369EFBC6" w:rsidR="0065179D" w:rsidRDefault="004114C0">
      <w:pPr>
        <w:pStyle w:val="Ttulo1"/>
        <w:ind w:left="0" w:right="20"/>
        <w:jc w:val="center"/>
        <w:rPr>
          <w:w w:val="115"/>
          <w:lang w:val="pt-BR"/>
        </w:rPr>
      </w:pPr>
      <w:r>
        <w:rPr>
          <w:w w:val="115"/>
          <w:lang w:val="pt-BR"/>
        </w:rPr>
        <w:t>IMAGEM MODELO</w:t>
      </w: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10B93AB4" w14:textId="77777777" w:rsidR="001A2784" w:rsidRDefault="001A2784">
      <w:pPr>
        <w:pStyle w:val="Ttulo1"/>
        <w:ind w:left="0" w:right="20"/>
        <w:jc w:val="center"/>
        <w:rPr>
          <w:w w:val="115"/>
          <w:lang w:val="pt-BR"/>
        </w:rPr>
      </w:pPr>
    </w:p>
    <w:p w14:paraId="2FFFB46A" w14:textId="77777777" w:rsidR="001A2784" w:rsidRDefault="001A2784">
      <w:pPr>
        <w:pStyle w:val="Ttulo1"/>
        <w:ind w:left="0" w:right="20"/>
        <w:jc w:val="center"/>
        <w:rPr>
          <w:w w:val="115"/>
          <w:lang w:val="pt-BR"/>
        </w:rPr>
      </w:pPr>
    </w:p>
    <w:p w14:paraId="0283120F" w14:textId="77777777" w:rsidR="00FB0867" w:rsidRDefault="00FB0867">
      <w:pPr>
        <w:pStyle w:val="Ttulo1"/>
        <w:ind w:left="0" w:right="20"/>
        <w:jc w:val="center"/>
        <w:rPr>
          <w:w w:val="115"/>
          <w:lang w:val="pt-BR"/>
        </w:rPr>
      </w:pPr>
    </w:p>
    <w:p w14:paraId="52028A2D" w14:textId="77777777" w:rsidR="00FB0867" w:rsidRDefault="00FB0867">
      <w:pPr>
        <w:pStyle w:val="Ttulo1"/>
        <w:ind w:left="0" w:right="20"/>
        <w:jc w:val="center"/>
        <w:rPr>
          <w:w w:val="115"/>
          <w:lang w:val="pt-BR"/>
        </w:rPr>
      </w:pPr>
    </w:p>
    <w:p w14:paraId="16E9EF59" w14:textId="77777777" w:rsidR="00FB0867" w:rsidRDefault="00FB0867">
      <w:pPr>
        <w:pStyle w:val="Ttulo1"/>
        <w:ind w:left="0" w:right="20"/>
        <w:jc w:val="center"/>
        <w:rPr>
          <w:w w:val="115"/>
          <w:lang w:val="pt-BR"/>
        </w:rPr>
      </w:pPr>
    </w:p>
    <w:p w14:paraId="58A8D9BF" w14:textId="77777777" w:rsidR="00FB0867" w:rsidRDefault="00FB0867">
      <w:pPr>
        <w:pStyle w:val="Ttulo1"/>
        <w:ind w:left="0" w:right="20"/>
        <w:jc w:val="center"/>
        <w:rPr>
          <w:w w:val="115"/>
          <w:lang w:val="pt-BR"/>
        </w:rPr>
      </w:pPr>
    </w:p>
    <w:p w14:paraId="4BE6E41F" w14:textId="77777777" w:rsidR="00FB0867" w:rsidRDefault="00FB0867">
      <w:pPr>
        <w:pStyle w:val="Ttulo1"/>
        <w:ind w:left="0" w:right="20"/>
        <w:jc w:val="center"/>
        <w:rPr>
          <w:w w:val="115"/>
          <w:lang w:val="pt-BR"/>
        </w:rPr>
      </w:pPr>
    </w:p>
    <w:p w14:paraId="366C80E4" w14:textId="77777777" w:rsidR="00FB0867" w:rsidRDefault="00FB0867">
      <w:pPr>
        <w:pStyle w:val="Ttulo1"/>
        <w:ind w:left="0" w:right="20"/>
        <w:jc w:val="center"/>
        <w:rPr>
          <w:w w:val="115"/>
          <w:lang w:val="pt-BR"/>
        </w:rPr>
      </w:pPr>
    </w:p>
    <w:p w14:paraId="49D9F8EF" w14:textId="77777777" w:rsidR="00FB0867" w:rsidRDefault="00FB0867">
      <w:pPr>
        <w:pStyle w:val="Ttulo1"/>
        <w:ind w:left="0" w:right="20"/>
        <w:jc w:val="center"/>
        <w:rPr>
          <w:w w:val="115"/>
          <w:lang w:val="pt-BR"/>
        </w:rPr>
      </w:pPr>
    </w:p>
    <w:p w14:paraId="142E1F4C" w14:textId="77777777" w:rsidR="008050C7" w:rsidRDefault="008050C7">
      <w:pPr>
        <w:pStyle w:val="Ttulo1"/>
        <w:ind w:left="0" w:right="20"/>
        <w:jc w:val="center"/>
        <w:rPr>
          <w:w w:val="115"/>
          <w:lang w:val="pt-BR"/>
        </w:rPr>
      </w:pPr>
    </w:p>
    <w:p w14:paraId="0F7FDB22" w14:textId="77777777" w:rsidR="008050C7" w:rsidRDefault="008050C7">
      <w:pPr>
        <w:pStyle w:val="Ttulo1"/>
        <w:ind w:left="0" w:right="20"/>
        <w:jc w:val="center"/>
        <w:rPr>
          <w:w w:val="115"/>
          <w:lang w:val="pt-BR"/>
        </w:rPr>
      </w:pPr>
    </w:p>
    <w:p w14:paraId="0AA91F40" w14:textId="77777777" w:rsidR="008050C7" w:rsidRDefault="008050C7">
      <w:pPr>
        <w:pStyle w:val="Ttulo1"/>
        <w:ind w:left="0" w:right="20"/>
        <w:jc w:val="center"/>
        <w:rPr>
          <w:w w:val="115"/>
          <w:lang w:val="pt-BR"/>
        </w:rPr>
      </w:pPr>
    </w:p>
    <w:p w14:paraId="1DC1808C" w14:textId="77777777" w:rsidR="008050C7" w:rsidRDefault="008050C7">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4CFEC375" w14:textId="77777777" w:rsidR="004114C0" w:rsidRDefault="004114C0">
      <w:pPr>
        <w:pStyle w:val="Ttulo1"/>
        <w:ind w:left="0" w:right="20"/>
        <w:jc w:val="center"/>
        <w:rPr>
          <w:w w:val="115"/>
          <w:lang w:val="pt-BR"/>
        </w:rPr>
      </w:pPr>
    </w:p>
    <w:p w14:paraId="00F53C64" w14:textId="77777777" w:rsidR="004114C0" w:rsidRDefault="004114C0">
      <w:pPr>
        <w:pStyle w:val="Ttulo1"/>
        <w:ind w:left="0" w:right="20"/>
        <w:jc w:val="center"/>
        <w:rPr>
          <w:w w:val="115"/>
          <w:lang w:val="pt-BR"/>
        </w:rPr>
      </w:pPr>
    </w:p>
    <w:p w14:paraId="2317B37C" w14:textId="77777777" w:rsidR="004114C0" w:rsidRDefault="004114C0">
      <w:pPr>
        <w:pStyle w:val="Ttulo1"/>
        <w:ind w:left="0" w:right="20"/>
        <w:jc w:val="center"/>
        <w:rPr>
          <w:w w:val="115"/>
          <w:lang w:val="pt-BR"/>
        </w:rPr>
      </w:pPr>
    </w:p>
    <w:p w14:paraId="35A585B2" w14:textId="77777777" w:rsidR="004114C0" w:rsidRDefault="004114C0">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lastRenderedPageBreak/>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lastRenderedPageBreak/>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61921809" w14:textId="77777777" w:rsidR="004114C0" w:rsidRDefault="004114C0" w:rsidP="004114C0">
      <w:pPr>
        <w:widowControl/>
        <w:autoSpaceDE/>
        <w:autoSpaceDN/>
        <w:ind w:left="851"/>
        <w:jc w:val="both"/>
        <w:rPr>
          <w:w w:val="115"/>
        </w:rPr>
      </w:pPr>
    </w:p>
    <w:p w14:paraId="6E20B5D6" w14:textId="3A5EC689" w:rsidR="004114C0" w:rsidRPr="004114C0" w:rsidRDefault="004114C0" w:rsidP="004114C0">
      <w:pPr>
        <w:pStyle w:val="PargrafodaLista"/>
        <w:widowControl/>
        <w:numPr>
          <w:ilvl w:val="0"/>
          <w:numId w:val="48"/>
        </w:numPr>
        <w:autoSpaceDE/>
        <w:autoSpaceDN/>
        <w:rPr>
          <w:w w:val="115"/>
        </w:rPr>
      </w:pPr>
      <w:r>
        <w:rPr>
          <w:b/>
          <w:bCs/>
          <w:w w:val="115"/>
        </w:rPr>
        <w:t xml:space="preserve">Catalogo com especificações do produto </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242345B8" w14:textId="77777777" w:rsidR="008050C7" w:rsidRDefault="008050C7" w:rsidP="00497A82">
      <w:pPr>
        <w:tabs>
          <w:tab w:val="left" w:pos="5760"/>
        </w:tabs>
        <w:spacing w:before="71"/>
        <w:ind w:right="889"/>
        <w:rPr>
          <w:b/>
          <w:spacing w:val="11"/>
          <w:w w:val="115"/>
        </w:rPr>
      </w:pPr>
    </w:p>
    <w:p w14:paraId="5CAE9DAF" w14:textId="77777777" w:rsidR="008050C7" w:rsidRDefault="008050C7" w:rsidP="00497A82">
      <w:pPr>
        <w:tabs>
          <w:tab w:val="left" w:pos="5760"/>
        </w:tabs>
        <w:spacing w:before="71"/>
        <w:ind w:right="889"/>
        <w:rPr>
          <w:b/>
          <w:spacing w:val="11"/>
          <w:w w:val="115"/>
        </w:rPr>
      </w:pPr>
    </w:p>
    <w:p w14:paraId="1BEB6917" w14:textId="77777777" w:rsidR="008050C7" w:rsidRDefault="008050C7" w:rsidP="00497A82">
      <w:pPr>
        <w:tabs>
          <w:tab w:val="left" w:pos="5760"/>
        </w:tabs>
        <w:spacing w:before="71"/>
        <w:ind w:right="889"/>
        <w:rPr>
          <w:b/>
          <w:spacing w:val="11"/>
          <w:w w:val="115"/>
        </w:rPr>
      </w:pPr>
    </w:p>
    <w:p w14:paraId="6630100C" w14:textId="77777777" w:rsidR="008050C7" w:rsidRDefault="008050C7" w:rsidP="00497A82">
      <w:pPr>
        <w:tabs>
          <w:tab w:val="left" w:pos="5760"/>
        </w:tabs>
        <w:spacing w:before="71"/>
        <w:ind w:right="889"/>
        <w:rPr>
          <w:b/>
          <w:spacing w:val="11"/>
          <w:w w:val="115"/>
        </w:rPr>
      </w:pPr>
    </w:p>
    <w:p w14:paraId="469F7148" w14:textId="77777777" w:rsidR="008050C7" w:rsidRDefault="008050C7" w:rsidP="00497A82">
      <w:pPr>
        <w:tabs>
          <w:tab w:val="left" w:pos="5760"/>
        </w:tabs>
        <w:spacing w:before="71"/>
        <w:ind w:right="889"/>
        <w:rPr>
          <w:b/>
          <w:spacing w:val="11"/>
          <w:w w:val="115"/>
        </w:rPr>
      </w:pPr>
    </w:p>
    <w:p w14:paraId="6D80F957" w14:textId="77777777" w:rsidR="008050C7" w:rsidRDefault="008050C7" w:rsidP="00497A82">
      <w:pPr>
        <w:tabs>
          <w:tab w:val="left" w:pos="5760"/>
        </w:tabs>
        <w:spacing w:before="71"/>
        <w:ind w:right="889"/>
        <w:rPr>
          <w:b/>
          <w:spacing w:val="11"/>
          <w:w w:val="115"/>
        </w:rPr>
      </w:pPr>
    </w:p>
    <w:p w14:paraId="493526C6" w14:textId="77777777" w:rsidR="008050C7" w:rsidRDefault="008050C7" w:rsidP="00497A82">
      <w:pPr>
        <w:tabs>
          <w:tab w:val="left" w:pos="5760"/>
        </w:tabs>
        <w:spacing w:before="71"/>
        <w:ind w:right="889"/>
        <w:rPr>
          <w:b/>
          <w:spacing w:val="11"/>
          <w:w w:val="115"/>
        </w:rPr>
      </w:pPr>
    </w:p>
    <w:p w14:paraId="5D0F081F" w14:textId="77777777" w:rsidR="008050C7" w:rsidRDefault="008050C7" w:rsidP="00497A82">
      <w:pPr>
        <w:tabs>
          <w:tab w:val="left" w:pos="5760"/>
        </w:tabs>
        <w:spacing w:before="71"/>
        <w:ind w:right="889"/>
        <w:rPr>
          <w:b/>
          <w:spacing w:val="11"/>
          <w:w w:val="115"/>
        </w:rPr>
      </w:pPr>
    </w:p>
    <w:p w14:paraId="2E8A591F" w14:textId="77777777" w:rsidR="008050C7" w:rsidRDefault="008050C7" w:rsidP="00497A82">
      <w:pPr>
        <w:tabs>
          <w:tab w:val="left" w:pos="5760"/>
        </w:tabs>
        <w:spacing w:before="71"/>
        <w:ind w:right="889"/>
        <w:rPr>
          <w:b/>
          <w:spacing w:val="11"/>
          <w:w w:val="115"/>
        </w:rPr>
      </w:pPr>
    </w:p>
    <w:p w14:paraId="1E3BDF63" w14:textId="77777777" w:rsidR="008050C7" w:rsidRDefault="008050C7" w:rsidP="00497A82">
      <w:pPr>
        <w:tabs>
          <w:tab w:val="left" w:pos="5760"/>
        </w:tabs>
        <w:spacing w:before="71"/>
        <w:ind w:right="889"/>
        <w:rPr>
          <w:b/>
          <w:spacing w:val="11"/>
          <w:w w:val="115"/>
        </w:rPr>
      </w:pPr>
    </w:p>
    <w:p w14:paraId="5F2A596A" w14:textId="77777777" w:rsidR="008050C7" w:rsidRDefault="008050C7" w:rsidP="00497A82">
      <w:pPr>
        <w:tabs>
          <w:tab w:val="left" w:pos="5760"/>
        </w:tabs>
        <w:spacing w:before="71"/>
        <w:ind w:right="889"/>
        <w:rPr>
          <w:b/>
          <w:spacing w:val="11"/>
          <w:w w:val="115"/>
        </w:rPr>
      </w:pPr>
    </w:p>
    <w:p w14:paraId="1F38A909" w14:textId="77777777" w:rsidR="008050C7" w:rsidRDefault="008050C7" w:rsidP="00497A82">
      <w:pPr>
        <w:tabs>
          <w:tab w:val="left" w:pos="5760"/>
        </w:tabs>
        <w:spacing w:before="71"/>
        <w:ind w:right="889"/>
        <w:rPr>
          <w:b/>
          <w:spacing w:val="11"/>
          <w:w w:val="115"/>
        </w:rPr>
      </w:pPr>
    </w:p>
    <w:p w14:paraId="76FF5F04" w14:textId="77777777" w:rsidR="008050C7" w:rsidRDefault="008050C7" w:rsidP="00497A82">
      <w:pPr>
        <w:tabs>
          <w:tab w:val="left" w:pos="5760"/>
        </w:tabs>
        <w:spacing w:before="71"/>
        <w:ind w:right="889"/>
        <w:rPr>
          <w:b/>
          <w:spacing w:val="11"/>
          <w:w w:val="115"/>
        </w:rPr>
      </w:pPr>
    </w:p>
    <w:p w14:paraId="4DA1DD12" w14:textId="77777777" w:rsidR="008050C7" w:rsidRDefault="008050C7" w:rsidP="00497A82">
      <w:pPr>
        <w:tabs>
          <w:tab w:val="left" w:pos="5760"/>
        </w:tabs>
        <w:spacing w:before="71"/>
        <w:ind w:right="889"/>
        <w:rPr>
          <w:b/>
          <w:spacing w:val="11"/>
          <w:w w:val="115"/>
        </w:rPr>
      </w:pPr>
    </w:p>
    <w:p w14:paraId="1489AA45" w14:textId="77777777" w:rsidR="008050C7" w:rsidRDefault="008050C7" w:rsidP="00497A82">
      <w:pPr>
        <w:tabs>
          <w:tab w:val="left" w:pos="5760"/>
        </w:tabs>
        <w:spacing w:before="71"/>
        <w:ind w:right="889"/>
        <w:rPr>
          <w:b/>
          <w:spacing w:val="11"/>
          <w:w w:val="115"/>
        </w:rPr>
      </w:pPr>
    </w:p>
    <w:p w14:paraId="761367FC" w14:textId="77777777" w:rsidR="008050C7" w:rsidRDefault="008050C7" w:rsidP="00497A82">
      <w:pPr>
        <w:tabs>
          <w:tab w:val="left" w:pos="5760"/>
        </w:tabs>
        <w:spacing w:before="71"/>
        <w:ind w:right="889"/>
        <w:rPr>
          <w:b/>
          <w:spacing w:val="11"/>
          <w:w w:val="115"/>
        </w:rPr>
      </w:pPr>
    </w:p>
    <w:p w14:paraId="65CDC793" w14:textId="77777777" w:rsidR="008050C7" w:rsidRDefault="008050C7" w:rsidP="00497A82">
      <w:pPr>
        <w:tabs>
          <w:tab w:val="left" w:pos="5760"/>
        </w:tabs>
        <w:spacing w:before="71"/>
        <w:ind w:right="889"/>
        <w:rPr>
          <w:b/>
          <w:spacing w:val="11"/>
          <w:w w:val="115"/>
        </w:rPr>
      </w:pPr>
    </w:p>
    <w:p w14:paraId="7BF8498D" w14:textId="77777777" w:rsidR="001A2784" w:rsidRDefault="001A2784" w:rsidP="00497A82">
      <w:pPr>
        <w:tabs>
          <w:tab w:val="left" w:pos="5760"/>
        </w:tabs>
        <w:spacing w:before="71"/>
        <w:ind w:right="889"/>
        <w:rPr>
          <w:b/>
          <w:spacing w:val="11"/>
          <w:w w:val="115"/>
        </w:rPr>
      </w:pPr>
    </w:p>
    <w:p w14:paraId="23DD62B9" w14:textId="77777777" w:rsidR="001A2784" w:rsidRDefault="001A2784" w:rsidP="00497A82">
      <w:pPr>
        <w:tabs>
          <w:tab w:val="left" w:pos="5760"/>
        </w:tabs>
        <w:spacing w:before="71"/>
        <w:ind w:right="889"/>
        <w:rPr>
          <w:b/>
          <w:spacing w:val="11"/>
          <w:w w:val="115"/>
        </w:rPr>
      </w:pPr>
    </w:p>
    <w:p w14:paraId="7B500DE7" w14:textId="77777777" w:rsidR="008050C7" w:rsidRDefault="008050C7" w:rsidP="00497A82">
      <w:pPr>
        <w:tabs>
          <w:tab w:val="left" w:pos="5760"/>
        </w:tabs>
        <w:spacing w:before="71"/>
        <w:ind w:right="889"/>
        <w:rPr>
          <w:b/>
          <w:spacing w:val="11"/>
          <w:w w:val="115"/>
        </w:rPr>
      </w:pPr>
    </w:p>
    <w:p w14:paraId="2A78FB1E" w14:textId="77777777" w:rsidR="008050C7" w:rsidRDefault="008050C7"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7"/>
          <w:footerReference w:type="default" r:id="rId1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158D4BF8" w:rsidR="007E035C" w:rsidRPr="00AC508A" w:rsidRDefault="000732E5" w:rsidP="000732E5">
      <w:pPr>
        <w:pStyle w:val="Corpodetexto"/>
        <w:spacing w:before="1"/>
        <w:ind w:right="2305"/>
        <w:jc w:val="center"/>
        <w:sectPr w:rsidR="007E035C" w:rsidRPr="00AC508A">
          <w:headerReference w:type="default" r:id="rId20"/>
          <w:footerReference w:type="default" r:id="rId2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r w:rsidR="009A6D3F">
        <w:rPr>
          <w:spacing w:val="-2"/>
        </w:rPr>
        <w:t>e</w:t>
      </w:r>
    </w:p>
    <w:p w14:paraId="5362B7E5" w14:textId="77777777" w:rsidR="009A6D3F" w:rsidRPr="001A2784" w:rsidRDefault="009A6D3F" w:rsidP="001A2784">
      <w:pPr>
        <w:jc w:val="center"/>
        <w:rPr>
          <w:rStyle w:val="Forte"/>
          <w:rFonts w:ascii="Tahoma" w:hAnsi="Tahoma" w:cs="Tahoma"/>
          <w:sz w:val="24"/>
          <w:szCs w:val="24"/>
        </w:rPr>
      </w:pPr>
      <w:r w:rsidRPr="001A2784">
        <w:rPr>
          <w:rStyle w:val="Forte"/>
          <w:rFonts w:ascii="Tahoma" w:hAnsi="Tahoma" w:cs="Tahoma"/>
          <w:b w:val="0"/>
          <w:bCs w:val="0"/>
          <w:sz w:val="24"/>
          <w:szCs w:val="24"/>
        </w:rPr>
        <w:lastRenderedPageBreak/>
        <w:t>ANEXO V</w:t>
      </w:r>
    </w:p>
    <w:p w14:paraId="03082F81" w14:textId="77777777" w:rsidR="00C27FC5" w:rsidRPr="00C27FC5" w:rsidRDefault="00C27FC5" w:rsidP="00C27FC5">
      <w:pPr>
        <w:spacing w:before="100" w:beforeAutospacing="1" w:after="100" w:afterAutospacing="1"/>
        <w:jc w:val="center"/>
        <w:rPr>
          <w:rStyle w:val="Forte"/>
          <w:rFonts w:ascii="Arial" w:hAnsi="Arial" w:cs="Arial"/>
          <w:b w:val="0"/>
          <w:bCs w:val="0"/>
        </w:rPr>
      </w:pPr>
      <w:r w:rsidRPr="00C27FC5">
        <w:rPr>
          <w:rStyle w:val="Forte"/>
          <w:rFonts w:ascii="Arial" w:hAnsi="Arial" w:cs="Arial"/>
          <w:b w:val="0"/>
          <w:bCs w:val="0"/>
        </w:rPr>
        <w:t>TERMO DE REFERÊNCIA – TR</w:t>
      </w:r>
    </w:p>
    <w:p w14:paraId="6C131CFC" w14:textId="77777777" w:rsidR="00C27FC5" w:rsidRPr="00C27FC5" w:rsidRDefault="00C27FC5" w:rsidP="00C27FC5">
      <w:pPr>
        <w:spacing w:before="100" w:beforeAutospacing="1" w:after="100" w:afterAutospacing="1"/>
        <w:rPr>
          <w:rStyle w:val="Forte"/>
          <w:rFonts w:ascii="Arial" w:hAnsi="Arial" w:cs="Arial"/>
          <w:b w:val="0"/>
          <w:bCs w:val="0"/>
        </w:rPr>
      </w:pPr>
    </w:p>
    <w:p w14:paraId="344BE76F"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1 – DEFINIÇÃO DO OBJETO</w:t>
      </w:r>
    </w:p>
    <w:p w14:paraId="5EFA6FDA"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presente Termo de Referência tem por objeto a aquisição de 01 (um) biodigestor destinado ao tratamento de esgoto sanitário, com capacidade mínima de 750 (setecentos e cinquenta) litros, incluindo todos os componentes, acessórios e dispositivos necessários ao seu pleno funcionamento, observadas as especificações técnicas, normas ambientais e sanitárias aplicáveis. O equipamento será destinado à modernização e adequação do sistema de tratamento de efluentes do Cemitério Municipal de Rifaina, visando promover maior eficiência operacional, segurança sanitária e conformidade com a legislação ambiental vigente. A contratação busca assegurar solução tecnicamente adequada para o tratamento dos resíduos líquidos gerados no local, contribuindo para a preservação do meio ambiente, a proteção da saúde pública e a mitigação de riscos de contaminação do solo e dos recursos hídricos, em atendimento ao interesse público e aos princípios que regem a Administração Pública.</w:t>
      </w:r>
    </w:p>
    <w:p w14:paraId="48A1F8ED" w14:textId="77777777" w:rsidR="00C27FC5" w:rsidRPr="00C27FC5" w:rsidRDefault="00C27FC5" w:rsidP="00C27FC5">
      <w:pPr>
        <w:spacing w:before="100" w:beforeAutospacing="1" w:after="100" w:afterAutospacing="1"/>
        <w:rPr>
          <w:rStyle w:val="Forte"/>
          <w:rFonts w:ascii="Arial" w:hAnsi="Arial" w:cs="Arial"/>
          <w:b w:val="0"/>
          <w:bCs w:val="0"/>
        </w:rPr>
      </w:pPr>
    </w:p>
    <w:p w14:paraId="08D78A2C"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2 – FUNDAMENTAÇÃO DA CONTRATAÇÃO</w:t>
      </w:r>
    </w:p>
    <w:p w14:paraId="4FDC66F1"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presente contratação encontra fundamento na necessidade de adequação e modernização do sistema de tratamento de esgoto sanitário atualmente existente no Cemitério Municipal de Rifaina, o qual se encontra tecnicamente defasado e potencialmente incompatível com as exigências ambientais, sanitárias e de saúde pública vigentes. A substituição do sistema por biodigestor com capacidade adequada visa assegurar o tratamento eficiente dos efluentes gerados, reduzindo riscos de contaminação do solo, das águas superficiais e subterrâneas, bem como prevenindo impactos ambientais adversos decorrentes da disposição inadequada de resíduos líquidos.</w:t>
      </w:r>
    </w:p>
    <w:p w14:paraId="556604CA"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medida pretendida atende ao interesse público primário, promovendo a preservação ambiental, a proteção da saúde coletiva e a observância dos princípios da eficiência, da prevenção e da sustentabilidade que regem a Administração Pública. Além disso, a contratação contribui para a conformidade das instalações municipais com as normas técnicas e regulamentações aplicáveis ao saneamento básico e ao gerenciamento de efluentes sanitários, mitigando riscos de responsabilização administrativa, civil e ambiental do Município.</w:t>
      </w:r>
    </w:p>
    <w:p w14:paraId="45D2A009"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Dessa forma, a aquisição do biodigestor mostra-se necessária, adequada e proporcional para garantir a continuidade da prestação dos serviços públicos em condições seguras, ambientalmente corretas e compatíveis com as exigências legais e regulamentares vigentes.</w:t>
      </w:r>
    </w:p>
    <w:p w14:paraId="3C524D44" w14:textId="77777777" w:rsidR="00C27FC5" w:rsidRPr="00C27FC5" w:rsidRDefault="00C27FC5" w:rsidP="00C27FC5">
      <w:pPr>
        <w:spacing w:before="100" w:beforeAutospacing="1" w:after="100" w:afterAutospacing="1"/>
        <w:rPr>
          <w:rStyle w:val="Forte"/>
          <w:rFonts w:ascii="Arial" w:hAnsi="Arial" w:cs="Arial"/>
          <w:b w:val="0"/>
          <w:bCs w:val="0"/>
        </w:rPr>
      </w:pPr>
    </w:p>
    <w:p w14:paraId="3C6AF4EF"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3 – DESCRIÇÃO DA SOLUÇÃO</w:t>
      </w:r>
    </w:p>
    <w:p w14:paraId="6E433662"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 xml:space="preserve">A solução pretendida consiste na aquisição e fornecimento de 01 (um) biodigestor destinado ao tratamento biológico de efluentes sanitários gerados no Cemitério Municipal, compreendendo equipamento novo, de primeiro uso, em perfeitas condições de funcionamento e acompanhado de todos os componentes, acessórios, conexões e demais itens indispensáveis à sua plena operação e integração </w:t>
      </w:r>
      <w:r w:rsidRPr="00C27FC5">
        <w:rPr>
          <w:rStyle w:val="Forte"/>
          <w:rFonts w:ascii="Arial" w:hAnsi="Arial" w:cs="Arial"/>
          <w:b w:val="0"/>
          <w:bCs w:val="0"/>
        </w:rPr>
        <w:lastRenderedPageBreak/>
        <w:t>ao sistema existente.</w:t>
      </w:r>
    </w:p>
    <w:p w14:paraId="238A4B55"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equipamento deverá ser projetado para promover o adequado tratamento dos efluentes por meio de processo biológico anaeróbio, contribuindo para a redução da carga orgânica, minimização dos impactos ambientais e atendimento às normas técnicas, sanitárias e ambientais aplicáveis. A solução deverá apresentar características compatíveis com a demanda operacional do local de instalação, assegurando eficiência, durabilidade, segurança operacional e baixa necessidade de manutenção.</w:t>
      </w:r>
    </w:p>
    <w:p w14:paraId="0B78CDEE"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contratação visa substituir sistema atualmente inadequado e tecnologicamente defasado, proporcionando maior eficiência no tratamento dos efluentes sanitários, mitigação de riscos de contaminação do solo e dos recursos hídricos, preservação da saúde pública e conformidade com os princípios da sustentabilidade e da proteção ambiental que regem a Administração Pública.</w:t>
      </w:r>
    </w:p>
    <w:p w14:paraId="3480D2F7"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fornecimento deverá observar integralmente as especificações técnicas estabelecidas neste Termo de Referência, bem como atender aos requisitos de qualidade, desempenho e segurança exigidos pela legislação vigente, responsabilizando-se a futura contratada pela entrega de equipamento em condições de imediato funcionamento e apto a cumprir sua finalidade institucional.</w:t>
      </w:r>
    </w:p>
    <w:p w14:paraId="4D2A2DB7"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6628931B"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4 – REQUISITOS DA CONTRATAÇÃO</w:t>
      </w:r>
    </w:p>
    <w:p w14:paraId="3DA0538B"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objeto da presente contratação deverá consistir no fornecimento de biodigestor novo, sem uso anterior, acompanhado de todos os componentes, acessórios, conexões e dispositivos indispensáveis à sua correta instalação e pleno funcionamento, observando as especificações técnicas mínimas estabelecidas neste Termo de Referência.</w:t>
      </w:r>
    </w:p>
    <w:p w14:paraId="4AB1C214"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equipamento deverá possuir capacidade volumétrica mínima de 750 (setecentos e cinquenta) litros, sendo destinado ao tratamento biológico de efluentes sanitários por processo anaeróbio, assegurando eficiência compatível com a finalidade pretendida e atendimento às normas técnicas e ambientais aplicáveis.</w:t>
      </w:r>
    </w:p>
    <w:p w14:paraId="206F5727"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estrutura do biodigestor deverá ser fabricada em Polietileno de Alta Densidade (PEAD) ou material tecnicamente equivalente, dotado de elevada resistência mecânica, química e à corrosão, apto para instalação enterrada e adequado às condições de operação previstas para sistemas de tratamento de esgoto sanitário.</w:t>
      </w:r>
    </w:p>
    <w:p w14:paraId="6A6F3D7F"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equipamento deverá possuir tampas de inspeção que possibilitem a realização de procedimentos de monitoramento, manutenção e limpeza, bem como conexões hidráulicas compatíveis com os sistemas convencionais de entrada e saída de efluentes, garantindo a adequada integração à infraestrutura existente.</w:t>
      </w:r>
    </w:p>
    <w:p w14:paraId="4897122B"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Deverá ainda apresentar resistência estrutural compatível com instalação subterrânea, assegurando estabilidade, estanqueidade e durabilidade durante toda a sua vida útil, sem prejuízo ao desempenho operacional do sistema.</w:t>
      </w:r>
    </w:p>
    <w:p w14:paraId="66A0DE13"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contratada deverá fornecer garantia mínima de 12 (doze) meses contra defeitos de fabricação, contados a partir do recebimento definitivo do objeto pela Administração, obrigando-se à substituição ou correção de eventuais falhas identificadas nesse período, sem qualquer ônus adicional para o Município.</w:t>
      </w:r>
    </w:p>
    <w:p w14:paraId="447472AB"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lastRenderedPageBreak/>
        <w:t>Por ocasião da entrega, deverá ser disponibilizado manual técnico de instalação, operação e manutenção em língua portuguesa, contendo todas as informações necessárias à correta utilização do equipamento, bem como demais documentos técnicos eventualmente exigidos pela legislação e pelas normas aplicáveis.</w:t>
      </w:r>
    </w:p>
    <w:p w14:paraId="425FD5F3" w14:textId="77777777" w:rsidR="00C27FC5" w:rsidRPr="00C27FC5" w:rsidRDefault="00C27FC5" w:rsidP="00C27FC5">
      <w:pPr>
        <w:spacing w:before="100" w:beforeAutospacing="1" w:after="100" w:afterAutospacing="1"/>
        <w:rPr>
          <w:rStyle w:val="Forte"/>
          <w:rFonts w:ascii="Arial" w:hAnsi="Arial" w:cs="Arial"/>
          <w:b w:val="0"/>
          <w:bCs w:val="0"/>
        </w:rPr>
      </w:pPr>
    </w:p>
    <w:p w14:paraId="719F9E38"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5 – MODELO DE EXECUÇÃO DO OBJETO</w:t>
      </w:r>
    </w:p>
    <w:p w14:paraId="1385CD79"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execução do objeto dar-se-á mediante o fornecimento de 01 (um) biodigestor novo, sem uso anterior, acompanhado de todos os componentes, acessórios, conexões e demais itens indispensáveis ao seu pleno funcionamento, observadas as especificações técnicas estabelecidas neste Termo de Referência e na proposta apresentada pela contratada.</w:t>
      </w:r>
    </w:p>
    <w:p w14:paraId="0F2849A4"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contratada deverá promover a entrega do equipamento em perfeitas condições de uso, integralmente montado e apto à instalação, no local indicado pela Administração Municipal, responsabilizando-se pelo adequado acondicionamento, transporte, carga, descarga e demais procedimentos necessários à preservação da integridade do equipamento até o recebimento definitivo.</w:t>
      </w:r>
    </w:p>
    <w:p w14:paraId="179DD247"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No ato da entrega, deverão ser apresentados os seguintes documentos:</w:t>
      </w:r>
    </w:p>
    <w:p w14:paraId="1C989C07"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I – Manual técnico de instalação, operação e manutenção, redigido em língua portuguesa;</w:t>
      </w:r>
    </w:p>
    <w:p w14:paraId="25A66ECB"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II – Certificado de garantia do fabricante e/ou da contratada, com prazo mínimo de 12 (doze) meses, contados da data do recebimento definitivo;</w:t>
      </w:r>
    </w:p>
    <w:p w14:paraId="7CF528B3"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III – Catálogos, fichas técnicas ou documentos equivalentes que comprovem o atendimento às especificações exigidas neste Termo de Referência;</w:t>
      </w:r>
    </w:p>
    <w:p w14:paraId="64275BC1"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54F7D759"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IV – Demais documentos eventualmente exigidos pela legislação aplicável ou pela Administração para fins de comprovação da conformidade do objeto.</w:t>
      </w:r>
    </w:p>
    <w:p w14:paraId="430D622D"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recebimento do objeto ocorrerá provisoriamente, para fins de conferência quantitativa e qualitativa, e definitivamente após a verificação da conformidade do equipamento com as especificações técnicas e condições contratuais estabelecidas, nos termos da Lei Federal nº 14.133/2021.</w:t>
      </w:r>
    </w:p>
    <w:p w14:paraId="737C20F3"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Constatada qualquer irregularidade, defeito, vício de fabricação ou desconformidade com as exigências deste Termo de Referência, a Administração poderá rejeitar o objeto, total ou parcialmente, devendo a contratada promover sua substituição ou correção, sem ônus adicional para o Município, no prazo a ser fixado pela fiscalização contratual.</w:t>
      </w:r>
    </w:p>
    <w:p w14:paraId="7C090ADA"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execução contratual será acompanhada e fiscalizada por servidor ou comissão formalmente designada pela Administração, competindo-lhe verificar o fiel cumprimento das obrigações assumidas pela contratada e adotar as providências cabíveis em caso de descumprimento contratual.</w:t>
      </w:r>
    </w:p>
    <w:p w14:paraId="01F241B7"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45CFA7FA"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6 – MODELO DE GESTÃO DO CONTRATO</w:t>
      </w:r>
    </w:p>
    <w:p w14:paraId="4A6BF8E4"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lastRenderedPageBreak/>
        <w:t>A gestão e a fiscalização da execução contratual serão realizadas em conformidade com os arts. 117 e seguintes da Lei Federal nº 14.133, de 1º de abril de 2021, por servidor(es) formalmente designado(s) pela Administração Municipal, ao(s) qual(is) competirá acompanhar, controlar e fiscalizar o cumprimento das obrigações assumidas pela contratada.</w:t>
      </w:r>
    </w:p>
    <w:p w14:paraId="2B380FDB"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fiscal do contrato será responsável pelo acompanhamento da entrega do objeto, verificando a observância das especificações técnicas estabelecidas neste Termo de Referência, bem como a conformidade quantitativa e qualitativa do equipamento fornecido, incluindo seus componentes, acessórios, manuais técnicos e certificado de garantia.</w:t>
      </w:r>
    </w:p>
    <w:p w14:paraId="20C513E9"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Após a entrega, será realizado o recebimento provisório do objeto para fins de conferência e avaliação de conformidade. Constatado o atendimento integral das condições contratuais e das especificações exigidas, será emitido o respectivo termo de recebimento definitivo, sem prejuízo da responsabilidade da contratada pelos vícios aparentes ou ocultos eventualmente verificados durante o prazo de garantia.</w:t>
      </w:r>
    </w:p>
    <w:p w14:paraId="439992D5"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Caso sejam identificadas irregularidades, defeitos, divergências técnicas ou qualquer desconformidade em relação às exigências deste Termo de Referência, a contratada será formalmente notificada para promover a correção, substituição ou complementação do objeto, no prazo estabelecido pela Administração, sem ônus adicional para o Município.</w:t>
      </w:r>
    </w:p>
    <w:p w14:paraId="75A2D044"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atuação da fiscalização não exclui nem reduz a responsabilidade da contratada pela perfeita execução do objeto contratado, cabendo-lhe responder integralmente pela qualidade, segurança, durabilidade e adequação do equipamento fornecido, nos termos da legislação aplicável e das cláusulas contratuais.</w:t>
      </w:r>
    </w:p>
    <w:p w14:paraId="021CA736"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7 – CRITÉRIOS DE MEDIÇÃO E PAGAMENTO</w:t>
      </w:r>
    </w:p>
    <w:p w14:paraId="20476250"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medição do objeto será realizada mediante a verificação do efetivo fornecimento do biodigestor, observando-se o atendimento integral às especificações técnicas estabelecidas neste Termo de Referência. Após a entrega, o equipamento será submetido à conferência pela Administração, a fim de verificar sua conformidade quanto às características, qualidade, integridade e funcionamento.</w:t>
      </w:r>
    </w:p>
    <w:p w14:paraId="6D936A88"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pagamento será efetuado após o recebimento definitivo do equipamento pela Administração Municipal, mediante apresentação da Nota Fiscal devidamente atestada pelo servidor responsável pela fiscalização do contrato. O recebimento definitivo ficará condicionado à constatação de que o objeto foi entregue em conformidade com as condições e exigências previstas na contratação.</w:t>
      </w:r>
    </w:p>
    <w:p w14:paraId="4B6AE196"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Caso sejam identificadas irregularidades no equipamento fornecido ou na documentação apresentada, a Contratada será notificada para promover as correções necessárias, ficando o pagamento suspenso até a completa regularização da situação.</w:t>
      </w:r>
    </w:p>
    <w:p w14:paraId="5E5D0CD6"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pagamento será realizado por meio de ordem bancária em conta de titularidade da Contratada, observados os procedimentos administrativos e financeiros adotados pelo Município.</w:t>
      </w:r>
    </w:p>
    <w:p w14:paraId="32C24350" w14:textId="77777777" w:rsidR="00C27FC5" w:rsidRPr="00C27FC5" w:rsidRDefault="00C27FC5" w:rsidP="00C27FC5">
      <w:pPr>
        <w:spacing w:before="100" w:beforeAutospacing="1" w:after="100" w:afterAutospacing="1"/>
        <w:rPr>
          <w:rStyle w:val="Forte"/>
          <w:rFonts w:ascii="Arial" w:hAnsi="Arial" w:cs="Arial"/>
          <w:b w:val="0"/>
          <w:bCs w:val="0"/>
        </w:rPr>
      </w:pPr>
    </w:p>
    <w:p w14:paraId="619D182C"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8 – FORMA E CRITÉRIO DE SELEÇÃO DO FORNECEDOR</w:t>
      </w:r>
    </w:p>
    <w:p w14:paraId="62B52E18"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 xml:space="preserve">8.1. A seleção do fornecedor dar-se-á por DISPENSA ELETRONICA, nos termos do art. 75, inciso II, da Lei nº 14.133/2021. A escolha do rito direto justifica-se formalmente por razões de eficiência administrativa, visto que o valor estimado de R$ 1.502,80 se enquadra estritamente dentro do limite </w:t>
      </w:r>
      <w:r w:rsidRPr="00C27FC5">
        <w:rPr>
          <w:rStyle w:val="Forte"/>
          <w:rFonts w:ascii="Arial" w:hAnsi="Arial" w:cs="Arial"/>
          <w:b w:val="0"/>
          <w:bCs w:val="0"/>
        </w:rPr>
        <w:lastRenderedPageBreak/>
        <w:t>legal permitido para a contratação direta de bens comuns.</w:t>
      </w:r>
    </w:p>
    <w:p w14:paraId="5BB62DF4"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8.2. Em razão do procedimento de contratação direta escolhido, adota-se, por simetria ao disposto no inciso I do art. 33 da Lei nº 14.133/2021, o critério de julgamento por MENOR PREÇO UNITÁRIO.</w:t>
      </w:r>
    </w:p>
    <w:p w14:paraId="770DBE4E"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8.3. A dispensa será realizada sob a forma eletrônica, nos termos do art. 17, § 2º, da Lei nº 14.133/2021, em conformidade com o regulamento de contratações diretas eletrônicas aplicável.</w:t>
      </w:r>
    </w:p>
    <w:p w14:paraId="654AC047" w14:textId="77777777" w:rsidR="00C27FC5" w:rsidRPr="00C27FC5" w:rsidRDefault="00C27FC5" w:rsidP="00C27FC5">
      <w:pPr>
        <w:spacing w:before="100" w:beforeAutospacing="1" w:after="100" w:afterAutospacing="1"/>
        <w:rPr>
          <w:rStyle w:val="Forte"/>
          <w:rFonts w:ascii="Arial" w:hAnsi="Arial" w:cs="Arial"/>
          <w:b w:val="0"/>
          <w:bCs w:val="0"/>
        </w:rPr>
      </w:pPr>
    </w:p>
    <w:p w14:paraId="7FBF4D10"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68FC66E1"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9 – ESTIMATIVA DO VALOR DA CONTRATAÇÃO</w:t>
      </w:r>
    </w:p>
    <w:p w14:paraId="3603C08C"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estimativa do valor da presente contratação é R$ 1,502,80 apurada mediante a realização de pesquisa de preços junto a fornecedores especializados no fornecimento de biodigestores e equipamentos correlatos conforme planilha anexa, observando-se os parâmetros estabelecidos no art. 23 da Lei Federal nº 14.133/2021 e demais normas aplicáveis. A pesquisa buscará identificar valores praticados no mercado para objetos com características técnicas equivalentes às especificadas neste Termo de Referência, assegurando a obtenção de preço compatível com a realidade mercadológica e com os princípios da economicidade, eficiência e vantajosidade para a Administração Pública.</w:t>
      </w:r>
    </w:p>
    <w:p w14:paraId="48FE8989"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noProof/>
        </w:rPr>
        <w:drawing>
          <wp:inline distT="0" distB="0" distL="0" distR="0" wp14:anchorId="6115F387" wp14:editId="222C7B21">
            <wp:extent cx="5400040" cy="1390650"/>
            <wp:effectExtent l="0" t="0" r="0" b="0"/>
            <wp:docPr id="13144439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b="44473"/>
                    <a:stretch/>
                  </pic:blipFill>
                  <pic:spPr bwMode="auto">
                    <a:xfrm>
                      <a:off x="0" y="0"/>
                      <a:ext cx="5400040" cy="1390650"/>
                    </a:xfrm>
                    <a:prstGeom prst="rect">
                      <a:avLst/>
                    </a:prstGeom>
                    <a:noFill/>
                    <a:ln>
                      <a:noFill/>
                    </a:ln>
                    <a:extLst>
                      <a:ext uri="{53640926-AAD7-44D8-BBD7-CCE9431645EC}">
                        <a14:shadowObscured xmlns:a14="http://schemas.microsoft.com/office/drawing/2010/main"/>
                      </a:ext>
                    </a:extLst>
                  </pic:spPr>
                </pic:pic>
              </a:graphicData>
            </a:graphic>
          </wp:inline>
        </w:drawing>
      </w:r>
    </w:p>
    <w:p w14:paraId="67EF1BF7"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5B10D2B5"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2F704CE3"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02425FDC"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valor estimado resultante da pesquisa de mercado integrará o processo administrativo de contratação e servirá como referência para a análise da razoabilidade das propostas apresentadas, permanecendo devidamente documentado nos autos para fins de controle, transparência e fiscalização.</w:t>
      </w:r>
    </w:p>
    <w:p w14:paraId="476421A9"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10 – ADEQUAÇÃO ORÇAMENTÁRIA</w:t>
      </w:r>
    </w:p>
    <w:p w14:paraId="676C26B6"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 xml:space="preserve">A presente contratação encontra respaldo nas dotações orçamentárias próprias consignadas no orçamento vigente da Secretaria Municipal de Meio Ambiente, observada a disponibilidade financeira e orçamentária necessária à execução da despesa. </w:t>
      </w:r>
    </w:p>
    <w:p w14:paraId="3B160E8D"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Código da Ficha: 238</w:t>
      </w:r>
    </w:p>
    <w:p w14:paraId="5839096B"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lastRenderedPageBreak/>
        <w:t>Órgão: 02 PREFEITURA MUNICIPAL</w:t>
      </w:r>
    </w:p>
    <w:p w14:paraId="1F2B31AE"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Unidade: 14 SECRETARIA MUNICIPAL DE MEIO AMBIENTE</w:t>
      </w:r>
    </w:p>
    <w:p w14:paraId="571D9196"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Dotação: 18.541.0019.2025.0000</w:t>
      </w:r>
    </w:p>
    <w:p w14:paraId="24671C3C"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3.3.90.30.00   MATERIAL DE CONSUMO</w:t>
      </w:r>
    </w:p>
    <w:p w14:paraId="22B2DD20"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11 – ESPECIFICAÇÃO DO PRODUTO</w:t>
      </w:r>
    </w:p>
    <w:p w14:paraId="42D9D85C"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objeto da presente contratação consiste no fornecimento de 01 (um) biodigestor destinado ao tratamento biológico de efluentes sanitários, devendo o equipamento ser novo, sem uso anterior, de fabricação recente e atender integralmente às especificações técnicas mínimas estabelecidas neste Termo de Referência.</w:t>
      </w:r>
    </w:p>
    <w:p w14:paraId="3A4E230E"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biodigestor deverá possuir capacidade volumétrica mínima de 750 (setecentos e cinquenta) litros, operando por meio de sistema de tratamento biológico anaeróbio adequado ao processamento de esgoto sanitário, em conformidade com as normas técnicas e ambientais aplicáveis. Sua estrutura deverá ser constituída em polietileno de alta densidade (PEAD) ou material de desempenho equivalente ou superior, garantindo elevada resistência química, mecânica e durabilidade para instalação em condições compatíveis com sua finalidade.</w:t>
      </w:r>
    </w:p>
    <w:p w14:paraId="62A39D8F"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equipamento deverá ser fornecido em corpo monobloco, dotado de tampas de inspeção removíveis que permitam o acesso para manutenção e monitoramento operacional. As conexões de entrada e saída deverão ser compatíveis com instalações sanitárias convencionais, possibilitando sua adequada integração ao sistema existente.</w:t>
      </w:r>
    </w:p>
    <w:p w14:paraId="39E0701C"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solução deverá possuir sistema de vedação eficiente, apto a impedir vazamentos de efluentes e a preservar a integridade do processo de tratamento, observando os requisitos de segurança, estanqueidade e desempenho operacional. Todos os componentes necessários ao pleno funcionamento do equipamento deverão acompanhar o fornecimento.</w:t>
      </w:r>
    </w:p>
    <w:p w14:paraId="7239B0FE"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contratada deverá assegurar garantia mínima de 12 (doze) meses, contados a partir do recebimento definitivo do objeto pela Administração, abrangendo defeitos de fabricação, materiais e desempenho, sem prejuízo das garantias legais aplicáveis. Além disso, deverão ser fornecidos manual técnico e orientações de instalação, operação e manutenção em língua portuguesa.</w:t>
      </w:r>
    </w:p>
    <w:p w14:paraId="2A4803C6" w14:textId="77777777" w:rsidR="00C27FC5" w:rsidRPr="00C27FC5" w:rsidRDefault="00C27FC5" w:rsidP="00C27FC5">
      <w:pPr>
        <w:spacing w:before="100" w:beforeAutospacing="1" w:after="100" w:afterAutospacing="1"/>
        <w:rPr>
          <w:rStyle w:val="Forte"/>
          <w:rFonts w:ascii="Arial" w:hAnsi="Arial" w:cs="Arial"/>
          <w:b w:val="0"/>
          <w:bCs w:val="0"/>
        </w:rPr>
      </w:pPr>
    </w:p>
    <w:p w14:paraId="27C59461"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12 – LOCAL DE ENTREGA</w:t>
      </w:r>
    </w:p>
    <w:p w14:paraId="61DA11B9"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objeto da presente contratação deverá ser entregue no Almoxarifado Municipal de Rifaina, localizado em endereço a ser informado pela Administração no momento da emissão da autorização de fornecimento, ou em outro local indicado pela Secretaria Municipal de Obras e Serviços Urbanos, desde que situado no território do Município.</w:t>
      </w:r>
    </w:p>
    <w:p w14:paraId="05E6C0CD"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entrega deverá ocorrer em 10 dias úteis, dentro do horário de expediente da Administração Municipal, mediante prévio agendamento com o setor responsável, cabendo à contratada arcar integralmente com os custos de transporte, carga, descarga, seguro e demais despesas necessárias à perfeita execução do objeto.</w:t>
      </w:r>
    </w:p>
    <w:p w14:paraId="007F1CBE"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lastRenderedPageBreak/>
        <w:t>O equipamento será recebido provisoriamente para conferência quantitativa e qualitativa, sendo posteriormente submetido à verificação de conformidade com as especificações constantes deste Termo de Referência, ocasião em que será emitido o recebimento definitivo, observado o disposto na Lei Federal nº 14.133/2021.</w:t>
      </w:r>
    </w:p>
    <w:p w14:paraId="277E5534" w14:textId="77777777" w:rsidR="00C27FC5" w:rsidRPr="00C27FC5" w:rsidRDefault="00C27FC5" w:rsidP="00C27FC5">
      <w:pPr>
        <w:spacing w:before="100" w:beforeAutospacing="1" w:after="100" w:afterAutospacing="1"/>
        <w:rPr>
          <w:rStyle w:val="Forte"/>
          <w:rFonts w:ascii="Arial" w:hAnsi="Arial" w:cs="Arial"/>
          <w:b w:val="0"/>
          <w:bCs w:val="0"/>
        </w:rPr>
      </w:pPr>
    </w:p>
    <w:p w14:paraId="34977DDD" w14:textId="77777777" w:rsidR="00C27FC5" w:rsidRPr="00C27FC5" w:rsidRDefault="00C27FC5" w:rsidP="00C27FC5">
      <w:pPr>
        <w:spacing w:before="100" w:beforeAutospacing="1" w:after="100" w:afterAutospacing="1"/>
        <w:rPr>
          <w:rStyle w:val="Forte"/>
          <w:rFonts w:ascii="Arial" w:hAnsi="Arial" w:cs="Arial"/>
          <w:b w:val="0"/>
          <w:bCs w:val="0"/>
        </w:rPr>
      </w:pPr>
      <w:r w:rsidRPr="00C27FC5">
        <w:rPr>
          <w:rStyle w:val="Forte"/>
          <w:rFonts w:ascii="Arial" w:hAnsi="Arial" w:cs="Arial"/>
          <w:b w:val="0"/>
          <w:bCs w:val="0"/>
        </w:rPr>
        <w:t>13 – ESPECIFICAÇÕES DA GARANTIA EXIGIDA</w:t>
      </w:r>
    </w:p>
    <w:p w14:paraId="32C461B0"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A contratada deverá assegurar a qualidade, a durabilidade e o perfeito funcionamento do biodigestor fornecido, responsabilizando-se integralmente pela correção, reparação ou substituição do equipamento, ou de quaisquer de seus componentes, que apresentem defeitos de fabricação, falhas construtivas, vícios ocultos, vazamentos, deformações, perdas de desempenho ou desconformidades em relação às especificações técnicas exigidas neste Termo de Referência.</w:t>
      </w:r>
    </w:p>
    <w:p w14:paraId="32E46954"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O prazo de garantia não poderá ser inferior a 12 (doze) meses, contado a partir do recebimento definitivo do objeto pela Administração, sem prejuízo das garantias legais previstas na legislação aplicável. Durante esse período, toda e qualquer intervenção necessária para restabelecer as condições normais de funcionamento do equipamento deverá ser realizada pela contratada, às suas expensas, incluindo fornecimento de peças, materiais, mão de obra, transporte e demais custos correlatos, sem qualquer ônus para o Município.</w:t>
      </w:r>
    </w:p>
    <w:p w14:paraId="7FA9892D"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Constatada a existência de defeito ou irregularidade, a contratada deverá adotar as providências necessárias para sua solução em prazo razoável a ser definido pela Administração, sob pena de aplicação das sanções administrativas cabíveis, nos termos da Lei Federal nº 14.133/2021 e demais normas pertinentes. A substituição ou reparo efetuado durante o período de garantia não eximirá a contratada das responsabilidades decorrentes da qualidade e da adequação do objeto contratado.ara a Administração Pública.</w:t>
      </w:r>
    </w:p>
    <w:p w14:paraId="26007ABF" w14:textId="77777777" w:rsidR="00C27FC5" w:rsidRPr="00C27FC5" w:rsidRDefault="00C27FC5" w:rsidP="00C27FC5">
      <w:pPr>
        <w:spacing w:before="100" w:beforeAutospacing="1" w:after="100" w:afterAutospacing="1"/>
        <w:jc w:val="both"/>
        <w:rPr>
          <w:rStyle w:val="Forte"/>
          <w:rFonts w:ascii="Arial" w:hAnsi="Arial" w:cs="Arial"/>
          <w:b w:val="0"/>
          <w:bCs w:val="0"/>
        </w:rPr>
      </w:pPr>
      <w:r w:rsidRPr="00C27FC5">
        <w:rPr>
          <w:rStyle w:val="Forte"/>
          <w:rFonts w:ascii="Arial" w:hAnsi="Arial" w:cs="Arial"/>
          <w:b w:val="0"/>
          <w:bCs w:val="0"/>
        </w:rPr>
        <w:t>Rifaina, 16/06/2026.</w:t>
      </w:r>
    </w:p>
    <w:p w14:paraId="7B71C920"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573DC55D"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77C95A9F" w14:textId="77777777" w:rsidR="00C27FC5" w:rsidRPr="00C27FC5" w:rsidRDefault="00C27FC5" w:rsidP="00C27FC5">
      <w:pPr>
        <w:spacing w:before="100" w:beforeAutospacing="1" w:after="100" w:afterAutospacing="1"/>
        <w:contextualSpacing/>
        <w:jc w:val="both"/>
        <w:rPr>
          <w:rStyle w:val="Forte"/>
          <w:rFonts w:ascii="Arial" w:hAnsi="Arial" w:cs="Arial"/>
          <w:b w:val="0"/>
          <w:bCs w:val="0"/>
        </w:rPr>
      </w:pPr>
      <w:r w:rsidRPr="00C27FC5">
        <w:rPr>
          <w:rStyle w:val="Forte"/>
          <w:rFonts w:ascii="Arial" w:hAnsi="Arial" w:cs="Arial"/>
          <w:b w:val="0"/>
          <w:bCs w:val="0"/>
        </w:rPr>
        <w:t xml:space="preserve">________________________________ </w:t>
      </w:r>
    </w:p>
    <w:p w14:paraId="02A67DCD" w14:textId="77777777" w:rsidR="00C27FC5" w:rsidRPr="00C27FC5" w:rsidRDefault="00C27FC5" w:rsidP="00C27FC5">
      <w:pPr>
        <w:spacing w:before="100" w:beforeAutospacing="1" w:after="100" w:afterAutospacing="1"/>
        <w:contextualSpacing/>
        <w:jc w:val="both"/>
        <w:rPr>
          <w:rStyle w:val="Forte"/>
          <w:rFonts w:ascii="Arial" w:hAnsi="Arial" w:cs="Arial"/>
          <w:b w:val="0"/>
          <w:bCs w:val="0"/>
        </w:rPr>
      </w:pPr>
      <w:r w:rsidRPr="00C27FC5">
        <w:rPr>
          <w:rStyle w:val="Forte"/>
          <w:rFonts w:ascii="Arial" w:hAnsi="Arial" w:cs="Arial"/>
          <w:b w:val="0"/>
          <w:bCs w:val="0"/>
        </w:rPr>
        <w:t>Túlio Agostini - CPF: 400.058.428-67</w:t>
      </w:r>
    </w:p>
    <w:p w14:paraId="4834D4A6" w14:textId="77777777" w:rsidR="00C27FC5" w:rsidRPr="00C27FC5" w:rsidRDefault="00C27FC5" w:rsidP="00C27FC5">
      <w:pPr>
        <w:spacing w:before="100" w:beforeAutospacing="1" w:after="100" w:afterAutospacing="1"/>
        <w:contextualSpacing/>
        <w:jc w:val="both"/>
        <w:rPr>
          <w:rStyle w:val="Forte"/>
          <w:rFonts w:ascii="Arial" w:hAnsi="Arial" w:cs="Arial"/>
          <w:b w:val="0"/>
          <w:bCs w:val="0"/>
        </w:rPr>
      </w:pPr>
      <w:r w:rsidRPr="00C27FC5">
        <w:rPr>
          <w:rStyle w:val="Forte"/>
          <w:rFonts w:ascii="Arial" w:hAnsi="Arial" w:cs="Arial"/>
          <w:b w:val="0"/>
          <w:bCs w:val="0"/>
        </w:rPr>
        <w:t>Secretário Municipal de Meio Ambiente</w:t>
      </w:r>
    </w:p>
    <w:p w14:paraId="2DCEC078"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6FBA961B" w14:textId="77777777" w:rsidR="00C27FC5" w:rsidRPr="00C27FC5" w:rsidRDefault="00C27FC5" w:rsidP="00C27FC5">
      <w:pPr>
        <w:spacing w:before="100" w:beforeAutospacing="1" w:after="100" w:afterAutospacing="1"/>
        <w:jc w:val="both"/>
        <w:rPr>
          <w:rStyle w:val="Forte"/>
          <w:rFonts w:ascii="Arial" w:hAnsi="Arial" w:cs="Arial"/>
          <w:b w:val="0"/>
          <w:bCs w:val="0"/>
        </w:rPr>
      </w:pPr>
    </w:p>
    <w:p w14:paraId="641D73D5" w14:textId="77777777" w:rsidR="00C27FC5" w:rsidRPr="00C27FC5" w:rsidRDefault="00C27FC5" w:rsidP="00C27FC5">
      <w:pPr>
        <w:spacing w:before="100" w:beforeAutospacing="1" w:after="100" w:afterAutospacing="1"/>
        <w:contextualSpacing/>
        <w:jc w:val="both"/>
        <w:rPr>
          <w:rStyle w:val="Forte"/>
          <w:rFonts w:ascii="Arial" w:hAnsi="Arial" w:cs="Arial"/>
          <w:b w:val="0"/>
          <w:bCs w:val="0"/>
        </w:rPr>
      </w:pPr>
      <w:r w:rsidRPr="00C27FC5">
        <w:rPr>
          <w:rStyle w:val="Forte"/>
          <w:rFonts w:ascii="Arial" w:hAnsi="Arial" w:cs="Arial"/>
          <w:b w:val="0"/>
          <w:bCs w:val="0"/>
        </w:rPr>
        <w:t>__________________________________________</w:t>
      </w:r>
    </w:p>
    <w:p w14:paraId="58F18D1E" w14:textId="77777777" w:rsidR="00C27FC5" w:rsidRPr="00C27FC5" w:rsidRDefault="00C27FC5" w:rsidP="00C27FC5">
      <w:pPr>
        <w:spacing w:before="100" w:beforeAutospacing="1" w:after="100" w:afterAutospacing="1"/>
        <w:contextualSpacing/>
        <w:jc w:val="both"/>
        <w:rPr>
          <w:rStyle w:val="Forte"/>
          <w:rFonts w:ascii="Arial" w:hAnsi="Arial" w:cs="Arial"/>
          <w:b w:val="0"/>
          <w:bCs w:val="0"/>
        </w:rPr>
      </w:pPr>
      <w:r w:rsidRPr="00C27FC5">
        <w:rPr>
          <w:rStyle w:val="Forte"/>
          <w:rFonts w:ascii="Arial" w:hAnsi="Arial" w:cs="Arial"/>
          <w:b w:val="0"/>
          <w:bCs w:val="0"/>
        </w:rPr>
        <w:t>PREFEITURA MUNICIPAL DE RIFAINA</w:t>
      </w:r>
    </w:p>
    <w:p w14:paraId="45BF9077" w14:textId="77777777" w:rsidR="00C27FC5" w:rsidRPr="00C27FC5" w:rsidRDefault="00C27FC5" w:rsidP="00C27FC5">
      <w:pPr>
        <w:spacing w:before="100" w:beforeAutospacing="1" w:after="100" w:afterAutospacing="1"/>
        <w:contextualSpacing/>
        <w:jc w:val="both"/>
        <w:rPr>
          <w:rStyle w:val="Forte"/>
          <w:rFonts w:ascii="Arial" w:hAnsi="Arial" w:cs="Arial"/>
          <w:b w:val="0"/>
          <w:bCs w:val="0"/>
        </w:rPr>
      </w:pPr>
      <w:r w:rsidRPr="00C27FC5">
        <w:rPr>
          <w:rStyle w:val="Forte"/>
          <w:rFonts w:ascii="Arial" w:hAnsi="Arial" w:cs="Arial"/>
          <w:b w:val="0"/>
          <w:bCs w:val="0"/>
        </w:rPr>
        <w:t>Prefeito Municipal – Wilson Alves da Silva Junior</w:t>
      </w:r>
    </w:p>
    <w:p w14:paraId="75DAD9FE" w14:textId="77777777" w:rsidR="001A2784" w:rsidRDefault="001A2784" w:rsidP="009A6D3F">
      <w:pPr>
        <w:spacing w:line="360" w:lineRule="auto"/>
        <w:ind w:left="-567" w:right="-708" w:firstLine="709"/>
        <w:jc w:val="center"/>
        <w:rPr>
          <w:b/>
          <w:bCs/>
          <w:spacing w:val="-10"/>
          <w:w w:val="115"/>
        </w:rPr>
      </w:pPr>
    </w:p>
    <w:p w14:paraId="11B69AD9" w14:textId="77777777" w:rsidR="001A2784" w:rsidRDefault="001A2784" w:rsidP="009A6D3F">
      <w:pPr>
        <w:spacing w:line="360" w:lineRule="auto"/>
        <w:ind w:left="-567" w:right="-708" w:firstLine="709"/>
        <w:jc w:val="center"/>
        <w:rPr>
          <w:b/>
          <w:bCs/>
          <w:spacing w:val="-10"/>
          <w:w w:val="115"/>
        </w:rPr>
      </w:pPr>
    </w:p>
    <w:p w14:paraId="507C3823" w14:textId="77777777" w:rsidR="001A2784" w:rsidRDefault="001A2784" w:rsidP="009A6D3F">
      <w:pPr>
        <w:spacing w:line="360" w:lineRule="auto"/>
        <w:ind w:left="-567" w:right="-708" w:firstLine="709"/>
        <w:jc w:val="center"/>
        <w:rPr>
          <w:b/>
          <w:bCs/>
          <w:spacing w:val="-10"/>
          <w:w w:val="115"/>
        </w:rPr>
      </w:pPr>
    </w:p>
    <w:p w14:paraId="4E3BF3BC" w14:textId="77777777" w:rsidR="001A2784" w:rsidRDefault="001A2784" w:rsidP="009A6D3F">
      <w:pPr>
        <w:spacing w:line="360" w:lineRule="auto"/>
        <w:ind w:left="-567" w:right="-708" w:firstLine="709"/>
        <w:jc w:val="center"/>
        <w:rPr>
          <w:b/>
          <w:bCs/>
          <w:spacing w:val="-10"/>
          <w:w w:val="115"/>
        </w:rPr>
      </w:pPr>
    </w:p>
    <w:p w14:paraId="3968700F" w14:textId="2557431A" w:rsidR="007E035C" w:rsidRPr="009A6D3F" w:rsidRDefault="006207AF" w:rsidP="009A6D3F">
      <w:pPr>
        <w:spacing w:line="360" w:lineRule="auto"/>
        <w:ind w:left="-567" w:right="-708" w:firstLine="709"/>
        <w:jc w:val="center"/>
        <w:rPr>
          <w:rFonts w:ascii="Arial Narrow" w:hAnsi="Arial Narrow"/>
          <w:sz w:val="18"/>
          <w:szCs w:val="18"/>
        </w:rPr>
      </w:pPr>
      <w:r w:rsidRPr="00F12FAF">
        <w:rPr>
          <w:b/>
          <w:bCs/>
          <w:spacing w:val="-10"/>
          <w:w w:val="115"/>
        </w:rPr>
        <w:lastRenderedPageBreak/>
        <w:t>ANEXO VI</w:t>
      </w:r>
    </w:p>
    <w:p w14:paraId="769FBB80" w14:textId="77777777" w:rsidR="007E035C" w:rsidRPr="00AC508A" w:rsidRDefault="007E035C">
      <w:pPr>
        <w:pStyle w:val="Ttulo1"/>
        <w:spacing w:before="71"/>
        <w:ind w:left="1151" w:right="889"/>
        <w:jc w:val="center"/>
        <w:rPr>
          <w:spacing w:val="-10"/>
          <w:w w:val="115"/>
        </w:rPr>
      </w:pPr>
    </w:p>
    <w:p w14:paraId="50A70569" w14:textId="58E49F6F"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w:t>
      </w:r>
      <w:r w:rsidR="00F12FAF">
        <w:rPr>
          <w:b/>
          <w:w w:val="115"/>
        </w:rPr>
        <w:t>°</w:t>
      </w:r>
      <w:r w:rsidR="00FB0867">
        <w:rPr>
          <w:b/>
          <w:w w:val="115"/>
        </w:rPr>
        <w:t>8</w:t>
      </w:r>
      <w:r w:rsidR="00C27FC5">
        <w:rPr>
          <w:b/>
          <w:w w:val="115"/>
        </w:rPr>
        <w:t>6</w:t>
      </w:r>
      <w:r w:rsidRPr="00AC508A">
        <w:rPr>
          <w:b/>
          <w:w w:val="115"/>
          <w:lang w:val="pt-BR"/>
        </w:rPr>
        <w:t xml:space="preserve">/2026 </w:t>
      </w:r>
      <w:r w:rsidRPr="00AC508A">
        <w:rPr>
          <w:b/>
          <w:spacing w:val="-2"/>
          <w:w w:val="115"/>
        </w:rPr>
        <w:t>PROCESSO ADM Nº</w:t>
      </w:r>
      <w:r w:rsidR="00FB0867">
        <w:rPr>
          <w:b/>
          <w:spacing w:val="-2"/>
          <w:w w:val="115"/>
          <w:lang w:val="pt-BR"/>
        </w:rPr>
        <w:t>2</w:t>
      </w:r>
      <w:r w:rsidR="00C27FC5">
        <w:rPr>
          <w:b/>
          <w:spacing w:val="-2"/>
          <w:w w:val="115"/>
          <w:lang w:val="pt-BR"/>
        </w:rPr>
        <w:t>35</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Style w:val="Tabelacomgrade"/>
        <w:tblW w:w="9209" w:type="dxa"/>
        <w:tblLook w:val="04A0" w:firstRow="1" w:lastRow="0" w:firstColumn="1" w:lastColumn="0" w:noHBand="0" w:noVBand="1"/>
      </w:tblPr>
      <w:tblGrid>
        <w:gridCol w:w="697"/>
        <w:gridCol w:w="606"/>
        <w:gridCol w:w="616"/>
        <w:gridCol w:w="4781"/>
        <w:gridCol w:w="1121"/>
        <w:gridCol w:w="1388"/>
      </w:tblGrid>
      <w:tr w:rsidR="00FB0867" w:rsidRPr="008D62F1" w14:paraId="2CA694E6" w14:textId="77777777" w:rsidTr="00973336">
        <w:tc>
          <w:tcPr>
            <w:tcW w:w="569" w:type="dxa"/>
            <w:shd w:val="clear" w:color="auto" w:fill="D9D9D9" w:themeFill="background1" w:themeFillShade="D9"/>
          </w:tcPr>
          <w:p w14:paraId="01B8FA7B" w14:textId="77777777" w:rsidR="00FB0867" w:rsidRPr="008D62F1" w:rsidRDefault="00FB0867" w:rsidP="00973336">
            <w:pPr>
              <w:jc w:val="center"/>
              <w:rPr>
                <w:b/>
                <w:bCs/>
                <w:sz w:val="18"/>
                <w:szCs w:val="18"/>
              </w:rPr>
            </w:pPr>
            <w:r w:rsidRPr="008D62F1">
              <w:rPr>
                <w:b/>
                <w:bCs/>
                <w:sz w:val="18"/>
                <w:szCs w:val="18"/>
              </w:rPr>
              <w:t>ITEM</w:t>
            </w:r>
          </w:p>
        </w:tc>
        <w:tc>
          <w:tcPr>
            <w:tcW w:w="536" w:type="dxa"/>
            <w:shd w:val="clear" w:color="auto" w:fill="D9D9D9" w:themeFill="background1" w:themeFillShade="D9"/>
          </w:tcPr>
          <w:p w14:paraId="306DF2D0" w14:textId="77777777" w:rsidR="00FB0867" w:rsidRPr="008D62F1" w:rsidRDefault="00FB0867" w:rsidP="00973336">
            <w:pPr>
              <w:jc w:val="center"/>
              <w:rPr>
                <w:b/>
                <w:bCs/>
                <w:sz w:val="18"/>
                <w:szCs w:val="18"/>
              </w:rPr>
            </w:pPr>
            <w:r w:rsidRPr="008D62F1">
              <w:rPr>
                <w:b/>
                <w:bCs/>
                <w:sz w:val="18"/>
                <w:szCs w:val="18"/>
              </w:rPr>
              <w:t>UND</w:t>
            </w:r>
          </w:p>
        </w:tc>
        <w:tc>
          <w:tcPr>
            <w:tcW w:w="591" w:type="dxa"/>
            <w:shd w:val="clear" w:color="auto" w:fill="D9D9D9" w:themeFill="background1" w:themeFillShade="D9"/>
          </w:tcPr>
          <w:p w14:paraId="0508DCE7" w14:textId="77777777" w:rsidR="00FB0867" w:rsidRPr="008D62F1" w:rsidRDefault="00FB0867" w:rsidP="00973336">
            <w:pPr>
              <w:jc w:val="center"/>
              <w:rPr>
                <w:b/>
                <w:bCs/>
                <w:sz w:val="18"/>
                <w:szCs w:val="18"/>
              </w:rPr>
            </w:pPr>
            <w:r w:rsidRPr="008D62F1">
              <w:rPr>
                <w:b/>
                <w:bCs/>
                <w:sz w:val="18"/>
                <w:szCs w:val="18"/>
              </w:rPr>
              <w:t>QND</w:t>
            </w:r>
          </w:p>
        </w:tc>
        <w:tc>
          <w:tcPr>
            <w:tcW w:w="4962" w:type="dxa"/>
            <w:shd w:val="clear" w:color="auto" w:fill="D9D9D9" w:themeFill="background1" w:themeFillShade="D9"/>
          </w:tcPr>
          <w:p w14:paraId="400F2B09" w14:textId="77777777" w:rsidR="00FB0867" w:rsidRPr="008D62F1" w:rsidRDefault="00FB0867" w:rsidP="00973336">
            <w:pPr>
              <w:jc w:val="center"/>
              <w:rPr>
                <w:b/>
                <w:bCs/>
                <w:sz w:val="18"/>
                <w:szCs w:val="18"/>
              </w:rPr>
            </w:pPr>
            <w:r w:rsidRPr="008D62F1">
              <w:rPr>
                <w:b/>
                <w:bCs/>
                <w:sz w:val="18"/>
                <w:szCs w:val="18"/>
              </w:rPr>
              <w:t>DESCRITIVO</w:t>
            </w:r>
          </w:p>
        </w:tc>
        <w:tc>
          <w:tcPr>
            <w:tcW w:w="1134" w:type="dxa"/>
            <w:shd w:val="clear" w:color="auto" w:fill="D9D9D9" w:themeFill="background1" w:themeFillShade="D9"/>
          </w:tcPr>
          <w:p w14:paraId="20F2DD0D" w14:textId="77777777" w:rsidR="00FB0867" w:rsidRPr="008D62F1" w:rsidRDefault="00FB0867" w:rsidP="00973336">
            <w:pPr>
              <w:jc w:val="center"/>
              <w:rPr>
                <w:b/>
                <w:bCs/>
                <w:sz w:val="18"/>
                <w:szCs w:val="18"/>
              </w:rPr>
            </w:pPr>
            <w:r>
              <w:rPr>
                <w:b/>
                <w:bCs/>
                <w:sz w:val="18"/>
                <w:szCs w:val="18"/>
              </w:rPr>
              <w:t>VALOR UNT</w:t>
            </w:r>
          </w:p>
        </w:tc>
        <w:tc>
          <w:tcPr>
            <w:tcW w:w="1417" w:type="dxa"/>
            <w:shd w:val="clear" w:color="auto" w:fill="D9D9D9" w:themeFill="background1" w:themeFillShade="D9"/>
          </w:tcPr>
          <w:p w14:paraId="2016FAF7" w14:textId="77777777" w:rsidR="00FB0867" w:rsidRPr="008D62F1" w:rsidRDefault="00FB0867" w:rsidP="00973336">
            <w:pPr>
              <w:jc w:val="center"/>
              <w:rPr>
                <w:b/>
                <w:bCs/>
                <w:sz w:val="18"/>
                <w:szCs w:val="18"/>
              </w:rPr>
            </w:pPr>
            <w:r>
              <w:rPr>
                <w:b/>
                <w:bCs/>
                <w:sz w:val="18"/>
                <w:szCs w:val="18"/>
              </w:rPr>
              <w:t>TOTAL</w:t>
            </w:r>
          </w:p>
        </w:tc>
      </w:tr>
      <w:tr w:rsidR="00FB0867" w:rsidRPr="008D62F1" w14:paraId="3CFE29C2" w14:textId="77777777" w:rsidTr="00973336">
        <w:tc>
          <w:tcPr>
            <w:tcW w:w="569" w:type="dxa"/>
            <w:vAlign w:val="center"/>
          </w:tcPr>
          <w:p w14:paraId="0DAAF3C1" w14:textId="77777777" w:rsidR="00FB0867" w:rsidRPr="008D62F1" w:rsidRDefault="00FB0867" w:rsidP="00973336">
            <w:pPr>
              <w:jc w:val="center"/>
              <w:rPr>
                <w:sz w:val="18"/>
                <w:szCs w:val="18"/>
              </w:rPr>
            </w:pPr>
            <w:r w:rsidRPr="008D62F1">
              <w:rPr>
                <w:sz w:val="18"/>
                <w:szCs w:val="18"/>
              </w:rPr>
              <w:t>01</w:t>
            </w:r>
          </w:p>
        </w:tc>
        <w:tc>
          <w:tcPr>
            <w:tcW w:w="536" w:type="dxa"/>
            <w:vAlign w:val="center"/>
          </w:tcPr>
          <w:p w14:paraId="7255EF6E" w14:textId="77777777" w:rsidR="00FB0867" w:rsidRPr="008D62F1" w:rsidRDefault="00FB0867" w:rsidP="00973336">
            <w:pPr>
              <w:jc w:val="center"/>
              <w:rPr>
                <w:b/>
                <w:bCs/>
                <w:sz w:val="18"/>
                <w:szCs w:val="18"/>
              </w:rPr>
            </w:pPr>
            <w:r w:rsidRPr="008D62F1">
              <w:rPr>
                <w:sz w:val="18"/>
                <w:szCs w:val="18"/>
              </w:rPr>
              <w:t>UND</w:t>
            </w:r>
          </w:p>
        </w:tc>
        <w:tc>
          <w:tcPr>
            <w:tcW w:w="591" w:type="dxa"/>
            <w:vAlign w:val="center"/>
          </w:tcPr>
          <w:p w14:paraId="65CF3144" w14:textId="0F0BB248" w:rsidR="00FB0867" w:rsidRPr="008D62F1" w:rsidRDefault="00C27FC5" w:rsidP="00973336">
            <w:pPr>
              <w:jc w:val="center"/>
              <w:rPr>
                <w:sz w:val="18"/>
                <w:szCs w:val="18"/>
              </w:rPr>
            </w:pPr>
            <w:r>
              <w:rPr>
                <w:sz w:val="18"/>
                <w:szCs w:val="18"/>
              </w:rPr>
              <w:t>1</w:t>
            </w:r>
          </w:p>
        </w:tc>
        <w:tc>
          <w:tcPr>
            <w:tcW w:w="4962" w:type="dxa"/>
          </w:tcPr>
          <w:p w14:paraId="58A1E388" w14:textId="6BA35077" w:rsidR="00FB0867" w:rsidRPr="00C27FC5" w:rsidRDefault="00C27FC5" w:rsidP="00973336">
            <w:pPr>
              <w:rPr>
                <w:sz w:val="18"/>
                <w:szCs w:val="18"/>
              </w:rPr>
            </w:pPr>
            <w:r w:rsidRPr="00C27FC5">
              <w:rPr>
                <w:rFonts w:ascii="Arial Narrow" w:hAnsi="Arial Narrow" w:cstheme="minorBidi"/>
                <w:sz w:val="18"/>
                <w:szCs w:val="18"/>
              </w:rPr>
              <w:t>AQUISIÇÃO DE 01 (UM) BIODIGESTOR DESTINADO AO TRATAMENTO DE ESGOTO SANITÁRIO, COM CAPACIDADE MÍNIMA DE 750 (SETECENTOS E CINQUENTA) LITROS.</w:t>
            </w:r>
          </w:p>
        </w:tc>
        <w:tc>
          <w:tcPr>
            <w:tcW w:w="1134" w:type="dxa"/>
          </w:tcPr>
          <w:p w14:paraId="55A2AC7A" w14:textId="1BCAFBFD" w:rsidR="00FB0867" w:rsidRPr="008D62F1" w:rsidRDefault="00FB0867" w:rsidP="00973336">
            <w:pPr>
              <w:jc w:val="center"/>
              <w:rPr>
                <w:sz w:val="18"/>
                <w:szCs w:val="18"/>
              </w:rPr>
            </w:pPr>
            <w:r>
              <w:rPr>
                <w:sz w:val="18"/>
                <w:szCs w:val="18"/>
              </w:rPr>
              <w:t xml:space="preserve">R$ </w:t>
            </w:r>
          </w:p>
        </w:tc>
        <w:tc>
          <w:tcPr>
            <w:tcW w:w="1417" w:type="dxa"/>
          </w:tcPr>
          <w:p w14:paraId="5CBF9684" w14:textId="0ACE2370" w:rsidR="00FB0867" w:rsidRPr="008D62F1" w:rsidRDefault="00FB0867" w:rsidP="00973336">
            <w:pPr>
              <w:jc w:val="center"/>
              <w:rPr>
                <w:sz w:val="18"/>
                <w:szCs w:val="18"/>
              </w:rPr>
            </w:pPr>
            <w:r>
              <w:rPr>
                <w:sz w:val="18"/>
                <w:szCs w:val="18"/>
              </w:rPr>
              <w:t xml:space="preserve">R$ </w:t>
            </w:r>
          </w:p>
        </w:tc>
      </w:tr>
    </w:tbl>
    <w:p w14:paraId="4AE52B0D" w14:textId="77777777" w:rsidR="00B458BB" w:rsidRPr="007A7925" w:rsidRDefault="00B458BB" w:rsidP="00B458BB">
      <w:pPr>
        <w:jc w:val="both"/>
        <w:rPr>
          <w:rFonts w:ascii="Arial Narrow" w:hAnsi="Arial Narrow"/>
          <w:sz w:val="16"/>
          <w:szCs w:val="16"/>
        </w:rPr>
      </w:pPr>
    </w:p>
    <w:p w14:paraId="7EFC2E32" w14:textId="77777777" w:rsidR="009A6D3F" w:rsidRDefault="009A6D3F" w:rsidP="00613F72">
      <w:pPr>
        <w:spacing w:line="480" w:lineRule="auto"/>
        <w:ind w:leftChars="90" w:left="198" w:firstLineChars="465" w:firstLine="840"/>
        <w:jc w:val="both"/>
        <w:rPr>
          <w:b/>
          <w:bCs/>
          <w:sz w:val="18"/>
          <w:szCs w:val="18"/>
        </w:rPr>
      </w:pPr>
    </w:p>
    <w:p w14:paraId="34624DB2" w14:textId="4C167DA4" w:rsidR="004F4202" w:rsidRPr="00656D43" w:rsidRDefault="006207AF" w:rsidP="00613F72">
      <w:pPr>
        <w:spacing w:line="480" w:lineRule="auto"/>
        <w:ind w:leftChars="90" w:left="198" w:firstLineChars="465" w:firstLine="840"/>
        <w:jc w:val="both"/>
        <w:rPr>
          <w:b/>
          <w:bCs/>
          <w:sz w:val="18"/>
          <w:szCs w:val="18"/>
        </w:rPr>
      </w:pPr>
      <w:r w:rsidRPr="00656D43">
        <w:rPr>
          <w:b/>
          <w:bCs/>
          <w:sz w:val="18"/>
          <w:szCs w:val="18"/>
        </w:rPr>
        <w:t>OBJETO :</w:t>
      </w:r>
      <w:r w:rsidRPr="001A2784">
        <w:rPr>
          <w:b/>
          <w:bCs/>
          <w:sz w:val="18"/>
          <w:szCs w:val="18"/>
        </w:rPr>
        <w:t xml:space="preserve"> </w:t>
      </w:r>
      <w:r w:rsidR="00C27FC5" w:rsidRPr="00C27FC5">
        <w:rPr>
          <w:b/>
          <w:bCs/>
          <w:sz w:val="18"/>
          <w:szCs w:val="18"/>
        </w:rPr>
        <w:t>REFERENTE A AQUISIÇÃO DE 01 (UM) BIODIGESTOR DESTINADO AO TRATAMENTO DE ESGOTO SANITÁRIO, COM CAPACIDADE MÍNIMA DE 750 (SETECENTOS E CINQUENTA) LITROS.</w:t>
      </w: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Default="00141DF7" w:rsidP="00EA38F3">
      <w:pPr>
        <w:pStyle w:val="SemEspaamento"/>
        <w:rPr>
          <w:rFonts w:ascii="Times New Roman" w:hAnsi="Times New Roman"/>
          <w:b/>
          <w:bCs/>
        </w:rPr>
      </w:pPr>
    </w:p>
    <w:p w14:paraId="0FE1CBEC" w14:textId="77777777" w:rsidR="00F12FAF" w:rsidRDefault="00F12FAF" w:rsidP="00EA38F3">
      <w:pPr>
        <w:pStyle w:val="SemEspaamento"/>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2C1810B2" w14:textId="77777777" w:rsidR="001A2784" w:rsidRDefault="001A2784">
      <w:pPr>
        <w:pStyle w:val="SemEspaamento"/>
        <w:jc w:val="center"/>
        <w:rPr>
          <w:rFonts w:ascii="Times New Roman" w:hAnsi="Times New Roman"/>
          <w:b/>
          <w:bCs/>
        </w:rPr>
      </w:pPr>
    </w:p>
    <w:p w14:paraId="26628393" w14:textId="77777777" w:rsidR="001A2784" w:rsidRDefault="001A2784">
      <w:pPr>
        <w:pStyle w:val="SemEspaamento"/>
        <w:jc w:val="center"/>
        <w:rPr>
          <w:rFonts w:ascii="Times New Roman" w:hAnsi="Times New Roman"/>
          <w:b/>
          <w:bCs/>
        </w:rPr>
      </w:pPr>
    </w:p>
    <w:p w14:paraId="3DE48375" w14:textId="77777777" w:rsidR="001A2784" w:rsidRDefault="001A2784">
      <w:pPr>
        <w:pStyle w:val="SemEspaamento"/>
        <w:jc w:val="center"/>
        <w:rPr>
          <w:rFonts w:ascii="Times New Roman" w:hAnsi="Times New Roman"/>
          <w:b/>
          <w:bCs/>
        </w:rPr>
      </w:pPr>
    </w:p>
    <w:p w14:paraId="7FE30CE2" w14:textId="77777777" w:rsidR="001A2784" w:rsidRDefault="001A2784">
      <w:pPr>
        <w:pStyle w:val="SemEspaamento"/>
        <w:jc w:val="center"/>
        <w:rPr>
          <w:rFonts w:ascii="Times New Roman" w:hAnsi="Times New Roman"/>
          <w:b/>
          <w:bCs/>
        </w:rPr>
      </w:pPr>
    </w:p>
    <w:p w14:paraId="6A200E72" w14:textId="77777777" w:rsidR="001A2784" w:rsidRDefault="001A2784">
      <w:pPr>
        <w:pStyle w:val="SemEspaamento"/>
        <w:jc w:val="center"/>
        <w:rPr>
          <w:rFonts w:ascii="Times New Roman" w:hAnsi="Times New Roman"/>
          <w:b/>
          <w:bCs/>
        </w:rPr>
      </w:pPr>
    </w:p>
    <w:p w14:paraId="60551289" w14:textId="77777777" w:rsidR="00C27FC5" w:rsidRDefault="00C27FC5">
      <w:pPr>
        <w:pStyle w:val="SemEspaamento"/>
        <w:jc w:val="center"/>
        <w:rPr>
          <w:rFonts w:ascii="Times New Roman" w:hAnsi="Times New Roman"/>
          <w:b/>
          <w:bCs/>
        </w:rPr>
      </w:pPr>
    </w:p>
    <w:p w14:paraId="4DDE81E1" w14:textId="77777777" w:rsidR="00C27FC5" w:rsidRDefault="00C27FC5">
      <w:pPr>
        <w:pStyle w:val="SemEspaamento"/>
        <w:jc w:val="center"/>
        <w:rPr>
          <w:rFonts w:ascii="Times New Roman" w:hAnsi="Times New Roman"/>
          <w:b/>
          <w:bCs/>
        </w:rPr>
      </w:pPr>
    </w:p>
    <w:p w14:paraId="0FC2B011" w14:textId="77777777" w:rsidR="00C27FC5" w:rsidRDefault="00C27FC5">
      <w:pPr>
        <w:pStyle w:val="SemEspaamento"/>
        <w:jc w:val="center"/>
        <w:rPr>
          <w:rFonts w:ascii="Times New Roman" w:hAnsi="Times New Roman"/>
          <w:b/>
          <w:bCs/>
        </w:rPr>
      </w:pPr>
    </w:p>
    <w:p w14:paraId="1E856EF7" w14:textId="77777777" w:rsidR="00C27FC5" w:rsidRDefault="00C27FC5">
      <w:pPr>
        <w:pStyle w:val="SemEspaamento"/>
        <w:jc w:val="center"/>
        <w:rPr>
          <w:rFonts w:ascii="Times New Roman" w:hAnsi="Times New Roman"/>
          <w:b/>
          <w:bCs/>
        </w:rPr>
      </w:pPr>
    </w:p>
    <w:p w14:paraId="6841DC2F" w14:textId="77777777" w:rsidR="00C27FC5" w:rsidRDefault="00C27FC5">
      <w:pPr>
        <w:pStyle w:val="SemEspaamento"/>
        <w:jc w:val="center"/>
        <w:rPr>
          <w:rFonts w:ascii="Times New Roman" w:hAnsi="Times New Roman"/>
          <w:b/>
          <w:bCs/>
        </w:rPr>
      </w:pPr>
    </w:p>
    <w:p w14:paraId="058E653C" w14:textId="77777777" w:rsidR="00C27FC5" w:rsidRDefault="00C27FC5">
      <w:pPr>
        <w:pStyle w:val="SemEspaamento"/>
        <w:jc w:val="center"/>
        <w:rPr>
          <w:rFonts w:ascii="Times New Roman" w:hAnsi="Times New Roman"/>
          <w:b/>
          <w:bCs/>
        </w:rPr>
      </w:pPr>
    </w:p>
    <w:p w14:paraId="57027400" w14:textId="77777777" w:rsidR="001A2784" w:rsidRDefault="001A2784">
      <w:pPr>
        <w:pStyle w:val="SemEspaamento"/>
        <w:jc w:val="center"/>
        <w:rPr>
          <w:rFonts w:ascii="Times New Roman" w:hAnsi="Times New Roman"/>
          <w:b/>
          <w:bCs/>
        </w:rPr>
      </w:pPr>
    </w:p>
    <w:p w14:paraId="0262C102" w14:textId="77777777" w:rsidR="001A2784" w:rsidRDefault="001A2784">
      <w:pPr>
        <w:pStyle w:val="SemEspaamento"/>
        <w:jc w:val="center"/>
        <w:rPr>
          <w:rFonts w:ascii="Times New Roman" w:hAnsi="Times New Roman"/>
          <w:b/>
          <w:bCs/>
        </w:rPr>
      </w:pPr>
    </w:p>
    <w:p w14:paraId="22B4B280" w14:textId="77777777" w:rsidR="001A2784" w:rsidRDefault="001A2784">
      <w:pPr>
        <w:pStyle w:val="SemEspaamento"/>
        <w:jc w:val="center"/>
        <w:rPr>
          <w:rFonts w:ascii="Times New Roman" w:hAnsi="Times New Roman"/>
          <w:b/>
          <w:bCs/>
        </w:rPr>
      </w:pPr>
    </w:p>
    <w:p w14:paraId="37551830" w14:textId="219315B6" w:rsidR="007E035C" w:rsidRPr="00AC508A" w:rsidRDefault="006207AF">
      <w:pPr>
        <w:pStyle w:val="SemEspaamento"/>
        <w:jc w:val="center"/>
        <w:rPr>
          <w:rFonts w:ascii="Times New Roman" w:hAnsi="Times New Roman"/>
          <w:b/>
          <w:bCs/>
        </w:rPr>
      </w:pPr>
      <w:r w:rsidRPr="00AC508A">
        <w:rPr>
          <w:rFonts w:ascii="Times New Roman" w:hAnsi="Times New Roman"/>
          <w:b/>
          <w:bCs/>
        </w:rPr>
        <w:lastRenderedPageBreak/>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3"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4"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4"/>
      <w:footerReference w:type="default" r:id="rId25"/>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9E0AF" w14:textId="77777777" w:rsidR="004F5D3F" w:rsidRDefault="004F5D3F">
      <w:r>
        <w:separator/>
      </w:r>
    </w:p>
  </w:endnote>
  <w:endnote w:type="continuationSeparator" w:id="0">
    <w:p w14:paraId="5BD216C4" w14:textId="77777777" w:rsidR="004F5D3F" w:rsidRDefault="004F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4D74" w14:textId="77777777" w:rsidR="004F5D3F" w:rsidRDefault="004F5D3F">
      <w:r>
        <w:separator/>
      </w:r>
    </w:p>
  </w:footnote>
  <w:footnote w:type="continuationSeparator" w:id="0">
    <w:p w14:paraId="2F1B68C1" w14:textId="77777777" w:rsidR="004F5D3F" w:rsidRDefault="004F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568172360" name="Imagem 1568172360"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1AAC71AA"/>
    <w:multiLevelType w:val="multilevel"/>
    <w:tmpl w:val="8C4E2B42"/>
    <w:lvl w:ilvl="0">
      <w:start w:val="1"/>
      <w:numFmt w:val="decimal"/>
      <w:lvlText w:val="%1."/>
      <w:lvlJc w:val="left"/>
      <w:pPr>
        <w:ind w:left="360" w:hanging="360"/>
      </w:pPr>
      <w:rPr>
        <w:rFonts w:ascii="Arial Narrow" w:hAnsi="Arial Narrow" w:hint="default"/>
        <w:b/>
        <w:i w:val="0"/>
        <w:caps w:val="0"/>
        <w:strike w:val="0"/>
        <w:dstrike w:val="0"/>
        <w:vanish w:val="0"/>
        <w:spacing w:val="0"/>
        <w:w w:val="100"/>
        <w:kern w:val="0"/>
        <w:position w:val="0"/>
        <w:sz w:val="20"/>
        <w:szCs w:val="20"/>
        <w:vertAlign w:val="baseline"/>
        <w14:cntxtAlts w14:val="0"/>
      </w:rPr>
    </w:lvl>
    <w:lvl w:ilvl="1">
      <w:start w:val="1"/>
      <w:numFmt w:val="decimal"/>
      <w:isLgl/>
      <w:lvlText w:val="%1.%2."/>
      <w:lvlJc w:val="left"/>
      <w:pPr>
        <w:ind w:left="360" w:hanging="360"/>
      </w:pPr>
      <w:rPr>
        <w:rFonts w:hint="default"/>
        <w:b w:val="0"/>
        <w:bCs w:val="0"/>
        <w:i w:val="0"/>
        <w:caps w:val="0"/>
        <w:strike w:val="0"/>
        <w:dstrike w:val="0"/>
        <w:vanish w:val="0"/>
        <w:color w:val="auto"/>
        <w:spacing w:val="0"/>
        <w:w w:val="100"/>
        <w:kern w:val="0"/>
        <w:position w:val="0"/>
        <w:sz w:val="20"/>
        <w:vertAlign w:val="baseline"/>
        <w14:cntxtAlts w14: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2"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6"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7"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C849F0"/>
    <w:multiLevelType w:val="hybridMultilevel"/>
    <w:tmpl w:val="E5B00FDE"/>
    <w:lvl w:ilvl="0" w:tplc="79AE999E">
      <w:start w:val="9"/>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4115F"/>
    <w:multiLevelType w:val="multilevel"/>
    <w:tmpl w:val="2CF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2"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5"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3"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7"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9" w15:restartNumberingAfterBreak="0">
    <w:nsid w:val="7A2414F2"/>
    <w:multiLevelType w:val="hybridMultilevel"/>
    <w:tmpl w:val="EFCE55D6"/>
    <w:lvl w:ilvl="0" w:tplc="C8E0E8F0">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1"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BAE0CE2"/>
    <w:multiLevelType w:val="hybridMultilevel"/>
    <w:tmpl w:val="240E9670"/>
    <w:lvl w:ilvl="0" w:tplc="F1C0EE1A">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3"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1"/>
  </w:num>
  <w:num w:numId="2" w16cid:durableId="1655142330">
    <w:abstractNumId w:val="13"/>
  </w:num>
  <w:num w:numId="3" w16cid:durableId="2138794430">
    <w:abstractNumId w:val="12"/>
  </w:num>
  <w:num w:numId="4" w16cid:durableId="1118379108">
    <w:abstractNumId w:val="19"/>
  </w:num>
  <w:num w:numId="5" w16cid:durableId="1993369557">
    <w:abstractNumId w:val="34"/>
  </w:num>
  <w:num w:numId="6" w16cid:durableId="1661689075">
    <w:abstractNumId w:val="16"/>
  </w:num>
  <w:num w:numId="7" w16cid:durableId="1788507358">
    <w:abstractNumId w:val="50"/>
  </w:num>
  <w:num w:numId="8" w16cid:durableId="1386492958">
    <w:abstractNumId w:val="42"/>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2"/>
  </w:num>
  <w:num w:numId="11" w16cid:durableId="5412155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3"/>
  </w:num>
  <w:num w:numId="14" w16cid:durableId="9429550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2"/>
  </w:num>
  <w:num w:numId="16" w16cid:durableId="2116243502">
    <w:abstractNumId w:val="46"/>
  </w:num>
  <w:num w:numId="17" w16cid:durableId="1713001323">
    <w:abstractNumId w:val="26"/>
  </w:num>
  <w:num w:numId="18" w16cid:durableId="1282804763">
    <w:abstractNumId w:val="24"/>
  </w:num>
  <w:num w:numId="19" w16cid:durableId="1200509380">
    <w:abstractNumId w:val="44"/>
  </w:num>
  <w:num w:numId="20" w16cid:durableId="242297235">
    <w:abstractNumId w:val="10"/>
  </w:num>
  <w:num w:numId="21" w16cid:durableId="1765225747">
    <w:abstractNumId w:val="45"/>
  </w:num>
  <w:num w:numId="22" w16cid:durableId="135727114">
    <w:abstractNumId w:val="8"/>
  </w:num>
  <w:num w:numId="23" w16cid:durableId="1096170672">
    <w:abstractNumId w:val="35"/>
  </w:num>
  <w:num w:numId="24" w16cid:durableId="1717661129">
    <w:abstractNumId w:val="40"/>
  </w:num>
  <w:num w:numId="25" w16cid:durableId="2001305314">
    <w:abstractNumId w:val="3"/>
  </w:num>
  <w:num w:numId="26" w16cid:durableId="672682249">
    <w:abstractNumId w:val="38"/>
  </w:num>
  <w:num w:numId="27" w16cid:durableId="84304372">
    <w:abstractNumId w:val="11"/>
  </w:num>
  <w:num w:numId="28" w16cid:durableId="1542783195">
    <w:abstractNumId w:val="53"/>
  </w:num>
  <w:num w:numId="29" w16cid:durableId="1922717674">
    <w:abstractNumId w:val="33"/>
  </w:num>
  <w:num w:numId="30" w16cid:durableId="987131403">
    <w:abstractNumId w:val="18"/>
  </w:num>
  <w:num w:numId="31" w16cid:durableId="1547371005">
    <w:abstractNumId w:val="27"/>
  </w:num>
  <w:num w:numId="32" w16cid:durableId="335348539">
    <w:abstractNumId w:val="43"/>
  </w:num>
  <w:num w:numId="33" w16cid:durableId="464811190">
    <w:abstractNumId w:val="4"/>
  </w:num>
  <w:num w:numId="34" w16cid:durableId="274406280">
    <w:abstractNumId w:val="37"/>
  </w:num>
  <w:num w:numId="35" w16cid:durableId="1257789909">
    <w:abstractNumId w:val="32"/>
  </w:num>
  <w:num w:numId="36" w16cid:durableId="70548481">
    <w:abstractNumId w:val="15"/>
  </w:num>
  <w:num w:numId="37" w16cid:durableId="368342214">
    <w:abstractNumId w:val="41"/>
  </w:num>
  <w:num w:numId="38" w16cid:durableId="662046291">
    <w:abstractNumId w:val="29"/>
  </w:num>
  <w:num w:numId="39" w16cid:durableId="696582763">
    <w:abstractNumId w:val="6"/>
  </w:num>
  <w:num w:numId="40" w16cid:durableId="1735590176">
    <w:abstractNumId w:val="36"/>
  </w:num>
  <w:num w:numId="41" w16cid:durableId="1577784971">
    <w:abstractNumId w:val="14"/>
  </w:num>
  <w:num w:numId="42" w16cid:durableId="338846620">
    <w:abstractNumId w:val="47"/>
  </w:num>
  <w:num w:numId="43" w16cid:durableId="390226990">
    <w:abstractNumId w:val="51"/>
  </w:num>
  <w:num w:numId="44" w16cid:durableId="92366789">
    <w:abstractNumId w:val="39"/>
  </w:num>
  <w:num w:numId="45" w16cid:durableId="213740899">
    <w:abstractNumId w:val="9"/>
  </w:num>
  <w:num w:numId="46" w16cid:durableId="1202089621">
    <w:abstractNumId w:val="0"/>
  </w:num>
  <w:num w:numId="47" w16cid:durableId="1924606831">
    <w:abstractNumId w:val="5"/>
  </w:num>
  <w:num w:numId="48" w16cid:durableId="601180554">
    <w:abstractNumId w:val="54"/>
  </w:num>
  <w:num w:numId="49" w16cid:durableId="959647614">
    <w:abstractNumId w:val="1"/>
  </w:num>
  <w:num w:numId="50" w16cid:durableId="2134328432">
    <w:abstractNumId w:val="25"/>
  </w:num>
  <w:num w:numId="51" w16cid:durableId="251937315">
    <w:abstractNumId w:val="52"/>
  </w:num>
  <w:num w:numId="52" w16cid:durableId="2050915874">
    <w:abstractNumId w:val="30"/>
  </w:num>
  <w:num w:numId="53" w16cid:durableId="893850530">
    <w:abstractNumId w:val="49"/>
  </w:num>
  <w:num w:numId="54" w16cid:durableId="1491172045">
    <w:abstractNumId w:val="28"/>
  </w:num>
  <w:num w:numId="55" w16cid:durableId="312376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356D"/>
    <w:rsid w:val="000F67FF"/>
    <w:rsid w:val="00106250"/>
    <w:rsid w:val="00141DF7"/>
    <w:rsid w:val="00156BF3"/>
    <w:rsid w:val="001601D3"/>
    <w:rsid w:val="0016422B"/>
    <w:rsid w:val="00166AB7"/>
    <w:rsid w:val="00170B57"/>
    <w:rsid w:val="00193D28"/>
    <w:rsid w:val="001A2784"/>
    <w:rsid w:val="001A3C6C"/>
    <w:rsid w:val="001B08A9"/>
    <w:rsid w:val="001B14DC"/>
    <w:rsid w:val="001D0D3F"/>
    <w:rsid w:val="001D65A3"/>
    <w:rsid w:val="001F4DE1"/>
    <w:rsid w:val="00223908"/>
    <w:rsid w:val="00232161"/>
    <w:rsid w:val="00237215"/>
    <w:rsid w:val="002643A3"/>
    <w:rsid w:val="00265B0C"/>
    <w:rsid w:val="002705B5"/>
    <w:rsid w:val="00274657"/>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14C0"/>
    <w:rsid w:val="004122D5"/>
    <w:rsid w:val="00427B8D"/>
    <w:rsid w:val="0043219F"/>
    <w:rsid w:val="004334AA"/>
    <w:rsid w:val="00441FFF"/>
    <w:rsid w:val="00442FC7"/>
    <w:rsid w:val="00454BFD"/>
    <w:rsid w:val="00496992"/>
    <w:rsid w:val="00497A82"/>
    <w:rsid w:val="004A119F"/>
    <w:rsid w:val="004A1F33"/>
    <w:rsid w:val="004A2345"/>
    <w:rsid w:val="004B28A4"/>
    <w:rsid w:val="004C7F32"/>
    <w:rsid w:val="004D1CD8"/>
    <w:rsid w:val="004F4202"/>
    <w:rsid w:val="004F5D3F"/>
    <w:rsid w:val="005462B4"/>
    <w:rsid w:val="005708EA"/>
    <w:rsid w:val="00570F50"/>
    <w:rsid w:val="005736B7"/>
    <w:rsid w:val="00573914"/>
    <w:rsid w:val="00590070"/>
    <w:rsid w:val="00592C80"/>
    <w:rsid w:val="005B628E"/>
    <w:rsid w:val="005B68C7"/>
    <w:rsid w:val="005B7BEF"/>
    <w:rsid w:val="005C7558"/>
    <w:rsid w:val="005D1FF7"/>
    <w:rsid w:val="00613F72"/>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11867"/>
    <w:rsid w:val="0072199B"/>
    <w:rsid w:val="00723C53"/>
    <w:rsid w:val="007379CC"/>
    <w:rsid w:val="00743192"/>
    <w:rsid w:val="00750CF2"/>
    <w:rsid w:val="00751984"/>
    <w:rsid w:val="007524B6"/>
    <w:rsid w:val="0075432F"/>
    <w:rsid w:val="0076388A"/>
    <w:rsid w:val="0076799D"/>
    <w:rsid w:val="00777BD2"/>
    <w:rsid w:val="007A1496"/>
    <w:rsid w:val="007B48E2"/>
    <w:rsid w:val="007E00AB"/>
    <w:rsid w:val="007E035C"/>
    <w:rsid w:val="007F2378"/>
    <w:rsid w:val="00803B02"/>
    <w:rsid w:val="008050C7"/>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A6D3F"/>
    <w:rsid w:val="009C058C"/>
    <w:rsid w:val="009C2CC4"/>
    <w:rsid w:val="009C4C17"/>
    <w:rsid w:val="009C4C51"/>
    <w:rsid w:val="009F6FA0"/>
    <w:rsid w:val="00A06C6A"/>
    <w:rsid w:val="00A1672A"/>
    <w:rsid w:val="00A16AC1"/>
    <w:rsid w:val="00A278B4"/>
    <w:rsid w:val="00A27F1D"/>
    <w:rsid w:val="00A32709"/>
    <w:rsid w:val="00A46B34"/>
    <w:rsid w:val="00AA3761"/>
    <w:rsid w:val="00AA4365"/>
    <w:rsid w:val="00AB1E11"/>
    <w:rsid w:val="00AC28DC"/>
    <w:rsid w:val="00AC508A"/>
    <w:rsid w:val="00AD17B0"/>
    <w:rsid w:val="00AF7A79"/>
    <w:rsid w:val="00B05988"/>
    <w:rsid w:val="00B064F6"/>
    <w:rsid w:val="00B1521D"/>
    <w:rsid w:val="00B24357"/>
    <w:rsid w:val="00B45334"/>
    <w:rsid w:val="00B458BB"/>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07DF3"/>
    <w:rsid w:val="00C25228"/>
    <w:rsid w:val="00C260C7"/>
    <w:rsid w:val="00C27FC5"/>
    <w:rsid w:val="00C35E2D"/>
    <w:rsid w:val="00C63C65"/>
    <w:rsid w:val="00C73AA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4EC7"/>
    <w:rsid w:val="00DA525F"/>
    <w:rsid w:val="00DB15FD"/>
    <w:rsid w:val="00DB3B7D"/>
    <w:rsid w:val="00DC72DD"/>
    <w:rsid w:val="00DE02D0"/>
    <w:rsid w:val="00DE402B"/>
    <w:rsid w:val="00DE6445"/>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C1172"/>
    <w:rsid w:val="00ED4691"/>
    <w:rsid w:val="00EF39CF"/>
    <w:rsid w:val="00F12FAF"/>
    <w:rsid w:val="00F4371F"/>
    <w:rsid w:val="00F52AC3"/>
    <w:rsid w:val="00F6230A"/>
    <w:rsid w:val="00F77D51"/>
    <w:rsid w:val="00FA2F18"/>
    <w:rsid w:val="00FA5792"/>
    <w:rsid w:val="00FB0867"/>
    <w:rsid w:val="00FB40A2"/>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10903</Words>
  <Characters>58879</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Larissa Dias</dc:creator>
  <cp:lastModifiedBy>hevelyn Rodrigues</cp:lastModifiedBy>
  <cp:revision>2</cp:revision>
  <cp:lastPrinted>2026-05-11T17:17:00Z</cp:lastPrinted>
  <dcterms:created xsi:type="dcterms:W3CDTF">2026-06-23T13:27:00Z</dcterms:created>
  <dcterms:modified xsi:type="dcterms:W3CDTF">2026-06-23T13:27:00Z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