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5DA8DD3E" w:rsidR="008E4C2B" w:rsidRDefault="006207AF" w:rsidP="00943D34">
      <w:pPr>
        <w:spacing w:before="208"/>
        <w:ind w:right="889"/>
        <w:jc w:val="center"/>
        <w:rPr>
          <w:b/>
          <w:w w:val="115"/>
          <w:lang w:val="pt-BR"/>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A67A6B">
        <w:rPr>
          <w:b/>
          <w:w w:val="115"/>
          <w:lang w:val="pt-BR"/>
        </w:rPr>
        <w:t>3</w:t>
      </w:r>
      <w:r w:rsidR="005B6C20">
        <w:rPr>
          <w:b/>
          <w:w w:val="115"/>
          <w:lang w:val="pt-BR"/>
        </w:rPr>
        <w:t>6</w:t>
      </w:r>
      <w:r w:rsidR="00D311E1" w:rsidRPr="000732E5">
        <w:rPr>
          <w:b/>
          <w:w w:val="115"/>
          <w:lang w:val="pt-BR"/>
        </w:rPr>
        <w:t>/2026</w:t>
      </w:r>
      <w:r w:rsidR="00943D34">
        <w:rPr>
          <w:b/>
          <w:w w:val="115"/>
          <w:lang w:val="pt-BR"/>
        </w:rPr>
        <w:t xml:space="preserve"> </w:t>
      </w:r>
    </w:p>
    <w:p w14:paraId="43C530A5" w14:textId="1DECF076" w:rsidR="007E035C" w:rsidRPr="000732E5" w:rsidRDefault="00B83F7C" w:rsidP="00943D34">
      <w:pPr>
        <w:spacing w:before="208"/>
        <w:ind w:right="889"/>
        <w:jc w:val="center"/>
        <w:rPr>
          <w:b/>
        </w:rPr>
      </w:pPr>
      <w:r>
        <w:rPr>
          <w:b/>
          <w:spacing w:val="-2"/>
          <w:w w:val="115"/>
        </w:rPr>
        <w:t>REGISTRO DE PREÇO Nº</w:t>
      </w:r>
      <w:r w:rsidR="005B6C20">
        <w:rPr>
          <w:b/>
          <w:spacing w:val="-2"/>
          <w:w w:val="115"/>
        </w:rPr>
        <w:t>20</w:t>
      </w:r>
      <w:r>
        <w:rPr>
          <w:b/>
          <w:spacing w:val="-2"/>
          <w:w w:val="115"/>
        </w:rPr>
        <w:t>/2026</w:t>
      </w:r>
      <w:r w:rsidR="008E4C2B">
        <w:rPr>
          <w:b/>
          <w:spacing w:val="-2"/>
          <w:w w:val="115"/>
        </w:rPr>
        <w:t xml:space="preserve"> – PROCESSO</w:t>
      </w:r>
      <w:r w:rsidR="002B4EF0">
        <w:rPr>
          <w:b/>
          <w:spacing w:val="-2"/>
          <w:w w:val="115"/>
        </w:rPr>
        <w:t>ADM</w:t>
      </w:r>
      <w:r w:rsidR="008E4C2B">
        <w:rPr>
          <w:b/>
          <w:spacing w:val="-2"/>
          <w:w w:val="115"/>
        </w:rPr>
        <w:t xml:space="preserve"> Nº </w:t>
      </w:r>
      <w:r w:rsidR="005B6C20">
        <w:rPr>
          <w:b/>
          <w:spacing w:val="-2"/>
          <w:w w:val="115"/>
        </w:rPr>
        <w:t>99</w:t>
      </w:r>
      <w:r w:rsidR="008E4C2B">
        <w:rPr>
          <w:b/>
          <w:spacing w:val="-2"/>
          <w:w w:val="115"/>
        </w:rPr>
        <w:t>/2026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14015F14"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w:t>
      </w:r>
      <w:r w:rsidR="00DD06AD">
        <w:rPr>
          <w:b/>
          <w:w w:val="115"/>
          <w:lang w:val="pt-BR"/>
        </w:rPr>
        <w:t>UNITÁRIO</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274BA1F2"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5B6C20">
        <w:rPr>
          <w:b/>
          <w:bCs/>
          <w:spacing w:val="4"/>
          <w:w w:val="115"/>
          <w:highlight w:val="yellow"/>
          <w:lang w:val="pt-BR"/>
        </w:rPr>
        <w:t>16</w:t>
      </w:r>
      <w:r w:rsidRPr="00B83F7C">
        <w:rPr>
          <w:b/>
          <w:bCs/>
          <w:spacing w:val="4"/>
          <w:w w:val="115"/>
          <w:highlight w:val="yellow"/>
          <w:lang w:val="pt-BR"/>
        </w:rPr>
        <w:t>/0</w:t>
      </w:r>
      <w:r w:rsidR="00DD0CE2">
        <w:rPr>
          <w:b/>
          <w:bCs/>
          <w:spacing w:val="4"/>
          <w:w w:val="115"/>
          <w:highlight w:val="yellow"/>
          <w:lang w:val="pt-BR"/>
        </w:rPr>
        <w:t>3</w:t>
      </w:r>
      <w:r w:rsidRPr="00B83F7C">
        <w:rPr>
          <w:b/>
          <w:bCs/>
          <w:spacing w:val="4"/>
          <w:w w:val="115"/>
          <w:highlight w:val="yellow"/>
          <w:lang w:val="pt-BR"/>
        </w:rPr>
        <w:t>/2026</w:t>
      </w:r>
      <w:r w:rsidRPr="00B83F7C">
        <w:rPr>
          <w:b/>
          <w:w w:val="115"/>
          <w:highlight w:val="yellow"/>
        </w:rPr>
        <w:t xml:space="preserve"> das </w:t>
      </w:r>
      <w:r w:rsidRPr="00B83F7C">
        <w:rPr>
          <w:b/>
          <w:w w:val="115"/>
          <w:highlight w:val="yellow"/>
          <w:lang w:val="pt-BR"/>
        </w:rPr>
        <w:t>10</w:t>
      </w:r>
      <w:r w:rsidRPr="002B4EF0">
        <w:rPr>
          <w:b/>
          <w:bCs/>
          <w:w w:val="115"/>
          <w:highlight w:val="yellow"/>
          <w:lang w:val="pt-BR"/>
        </w:rPr>
        <w:t>:00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4E94D01B"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5B6C20">
        <w:rPr>
          <w:b/>
          <w:bCs/>
          <w:w w:val="110"/>
          <w:highlight w:val="yellow"/>
          <w:lang w:val="pt-BR"/>
        </w:rPr>
        <w:t>20</w:t>
      </w:r>
      <w:r w:rsidR="00A356E4">
        <w:rPr>
          <w:b/>
          <w:bCs/>
          <w:w w:val="110"/>
          <w:highlight w:val="yellow"/>
          <w:lang w:val="pt-BR"/>
        </w:rPr>
        <w:t>/03</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2B4EF0">
        <w:rPr>
          <w:b/>
          <w:bCs/>
          <w:w w:val="110"/>
          <w:highlight w:val="yellow"/>
        </w:rPr>
        <w:t>08:</w:t>
      </w:r>
      <w:r w:rsidRPr="002B4EF0">
        <w:rPr>
          <w:b/>
          <w:bCs/>
          <w:w w:val="110"/>
          <w:highlight w:val="yellow"/>
          <w:lang w:val="pt-BR"/>
        </w:rPr>
        <w:t>0</w:t>
      </w:r>
      <w:r w:rsidRPr="002B4EF0">
        <w:rPr>
          <w:b/>
          <w:bCs/>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67C044AD"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5B6C20">
        <w:rPr>
          <w:b/>
          <w:bCs/>
          <w:w w:val="115"/>
          <w:highlight w:val="yellow"/>
          <w:lang w:val="pt-BR"/>
        </w:rPr>
        <w:t>20</w:t>
      </w:r>
      <w:r w:rsidR="00A356E4">
        <w:rPr>
          <w:b/>
          <w:bCs/>
          <w:w w:val="115"/>
          <w:highlight w:val="yellow"/>
          <w:lang w:val="pt-BR"/>
        </w:rPr>
        <w:t>/03</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r>
        <w:fldChar w:fldCharType="begin"/>
      </w:r>
      <w:r>
        <w:instrText>HYPERLINK "http://www.bll.org.br/" \h</w:instrText>
      </w:r>
      <w:r>
        <w:fldChar w:fldCharType="separate"/>
      </w:r>
      <w:r w:rsidRPr="000732E5">
        <w:rPr>
          <w:b/>
          <w:w w:val="110"/>
          <w:u w:val="single"/>
        </w:rPr>
        <w:t>www.bll.org.br</w:t>
      </w:r>
      <w:r>
        <w:fldChar w:fldCharType="end"/>
      </w:r>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9">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131CEA07" w14:textId="77777777" w:rsidR="005B6C20" w:rsidRPr="00062EA0" w:rsidRDefault="005B6C20" w:rsidP="005B6C20">
      <w:pPr>
        <w:jc w:val="both"/>
        <w:rPr>
          <w:sz w:val="24"/>
          <w:szCs w:val="24"/>
        </w:rPr>
      </w:pPr>
      <w:r w:rsidRPr="00062EA0">
        <w:rPr>
          <w:sz w:val="24"/>
          <w:szCs w:val="24"/>
        </w:rPr>
        <w:t>Órgão: 02 PREFEITURA MUNICIPAL</w:t>
      </w:r>
    </w:p>
    <w:p w14:paraId="574AD6B3" w14:textId="77777777" w:rsidR="005B6C20" w:rsidRPr="00062EA0" w:rsidRDefault="005B6C20" w:rsidP="005B6C20">
      <w:pPr>
        <w:jc w:val="both"/>
        <w:rPr>
          <w:sz w:val="24"/>
          <w:szCs w:val="24"/>
        </w:rPr>
      </w:pPr>
      <w:r w:rsidRPr="00062EA0">
        <w:rPr>
          <w:sz w:val="24"/>
          <w:szCs w:val="24"/>
        </w:rPr>
        <w:t>Unidade: 04 SECRETARIA MUNICIPAL DE ADMINISTRAÇÃO</w:t>
      </w:r>
    </w:p>
    <w:p w14:paraId="6D1B67CB" w14:textId="77777777" w:rsidR="005B6C20" w:rsidRPr="00062EA0" w:rsidRDefault="005B6C20" w:rsidP="005B6C20">
      <w:pPr>
        <w:jc w:val="both"/>
        <w:rPr>
          <w:sz w:val="24"/>
          <w:szCs w:val="24"/>
        </w:rPr>
      </w:pPr>
      <w:r w:rsidRPr="00062EA0">
        <w:rPr>
          <w:sz w:val="24"/>
          <w:szCs w:val="24"/>
        </w:rPr>
        <w:t>Dotação: 04.122.0006.2005.0000</w:t>
      </w:r>
    </w:p>
    <w:p w14:paraId="4F69BD9F" w14:textId="77777777" w:rsidR="005B6C20" w:rsidRPr="00062EA0" w:rsidRDefault="005B6C20" w:rsidP="005B6C20">
      <w:pPr>
        <w:jc w:val="both"/>
        <w:rPr>
          <w:rFonts w:eastAsia="Arial-BoldMT"/>
          <w:b/>
          <w:bCs/>
          <w:sz w:val="24"/>
          <w:szCs w:val="24"/>
          <w:highlight w:val="yellow"/>
        </w:rPr>
      </w:pPr>
      <w:r w:rsidRPr="00062EA0">
        <w:rPr>
          <w:bCs/>
          <w:sz w:val="24"/>
          <w:szCs w:val="24"/>
        </w:rPr>
        <w:t xml:space="preserve">4.4.90.52.00 EQUIPAMENTO E MATERIAL PERMANENTE </w:t>
      </w:r>
    </w:p>
    <w:p w14:paraId="269C65BD" w14:textId="77777777" w:rsidR="005B6C20" w:rsidRPr="00A968EE" w:rsidRDefault="005B6C20" w:rsidP="005B6C20">
      <w:pPr>
        <w:spacing w:line="360" w:lineRule="auto"/>
        <w:jc w:val="both"/>
        <w:rPr>
          <w:w w:val="115"/>
          <w:sz w:val="24"/>
          <w:szCs w:val="24"/>
        </w:rPr>
      </w:pPr>
    </w:p>
    <w:p w14:paraId="58F7C97E" w14:textId="77777777" w:rsidR="005B6C20" w:rsidRPr="003405BD" w:rsidRDefault="005B6C20" w:rsidP="005B6C20">
      <w:pPr>
        <w:spacing w:line="360" w:lineRule="auto"/>
        <w:ind w:firstLine="1134"/>
        <w:jc w:val="both"/>
        <w:rPr>
          <w:sz w:val="24"/>
          <w:szCs w:val="24"/>
        </w:rPr>
      </w:pPr>
      <w:r w:rsidRPr="003405BD">
        <w:rPr>
          <w:w w:val="115"/>
          <w:sz w:val="24"/>
          <w:szCs w:val="24"/>
        </w:rPr>
        <w:t>OBJETO</w:t>
      </w:r>
      <w:r w:rsidRPr="003405BD">
        <w:rPr>
          <w:spacing w:val="18"/>
          <w:w w:val="115"/>
          <w:sz w:val="24"/>
          <w:szCs w:val="24"/>
        </w:rPr>
        <w:t xml:space="preserve"> </w:t>
      </w:r>
      <w:r w:rsidRPr="003405BD">
        <w:rPr>
          <w:w w:val="115"/>
          <w:sz w:val="24"/>
          <w:szCs w:val="24"/>
        </w:rPr>
        <w:t>DA</w:t>
      </w:r>
      <w:r w:rsidRPr="003405BD">
        <w:rPr>
          <w:spacing w:val="20"/>
          <w:w w:val="115"/>
          <w:sz w:val="24"/>
          <w:szCs w:val="24"/>
        </w:rPr>
        <w:t xml:space="preserve"> </w:t>
      </w:r>
      <w:r w:rsidRPr="003405BD">
        <w:rPr>
          <w:w w:val="115"/>
          <w:sz w:val="24"/>
          <w:szCs w:val="24"/>
        </w:rPr>
        <w:t>CONTRATAÇÃO</w:t>
      </w:r>
      <w:r w:rsidRPr="003405BD">
        <w:rPr>
          <w:spacing w:val="23"/>
          <w:w w:val="115"/>
          <w:sz w:val="24"/>
          <w:szCs w:val="24"/>
        </w:rPr>
        <w:t xml:space="preserve"> </w:t>
      </w:r>
      <w:r w:rsidRPr="003405BD">
        <w:rPr>
          <w:w w:val="110"/>
          <w:sz w:val="24"/>
          <w:szCs w:val="24"/>
        </w:rPr>
        <w:t>o objeto da presente dispensa é a escolha da proposta mais vantajosa para  a</w:t>
      </w:r>
      <w:r w:rsidRPr="003405BD">
        <w:rPr>
          <w:w w:val="115"/>
          <w:sz w:val="24"/>
          <w:szCs w:val="24"/>
          <w:lang w:val="pt-BR"/>
        </w:rPr>
        <w:t xml:space="preserve"> “</w:t>
      </w:r>
      <w:r>
        <w:rPr>
          <w:b/>
          <w:bCs/>
          <w:sz w:val="24"/>
          <w:szCs w:val="24"/>
        </w:rPr>
        <w:t>REFERENTE A REGISTRO DE PREÇOS DE 2 (DOIS) SMARTHPHONES</w:t>
      </w:r>
      <w:r w:rsidRPr="00741C70">
        <w:rPr>
          <w:b/>
          <w:bCs/>
          <w:sz w:val="24"/>
          <w:szCs w:val="24"/>
        </w:rPr>
        <w:t>”</w:t>
      </w:r>
      <w:r w:rsidRPr="003405BD">
        <w:rPr>
          <w:b/>
          <w:bCs/>
          <w:sz w:val="24"/>
          <w:szCs w:val="24"/>
        </w:rPr>
        <w:t xml:space="preserve"> </w:t>
      </w:r>
      <w:r w:rsidRPr="003405BD">
        <w:rPr>
          <w:w w:val="110"/>
          <w:sz w:val="24"/>
          <w:szCs w:val="24"/>
        </w:rPr>
        <w:t xml:space="preserve">por </w:t>
      </w:r>
      <w:r w:rsidRPr="003405BD">
        <w:rPr>
          <w:sz w:val="24"/>
          <w:szCs w:val="24"/>
        </w:rPr>
        <w:t>dispensa</w:t>
      </w:r>
      <w:r w:rsidRPr="003405BD">
        <w:rPr>
          <w:spacing w:val="40"/>
          <w:sz w:val="24"/>
          <w:szCs w:val="24"/>
        </w:rPr>
        <w:t xml:space="preserve"> </w:t>
      </w:r>
      <w:r w:rsidRPr="003405BD">
        <w:rPr>
          <w:sz w:val="24"/>
          <w:szCs w:val="24"/>
        </w:rPr>
        <w:t>de</w:t>
      </w:r>
      <w:r w:rsidRPr="003405BD">
        <w:rPr>
          <w:spacing w:val="40"/>
          <w:sz w:val="24"/>
          <w:szCs w:val="24"/>
        </w:rPr>
        <w:t xml:space="preserve"> </w:t>
      </w:r>
      <w:r w:rsidRPr="003405BD">
        <w:rPr>
          <w:sz w:val="24"/>
          <w:szCs w:val="24"/>
        </w:rPr>
        <w:t>licitação</w:t>
      </w:r>
      <w:r w:rsidRPr="003405BD">
        <w:rPr>
          <w:spacing w:val="37"/>
          <w:sz w:val="24"/>
          <w:szCs w:val="24"/>
        </w:rPr>
        <w:t xml:space="preserve"> </w:t>
      </w:r>
      <w:r w:rsidRPr="003405BD">
        <w:rPr>
          <w:sz w:val="24"/>
          <w:szCs w:val="24"/>
        </w:rPr>
        <w:t>de</w:t>
      </w:r>
      <w:r w:rsidRPr="003405BD">
        <w:rPr>
          <w:color w:val="000000"/>
          <w:sz w:val="24"/>
          <w:szCs w:val="24"/>
        </w:rPr>
        <w:t xml:space="preserve">, quantidades e exigências </w:t>
      </w:r>
      <w:r w:rsidRPr="003405BD">
        <w:rPr>
          <w:color w:val="000000"/>
          <w:w w:val="110"/>
          <w:sz w:val="24"/>
          <w:szCs w:val="24"/>
        </w:rPr>
        <w:t>estabelecidas</w:t>
      </w:r>
      <w:r w:rsidRPr="003405BD">
        <w:rPr>
          <w:color w:val="000000"/>
          <w:spacing w:val="40"/>
          <w:w w:val="110"/>
          <w:sz w:val="24"/>
          <w:szCs w:val="24"/>
        </w:rPr>
        <w:t xml:space="preserve"> </w:t>
      </w:r>
      <w:r w:rsidRPr="003405BD">
        <w:rPr>
          <w:color w:val="000000"/>
          <w:w w:val="110"/>
          <w:sz w:val="24"/>
          <w:szCs w:val="24"/>
        </w:rPr>
        <w:t>neste</w:t>
      </w:r>
      <w:r w:rsidRPr="003405BD">
        <w:rPr>
          <w:color w:val="000000"/>
          <w:spacing w:val="40"/>
          <w:w w:val="110"/>
          <w:sz w:val="24"/>
          <w:szCs w:val="24"/>
        </w:rPr>
        <w:t xml:space="preserve"> </w:t>
      </w:r>
      <w:r w:rsidRPr="003405BD">
        <w:rPr>
          <w:color w:val="000000"/>
          <w:w w:val="110"/>
          <w:sz w:val="24"/>
          <w:szCs w:val="24"/>
        </w:rPr>
        <w:t>Aviso</w:t>
      </w:r>
      <w:r w:rsidRPr="003405BD">
        <w:rPr>
          <w:color w:val="000000"/>
          <w:spacing w:val="40"/>
          <w:w w:val="110"/>
          <w:sz w:val="24"/>
          <w:szCs w:val="24"/>
        </w:rPr>
        <w:t xml:space="preserve"> </w:t>
      </w:r>
      <w:r w:rsidRPr="003405BD">
        <w:rPr>
          <w:color w:val="000000"/>
          <w:w w:val="110"/>
          <w:sz w:val="24"/>
          <w:szCs w:val="24"/>
        </w:rPr>
        <w:t>de</w:t>
      </w:r>
      <w:r w:rsidRPr="003405BD">
        <w:rPr>
          <w:color w:val="000000"/>
          <w:spacing w:val="40"/>
          <w:w w:val="110"/>
          <w:sz w:val="24"/>
          <w:szCs w:val="24"/>
        </w:rPr>
        <w:t xml:space="preserve"> </w:t>
      </w:r>
      <w:r w:rsidRPr="003405BD">
        <w:rPr>
          <w:color w:val="000000"/>
          <w:w w:val="110"/>
          <w:sz w:val="24"/>
          <w:szCs w:val="24"/>
        </w:rPr>
        <w:t>Contratação</w:t>
      </w:r>
      <w:r w:rsidRPr="003405BD">
        <w:rPr>
          <w:color w:val="000000"/>
          <w:spacing w:val="40"/>
          <w:w w:val="110"/>
          <w:sz w:val="24"/>
          <w:szCs w:val="24"/>
        </w:rPr>
        <w:t xml:space="preserve"> </w:t>
      </w:r>
      <w:r w:rsidRPr="003405BD">
        <w:rPr>
          <w:color w:val="000000"/>
          <w:w w:val="110"/>
          <w:sz w:val="24"/>
          <w:szCs w:val="24"/>
        </w:rPr>
        <w:t>Direta</w:t>
      </w:r>
      <w:r w:rsidRPr="003405BD">
        <w:rPr>
          <w:color w:val="000000"/>
          <w:spacing w:val="40"/>
          <w:w w:val="110"/>
          <w:sz w:val="24"/>
          <w:szCs w:val="24"/>
        </w:rPr>
        <w:t xml:space="preserve"> </w:t>
      </w:r>
      <w:r w:rsidRPr="003405BD">
        <w:rPr>
          <w:color w:val="000000"/>
          <w:w w:val="110"/>
          <w:sz w:val="24"/>
          <w:szCs w:val="24"/>
        </w:rPr>
        <w:t>e</w:t>
      </w:r>
      <w:r w:rsidRPr="003405BD">
        <w:rPr>
          <w:color w:val="000000"/>
          <w:spacing w:val="40"/>
          <w:w w:val="110"/>
          <w:sz w:val="24"/>
          <w:szCs w:val="24"/>
        </w:rPr>
        <w:t xml:space="preserve"> </w:t>
      </w:r>
      <w:r w:rsidRPr="003405BD">
        <w:rPr>
          <w:color w:val="000000"/>
          <w:w w:val="110"/>
          <w:sz w:val="24"/>
          <w:szCs w:val="24"/>
        </w:rPr>
        <w:t>seus</w:t>
      </w:r>
      <w:r w:rsidRPr="003405BD">
        <w:rPr>
          <w:color w:val="000000"/>
          <w:spacing w:val="40"/>
          <w:w w:val="110"/>
          <w:sz w:val="24"/>
          <w:szCs w:val="24"/>
        </w:rPr>
        <w:t xml:space="preserve"> </w:t>
      </w:r>
      <w:r w:rsidRPr="003405BD">
        <w:rPr>
          <w:color w:val="000000"/>
          <w:w w:val="110"/>
          <w:sz w:val="24"/>
          <w:szCs w:val="24"/>
        </w:rPr>
        <w:t>anexos.</w:t>
      </w:r>
    </w:p>
    <w:p w14:paraId="52EED336" w14:textId="7F32347B" w:rsidR="00943D34" w:rsidRDefault="00A67A6B" w:rsidP="00A67A6B">
      <w:pPr>
        <w:tabs>
          <w:tab w:val="left" w:pos="1018"/>
        </w:tabs>
        <w:spacing w:before="15" w:line="225" w:lineRule="exact"/>
      </w:pPr>
      <w:r w:rsidRPr="00A67A6B">
        <w:rPr>
          <w:w w:val="115"/>
        </w:rPr>
        <w:t xml:space="preserve">    1.1 </w:t>
      </w:r>
      <w:r w:rsidR="00943D34" w:rsidRPr="00A67A6B">
        <w:rPr>
          <w:w w:val="115"/>
        </w:rPr>
        <w:t>A</w:t>
      </w:r>
      <w:r w:rsidR="00943D34" w:rsidRPr="00A67A6B">
        <w:rPr>
          <w:spacing w:val="63"/>
          <w:w w:val="150"/>
        </w:rPr>
        <w:t xml:space="preserve"> </w:t>
      </w:r>
      <w:r w:rsidR="00943D34" w:rsidRPr="00A67A6B">
        <w:rPr>
          <w:w w:val="115"/>
        </w:rPr>
        <w:t>contratação</w:t>
      </w:r>
      <w:r w:rsidR="00943D34" w:rsidRPr="00A67A6B">
        <w:rPr>
          <w:spacing w:val="69"/>
          <w:w w:val="150"/>
        </w:rPr>
        <w:t xml:space="preserve"> </w:t>
      </w:r>
      <w:r w:rsidR="00943D34" w:rsidRPr="00A67A6B">
        <w:rPr>
          <w:w w:val="115"/>
        </w:rPr>
        <w:t>será,</w:t>
      </w:r>
      <w:r w:rsidR="00943D34" w:rsidRPr="00A67A6B">
        <w:rPr>
          <w:spacing w:val="71"/>
          <w:w w:val="150"/>
        </w:rPr>
        <w:t xml:space="preserve"> </w:t>
      </w:r>
      <w:r w:rsidR="00943D34" w:rsidRPr="00A67A6B">
        <w:rPr>
          <w:w w:val="115"/>
        </w:rPr>
        <w:t>conforme</w:t>
      </w:r>
      <w:r w:rsidR="00943D34" w:rsidRPr="00A67A6B">
        <w:rPr>
          <w:spacing w:val="68"/>
          <w:w w:val="150"/>
        </w:rPr>
        <w:t xml:space="preserve"> </w:t>
      </w:r>
      <w:r w:rsidR="00943D34" w:rsidRPr="00A67A6B">
        <w:rPr>
          <w:w w:val="115"/>
        </w:rPr>
        <w:t>especificações</w:t>
      </w:r>
      <w:r w:rsidR="00943D34" w:rsidRPr="00A67A6B">
        <w:rPr>
          <w:spacing w:val="73"/>
          <w:w w:val="150"/>
        </w:rPr>
        <w:t xml:space="preserve"> </w:t>
      </w:r>
      <w:r w:rsidR="00943D34" w:rsidRPr="00A67A6B">
        <w:rPr>
          <w:w w:val="115"/>
        </w:rPr>
        <w:t>constantes</w:t>
      </w:r>
      <w:r w:rsidR="00943D34" w:rsidRPr="00A67A6B">
        <w:rPr>
          <w:spacing w:val="68"/>
          <w:w w:val="150"/>
        </w:rPr>
        <w:t xml:space="preserve"> </w:t>
      </w:r>
      <w:r w:rsidR="00943D34" w:rsidRPr="00A67A6B">
        <w:rPr>
          <w:spacing w:val="-5"/>
          <w:w w:val="115"/>
        </w:rPr>
        <w:t xml:space="preserve">do  </w:t>
      </w:r>
      <w:r w:rsidR="00943D34" w:rsidRPr="00A67A6B">
        <w:rPr>
          <w:b/>
          <w:w w:val="115"/>
        </w:rPr>
        <w:t>Anexo</w:t>
      </w:r>
      <w:r w:rsidR="00943D34" w:rsidRPr="00A67A6B">
        <w:rPr>
          <w:b/>
          <w:spacing w:val="-12"/>
          <w:w w:val="115"/>
        </w:rPr>
        <w:t xml:space="preserve"> </w:t>
      </w:r>
      <w:r w:rsidR="00943D34" w:rsidRPr="00A67A6B">
        <w:rPr>
          <w:b/>
          <w:spacing w:val="-5"/>
          <w:w w:val="115"/>
        </w:rPr>
        <w:t>V</w:t>
      </w:r>
      <w:r w:rsidR="00943D34" w:rsidRPr="00A67A6B">
        <w:rPr>
          <w:spacing w:val="-5"/>
          <w:w w:val="115"/>
        </w:rPr>
        <w:t>.</w:t>
      </w:r>
    </w:p>
    <w:p w14:paraId="2F29A605" w14:textId="77777777" w:rsidR="00943D34" w:rsidRDefault="00943D34" w:rsidP="00943D34">
      <w:pPr>
        <w:pStyle w:val="PargrafodaLista"/>
        <w:numPr>
          <w:ilvl w:val="2"/>
          <w:numId w:val="37"/>
        </w:numPr>
        <w:tabs>
          <w:tab w:val="left" w:pos="1600"/>
        </w:tabs>
        <w:spacing w:before="21"/>
        <w:ind w:right="419" w:firstLine="0"/>
      </w:pPr>
      <w:r>
        <w:rPr>
          <w:w w:val="115"/>
        </w:rPr>
        <w:t>Havendo</w:t>
      </w:r>
      <w:r>
        <w:rPr>
          <w:spacing w:val="-12"/>
          <w:w w:val="115"/>
        </w:rPr>
        <w:t xml:space="preserve"> </w:t>
      </w:r>
      <w:r>
        <w:rPr>
          <w:w w:val="115"/>
        </w:rPr>
        <w:t>mais</w:t>
      </w:r>
      <w:r>
        <w:rPr>
          <w:spacing w:val="-15"/>
          <w:w w:val="115"/>
        </w:rPr>
        <w:t xml:space="preserve"> </w:t>
      </w:r>
      <w:r>
        <w:rPr>
          <w:w w:val="115"/>
        </w:rPr>
        <w:t>de</w:t>
      </w:r>
      <w:r>
        <w:rPr>
          <w:spacing w:val="-13"/>
          <w:w w:val="115"/>
        </w:rPr>
        <w:t xml:space="preserve"> </w:t>
      </w:r>
      <w:r>
        <w:rPr>
          <w:w w:val="115"/>
        </w:rPr>
        <w:t>um</w:t>
      </w:r>
      <w:r>
        <w:rPr>
          <w:spacing w:val="-13"/>
          <w:w w:val="115"/>
        </w:rPr>
        <w:t xml:space="preserve"> </w:t>
      </w:r>
      <w:r>
        <w:rPr>
          <w:w w:val="115"/>
        </w:rPr>
        <w:t>item</w:t>
      </w:r>
      <w:r>
        <w:rPr>
          <w:spacing w:val="-13"/>
          <w:w w:val="115"/>
        </w:rPr>
        <w:t xml:space="preserve"> </w:t>
      </w:r>
      <w:r>
        <w:rPr>
          <w:w w:val="115"/>
        </w:rPr>
        <w:t>ou</w:t>
      </w:r>
      <w:r>
        <w:rPr>
          <w:spacing w:val="-13"/>
          <w:w w:val="115"/>
        </w:rPr>
        <w:t xml:space="preserve"> </w:t>
      </w:r>
      <w:r>
        <w:rPr>
          <w:w w:val="115"/>
        </w:rPr>
        <w:t>lote</w:t>
      </w:r>
      <w:r>
        <w:rPr>
          <w:spacing w:val="-15"/>
          <w:w w:val="115"/>
        </w:rPr>
        <w:t xml:space="preserve"> </w:t>
      </w:r>
      <w:r>
        <w:rPr>
          <w:w w:val="115"/>
        </w:rPr>
        <w:t>faculta-se</w:t>
      </w:r>
      <w:r>
        <w:rPr>
          <w:spacing w:val="-13"/>
          <w:w w:val="115"/>
        </w:rPr>
        <w:t xml:space="preserve"> </w:t>
      </w:r>
      <w:r>
        <w:rPr>
          <w:w w:val="115"/>
        </w:rPr>
        <w:t>ao</w:t>
      </w:r>
      <w:r>
        <w:rPr>
          <w:spacing w:val="-13"/>
          <w:w w:val="115"/>
        </w:rPr>
        <w:t xml:space="preserve"> </w:t>
      </w:r>
      <w:r>
        <w:rPr>
          <w:w w:val="115"/>
        </w:rPr>
        <w:t>fornecedor</w:t>
      </w:r>
      <w:r>
        <w:rPr>
          <w:spacing w:val="-12"/>
          <w:w w:val="115"/>
        </w:rPr>
        <w:t xml:space="preserve"> </w:t>
      </w:r>
      <w:r>
        <w:rPr>
          <w:w w:val="115"/>
        </w:rPr>
        <w:t>a participação em quantos forem de seu interesse. Entretanto, optando-se por participar de um lote, deve o fornecedor enviar proposta para todos os itens que o compõem.</w:t>
      </w:r>
    </w:p>
    <w:p w14:paraId="6BD2DAC4" w14:textId="4828BB40" w:rsidR="00943D34" w:rsidRDefault="00943D34" w:rsidP="00943D34">
      <w:pPr>
        <w:pStyle w:val="PargrafodaLista"/>
        <w:numPr>
          <w:ilvl w:val="1"/>
          <w:numId w:val="37"/>
        </w:numPr>
        <w:tabs>
          <w:tab w:val="left" w:pos="1013"/>
        </w:tabs>
        <w:spacing w:before="18" w:line="244" w:lineRule="auto"/>
        <w:ind w:right="420" w:firstLine="0"/>
      </w:pPr>
      <w:r>
        <w:rPr>
          <w:w w:val="110"/>
        </w:rPr>
        <w:t xml:space="preserve">O critério de julgamento adotado será o </w:t>
      </w:r>
      <w:r>
        <w:rPr>
          <w:b/>
          <w:w w:val="110"/>
        </w:rPr>
        <w:t xml:space="preserve">menor preço </w:t>
      </w:r>
      <w:r w:rsidR="0017508F">
        <w:rPr>
          <w:b/>
          <w:w w:val="110"/>
          <w:lang w:val="pt-BR"/>
        </w:rPr>
        <w:t>unitário</w:t>
      </w:r>
      <w:r>
        <w:rPr>
          <w:w w:val="110"/>
        </w:rPr>
        <w:t>, observadas as</w:t>
      </w:r>
      <w:r>
        <w:rPr>
          <w:spacing w:val="40"/>
          <w:w w:val="110"/>
        </w:rPr>
        <w:t xml:space="preserve"> </w:t>
      </w:r>
      <w:r>
        <w:rPr>
          <w:w w:val="110"/>
        </w:rPr>
        <w:t>exigências</w:t>
      </w:r>
      <w:r>
        <w:rPr>
          <w:spacing w:val="40"/>
          <w:w w:val="110"/>
        </w:rPr>
        <w:t xml:space="preserve"> </w:t>
      </w:r>
      <w:r>
        <w:rPr>
          <w:w w:val="110"/>
        </w:rPr>
        <w:t>contidas</w:t>
      </w:r>
      <w:r>
        <w:rPr>
          <w:spacing w:val="40"/>
          <w:w w:val="110"/>
        </w:rPr>
        <w:t xml:space="preserve"> </w:t>
      </w:r>
      <w:r>
        <w:rPr>
          <w:w w:val="110"/>
        </w:rPr>
        <w:t>neste</w:t>
      </w:r>
      <w:r>
        <w:rPr>
          <w:spacing w:val="40"/>
          <w:w w:val="110"/>
        </w:rPr>
        <w:t xml:space="preserve"> </w:t>
      </w:r>
      <w:r>
        <w:rPr>
          <w:w w:val="110"/>
        </w:rPr>
        <w:t>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r>
        <w:rPr>
          <w:spacing w:val="40"/>
          <w:w w:val="110"/>
        </w:rPr>
        <w:t xml:space="preserve"> </w:t>
      </w:r>
      <w:r>
        <w:rPr>
          <w:w w:val="110"/>
        </w:rPr>
        <w:t>e</w:t>
      </w:r>
      <w:r>
        <w:rPr>
          <w:spacing w:val="40"/>
          <w:w w:val="110"/>
        </w:rPr>
        <w:t xml:space="preserve"> </w:t>
      </w:r>
      <w:r>
        <w:rPr>
          <w:w w:val="110"/>
        </w:rPr>
        <w:t>seus Anexos quanto às especificações do objeto.</w:t>
      </w:r>
    </w:p>
    <w:p w14:paraId="131F7FF3" w14:textId="77777777" w:rsidR="00943D34" w:rsidRDefault="00943D34" w:rsidP="00943D34">
      <w:pPr>
        <w:pStyle w:val="PargrafodaLista"/>
        <w:numPr>
          <w:ilvl w:val="1"/>
          <w:numId w:val="37"/>
        </w:numPr>
        <w:tabs>
          <w:tab w:val="left" w:pos="1013"/>
        </w:tabs>
        <w:spacing w:before="18" w:line="244" w:lineRule="auto"/>
        <w:ind w:right="420" w:firstLine="0"/>
      </w:pPr>
    </w:p>
    <w:p w14:paraId="3A7C52BD" w14:textId="77777777" w:rsidR="00943D34" w:rsidRDefault="00943D34" w:rsidP="00943D34">
      <w:pPr>
        <w:pStyle w:val="Ttulo1"/>
        <w:numPr>
          <w:ilvl w:val="0"/>
          <w:numId w:val="37"/>
        </w:numPr>
        <w:tabs>
          <w:tab w:val="left" w:pos="991"/>
        </w:tabs>
        <w:ind w:left="991" w:hanging="706"/>
        <w:jc w:val="both"/>
      </w:pPr>
      <w:r>
        <w:rPr>
          <w:w w:val="115"/>
        </w:rPr>
        <w:t>PARTICIPAÇÃO</w:t>
      </w:r>
      <w:r>
        <w:rPr>
          <w:spacing w:val="-2"/>
          <w:w w:val="115"/>
        </w:rPr>
        <w:t xml:space="preserve"> </w:t>
      </w:r>
      <w:r>
        <w:rPr>
          <w:w w:val="115"/>
        </w:rPr>
        <w:t>NA</w:t>
      </w:r>
      <w:r>
        <w:rPr>
          <w:spacing w:val="-5"/>
          <w:w w:val="115"/>
        </w:rPr>
        <w:t xml:space="preserve"> </w:t>
      </w:r>
      <w:r>
        <w:rPr>
          <w:w w:val="115"/>
        </w:rPr>
        <w:t xml:space="preserve">DISPENSA </w:t>
      </w:r>
      <w:r>
        <w:rPr>
          <w:spacing w:val="-2"/>
          <w:w w:val="115"/>
        </w:rPr>
        <w:t>ELETRÔNICA.</w:t>
      </w:r>
    </w:p>
    <w:p w14:paraId="4E7EDEBF" w14:textId="77777777" w:rsidR="00943D34" w:rsidRDefault="00943D34" w:rsidP="00943D34">
      <w:pPr>
        <w:pStyle w:val="PargrafodaLista"/>
        <w:numPr>
          <w:ilvl w:val="1"/>
          <w:numId w:val="37"/>
        </w:numPr>
        <w:tabs>
          <w:tab w:val="left" w:pos="989"/>
        </w:tabs>
        <w:spacing w:before="23" w:line="242" w:lineRule="auto"/>
        <w:ind w:right="423" w:firstLine="0"/>
      </w:pPr>
      <w:r>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 xml:space="preserve">A participação na presente dispensa eletrônica se dará mediante Sistema de Dispensa Eletrônica de Registro de Preços integrante da plataforma Bolsa de Licitações e Leilões do Brasil </w:t>
      </w:r>
      <w:r>
        <w:rPr>
          <w:w w:val="110"/>
        </w:rPr>
        <w:lastRenderedPageBreak/>
        <w:t xml:space="preserve">– BLL </w:t>
      </w:r>
      <w:r>
        <w:rPr>
          <w:spacing w:val="-2"/>
          <w:w w:val="110"/>
        </w:rPr>
        <w:t>(</w:t>
      </w:r>
      <w:hyperlink r:id="rId10">
        <w:r>
          <w:rPr>
            <w:spacing w:val="-2"/>
            <w:w w:val="110"/>
          </w:rPr>
          <w:t>www.bll.org.br).</w:t>
        </w:r>
      </w:hyperlink>
    </w:p>
    <w:p w14:paraId="7434272A" w14:textId="5D1AF038" w:rsidR="00943D34" w:rsidRDefault="00943D34" w:rsidP="00943D34">
      <w:pPr>
        <w:pStyle w:val="PargrafodaLista"/>
        <w:numPr>
          <w:ilvl w:val="2"/>
          <w:numId w:val="37"/>
        </w:numPr>
        <w:tabs>
          <w:tab w:val="left" w:pos="1600"/>
        </w:tabs>
        <w:spacing w:before="10"/>
        <w:ind w:right="424" w:firstLine="0"/>
      </w:pPr>
      <w:r>
        <w:t xml:space="preserve">Os trabalhos serão conduzidos por funcionário Municipal da Administração, </w:t>
      </w:r>
      <w:r>
        <w:rPr>
          <w:b/>
        </w:rPr>
        <w:t>Sr</w:t>
      </w:r>
      <w:r>
        <w:rPr>
          <w:b/>
          <w:lang w:val="pt-BR"/>
        </w:rPr>
        <w:t xml:space="preserve">a </w:t>
      </w:r>
      <w:proofErr w:type="spellStart"/>
      <w:r w:rsidR="008E4C2B">
        <w:rPr>
          <w:b/>
          <w:lang w:val="pt-BR"/>
        </w:rPr>
        <w:t>Danka</w:t>
      </w:r>
      <w:proofErr w:type="spellEnd"/>
      <w:r w:rsidR="008E4C2B">
        <w:rPr>
          <w:b/>
          <w:lang w:val="pt-BR"/>
        </w:rPr>
        <w:t xml:space="preserve"> França Marcelino</w:t>
      </w:r>
      <w:r>
        <w:rPr>
          <w:b/>
        </w:rPr>
        <w:t xml:space="preserve">, </w:t>
      </w:r>
      <w:r>
        <w:t>denominado “</w:t>
      </w:r>
      <w:r>
        <w:rPr>
          <w:b/>
        </w:rPr>
        <w:t>Agente de contratação</w:t>
      </w:r>
      <w:r>
        <w:t>”, nomeado nos autos do processo conforme Portaria n°</w:t>
      </w:r>
      <w:r w:rsidR="005B6C20">
        <w:rPr>
          <w:lang w:val="pt-BR"/>
        </w:rPr>
        <w:t xml:space="preserve">47 </w:t>
      </w:r>
      <w:r>
        <w:rPr>
          <w:lang w:val="pt-BR"/>
        </w:rPr>
        <w:t>de</w:t>
      </w:r>
      <w:r w:rsidR="005B6C20">
        <w:rPr>
          <w:lang w:val="pt-BR"/>
        </w:rPr>
        <w:t xml:space="preserve"> 12 de fevereiro de </w:t>
      </w:r>
      <w:r>
        <w:rPr>
          <w:lang w:val="pt-BR"/>
        </w:rPr>
        <w:t>202</w:t>
      </w:r>
      <w:r w:rsidR="005B6C20">
        <w:rPr>
          <w:lang w:val="pt-BR"/>
        </w:rPr>
        <w:t>6</w:t>
      </w:r>
      <w:r>
        <w:rPr>
          <w:lang w:val="pt-BR"/>
        </w:rPr>
        <w:t>.</w:t>
      </w:r>
    </w:p>
    <w:p w14:paraId="0FCF7809" w14:textId="77777777" w:rsidR="00943D34" w:rsidRDefault="00943D34" w:rsidP="00943D34">
      <w:pPr>
        <w:pStyle w:val="PargrafodaLista"/>
        <w:numPr>
          <w:ilvl w:val="2"/>
          <w:numId w:val="37"/>
        </w:numPr>
        <w:tabs>
          <w:tab w:val="left" w:pos="1600"/>
        </w:tabs>
        <w:spacing w:before="10"/>
        <w:ind w:right="426" w:firstLine="0"/>
      </w:pPr>
      <w:r>
        <w:rPr>
          <w:w w:val="115"/>
        </w:rPr>
        <w:t>Os fornecedores deverão atender aos procedimentos previstos na plataforma Bolsa de Licitações e Leilões do Brasil – BLL, para acesso ao sistema e operacionalização.</w:t>
      </w:r>
    </w:p>
    <w:p w14:paraId="253CBBD3" w14:textId="77777777" w:rsidR="00943D34" w:rsidRDefault="00943D34" w:rsidP="00943D34">
      <w:pPr>
        <w:pStyle w:val="PargrafodaLista"/>
        <w:numPr>
          <w:ilvl w:val="2"/>
          <w:numId w:val="37"/>
        </w:numPr>
        <w:tabs>
          <w:tab w:val="left" w:pos="1600"/>
        </w:tabs>
        <w:spacing w:before="2"/>
        <w:ind w:right="420" w:firstLine="0"/>
      </w:pPr>
      <w:r>
        <w:rPr>
          <w:w w:val="110"/>
        </w:rPr>
        <w:t>O</w:t>
      </w:r>
      <w:r>
        <w:rPr>
          <w:spacing w:val="40"/>
          <w:w w:val="110"/>
        </w:rPr>
        <w:t xml:space="preserve"> </w:t>
      </w:r>
      <w:r>
        <w:rPr>
          <w:w w:val="110"/>
        </w:rPr>
        <w:t>fornecedor</w:t>
      </w:r>
      <w:r>
        <w:rPr>
          <w:spacing w:val="40"/>
          <w:w w:val="110"/>
        </w:rPr>
        <w:t xml:space="preserve"> </w:t>
      </w:r>
      <w:r>
        <w:rPr>
          <w:w w:val="110"/>
        </w:rPr>
        <w:t>é</w:t>
      </w:r>
      <w:r>
        <w:rPr>
          <w:spacing w:val="40"/>
          <w:w w:val="110"/>
        </w:rPr>
        <w:t xml:space="preserve"> </w:t>
      </w:r>
      <w:r>
        <w:rPr>
          <w:w w:val="110"/>
        </w:rPr>
        <w:t>o</w:t>
      </w:r>
      <w:r>
        <w:rPr>
          <w:spacing w:val="40"/>
          <w:w w:val="110"/>
        </w:rPr>
        <w:t xml:space="preserve"> </w:t>
      </w:r>
      <w:r>
        <w:rPr>
          <w:w w:val="110"/>
        </w:rPr>
        <w:t>responsável</w:t>
      </w:r>
      <w:r>
        <w:rPr>
          <w:spacing w:val="40"/>
          <w:w w:val="110"/>
        </w:rPr>
        <w:t xml:space="preserve"> </w:t>
      </w:r>
      <w:r>
        <w:rPr>
          <w:w w:val="110"/>
        </w:rPr>
        <w:t>por</w:t>
      </w:r>
      <w:r>
        <w:rPr>
          <w:spacing w:val="40"/>
          <w:w w:val="110"/>
        </w:rPr>
        <w:t xml:space="preserve"> </w:t>
      </w:r>
      <w:r>
        <w:rPr>
          <w:w w:val="110"/>
        </w:rPr>
        <w:t>qualquer</w:t>
      </w:r>
      <w:r>
        <w:rPr>
          <w:spacing w:val="40"/>
          <w:w w:val="110"/>
        </w:rPr>
        <w:t xml:space="preserve"> </w:t>
      </w:r>
      <w:r>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Default="00943D34" w:rsidP="00943D34">
      <w:pPr>
        <w:pStyle w:val="PargrafodaLista"/>
        <w:numPr>
          <w:ilvl w:val="1"/>
          <w:numId w:val="37"/>
        </w:numPr>
        <w:tabs>
          <w:tab w:val="left" w:pos="989"/>
        </w:tabs>
        <w:spacing w:before="12"/>
        <w:ind w:left="989" w:hanging="704"/>
      </w:pPr>
      <w:r>
        <w:rPr>
          <w:w w:val="110"/>
        </w:rPr>
        <w:t>Não</w:t>
      </w:r>
      <w:r>
        <w:rPr>
          <w:spacing w:val="18"/>
          <w:w w:val="110"/>
        </w:rPr>
        <w:t xml:space="preserve"> </w:t>
      </w:r>
      <w:r>
        <w:rPr>
          <w:w w:val="110"/>
        </w:rPr>
        <w:t>poderão</w:t>
      </w:r>
      <w:r>
        <w:rPr>
          <w:spacing w:val="19"/>
          <w:w w:val="110"/>
        </w:rPr>
        <w:t xml:space="preserve"> </w:t>
      </w:r>
      <w:r>
        <w:rPr>
          <w:w w:val="110"/>
        </w:rPr>
        <w:t>participar</w:t>
      </w:r>
      <w:r>
        <w:rPr>
          <w:spacing w:val="18"/>
          <w:w w:val="110"/>
        </w:rPr>
        <w:t xml:space="preserve"> </w:t>
      </w:r>
      <w:r>
        <w:rPr>
          <w:w w:val="110"/>
        </w:rPr>
        <w:t>desta</w:t>
      </w:r>
      <w:r>
        <w:rPr>
          <w:spacing w:val="18"/>
          <w:w w:val="110"/>
        </w:rPr>
        <w:t xml:space="preserve"> </w:t>
      </w:r>
      <w:r>
        <w:rPr>
          <w:w w:val="110"/>
        </w:rPr>
        <w:t>dispensa</w:t>
      </w:r>
      <w:r>
        <w:rPr>
          <w:spacing w:val="19"/>
          <w:w w:val="110"/>
        </w:rPr>
        <w:t xml:space="preserve"> </w:t>
      </w:r>
      <w:r>
        <w:rPr>
          <w:w w:val="110"/>
        </w:rPr>
        <w:t>os</w:t>
      </w:r>
      <w:r>
        <w:rPr>
          <w:spacing w:val="18"/>
          <w:w w:val="110"/>
        </w:rPr>
        <w:t xml:space="preserve"> </w:t>
      </w:r>
      <w:r>
        <w:rPr>
          <w:spacing w:val="-2"/>
          <w:w w:val="110"/>
        </w:rPr>
        <w:t>fornecedores:</w:t>
      </w:r>
    </w:p>
    <w:p w14:paraId="2A4B502A" w14:textId="77777777" w:rsidR="00943D34" w:rsidRDefault="00943D34" w:rsidP="00943D34">
      <w:pPr>
        <w:pStyle w:val="PargrafodaLista"/>
        <w:numPr>
          <w:ilvl w:val="2"/>
          <w:numId w:val="37"/>
        </w:numPr>
        <w:tabs>
          <w:tab w:val="left" w:pos="1600"/>
        </w:tabs>
        <w:spacing w:before="18"/>
        <w:ind w:right="420" w:firstLine="0"/>
      </w:pPr>
      <w:r>
        <w:rPr>
          <w:w w:val="115"/>
        </w:rPr>
        <w:t>que não atendam às condições deste Aviso de Contratação Direta e seu(s) anexo(s);</w:t>
      </w:r>
    </w:p>
    <w:p w14:paraId="264F29C9" w14:textId="77777777" w:rsidR="00943D34" w:rsidRDefault="00943D34" w:rsidP="00943D34">
      <w:pPr>
        <w:pStyle w:val="PargrafodaLista"/>
        <w:numPr>
          <w:ilvl w:val="2"/>
          <w:numId w:val="37"/>
        </w:numPr>
        <w:tabs>
          <w:tab w:val="left" w:pos="1600"/>
        </w:tabs>
        <w:spacing w:before="23"/>
        <w:ind w:left="1600" w:hanging="1315"/>
      </w:pPr>
      <w:r>
        <w:rPr>
          <w:w w:val="115"/>
        </w:rPr>
        <w:t>que</w:t>
      </w:r>
      <w:r>
        <w:rPr>
          <w:spacing w:val="-2"/>
          <w:w w:val="115"/>
        </w:rPr>
        <w:t xml:space="preserve"> </w:t>
      </w:r>
      <w:r>
        <w:rPr>
          <w:w w:val="115"/>
        </w:rPr>
        <w:t>se enquadrem</w:t>
      </w:r>
      <w:r>
        <w:rPr>
          <w:spacing w:val="1"/>
          <w:w w:val="115"/>
        </w:rPr>
        <w:t xml:space="preserve"> </w:t>
      </w:r>
      <w:r>
        <w:rPr>
          <w:w w:val="115"/>
        </w:rPr>
        <w:t>nas</w:t>
      </w:r>
      <w:r>
        <w:rPr>
          <w:spacing w:val="-2"/>
          <w:w w:val="115"/>
        </w:rPr>
        <w:t xml:space="preserve"> </w:t>
      </w:r>
      <w:r>
        <w:rPr>
          <w:w w:val="115"/>
        </w:rPr>
        <w:t>seguintes</w:t>
      </w:r>
      <w:r>
        <w:rPr>
          <w:spacing w:val="-1"/>
          <w:w w:val="115"/>
        </w:rPr>
        <w:t xml:space="preserve"> </w:t>
      </w:r>
      <w:r>
        <w:rPr>
          <w:spacing w:val="-2"/>
          <w:w w:val="115"/>
        </w:rPr>
        <w:t>vedações:</w:t>
      </w:r>
    </w:p>
    <w:p w14:paraId="4602C548" w14:textId="77777777" w:rsidR="00943D34" w:rsidRDefault="00943D34" w:rsidP="00943D34">
      <w:pPr>
        <w:pStyle w:val="PargrafodaLista"/>
        <w:numPr>
          <w:ilvl w:val="0"/>
          <w:numId w:val="38"/>
        </w:numPr>
        <w:tabs>
          <w:tab w:val="left" w:pos="992"/>
        </w:tabs>
        <w:spacing w:before="18" w:line="242" w:lineRule="auto"/>
        <w:ind w:right="433" w:firstLine="0"/>
      </w:pPr>
      <w:r>
        <w:rPr>
          <w:w w:val="110"/>
        </w:rPr>
        <w:t>autor do anteprojeto, do projeto básico ou do projeto executivo, pessoa física ou jurídica, quando a contratação versar sobre obra, serviços ou fornecimento de bens a ele relacionados;</w:t>
      </w:r>
    </w:p>
    <w:p w14:paraId="73573D03" w14:textId="77777777" w:rsidR="00943D34" w:rsidRDefault="00943D34" w:rsidP="00943D34">
      <w:pPr>
        <w:pStyle w:val="PargrafodaLista"/>
        <w:numPr>
          <w:ilvl w:val="0"/>
          <w:numId w:val="38"/>
        </w:numPr>
        <w:tabs>
          <w:tab w:val="left" w:pos="992"/>
        </w:tabs>
        <w:spacing w:before="10"/>
        <w:ind w:right="418"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 ou subcontratado, quando a 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w:t>
      </w:r>
      <w:r>
        <w:rPr>
          <w:spacing w:val="40"/>
          <w:w w:val="110"/>
        </w:rPr>
        <w:t xml:space="preserve"> </w:t>
      </w:r>
      <w:r>
        <w:rPr>
          <w:w w:val="110"/>
        </w:rPr>
        <w:t>de</w:t>
      </w:r>
      <w:r>
        <w:rPr>
          <w:spacing w:val="40"/>
          <w:w w:val="110"/>
        </w:rPr>
        <w:t xml:space="preserve"> </w:t>
      </w:r>
      <w:r>
        <w:rPr>
          <w:w w:val="110"/>
        </w:rPr>
        <w:t>bens</w:t>
      </w:r>
      <w:r>
        <w:rPr>
          <w:spacing w:val="40"/>
          <w:w w:val="110"/>
        </w:rPr>
        <w:t xml:space="preserve"> </w:t>
      </w:r>
      <w:r>
        <w:rPr>
          <w:w w:val="110"/>
        </w:rPr>
        <w:t>a ela necessários;</w:t>
      </w:r>
    </w:p>
    <w:p w14:paraId="74CC7E78" w14:textId="77777777" w:rsidR="00943D34" w:rsidRDefault="00943D34" w:rsidP="00943D34">
      <w:pPr>
        <w:pStyle w:val="PargrafodaLista"/>
        <w:numPr>
          <w:ilvl w:val="0"/>
          <w:numId w:val="38"/>
        </w:numPr>
        <w:tabs>
          <w:tab w:val="left" w:pos="992"/>
        </w:tabs>
        <w:spacing w:before="24"/>
        <w:ind w:right="436" w:firstLine="0"/>
      </w:pPr>
      <w:r>
        <w:rPr>
          <w:w w:val="115"/>
        </w:rPr>
        <w:t>pessoa física ou jurídica que se encontre, ao tempo da contratação, impossibilitada de contratar em decorrência de sanção que lhe foi imposta;</w:t>
      </w:r>
    </w:p>
    <w:p w14:paraId="641CAE76" w14:textId="77777777" w:rsidR="00943D34" w:rsidRDefault="00943D34" w:rsidP="00943D34">
      <w:pPr>
        <w:pStyle w:val="PargrafodaLista"/>
        <w:numPr>
          <w:ilvl w:val="0"/>
          <w:numId w:val="38"/>
        </w:numPr>
        <w:tabs>
          <w:tab w:val="left" w:pos="992"/>
        </w:tabs>
        <w:spacing w:before="22"/>
        <w:ind w:right="419" w:firstLine="0"/>
      </w:pPr>
      <w:r>
        <w:rPr>
          <w:w w:val="110"/>
        </w:rPr>
        <w:t>aquele que mantenha vínculo de natureza técnica, comercial, econômica,</w:t>
      </w:r>
      <w:r>
        <w:rPr>
          <w:spacing w:val="24"/>
          <w:w w:val="110"/>
        </w:rPr>
        <w:t xml:space="preserve"> </w:t>
      </w:r>
      <w:r>
        <w:rPr>
          <w:w w:val="110"/>
        </w:rPr>
        <w:t>financeira,</w:t>
      </w:r>
      <w:r>
        <w:rPr>
          <w:spacing w:val="40"/>
          <w:w w:val="110"/>
        </w:rPr>
        <w:t xml:space="preserve"> </w:t>
      </w:r>
      <w:r>
        <w:rPr>
          <w:w w:val="110"/>
        </w:rPr>
        <w:t>trabalhista</w:t>
      </w:r>
      <w:r>
        <w:rPr>
          <w:spacing w:val="40"/>
          <w:w w:val="110"/>
        </w:rPr>
        <w:t xml:space="preserve"> </w:t>
      </w:r>
      <w:r>
        <w:rPr>
          <w:w w:val="110"/>
        </w:rPr>
        <w:t>ou</w:t>
      </w:r>
      <w:r>
        <w:rPr>
          <w:spacing w:val="40"/>
          <w:w w:val="110"/>
        </w:rPr>
        <w:t xml:space="preserve"> </w:t>
      </w:r>
      <w:r>
        <w:rPr>
          <w:w w:val="110"/>
        </w:rPr>
        <w:t>civil</w:t>
      </w:r>
      <w:r>
        <w:rPr>
          <w:spacing w:val="40"/>
          <w:w w:val="110"/>
        </w:rPr>
        <w:t xml:space="preserve"> </w:t>
      </w:r>
      <w:r>
        <w:rPr>
          <w:w w:val="110"/>
        </w:rPr>
        <w:t>com</w:t>
      </w:r>
      <w:r>
        <w:rPr>
          <w:spacing w:val="40"/>
          <w:w w:val="110"/>
        </w:rPr>
        <w:t xml:space="preserve"> </w:t>
      </w:r>
      <w:r>
        <w:rPr>
          <w:w w:val="110"/>
        </w:rPr>
        <w:t>dirigente</w:t>
      </w:r>
      <w:r>
        <w:rPr>
          <w:spacing w:val="40"/>
          <w:w w:val="110"/>
        </w:rPr>
        <w:t xml:space="preserve"> </w:t>
      </w:r>
      <w:r>
        <w:rPr>
          <w:w w:val="110"/>
        </w:rPr>
        <w:t>do</w:t>
      </w:r>
      <w:r>
        <w:rPr>
          <w:spacing w:val="40"/>
          <w:w w:val="110"/>
        </w:rPr>
        <w:t xml:space="preserve"> </w:t>
      </w:r>
      <w:r>
        <w:rPr>
          <w:w w:val="110"/>
        </w:rPr>
        <w:t>órgão</w:t>
      </w:r>
    </w:p>
    <w:p w14:paraId="3B5DE239" w14:textId="77777777" w:rsidR="00943D34" w:rsidRDefault="00943D34" w:rsidP="00943D34">
      <w:pPr>
        <w:pStyle w:val="Corpodetexto"/>
        <w:spacing w:before="132"/>
        <w:ind w:right="418"/>
      </w:pPr>
      <w:r>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ou</w:t>
      </w:r>
      <w:r>
        <w:rPr>
          <w:spacing w:val="40"/>
          <w:w w:val="110"/>
        </w:rPr>
        <w:t xml:space="preserve"> </w:t>
      </w:r>
      <w:r>
        <w:rPr>
          <w:w w:val="110"/>
        </w:rPr>
        <w:t>entidade</w:t>
      </w:r>
      <w:r>
        <w:rPr>
          <w:spacing w:val="40"/>
          <w:w w:val="110"/>
        </w:rPr>
        <w:t xml:space="preserve"> </w:t>
      </w:r>
      <w:r>
        <w:rPr>
          <w:w w:val="110"/>
        </w:rPr>
        <w:t>contratante ou com agente público que desempenhe função na licitação ou atue na fiscalização ou na gestão do contrato, ou que deles 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 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terceiro</w:t>
      </w:r>
      <w:r>
        <w:rPr>
          <w:spacing w:val="40"/>
          <w:w w:val="110"/>
        </w:rPr>
        <w:t xml:space="preserve"> </w:t>
      </w:r>
      <w:r>
        <w:rPr>
          <w:w w:val="110"/>
        </w:rPr>
        <w:t>grau;</w:t>
      </w:r>
    </w:p>
    <w:p w14:paraId="1BBC7A21" w14:textId="77777777" w:rsidR="00943D34" w:rsidRDefault="00943D34" w:rsidP="00943D34">
      <w:pPr>
        <w:pStyle w:val="PargrafodaLista"/>
        <w:numPr>
          <w:ilvl w:val="0"/>
          <w:numId w:val="38"/>
        </w:numPr>
        <w:tabs>
          <w:tab w:val="left" w:pos="992"/>
        </w:tabs>
        <w:spacing w:before="20"/>
        <w:ind w:right="432" w:firstLine="0"/>
      </w:pPr>
      <w:r>
        <w:rPr>
          <w:w w:val="115"/>
        </w:rPr>
        <w:t>empresas controladoras, controladas ou coligadas, nos termos da Lei n.º 6.404, de 15 de dezembro de 1976, concorrendo entre si;</w:t>
      </w:r>
    </w:p>
    <w:p w14:paraId="28A5FA2A" w14:textId="77777777" w:rsidR="00943D34" w:rsidRDefault="00943D34" w:rsidP="00943D34">
      <w:pPr>
        <w:pStyle w:val="PargrafodaLista"/>
        <w:numPr>
          <w:ilvl w:val="0"/>
          <w:numId w:val="38"/>
        </w:numPr>
        <w:tabs>
          <w:tab w:val="left" w:pos="989"/>
        </w:tabs>
        <w:spacing w:before="18"/>
        <w:ind w:right="432" w:firstLine="0"/>
      </w:pPr>
      <w:r>
        <w:rPr>
          <w:w w:val="115"/>
        </w:rPr>
        <w:t>pessoa</w:t>
      </w:r>
      <w:r>
        <w:rPr>
          <w:spacing w:val="22"/>
          <w:w w:val="115"/>
        </w:rPr>
        <w:t xml:space="preserve"> </w:t>
      </w:r>
      <w:r>
        <w:rPr>
          <w:w w:val="115"/>
        </w:rPr>
        <w:t>física</w:t>
      </w:r>
      <w:r>
        <w:rPr>
          <w:spacing w:val="22"/>
          <w:w w:val="115"/>
        </w:rPr>
        <w:t xml:space="preserve"> </w:t>
      </w:r>
      <w:r>
        <w:rPr>
          <w:w w:val="115"/>
        </w:rPr>
        <w:t>ou jurídica que,</w:t>
      </w:r>
      <w:r>
        <w:rPr>
          <w:spacing w:val="22"/>
          <w:w w:val="115"/>
        </w:rPr>
        <w:t xml:space="preserve"> </w:t>
      </w:r>
      <w:r>
        <w:rPr>
          <w:w w:val="115"/>
        </w:rPr>
        <w:t>nos</w:t>
      </w:r>
      <w:r>
        <w:rPr>
          <w:spacing w:val="22"/>
          <w:w w:val="115"/>
        </w:rPr>
        <w:t xml:space="preserve"> </w:t>
      </w:r>
      <w:r>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spacing w:val="-2"/>
          <w:w w:val="115"/>
        </w:rPr>
        <w:t>trabalhista;</w:t>
      </w:r>
    </w:p>
    <w:p w14:paraId="027ADD40" w14:textId="77777777" w:rsidR="00943D34" w:rsidRDefault="00943D34" w:rsidP="00943D34">
      <w:pPr>
        <w:pStyle w:val="PargrafodaLista"/>
        <w:numPr>
          <w:ilvl w:val="0"/>
          <w:numId w:val="38"/>
        </w:numPr>
        <w:tabs>
          <w:tab w:val="left" w:pos="992"/>
        </w:tabs>
        <w:spacing w:before="23"/>
        <w:ind w:right="437" w:firstLine="0"/>
      </w:pPr>
      <w:r>
        <w:rPr>
          <w:w w:val="115"/>
        </w:rPr>
        <w:t xml:space="preserve">Que não tenham representação legal no Brasil com poderes expressos para receber citação e responder administrativa ou </w:t>
      </w:r>
      <w:r>
        <w:rPr>
          <w:spacing w:val="-2"/>
          <w:w w:val="115"/>
        </w:rPr>
        <w:t>judicialmente;</w:t>
      </w:r>
    </w:p>
    <w:p w14:paraId="3E86985F" w14:textId="77777777" w:rsidR="00943D34" w:rsidRDefault="00943D34" w:rsidP="00943D34">
      <w:pPr>
        <w:pStyle w:val="PargrafodaLista"/>
        <w:numPr>
          <w:ilvl w:val="0"/>
          <w:numId w:val="38"/>
        </w:numPr>
        <w:tabs>
          <w:tab w:val="left" w:pos="992"/>
        </w:tabs>
        <w:spacing w:before="21"/>
        <w:ind w:right="422"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rsidP="00943D34">
      <w:pPr>
        <w:pStyle w:val="PargrafodaLista"/>
        <w:numPr>
          <w:ilvl w:val="0"/>
          <w:numId w:val="38"/>
        </w:numPr>
        <w:tabs>
          <w:tab w:val="left" w:pos="989"/>
        </w:tabs>
        <w:spacing w:before="22"/>
        <w:ind w:right="424" w:firstLine="0"/>
      </w:pPr>
      <w:r>
        <w:rPr>
          <w:w w:val="115"/>
        </w:rPr>
        <w:t>Que tenham sido proibidas de contratar com o Poder Público em razão de condenação por ato de improbidade administrativa, nos termos do artigo 12 da Lei Federal n.º 8.429/1992;</w:t>
      </w:r>
    </w:p>
    <w:p w14:paraId="57629823" w14:textId="77777777" w:rsidR="00943D34" w:rsidRDefault="00943D34" w:rsidP="00943D34">
      <w:pPr>
        <w:pStyle w:val="PargrafodaLista"/>
        <w:numPr>
          <w:ilvl w:val="0"/>
          <w:numId w:val="38"/>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rsidP="00943D34">
      <w:pPr>
        <w:pStyle w:val="PargrafodaLista"/>
        <w:numPr>
          <w:ilvl w:val="3"/>
          <w:numId w:val="39"/>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rsidP="00943D34">
      <w:pPr>
        <w:pStyle w:val="PargrafodaLista"/>
        <w:numPr>
          <w:ilvl w:val="3"/>
          <w:numId w:val="39"/>
        </w:numPr>
        <w:tabs>
          <w:tab w:val="left" w:pos="1598"/>
        </w:tabs>
        <w:spacing w:before="10"/>
        <w:ind w:right="426" w:firstLine="0"/>
      </w:pPr>
      <w:r>
        <w:rPr>
          <w:w w:val="115"/>
        </w:rPr>
        <w:lastRenderedPageBreak/>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rsidP="00943D34">
      <w:pPr>
        <w:pStyle w:val="PargrafodaLista"/>
        <w:numPr>
          <w:ilvl w:val="2"/>
          <w:numId w:val="40"/>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rsidP="00943D34">
      <w:pPr>
        <w:pStyle w:val="PargrafodaLista"/>
        <w:numPr>
          <w:ilvl w:val="2"/>
          <w:numId w:val="40"/>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rsidP="00943D34">
      <w:pPr>
        <w:pStyle w:val="PargrafodaLista"/>
        <w:numPr>
          <w:ilvl w:val="1"/>
          <w:numId w:val="37"/>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rsidP="00943D34">
      <w:pPr>
        <w:pStyle w:val="Ttulo1"/>
        <w:numPr>
          <w:ilvl w:val="0"/>
          <w:numId w:val="37"/>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rsidP="00943D34">
      <w:pPr>
        <w:pStyle w:val="PargrafodaLista"/>
        <w:numPr>
          <w:ilvl w:val="1"/>
          <w:numId w:val="37"/>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rsidP="00943D34">
      <w:pPr>
        <w:pStyle w:val="PargrafodaLista"/>
        <w:numPr>
          <w:ilvl w:val="1"/>
          <w:numId w:val="37"/>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rsidP="00943D34">
      <w:pPr>
        <w:pStyle w:val="PargrafodaLista"/>
        <w:numPr>
          <w:ilvl w:val="1"/>
          <w:numId w:val="37"/>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rsidP="00943D34">
      <w:pPr>
        <w:pStyle w:val="PargrafodaLista"/>
        <w:numPr>
          <w:ilvl w:val="1"/>
          <w:numId w:val="37"/>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rsidP="00943D34">
      <w:pPr>
        <w:pStyle w:val="PargrafodaLista"/>
        <w:numPr>
          <w:ilvl w:val="2"/>
          <w:numId w:val="37"/>
        </w:numPr>
        <w:tabs>
          <w:tab w:val="left" w:pos="1600"/>
        </w:tabs>
        <w:spacing w:before="21"/>
        <w:ind w:right="420"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rsidP="00943D34">
      <w:pPr>
        <w:pStyle w:val="PargrafodaLista"/>
        <w:numPr>
          <w:ilvl w:val="1"/>
          <w:numId w:val="41"/>
        </w:numPr>
        <w:tabs>
          <w:tab w:val="left" w:pos="1128"/>
        </w:tabs>
        <w:spacing w:before="23"/>
        <w:ind w:right="418" w:firstLine="0"/>
      </w:pPr>
      <w:r>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rsidP="00943D34">
      <w:pPr>
        <w:pStyle w:val="PargrafodaLista"/>
        <w:numPr>
          <w:ilvl w:val="1"/>
          <w:numId w:val="41"/>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rsidP="00943D34">
      <w:pPr>
        <w:pStyle w:val="Ttulo1"/>
        <w:numPr>
          <w:ilvl w:val="0"/>
          <w:numId w:val="37"/>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rsidP="00943D34">
      <w:pPr>
        <w:pStyle w:val="PargrafodaLista"/>
        <w:numPr>
          <w:ilvl w:val="1"/>
          <w:numId w:val="37"/>
        </w:numPr>
        <w:tabs>
          <w:tab w:val="left" w:pos="1018"/>
        </w:tabs>
        <w:spacing w:before="18"/>
        <w:ind w:right="425" w:firstLine="0"/>
      </w:pPr>
      <w:r>
        <w:rPr>
          <w:w w:val="115"/>
        </w:rPr>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rsidP="00943D34">
      <w:pPr>
        <w:pStyle w:val="PargrafodaLista"/>
        <w:numPr>
          <w:ilvl w:val="1"/>
          <w:numId w:val="37"/>
        </w:numPr>
        <w:tabs>
          <w:tab w:val="left" w:pos="1013"/>
        </w:tabs>
        <w:spacing w:before="27"/>
        <w:ind w:right="420" w:firstLine="0"/>
      </w:pPr>
      <w:r>
        <w:rPr>
          <w:w w:val="110"/>
        </w:rPr>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t>consignado no registro.</w:t>
      </w:r>
    </w:p>
    <w:p w14:paraId="13E27B95" w14:textId="77777777" w:rsidR="00943D34" w:rsidRDefault="00943D34" w:rsidP="00943D34">
      <w:pPr>
        <w:pStyle w:val="PargrafodaLista"/>
        <w:numPr>
          <w:ilvl w:val="2"/>
          <w:numId w:val="37"/>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rsidP="00943D34">
      <w:pPr>
        <w:pStyle w:val="PargrafodaLista"/>
        <w:numPr>
          <w:ilvl w:val="1"/>
          <w:numId w:val="37"/>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rsidP="00943D34">
      <w:pPr>
        <w:pStyle w:val="PargrafodaLista"/>
        <w:numPr>
          <w:ilvl w:val="2"/>
          <w:numId w:val="37"/>
        </w:numPr>
        <w:tabs>
          <w:tab w:val="left" w:pos="1600"/>
        </w:tabs>
        <w:spacing w:before="22"/>
        <w:ind w:right="418" w:firstLine="0"/>
      </w:pPr>
      <w:r>
        <w:rPr>
          <w:w w:val="110"/>
        </w:rPr>
        <w:lastRenderedPageBreak/>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rsidP="00943D34">
      <w:pPr>
        <w:pStyle w:val="PargrafodaLista"/>
        <w:numPr>
          <w:ilvl w:val="2"/>
          <w:numId w:val="37"/>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rsidP="00943D34">
      <w:pPr>
        <w:pStyle w:val="PargrafodaLista"/>
        <w:numPr>
          <w:ilvl w:val="1"/>
          <w:numId w:val="37"/>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rsidP="00943D34">
      <w:pPr>
        <w:pStyle w:val="PargrafodaLista"/>
        <w:numPr>
          <w:ilvl w:val="1"/>
          <w:numId w:val="37"/>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rsidP="00943D34">
      <w:pPr>
        <w:pStyle w:val="PargrafodaLista"/>
        <w:numPr>
          <w:ilvl w:val="1"/>
          <w:numId w:val="37"/>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rsidP="00943D34">
      <w:pPr>
        <w:pStyle w:val="PargrafodaLista"/>
        <w:numPr>
          <w:ilvl w:val="1"/>
          <w:numId w:val="37"/>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rsidP="00943D34">
      <w:pPr>
        <w:pStyle w:val="PargrafodaLista"/>
        <w:numPr>
          <w:ilvl w:val="2"/>
          <w:numId w:val="37"/>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rsidP="00943D34">
      <w:pPr>
        <w:pStyle w:val="Ttulo1"/>
        <w:numPr>
          <w:ilvl w:val="0"/>
          <w:numId w:val="37"/>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rsidP="00943D34">
      <w:pPr>
        <w:pStyle w:val="PargrafodaLista"/>
        <w:numPr>
          <w:ilvl w:val="1"/>
          <w:numId w:val="37"/>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rsidP="00943D34">
      <w:pPr>
        <w:pStyle w:val="PargrafodaLista"/>
        <w:numPr>
          <w:ilvl w:val="1"/>
          <w:numId w:val="37"/>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rsidP="00943D34">
      <w:pPr>
        <w:pStyle w:val="PargrafodaLista"/>
        <w:numPr>
          <w:ilvl w:val="2"/>
          <w:numId w:val="37"/>
        </w:numPr>
        <w:tabs>
          <w:tab w:val="left" w:pos="1600"/>
        </w:tabs>
        <w:spacing w:before="15"/>
        <w:ind w:right="426" w:firstLine="0"/>
      </w:pPr>
      <w:r>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Default="00943D34" w:rsidP="00943D34">
      <w:pPr>
        <w:pStyle w:val="PargrafodaLista"/>
        <w:numPr>
          <w:ilvl w:val="2"/>
          <w:numId w:val="37"/>
        </w:numPr>
        <w:tabs>
          <w:tab w:val="left" w:pos="1600"/>
        </w:tabs>
        <w:spacing w:before="21"/>
        <w:ind w:right="428" w:firstLine="0"/>
      </w:pPr>
      <w:r>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Default="00943D34" w:rsidP="00943D34">
      <w:pPr>
        <w:pStyle w:val="PargrafodaLista"/>
        <w:numPr>
          <w:ilvl w:val="2"/>
          <w:numId w:val="37"/>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rsidP="00943D34">
      <w:pPr>
        <w:pStyle w:val="PargrafodaLista"/>
        <w:numPr>
          <w:ilvl w:val="1"/>
          <w:numId w:val="37"/>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rsidP="00943D34">
      <w:pPr>
        <w:pStyle w:val="PargrafodaLista"/>
        <w:numPr>
          <w:ilvl w:val="1"/>
          <w:numId w:val="37"/>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rsidP="00943D34">
      <w:pPr>
        <w:pStyle w:val="PargrafodaLista"/>
        <w:numPr>
          <w:ilvl w:val="1"/>
          <w:numId w:val="37"/>
        </w:numPr>
        <w:tabs>
          <w:tab w:val="left" w:pos="1018"/>
        </w:tabs>
        <w:spacing w:before="18"/>
        <w:ind w:left="1018" w:hanging="733"/>
      </w:pPr>
      <w:r>
        <w:rPr>
          <w:w w:val="115"/>
        </w:rPr>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rsidP="00943D34">
      <w:pPr>
        <w:pStyle w:val="PargrafodaLista"/>
        <w:numPr>
          <w:ilvl w:val="2"/>
          <w:numId w:val="37"/>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rsidP="00943D34">
      <w:pPr>
        <w:pStyle w:val="PargrafodaLista"/>
        <w:numPr>
          <w:ilvl w:val="2"/>
          <w:numId w:val="37"/>
        </w:numPr>
        <w:tabs>
          <w:tab w:val="left" w:pos="1605"/>
        </w:tabs>
        <w:spacing w:before="18"/>
        <w:ind w:right="423" w:firstLine="0"/>
      </w:pPr>
      <w:r>
        <w:rPr>
          <w:w w:val="110"/>
        </w:rPr>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rsidP="00943D34">
      <w:pPr>
        <w:pStyle w:val="PargrafodaLista"/>
        <w:numPr>
          <w:ilvl w:val="2"/>
          <w:numId w:val="37"/>
        </w:numPr>
        <w:tabs>
          <w:tab w:val="left" w:pos="1605"/>
        </w:tabs>
        <w:spacing w:before="20" w:line="244" w:lineRule="auto"/>
        <w:ind w:right="425" w:firstLine="0"/>
      </w:pPr>
      <w:r>
        <w:rPr>
          <w:w w:val="110"/>
        </w:rPr>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rsidP="00943D34">
      <w:pPr>
        <w:pStyle w:val="PargrafodaLista"/>
        <w:numPr>
          <w:ilvl w:val="2"/>
          <w:numId w:val="37"/>
        </w:numPr>
        <w:tabs>
          <w:tab w:val="left" w:pos="1600"/>
        </w:tabs>
        <w:spacing w:before="10"/>
        <w:ind w:right="430" w:firstLine="0"/>
      </w:pPr>
      <w:r>
        <w:rPr>
          <w:w w:val="110"/>
        </w:rPr>
        <w:t>não tiverem sua exequibilidade demonstrada, quando exigido pela Administração;</w:t>
      </w:r>
    </w:p>
    <w:p w14:paraId="0F0F2F2E" w14:textId="77777777" w:rsidR="00943D34" w:rsidRDefault="00943D34" w:rsidP="00943D34">
      <w:pPr>
        <w:pStyle w:val="PargrafodaLista"/>
        <w:numPr>
          <w:ilvl w:val="2"/>
          <w:numId w:val="37"/>
        </w:numPr>
        <w:tabs>
          <w:tab w:val="left" w:pos="1600"/>
        </w:tabs>
        <w:spacing w:before="22"/>
        <w:ind w:right="437" w:firstLine="0"/>
      </w:pPr>
      <w:r>
        <w:rPr>
          <w:w w:val="115"/>
        </w:rPr>
        <w:t>apresentar desconformidade com quaisquer outras exigências deste aviso ou seus anexos, desde que insanável.</w:t>
      </w:r>
    </w:p>
    <w:p w14:paraId="5491A976" w14:textId="77777777" w:rsidR="00943D34" w:rsidRDefault="00943D34" w:rsidP="00943D34">
      <w:pPr>
        <w:pStyle w:val="PargrafodaLista"/>
        <w:numPr>
          <w:ilvl w:val="1"/>
          <w:numId w:val="37"/>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rsidP="00943D34">
      <w:pPr>
        <w:pStyle w:val="PargrafodaLista"/>
        <w:numPr>
          <w:ilvl w:val="2"/>
          <w:numId w:val="37"/>
        </w:numPr>
        <w:tabs>
          <w:tab w:val="left" w:pos="1600"/>
        </w:tabs>
        <w:spacing w:before="21"/>
        <w:ind w:right="423" w:firstLine="0"/>
      </w:pPr>
      <w:r>
        <w:rPr>
          <w:w w:val="110"/>
        </w:rPr>
        <w:lastRenderedPageBreak/>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rsidP="00943D34">
      <w:pPr>
        <w:pStyle w:val="PargrafodaLista"/>
        <w:numPr>
          <w:ilvl w:val="1"/>
          <w:numId w:val="37"/>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rsidP="00943D34">
      <w:pPr>
        <w:pStyle w:val="PargrafodaLista"/>
        <w:numPr>
          <w:ilvl w:val="1"/>
          <w:numId w:val="37"/>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rsidP="00943D34">
      <w:pPr>
        <w:pStyle w:val="PargrafodaLista"/>
        <w:numPr>
          <w:ilvl w:val="1"/>
          <w:numId w:val="37"/>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rsidP="00943D34">
      <w:pPr>
        <w:pStyle w:val="PargrafodaLista"/>
        <w:numPr>
          <w:ilvl w:val="1"/>
          <w:numId w:val="37"/>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rsidP="00943D34">
      <w:pPr>
        <w:pStyle w:val="PargrafodaLista"/>
        <w:numPr>
          <w:ilvl w:val="1"/>
          <w:numId w:val="37"/>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rsidP="00943D34">
      <w:pPr>
        <w:pStyle w:val="Ttulo1"/>
        <w:numPr>
          <w:ilvl w:val="0"/>
          <w:numId w:val="37"/>
        </w:numPr>
        <w:tabs>
          <w:tab w:val="left" w:pos="602"/>
        </w:tabs>
        <w:spacing w:before="1"/>
        <w:ind w:left="602" w:hanging="317"/>
        <w:jc w:val="both"/>
      </w:pPr>
      <w:r>
        <w:rPr>
          <w:spacing w:val="-2"/>
          <w:w w:val="115"/>
        </w:rPr>
        <w:t>HABILITAÇÃO</w:t>
      </w:r>
    </w:p>
    <w:p w14:paraId="23606C5C" w14:textId="77777777" w:rsidR="00943D34" w:rsidRDefault="00943D34" w:rsidP="00943D34">
      <w:pPr>
        <w:pStyle w:val="PargrafodaLista"/>
        <w:numPr>
          <w:ilvl w:val="1"/>
          <w:numId w:val="37"/>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rsidP="00943D34">
      <w:pPr>
        <w:pStyle w:val="PargrafodaLista"/>
        <w:numPr>
          <w:ilvl w:val="1"/>
          <w:numId w:val="37"/>
        </w:numPr>
        <w:tabs>
          <w:tab w:val="left" w:pos="1013"/>
        </w:tabs>
        <w:ind w:right="261" w:firstLine="0"/>
      </w:pPr>
      <w:r>
        <w:rPr>
          <w:w w:val="110"/>
        </w:rPr>
        <w:t>Como condição prévia ao exame da documentação de habilitação do fornecedor detentor da 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rsidP="00943D34">
      <w:pPr>
        <w:pStyle w:val="PargrafodaLista"/>
        <w:numPr>
          <w:ilvl w:val="0"/>
          <w:numId w:val="42"/>
        </w:numPr>
        <w:tabs>
          <w:tab w:val="left" w:pos="993"/>
        </w:tabs>
        <w:spacing w:before="23" w:line="252" w:lineRule="auto"/>
        <w:ind w:right="262" w:firstLine="0"/>
      </w:pPr>
      <w:r>
        <w:rPr>
          <w:w w:val="110"/>
        </w:rPr>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r>
        <w:fldChar w:fldCharType="begin"/>
      </w:r>
      <w:r>
        <w:instrText>HYPERLINK "https://www.tce.sp.gov.br/pesquisa-relacao-apenados" \h</w:instrText>
      </w:r>
      <w:r>
        <w:fldChar w:fldCharType="separate"/>
      </w:r>
      <w:r>
        <w:rPr>
          <w:w w:val="110"/>
        </w:rPr>
        <w:t>(</w:t>
      </w:r>
      <w:r>
        <w:fldChar w:fldCharType="end"/>
      </w:r>
      <w:hyperlink r:id="rId11">
        <w:r>
          <w:rPr>
            <w:b/>
            <w:w w:val="110"/>
          </w:rPr>
          <w:t>https://www.tce.sp.gov.br/pesquisa-relacao-apenados</w:t>
        </w:r>
      </w:hyperlink>
      <w:r>
        <w:rPr>
          <w:w w:val="110"/>
        </w:rPr>
        <w:t>); e</w:t>
      </w:r>
    </w:p>
    <w:p w14:paraId="61F7D8D1" w14:textId="77777777" w:rsidR="00943D34" w:rsidRDefault="00943D34" w:rsidP="00943D34">
      <w:pPr>
        <w:pStyle w:val="PargrafodaLista"/>
        <w:numPr>
          <w:ilvl w:val="0"/>
          <w:numId w:val="42"/>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r>
        <w:fldChar w:fldCharType="begin"/>
      </w:r>
      <w:r>
        <w:instrText>HYPERLINK "https://certidoes-apf.apps.tcu.gov.br/" \h</w:instrText>
      </w:r>
      <w:r>
        <w:fldChar w:fldCharType="separate"/>
      </w:r>
      <w:r>
        <w:rPr>
          <w:b/>
          <w:w w:val="110"/>
        </w:rPr>
        <w:t>https://certidoes-</w:t>
      </w:r>
      <w:r>
        <w:fldChar w:fldCharType="end"/>
      </w:r>
      <w:r>
        <w:rPr>
          <w:b/>
          <w:w w:val="110"/>
        </w:rPr>
        <w:t xml:space="preserve"> </w:t>
      </w:r>
      <w:hyperlink r:id="rId12">
        <w:r>
          <w:rPr>
            <w:b/>
            <w:w w:val="110"/>
          </w:rPr>
          <w:t>apf.apps.tcu.gov.br/</w:t>
        </w:r>
      </w:hyperlink>
      <w:r>
        <w:rPr>
          <w:w w:val="110"/>
        </w:rPr>
        <w:t>).</w:t>
      </w:r>
    </w:p>
    <w:p w14:paraId="7C45B73E" w14:textId="77777777" w:rsidR="00943D34" w:rsidRDefault="00943D34" w:rsidP="00943D34">
      <w:pPr>
        <w:pStyle w:val="PargrafodaLista"/>
        <w:numPr>
          <w:ilvl w:val="2"/>
          <w:numId w:val="37"/>
        </w:numPr>
        <w:tabs>
          <w:tab w:val="left" w:pos="1600"/>
        </w:tabs>
        <w:spacing w:before="26"/>
        <w:ind w:right="429" w:firstLine="0"/>
      </w:pPr>
      <w:r>
        <w:rPr>
          <w:w w:val="115"/>
        </w:rPr>
        <w:t>A consulta aos cadastros será realizada em nome da empresa fornecedora.</w:t>
      </w:r>
    </w:p>
    <w:p w14:paraId="1993C641" w14:textId="77777777" w:rsidR="00943D34" w:rsidRDefault="00943D34" w:rsidP="00943D34">
      <w:pPr>
        <w:pStyle w:val="PargrafodaLista"/>
        <w:numPr>
          <w:ilvl w:val="3"/>
          <w:numId w:val="37"/>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rsidP="00943D34">
      <w:pPr>
        <w:pStyle w:val="PargrafodaLista"/>
        <w:numPr>
          <w:ilvl w:val="2"/>
          <w:numId w:val="37"/>
        </w:numPr>
        <w:tabs>
          <w:tab w:val="left" w:pos="1600"/>
        </w:tabs>
        <w:spacing w:before="13" w:line="244" w:lineRule="auto"/>
        <w:ind w:right="435" w:firstLine="0"/>
      </w:pPr>
      <w:r>
        <w:rPr>
          <w:w w:val="115"/>
        </w:rPr>
        <w:t>Constatada a existência de sanção, o fornecedor será reputado inabilitado, por falta de condição de participação.</w:t>
      </w:r>
    </w:p>
    <w:p w14:paraId="2F8DC2E4" w14:textId="77777777" w:rsidR="00943D34" w:rsidRDefault="00943D34" w:rsidP="00943D34">
      <w:pPr>
        <w:pStyle w:val="PargrafodaLista"/>
        <w:numPr>
          <w:ilvl w:val="1"/>
          <w:numId w:val="37"/>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habilitação dos fornecedores será verificada por meio da plataforma Bolsa de Licitações e Leilões do Brasil – BLL.</w:t>
      </w:r>
    </w:p>
    <w:p w14:paraId="6C7A6D6E" w14:textId="77777777" w:rsidR="00943D34" w:rsidRDefault="00943D34" w:rsidP="00943D34">
      <w:pPr>
        <w:pStyle w:val="PargrafodaLista"/>
        <w:numPr>
          <w:ilvl w:val="2"/>
          <w:numId w:val="37"/>
        </w:numPr>
        <w:tabs>
          <w:tab w:val="left" w:pos="1600"/>
        </w:tabs>
        <w:spacing w:before="22" w:line="242" w:lineRule="auto"/>
        <w:ind w:right="420" w:firstLine="0"/>
      </w:pPr>
      <w:r>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Default="00943D34" w:rsidP="00943D34">
      <w:pPr>
        <w:pStyle w:val="PargrafodaLista"/>
        <w:numPr>
          <w:ilvl w:val="2"/>
          <w:numId w:val="37"/>
        </w:numPr>
        <w:tabs>
          <w:tab w:val="left" w:pos="1600"/>
        </w:tabs>
        <w:spacing w:before="11"/>
        <w:ind w:right="427" w:firstLine="0"/>
      </w:pPr>
      <w:r>
        <w:rPr>
          <w:w w:val="110"/>
        </w:rPr>
        <w:t xml:space="preserve">O descumprimento do subitem acima implicará a inabilitação do fornecedor, exceto se a consulta aos sítios eletrônicos oficiais emissores de certidões lograr êxito em encontrar a(s) certidão(ões) </w:t>
      </w:r>
      <w:r>
        <w:rPr>
          <w:spacing w:val="-2"/>
          <w:w w:val="110"/>
        </w:rPr>
        <w:t>válida(s).</w:t>
      </w:r>
    </w:p>
    <w:p w14:paraId="36D81D49" w14:textId="77777777" w:rsidR="00943D34" w:rsidRDefault="00943D34" w:rsidP="00943D34">
      <w:pPr>
        <w:pStyle w:val="PargrafodaLista"/>
        <w:numPr>
          <w:ilvl w:val="1"/>
          <w:numId w:val="37"/>
        </w:numPr>
        <w:tabs>
          <w:tab w:val="left" w:pos="989"/>
        </w:tabs>
        <w:spacing w:before="20"/>
        <w:ind w:right="416" w:firstLine="0"/>
      </w:pPr>
      <w:r>
        <w:rPr>
          <w:w w:val="115"/>
        </w:rPr>
        <w:t xml:space="preserve">Havendo a necessidade de envio de documentos de habilitação complementares, necessários à confirmação daqueles exigidos neste Aviso de Contratação Direta e já apresentados, o fornecedor será convocado a encaminhá-los, em formato digital, após </w:t>
      </w:r>
      <w:r>
        <w:rPr>
          <w:w w:val="115"/>
        </w:rPr>
        <w:lastRenderedPageBreak/>
        <w:t>solicitação da Administração, sob pena de inabilitação.</w:t>
      </w:r>
    </w:p>
    <w:p w14:paraId="1BE83E4E" w14:textId="77777777" w:rsidR="00943D34" w:rsidRDefault="00943D34" w:rsidP="00943D34">
      <w:pPr>
        <w:pStyle w:val="PargrafodaLista"/>
        <w:numPr>
          <w:ilvl w:val="1"/>
          <w:numId w:val="37"/>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rsidP="00943D34">
      <w:pPr>
        <w:pStyle w:val="PargrafodaLista"/>
        <w:numPr>
          <w:ilvl w:val="1"/>
          <w:numId w:val="43"/>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rsidP="00943D34">
      <w:pPr>
        <w:pStyle w:val="PargrafodaLista"/>
        <w:numPr>
          <w:ilvl w:val="1"/>
          <w:numId w:val="43"/>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rsidP="00943D34">
      <w:pPr>
        <w:pStyle w:val="PargrafodaLista"/>
        <w:numPr>
          <w:ilvl w:val="2"/>
          <w:numId w:val="43"/>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rsidP="00943D34">
      <w:pPr>
        <w:pStyle w:val="PargrafodaLista"/>
        <w:numPr>
          <w:ilvl w:val="1"/>
          <w:numId w:val="43"/>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rsidP="00943D34">
      <w:pPr>
        <w:pStyle w:val="Ttulo1"/>
        <w:numPr>
          <w:ilvl w:val="1"/>
          <w:numId w:val="43"/>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rsidP="00943D34">
      <w:pPr>
        <w:pStyle w:val="PargrafodaLista"/>
        <w:numPr>
          <w:ilvl w:val="1"/>
          <w:numId w:val="43"/>
        </w:numPr>
        <w:tabs>
          <w:tab w:val="left" w:pos="1601"/>
        </w:tabs>
        <w:spacing w:before="28"/>
        <w:ind w:right="427" w:firstLine="21"/>
      </w:pPr>
      <w:r>
        <w:t>Declaração de pleno atendimento aos requisitos de habilitação (ANEXO III).</w:t>
      </w:r>
    </w:p>
    <w:p w14:paraId="5B83988F" w14:textId="77777777" w:rsidR="00943D34" w:rsidRDefault="00943D34" w:rsidP="00943D34">
      <w:pPr>
        <w:pStyle w:val="PargrafodaLista"/>
        <w:numPr>
          <w:ilvl w:val="1"/>
          <w:numId w:val="43"/>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rsidP="00943D34">
      <w:pPr>
        <w:pStyle w:val="PargrafodaLista"/>
        <w:numPr>
          <w:ilvl w:val="1"/>
          <w:numId w:val="43"/>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rsidP="00943D34">
      <w:pPr>
        <w:pStyle w:val="PargrafodaLista"/>
        <w:numPr>
          <w:ilvl w:val="1"/>
          <w:numId w:val="43"/>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rsidP="00943D34">
      <w:pPr>
        <w:pStyle w:val="Ttulo1"/>
        <w:numPr>
          <w:ilvl w:val="0"/>
          <w:numId w:val="37"/>
        </w:numPr>
        <w:tabs>
          <w:tab w:val="left" w:pos="602"/>
        </w:tabs>
        <w:ind w:left="602" w:hanging="317"/>
        <w:jc w:val="both"/>
      </w:pPr>
      <w:r>
        <w:rPr>
          <w:spacing w:val="-2"/>
          <w:w w:val="115"/>
        </w:rPr>
        <w:t>CONTRATAÇÃO</w:t>
      </w:r>
    </w:p>
    <w:p w14:paraId="112AE59D" w14:textId="77777777" w:rsidR="00943D34" w:rsidRDefault="00943D34" w:rsidP="00943D34">
      <w:pPr>
        <w:pStyle w:val="PargrafodaLista"/>
        <w:numPr>
          <w:ilvl w:val="1"/>
          <w:numId w:val="37"/>
        </w:numPr>
        <w:tabs>
          <w:tab w:val="left" w:pos="882"/>
        </w:tabs>
        <w:spacing w:before="23"/>
        <w:ind w:right="418" w:firstLine="0"/>
      </w:pPr>
      <w:r>
        <w:rPr>
          <w:w w:val="110"/>
        </w:rPr>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rsidP="00943D34">
      <w:pPr>
        <w:pStyle w:val="PargrafodaLista"/>
        <w:numPr>
          <w:ilvl w:val="1"/>
          <w:numId w:val="37"/>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rsidP="00943D34">
      <w:pPr>
        <w:pStyle w:val="PargrafodaLista"/>
        <w:numPr>
          <w:ilvl w:val="2"/>
          <w:numId w:val="37"/>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rsidP="00943D34">
      <w:pPr>
        <w:pStyle w:val="PargrafodaLista"/>
        <w:numPr>
          <w:ilvl w:val="2"/>
          <w:numId w:val="37"/>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rsidP="00943D34">
      <w:pPr>
        <w:pStyle w:val="PargrafodaLista"/>
        <w:numPr>
          <w:ilvl w:val="2"/>
          <w:numId w:val="37"/>
        </w:numPr>
        <w:tabs>
          <w:tab w:val="left" w:pos="1600"/>
        </w:tabs>
        <w:spacing w:before="15" w:line="244" w:lineRule="auto"/>
        <w:ind w:right="421" w:firstLine="0"/>
      </w:pPr>
      <w:r>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rsidP="00943D34">
      <w:pPr>
        <w:pStyle w:val="PargrafodaLista"/>
        <w:numPr>
          <w:ilvl w:val="1"/>
          <w:numId w:val="37"/>
        </w:numPr>
        <w:tabs>
          <w:tab w:val="left" w:pos="1018"/>
        </w:tabs>
        <w:spacing w:before="16"/>
        <w:ind w:right="421" w:firstLine="0"/>
      </w:pPr>
      <w:r>
        <w:rPr>
          <w:w w:val="115"/>
        </w:rPr>
        <w:t>O prazo de vigência da contratação é de 12 (doze) meses, prorrogável conforme previsão nos anexos a este Aviso de Contratação Direta.</w:t>
      </w:r>
    </w:p>
    <w:p w14:paraId="58B70A4C" w14:textId="77777777" w:rsidR="00943D34" w:rsidRDefault="00943D34" w:rsidP="00943D34">
      <w:pPr>
        <w:pStyle w:val="PargrafodaLista"/>
        <w:numPr>
          <w:ilvl w:val="1"/>
          <w:numId w:val="37"/>
        </w:numPr>
        <w:tabs>
          <w:tab w:val="left" w:pos="1018"/>
        </w:tabs>
        <w:spacing w:before="19" w:line="244" w:lineRule="auto"/>
        <w:ind w:right="421" w:firstLine="0"/>
      </w:pPr>
      <w:r>
        <w:rPr>
          <w:w w:val="115"/>
        </w:rPr>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rsidP="00943D34">
      <w:pPr>
        <w:pStyle w:val="Ttulo1"/>
        <w:numPr>
          <w:ilvl w:val="0"/>
          <w:numId w:val="37"/>
        </w:numPr>
        <w:tabs>
          <w:tab w:val="left" w:pos="991"/>
        </w:tabs>
        <w:ind w:left="991" w:hanging="706"/>
        <w:jc w:val="both"/>
      </w:pPr>
      <w:r>
        <w:rPr>
          <w:spacing w:val="-2"/>
          <w:w w:val="120"/>
        </w:rPr>
        <w:t>SANÇÕES</w:t>
      </w:r>
    </w:p>
    <w:p w14:paraId="2DA7CBC2" w14:textId="77777777" w:rsidR="00943D34" w:rsidRDefault="00943D34" w:rsidP="00943D34">
      <w:pPr>
        <w:pStyle w:val="PargrafodaLista"/>
        <w:numPr>
          <w:ilvl w:val="1"/>
          <w:numId w:val="37"/>
        </w:numPr>
        <w:tabs>
          <w:tab w:val="left" w:pos="1402"/>
        </w:tabs>
        <w:spacing w:before="23"/>
        <w:ind w:right="418" w:firstLine="0"/>
      </w:pPr>
      <w:r>
        <w:rPr>
          <w:w w:val="115"/>
        </w:rPr>
        <w:lastRenderedPageBreak/>
        <w:t>Comete infração administrativa, nos termos da Lei n.º 14.133/2021, o Contratado que praticar um dos atos elencados no art. 155 da referida lei.</w:t>
      </w:r>
    </w:p>
    <w:p w14:paraId="1940A925" w14:textId="77777777" w:rsidR="00943D34" w:rsidRDefault="00943D34" w:rsidP="00943D34">
      <w:pPr>
        <w:pStyle w:val="PargrafodaLista"/>
        <w:numPr>
          <w:ilvl w:val="1"/>
          <w:numId w:val="37"/>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rsidP="00943D34">
      <w:pPr>
        <w:pStyle w:val="PargrafodaLista"/>
        <w:numPr>
          <w:ilvl w:val="2"/>
          <w:numId w:val="37"/>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rsidP="00943D34">
      <w:pPr>
        <w:pStyle w:val="PargrafodaLista"/>
        <w:numPr>
          <w:ilvl w:val="2"/>
          <w:numId w:val="37"/>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rsidP="00943D34">
      <w:pPr>
        <w:pStyle w:val="PargrafodaLista"/>
        <w:numPr>
          <w:ilvl w:val="2"/>
          <w:numId w:val="37"/>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rsidP="00943D34">
      <w:pPr>
        <w:pStyle w:val="PargrafodaLista"/>
        <w:numPr>
          <w:ilvl w:val="2"/>
          <w:numId w:val="37"/>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rsidP="00943D34">
      <w:pPr>
        <w:pStyle w:val="PargrafodaLista"/>
        <w:numPr>
          <w:ilvl w:val="1"/>
          <w:numId w:val="37"/>
        </w:numPr>
        <w:tabs>
          <w:tab w:val="left" w:pos="989"/>
        </w:tabs>
        <w:spacing w:before="6"/>
        <w:ind w:left="989" w:hanging="704"/>
      </w:pPr>
      <w:r>
        <w:rPr>
          <w:b/>
          <w:spacing w:val="-2"/>
          <w:w w:val="115"/>
        </w:rPr>
        <w:t>Multa</w:t>
      </w:r>
      <w:r>
        <w:rPr>
          <w:spacing w:val="-2"/>
          <w:w w:val="115"/>
        </w:rPr>
        <w:t>:</w:t>
      </w:r>
    </w:p>
    <w:p w14:paraId="5E62770F" w14:textId="77777777" w:rsidR="00943D34" w:rsidRDefault="00943D34" w:rsidP="00943D34">
      <w:pPr>
        <w:pStyle w:val="PargrafodaLista"/>
        <w:numPr>
          <w:ilvl w:val="0"/>
          <w:numId w:val="44"/>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rsidP="00943D34">
      <w:pPr>
        <w:pStyle w:val="PargrafodaLista"/>
        <w:numPr>
          <w:ilvl w:val="0"/>
          <w:numId w:val="44"/>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rsidP="00943D34">
      <w:pPr>
        <w:pStyle w:val="PargrafodaLista"/>
        <w:numPr>
          <w:ilvl w:val="2"/>
          <w:numId w:val="37"/>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rsidP="00943D34">
      <w:pPr>
        <w:pStyle w:val="PargrafodaLista"/>
        <w:numPr>
          <w:ilvl w:val="1"/>
          <w:numId w:val="37"/>
        </w:numPr>
        <w:tabs>
          <w:tab w:val="left" w:pos="989"/>
        </w:tabs>
        <w:ind w:right="420" w:firstLine="0"/>
      </w:pPr>
      <w:r>
        <w:rPr>
          <w:w w:val="115"/>
        </w:rPr>
        <w:t>A aplicação das sanções previstas não exclui, em hipótese alguma, a obrigação de reparação integral do dano causado ao Contratante (art. 156, §9º).</w:t>
      </w:r>
    </w:p>
    <w:p w14:paraId="1B8815DB" w14:textId="77777777" w:rsidR="00943D34" w:rsidRDefault="00943D34" w:rsidP="00943D34">
      <w:pPr>
        <w:pStyle w:val="PargrafodaLista"/>
        <w:numPr>
          <w:ilvl w:val="2"/>
          <w:numId w:val="37"/>
        </w:numPr>
        <w:tabs>
          <w:tab w:val="left" w:pos="1600"/>
        </w:tabs>
        <w:ind w:right="424" w:firstLine="0"/>
      </w:pPr>
      <w:r>
        <w:rPr>
          <w:w w:val="115"/>
        </w:rPr>
        <w:t>Todas as sanções previstas poderão ser aplicadas cumulativamente com a multa (art. 156, §7º).</w:t>
      </w:r>
    </w:p>
    <w:p w14:paraId="4EBB2B0E" w14:textId="77777777" w:rsidR="00943D34" w:rsidRDefault="00943D34" w:rsidP="00943D34">
      <w:pPr>
        <w:pStyle w:val="PargrafodaLista"/>
        <w:numPr>
          <w:ilvl w:val="2"/>
          <w:numId w:val="37"/>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rsidP="00943D34">
      <w:pPr>
        <w:pStyle w:val="PargrafodaLista"/>
        <w:numPr>
          <w:ilvl w:val="2"/>
          <w:numId w:val="37"/>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rsidP="00943D34">
      <w:pPr>
        <w:pStyle w:val="Ttulo1"/>
        <w:numPr>
          <w:ilvl w:val="0"/>
          <w:numId w:val="37"/>
        </w:numPr>
        <w:tabs>
          <w:tab w:val="left" w:pos="602"/>
        </w:tabs>
        <w:spacing w:before="1"/>
        <w:ind w:left="602" w:hanging="317"/>
        <w:jc w:val="both"/>
      </w:pPr>
      <w:r>
        <w:rPr>
          <w:w w:val="120"/>
        </w:rPr>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rsidP="00943D34">
      <w:pPr>
        <w:pStyle w:val="PargrafodaLista"/>
        <w:numPr>
          <w:ilvl w:val="1"/>
          <w:numId w:val="45"/>
        </w:numPr>
        <w:tabs>
          <w:tab w:val="left" w:pos="882"/>
        </w:tabs>
        <w:spacing w:before="8"/>
        <w:ind w:right="417" w:firstLine="0"/>
      </w:pPr>
      <w:r>
        <w:rPr>
          <w:w w:val="110"/>
        </w:rPr>
        <w:t xml:space="preserve">O procedimento será divulgado na plataforma Bolsa de Licitações e Leilões do Brasil – BLL </w:t>
      </w:r>
      <w:r>
        <w:fldChar w:fldCharType="begin"/>
      </w:r>
      <w:r>
        <w:instrText>HYPERLINK "http://www.bll.org.br/" \h</w:instrText>
      </w:r>
      <w:r>
        <w:fldChar w:fldCharType="separate"/>
      </w:r>
      <w:r>
        <w:rPr>
          <w:w w:val="110"/>
        </w:rPr>
        <w:t>(www.bll.org.br)</w:t>
      </w:r>
      <w:r>
        <w:fldChar w:fldCharType="end"/>
      </w:r>
      <w:r>
        <w:rPr>
          <w:w w:val="110"/>
        </w:rPr>
        <w:t xml:space="preserve"> e no Portal Nacional de Contratações Públicas- PNCP.</w:t>
      </w:r>
    </w:p>
    <w:p w14:paraId="466E4A11" w14:textId="77777777" w:rsidR="00943D34" w:rsidRDefault="00943D34" w:rsidP="00943D34">
      <w:pPr>
        <w:pStyle w:val="PargrafodaLista"/>
        <w:numPr>
          <w:ilvl w:val="1"/>
          <w:numId w:val="45"/>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rsidP="00943D34">
      <w:pPr>
        <w:pStyle w:val="PargrafodaLista"/>
        <w:numPr>
          <w:ilvl w:val="2"/>
          <w:numId w:val="45"/>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rsidP="00943D34">
      <w:pPr>
        <w:pStyle w:val="PargrafodaLista"/>
        <w:numPr>
          <w:ilvl w:val="2"/>
          <w:numId w:val="45"/>
        </w:numPr>
        <w:tabs>
          <w:tab w:val="left" w:pos="1600"/>
        </w:tabs>
        <w:spacing w:before="21"/>
        <w:ind w:left="285" w:right="421" w:firstLine="0"/>
        <w:rPr>
          <w:b/>
        </w:rPr>
      </w:pPr>
      <w:r>
        <w:rPr>
          <w:b/>
          <w:w w:val="110"/>
        </w:rPr>
        <w:t>fixar prazo para que os fornecedores interessados possam adequar as suas propostas ou sua situação no que se refere à habilitação; ou</w:t>
      </w:r>
    </w:p>
    <w:p w14:paraId="4ABEC2EC" w14:textId="77777777" w:rsidR="00943D34" w:rsidRDefault="00943D34" w:rsidP="00943D34">
      <w:pPr>
        <w:pStyle w:val="PargrafodaLista"/>
        <w:numPr>
          <w:ilvl w:val="2"/>
          <w:numId w:val="45"/>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 xml:space="preserve">houver, privilegiando-se os menores preços, sempre que possível, e desde que atendidas às condições de habilitação exigidas, nos termos do art. 22 da </w:t>
      </w:r>
      <w:r>
        <w:rPr>
          <w:b/>
          <w:w w:val="110"/>
        </w:rPr>
        <w:lastRenderedPageBreak/>
        <w:t>Instrução Normativa SEGES/ME N.º 67, de 08 de Julho de 2021.</w:t>
      </w:r>
    </w:p>
    <w:p w14:paraId="1348BAF1" w14:textId="77777777" w:rsidR="00943D34" w:rsidRDefault="00943D34" w:rsidP="00943D34">
      <w:pPr>
        <w:pStyle w:val="PargrafodaLista"/>
        <w:numPr>
          <w:ilvl w:val="1"/>
          <w:numId w:val="45"/>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rsidP="00943D34">
      <w:pPr>
        <w:pStyle w:val="PargrafodaLista"/>
        <w:numPr>
          <w:ilvl w:val="1"/>
          <w:numId w:val="45"/>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rsidP="00943D34">
      <w:pPr>
        <w:pStyle w:val="PargrafodaLista"/>
        <w:numPr>
          <w:ilvl w:val="1"/>
          <w:numId w:val="45"/>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rsidP="00943D34">
      <w:pPr>
        <w:pStyle w:val="PargrafodaLista"/>
        <w:numPr>
          <w:ilvl w:val="1"/>
          <w:numId w:val="45"/>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rsidP="00943D34">
      <w:pPr>
        <w:pStyle w:val="PargrafodaLista"/>
        <w:numPr>
          <w:ilvl w:val="1"/>
          <w:numId w:val="45"/>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rsidP="00943D34">
      <w:pPr>
        <w:pStyle w:val="PargrafodaLista"/>
        <w:numPr>
          <w:ilvl w:val="1"/>
          <w:numId w:val="45"/>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rsidP="00943D34">
      <w:pPr>
        <w:pStyle w:val="PargrafodaLista"/>
        <w:numPr>
          <w:ilvl w:val="1"/>
          <w:numId w:val="45"/>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rsidP="00943D34">
      <w:pPr>
        <w:pStyle w:val="PargrafodaLista"/>
        <w:numPr>
          <w:ilvl w:val="1"/>
          <w:numId w:val="45"/>
        </w:numPr>
        <w:tabs>
          <w:tab w:val="left" w:pos="1601"/>
        </w:tabs>
        <w:spacing w:before="18"/>
        <w:ind w:right="420" w:firstLine="0"/>
      </w:pPr>
      <w:r>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Default="00943D34" w:rsidP="00943D34">
      <w:pPr>
        <w:pStyle w:val="PargrafodaLista"/>
        <w:numPr>
          <w:ilvl w:val="1"/>
          <w:numId w:val="45"/>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rsidP="00943D34">
      <w:pPr>
        <w:pStyle w:val="PargrafodaLista"/>
        <w:numPr>
          <w:ilvl w:val="1"/>
          <w:numId w:val="45"/>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rsidP="00943D34">
      <w:pPr>
        <w:pStyle w:val="PargrafodaLista"/>
        <w:numPr>
          <w:ilvl w:val="1"/>
          <w:numId w:val="45"/>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rsidP="00943D34">
      <w:pPr>
        <w:pStyle w:val="PargrafodaLista"/>
        <w:numPr>
          <w:ilvl w:val="1"/>
          <w:numId w:val="45"/>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e cinco por cento) do valor inicial atualizado do contrato que se fizerem nas obras, nos serviços ou nas compras.</w:t>
      </w:r>
    </w:p>
    <w:p w14:paraId="1F4CFA12" w14:textId="77777777" w:rsidR="00943D34" w:rsidRDefault="00943D34" w:rsidP="00943D34">
      <w:pPr>
        <w:pStyle w:val="Corpodetexto"/>
        <w:spacing w:before="22"/>
        <w:ind w:right="415"/>
      </w:pPr>
      <w:r>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t>9.16.</w:t>
      </w:r>
      <w:r>
        <w:rPr>
          <w:spacing w:val="80"/>
          <w:w w:val="115"/>
        </w:rPr>
        <w:t xml:space="preserve">  </w:t>
      </w:r>
      <w:r>
        <w:rPr>
          <w:w w:val="115"/>
        </w:rPr>
        <w:t>Integram este Aviso de Contratação Direta, para todos os fins e efeitos, os seguintes anexos:</w:t>
      </w:r>
    </w:p>
    <w:p w14:paraId="274FFD2E" w14:textId="77777777" w:rsidR="00943D34" w:rsidRDefault="00943D34" w:rsidP="00943D34">
      <w:pPr>
        <w:pStyle w:val="Corpodetexto"/>
        <w:spacing w:before="40"/>
      </w:pPr>
    </w:p>
    <w:p w14:paraId="42B082FC" w14:textId="77777777" w:rsidR="00943D34" w:rsidRDefault="00943D34" w:rsidP="00943D34">
      <w:pPr>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943D34">
      <w:pPr>
        <w:spacing w:before="21" w:line="254"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943D34">
      <w:pPr>
        <w:spacing w:before="21" w:line="254" w:lineRule="auto"/>
        <w:ind w:left="-142" w:right="3009"/>
        <w:rPr>
          <w:b/>
          <w:w w:val="115"/>
        </w:rPr>
      </w:pPr>
      <w:r>
        <w:rPr>
          <w:b/>
          <w:w w:val="115"/>
        </w:rPr>
        <w:lastRenderedPageBreak/>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943D34">
      <w:pPr>
        <w:spacing w:before="21" w:line="254" w:lineRule="auto"/>
        <w:ind w:left="-142" w:right="3009"/>
        <w:rPr>
          <w:b/>
          <w:w w:val="115"/>
        </w:rPr>
      </w:pPr>
      <w:r>
        <w:rPr>
          <w:b/>
          <w:w w:val="115"/>
        </w:rPr>
        <w:t>ANEXO IV – Modelo de Declaração de ME ou EPP;</w:t>
      </w:r>
    </w:p>
    <w:p w14:paraId="737C47BD" w14:textId="77777777" w:rsidR="00943D34" w:rsidRDefault="00943D34" w:rsidP="00943D34">
      <w:pPr>
        <w:spacing w:before="21" w:line="254" w:lineRule="auto"/>
        <w:ind w:left="-142" w:right="3009"/>
        <w:rPr>
          <w:b/>
        </w:rPr>
      </w:pPr>
      <w:r>
        <w:rPr>
          <w:b/>
          <w:w w:val="115"/>
        </w:rPr>
        <w:t>ANEXO V - Termo de Referência;</w:t>
      </w:r>
    </w:p>
    <w:p w14:paraId="01D91433" w14:textId="77777777" w:rsidR="00943D34" w:rsidRDefault="00943D34" w:rsidP="00943D34">
      <w:pPr>
        <w:spacing w:line="212" w:lineRule="exact"/>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943D34">
      <w:pPr>
        <w:spacing w:line="212" w:lineRule="exact"/>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943D34">
      <w:pPr>
        <w:spacing w:line="212" w:lineRule="exact"/>
        <w:ind w:left="-142"/>
        <w:rPr>
          <w:b/>
          <w:spacing w:val="-2"/>
          <w:w w:val="115"/>
        </w:rPr>
      </w:pPr>
      <w:r>
        <w:rPr>
          <w:b/>
          <w:spacing w:val="-2"/>
          <w:w w:val="115"/>
        </w:rPr>
        <w:t>ANEXO VII-Cadastro de Reserca</w:t>
      </w:r>
    </w:p>
    <w:p w14:paraId="2AFEF99F" w14:textId="018E166E" w:rsidR="00943D34" w:rsidRDefault="00943D34" w:rsidP="00943D34">
      <w:pPr>
        <w:spacing w:line="212" w:lineRule="exact"/>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646CC895" w:rsidR="00943D34" w:rsidRDefault="00943D34" w:rsidP="002B4EF0">
      <w:pPr>
        <w:pStyle w:val="Corpodetexto"/>
        <w:ind w:left="3262"/>
        <w:jc w:val="right"/>
        <w:rPr>
          <w:w w:val="115"/>
          <w:lang w:val="pt-BR"/>
        </w:rPr>
      </w:pPr>
      <w:r>
        <w:rPr>
          <w:w w:val="115"/>
        </w:rPr>
        <w:t>RIFAINA/SP,</w:t>
      </w:r>
      <w:r>
        <w:rPr>
          <w:w w:val="115"/>
          <w:lang w:val="pt-BR"/>
        </w:rPr>
        <w:t xml:space="preserve"> </w:t>
      </w:r>
      <w:r w:rsidR="005B6C20">
        <w:rPr>
          <w:w w:val="115"/>
          <w:lang w:val="pt-BR"/>
        </w:rPr>
        <w:t>13</w:t>
      </w:r>
      <w:r>
        <w:rPr>
          <w:w w:val="115"/>
          <w:lang w:val="pt-BR"/>
        </w:rPr>
        <w:t xml:space="preserve"> DE </w:t>
      </w:r>
      <w:r w:rsidR="00463B94">
        <w:rPr>
          <w:w w:val="115"/>
          <w:lang w:val="pt-BR"/>
        </w:rPr>
        <w:t>MARÇO</w:t>
      </w:r>
      <w:r>
        <w:rPr>
          <w:w w:val="115"/>
          <w:lang w:val="pt-BR"/>
        </w:rPr>
        <w:t xml:space="preserve">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3"/>
          <w:footerReference w:type="default" r:id="rId14"/>
          <w:pgSz w:w="11920" w:h="16850"/>
          <w:pgMar w:top="2360" w:right="992" w:bottom="1100" w:left="708" w:header="581" w:footer="903" w:gutter="0"/>
          <w:cols w:space="720"/>
        </w:sectPr>
      </w:pPr>
    </w:p>
    <w:p w14:paraId="39AACD1E" w14:textId="77777777" w:rsidR="007E035C" w:rsidRPr="008E4C2B" w:rsidRDefault="006207AF">
      <w:pPr>
        <w:pStyle w:val="Corpodetexto"/>
        <w:spacing w:before="43"/>
        <w:jc w:val="center"/>
        <w:rPr>
          <w:b/>
        </w:rPr>
      </w:pPr>
      <w:r w:rsidRPr="008E4C2B">
        <w:rPr>
          <w:b/>
        </w:rPr>
        <w:lastRenderedPageBreak/>
        <w:t xml:space="preserve">ANEXO I </w:t>
      </w:r>
    </w:p>
    <w:p w14:paraId="688BB87C" w14:textId="77777777" w:rsidR="007E035C" w:rsidRPr="008E4C2B" w:rsidRDefault="007E035C">
      <w:pPr>
        <w:pStyle w:val="Corpodetexto"/>
        <w:spacing w:before="43"/>
        <w:rPr>
          <w:b/>
        </w:rPr>
      </w:pPr>
    </w:p>
    <w:p w14:paraId="53315CEA" w14:textId="77777777" w:rsidR="007E035C" w:rsidRPr="008E4C2B" w:rsidRDefault="006207AF">
      <w:pPr>
        <w:pStyle w:val="Ttulo1"/>
        <w:ind w:left="2575"/>
      </w:pPr>
      <w:r w:rsidRPr="008E4C2B">
        <w:rPr>
          <w:w w:val="115"/>
        </w:rPr>
        <w:t>DESCRIÇÃO</w:t>
      </w:r>
      <w:r w:rsidRPr="008E4C2B">
        <w:rPr>
          <w:spacing w:val="16"/>
          <w:w w:val="115"/>
        </w:rPr>
        <w:t xml:space="preserve"> </w:t>
      </w:r>
      <w:r w:rsidRPr="008E4C2B">
        <w:rPr>
          <w:w w:val="115"/>
        </w:rPr>
        <w:t>SUMÁRIA</w:t>
      </w:r>
      <w:r w:rsidRPr="008E4C2B">
        <w:rPr>
          <w:spacing w:val="19"/>
          <w:w w:val="115"/>
        </w:rPr>
        <w:t xml:space="preserve"> </w:t>
      </w:r>
      <w:r w:rsidRPr="008E4C2B">
        <w:rPr>
          <w:w w:val="115"/>
        </w:rPr>
        <w:t>DO</w:t>
      </w:r>
      <w:r w:rsidRPr="008E4C2B">
        <w:rPr>
          <w:spacing w:val="14"/>
          <w:w w:val="115"/>
        </w:rPr>
        <w:t xml:space="preserve"> </w:t>
      </w:r>
      <w:r w:rsidRPr="008E4C2B">
        <w:rPr>
          <w:spacing w:val="-2"/>
          <w:w w:val="115"/>
        </w:rPr>
        <w:t>OBJETO</w:t>
      </w:r>
    </w:p>
    <w:p w14:paraId="27C65E1E" w14:textId="77777777" w:rsidR="007E035C" w:rsidRPr="008E4C2B" w:rsidRDefault="007E035C">
      <w:pPr>
        <w:pStyle w:val="Corpodetexto"/>
        <w:spacing w:before="77"/>
        <w:rPr>
          <w:b/>
          <w:spacing w:val="4"/>
          <w:w w:val="110"/>
        </w:rPr>
      </w:pPr>
    </w:p>
    <w:p w14:paraId="226F9F04" w14:textId="2C904A93" w:rsidR="00A356E4" w:rsidRDefault="006207AF" w:rsidP="00652F59">
      <w:pPr>
        <w:spacing w:line="360" w:lineRule="auto"/>
        <w:ind w:firstLine="1134"/>
        <w:jc w:val="both"/>
        <w:rPr>
          <w:b/>
          <w:bCs/>
          <w:color w:val="000000"/>
        </w:rPr>
      </w:pPr>
      <w:r w:rsidRPr="008E4C2B">
        <w:rPr>
          <w:b/>
          <w:spacing w:val="4"/>
          <w:w w:val="110"/>
        </w:rPr>
        <w:t>OBJETO:</w:t>
      </w:r>
      <w:r w:rsidR="000732E5" w:rsidRPr="008E4C2B">
        <w:rPr>
          <w:color w:val="000000"/>
        </w:rPr>
        <w:t xml:space="preserve"> </w:t>
      </w:r>
      <w:r w:rsidR="005B6C20">
        <w:rPr>
          <w:b/>
          <w:bCs/>
          <w:sz w:val="24"/>
          <w:szCs w:val="24"/>
        </w:rPr>
        <w:t>REFERENTE A REGISTRO DE PREÇOS DE 2 (DOIS) SMARTHPHONES.</w:t>
      </w:r>
    </w:p>
    <w:tbl>
      <w:tblPr>
        <w:tblW w:w="9067" w:type="dxa"/>
        <w:tblInd w:w="709" w:type="dxa"/>
        <w:tblCellMar>
          <w:left w:w="70" w:type="dxa"/>
          <w:right w:w="70" w:type="dxa"/>
        </w:tblCellMar>
        <w:tblLook w:val="04A0" w:firstRow="1" w:lastRow="0" w:firstColumn="1" w:lastColumn="0" w:noHBand="0" w:noVBand="1"/>
      </w:tblPr>
      <w:tblGrid>
        <w:gridCol w:w="781"/>
        <w:gridCol w:w="5958"/>
        <w:gridCol w:w="1067"/>
        <w:gridCol w:w="1261"/>
      </w:tblGrid>
      <w:tr w:rsidR="005B6C20" w:rsidRPr="005B6C20" w14:paraId="7892406B" w14:textId="77777777" w:rsidTr="005B6C20">
        <w:trPr>
          <w:trHeight w:val="20"/>
        </w:trPr>
        <w:tc>
          <w:tcPr>
            <w:tcW w:w="781" w:type="dxa"/>
            <w:tcBorders>
              <w:top w:val="single" w:sz="4" w:space="0" w:color="auto"/>
              <w:left w:val="single" w:sz="4" w:space="0" w:color="auto"/>
              <w:bottom w:val="single" w:sz="4" w:space="0" w:color="auto"/>
              <w:right w:val="single" w:sz="4" w:space="0" w:color="auto"/>
            </w:tcBorders>
            <w:noWrap/>
            <w:vAlign w:val="center"/>
            <w:hideMark/>
          </w:tcPr>
          <w:p w14:paraId="4EB04261"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ITEM</w:t>
            </w:r>
          </w:p>
        </w:tc>
        <w:tc>
          <w:tcPr>
            <w:tcW w:w="5958" w:type="dxa"/>
            <w:tcBorders>
              <w:top w:val="single" w:sz="4" w:space="0" w:color="auto"/>
              <w:left w:val="nil"/>
              <w:bottom w:val="single" w:sz="4" w:space="0" w:color="auto"/>
              <w:right w:val="single" w:sz="4" w:space="0" w:color="auto"/>
            </w:tcBorders>
            <w:vAlign w:val="center"/>
            <w:hideMark/>
          </w:tcPr>
          <w:p w14:paraId="5AEF586E"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DESCRIÇÃO</w:t>
            </w:r>
          </w:p>
        </w:tc>
        <w:tc>
          <w:tcPr>
            <w:tcW w:w="1067" w:type="dxa"/>
            <w:tcBorders>
              <w:top w:val="single" w:sz="4" w:space="0" w:color="auto"/>
              <w:left w:val="nil"/>
              <w:bottom w:val="single" w:sz="4" w:space="0" w:color="auto"/>
              <w:right w:val="single" w:sz="4" w:space="0" w:color="auto"/>
            </w:tcBorders>
            <w:noWrap/>
            <w:vAlign w:val="center"/>
            <w:hideMark/>
          </w:tcPr>
          <w:p w14:paraId="2B2061F5"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QUANT.</w:t>
            </w:r>
          </w:p>
        </w:tc>
        <w:tc>
          <w:tcPr>
            <w:tcW w:w="1261" w:type="dxa"/>
            <w:tcBorders>
              <w:top w:val="single" w:sz="4" w:space="0" w:color="auto"/>
              <w:left w:val="nil"/>
              <w:bottom w:val="single" w:sz="4" w:space="0" w:color="auto"/>
              <w:right w:val="single" w:sz="4" w:space="0" w:color="auto"/>
            </w:tcBorders>
            <w:noWrap/>
            <w:vAlign w:val="center"/>
            <w:hideMark/>
          </w:tcPr>
          <w:p w14:paraId="145AC05C"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UNIDADE</w:t>
            </w:r>
          </w:p>
        </w:tc>
      </w:tr>
      <w:tr w:rsidR="00D47CAF" w:rsidRPr="005B6C20" w14:paraId="79DDD6BD" w14:textId="77777777" w:rsidTr="005B6C20">
        <w:trPr>
          <w:trHeight w:val="20"/>
        </w:trPr>
        <w:tc>
          <w:tcPr>
            <w:tcW w:w="781" w:type="dxa"/>
            <w:tcBorders>
              <w:top w:val="nil"/>
              <w:left w:val="single" w:sz="4" w:space="0" w:color="auto"/>
              <w:bottom w:val="single" w:sz="4" w:space="0" w:color="auto"/>
              <w:right w:val="single" w:sz="4" w:space="0" w:color="auto"/>
            </w:tcBorders>
            <w:noWrap/>
            <w:vAlign w:val="center"/>
            <w:hideMark/>
          </w:tcPr>
          <w:p w14:paraId="1DBE2F27" w14:textId="77777777" w:rsidR="00D47CAF" w:rsidRPr="005B6C20" w:rsidRDefault="00D47CAF" w:rsidP="00D47CAF">
            <w:pPr>
              <w:jc w:val="center"/>
              <w:rPr>
                <w:color w:val="000000"/>
                <w:sz w:val="24"/>
                <w:szCs w:val="24"/>
                <w:lang w:eastAsia="pt-BR"/>
              </w:rPr>
            </w:pPr>
            <w:r w:rsidRPr="005B6C20">
              <w:rPr>
                <w:color w:val="000000"/>
                <w:sz w:val="24"/>
                <w:szCs w:val="24"/>
                <w:lang w:eastAsia="pt-BR"/>
              </w:rPr>
              <w:t>1</w:t>
            </w:r>
          </w:p>
        </w:tc>
        <w:tc>
          <w:tcPr>
            <w:tcW w:w="5958" w:type="dxa"/>
            <w:tcBorders>
              <w:top w:val="nil"/>
              <w:left w:val="nil"/>
              <w:bottom w:val="single" w:sz="4" w:space="0" w:color="auto"/>
              <w:right w:val="single" w:sz="4" w:space="0" w:color="auto"/>
            </w:tcBorders>
            <w:vAlign w:val="center"/>
            <w:hideMark/>
          </w:tcPr>
          <w:p w14:paraId="24239C66" w14:textId="792B07B3" w:rsidR="00D47CAF" w:rsidRPr="005B6C20" w:rsidRDefault="00D47CAF" w:rsidP="00D47CAF">
            <w:pPr>
              <w:rPr>
                <w:sz w:val="24"/>
                <w:szCs w:val="24"/>
                <w:lang w:eastAsia="pt-BR"/>
              </w:rPr>
            </w:pPr>
            <w:r w:rsidRPr="005B6C20">
              <w:rPr>
                <w:sz w:val="24"/>
                <w:szCs w:val="24"/>
                <w:lang w:eastAsia="pt-BR"/>
              </w:rPr>
              <w:t>Smartphone, com</w:t>
            </w:r>
            <w:r>
              <w:rPr>
                <w:sz w:val="24"/>
                <w:szCs w:val="24"/>
                <w:lang w:eastAsia="pt-BR"/>
              </w:rPr>
              <w:t xml:space="preserve"> </w:t>
            </w:r>
            <w:r w:rsidRPr="005B6C20">
              <w:rPr>
                <w:sz w:val="24"/>
                <w:szCs w:val="24"/>
                <w:lang w:eastAsia="pt-BR"/>
              </w:rPr>
              <w:t xml:space="preserve">o sistema operacional Android na versão mínima 14.0, processador </w:t>
            </w:r>
            <w:r w:rsidRPr="00D47CAF">
              <w:rPr>
                <w:sz w:val="24"/>
                <w:szCs w:val="24"/>
                <w:lang w:eastAsia="pt-BR"/>
              </w:rPr>
              <w:t>com desempenho equivalente ou superior ao Snapdragon</w:t>
            </w:r>
            <w:r>
              <w:rPr>
                <w:sz w:val="24"/>
                <w:szCs w:val="24"/>
                <w:lang w:eastAsia="pt-BR"/>
              </w:rPr>
              <w:t xml:space="preserve"> </w:t>
            </w:r>
            <w:r w:rsidRPr="005B6C20">
              <w:rPr>
                <w:sz w:val="24"/>
                <w:szCs w:val="24"/>
                <w:lang w:eastAsia="pt-BR"/>
              </w:rPr>
              <w:t>3GHz</w:t>
            </w:r>
            <w:r>
              <w:rPr>
                <w:sz w:val="24"/>
                <w:szCs w:val="24"/>
                <w:lang w:eastAsia="pt-BR"/>
              </w:rPr>
              <w:t xml:space="preserve"> </w:t>
            </w:r>
            <w:r w:rsidRPr="00D47CAF">
              <w:rPr>
                <w:sz w:val="24"/>
                <w:szCs w:val="24"/>
                <w:lang w:eastAsia="pt-BR"/>
              </w:rPr>
              <w:t>ou simila</w:t>
            </w:r>
            <w:r>
              <w:rPr>
                <w:sz w:val="24"/>
                <w:szCs w:val="24"/>
                <w:lang w:eastAsia="pt-BR"/>
              </w:rPr>
              <w:t>r</w:t>
            </w:r>
            <w:r w:rsidRPr="005B6C20">
              <w:rPr>
                <w:sz w:val="24"/>
                <w:szCs w:val="24"/>
                <w:lang w:eastAsia="pt-BR"/>
              </w:rPr>
              <w:t>, memória RAM de pelo menos 12GB e armazenamento interno de 512GB, com possibilidade de expansão via cartão microSD. A tela deverá ter tamanho mínimo de 6,5’’, com resolução minima FHD+ (1080x2340) ou superior. As câmeras deverão apresentar qualidade mínima de 50MP para a traseira e 13MP para a frontal. A bateria deverá possuir capacidade mínima de 5000mAh, com suporte a carregamento rápido. Além disso, os aparelhos deverão contar com conectividade Wi-Fi, 4G/5G, Bluetooth e GPS. Acessórios inclusos deverão ser carregador, cabo USB e fone de ouvido. O fornecedor deverá oferecer garantia mínima de 12 meses.</w:t>
            </w:r>
          </w:p>
        </w:tc>
        <w:tc>
          <w:tcPr>
            <w:tcW w:w="1067" w:type="dxa"/>
            <w:tcBorders>
              <w:top w:val="nil"/>
              <w:left w:val="nil"/>
              <w:bottom w:val="single" w:sz="4" w:space="0" w:color="auto"/>
              <w:right w:val="single" w:sz="4" w:space="0" w:color="auto"/>
            </w:tcBorders>
            <w:noWrap/>
            <w:vAlign w:val="center"/>
            <w:hideMark/>
          </w:tcPr>
          <w:p w14:paraId="0533B57F" w14:textId="77777777" w:rsidR="00D47CAF" w:rsidRPr="005B6C20" w:rsidRDefault="00D47CAF" w:rsidP="00D47CAF">
            <w:pPr>
              <w:jc w:val="center"/>
              <w:rPr>
                <w:sz w:val="24"/>
                <w:szCs w:val="24"/>
                <w:lang w:eastAsia="pt-BR"/>
              </w:rPr>
            </w:pPr>
            <w:r w:rsidRPr="005B6C20">
              <w:rPr>
                <w:sz w:val="24"/>
                <w:szCs w:val="24"/>
                <w:lang w:eastAsia="pt-BR"/>
              </w:rPr>
              <w:t>2</w:t>
            </w:r>
          </w:p>
        </w:tc>
        <w:tc>
          <w:tcPr>
            <w:tcW w:w="1261" w:type="dxa"/>
            <w:tcBorders>
              <w:top w:val="nil"/>
              <w:left w:val="nil"/>
              <w:bottom w:val="single" w:sz="4" w:space="0" w:color="auto"/>
              <w:right w:val="single" w:sz="4" w:space="0" w:color="auto"/>
            </w:tcBorders>
            <w:vAlign w:val="center"/>
            <w:hideMark/>
          </w:tcPr>
          <w:p w14:paraId="2BC684B5" w14:textId="77777777" w:rsidR="00D47CAF" w:rsidRPr="005B6C20" w:rsidRDefault="00D47CAF" w:rsidP="00D47CAF">
            <w:pPr>
              <w:jc w:val="center"/>
              <w:rPr>
                <w:sz w:val="24"/>
                <w:szCs w:val="24"/>
                <w:lang w:eastAsia="pt-BR"/>
              </w:rPr>
            </w:pPr>
            <w:r w:rsidRPr="005B6C20">
              <w:rPr>
                <w:sz w:val="24"/>
                <w:szCs w:val="24"/>
                <w:lang w:eastAsia="pt-BR"/>
              </w:rPr>
              <w:t>UN</w:t>
            </w:r>
          </w:p>
        </w:tc>
      </w:tr>
    </w:tbl>
    <w:p w14:paraId="50C18F1F" w14:textId="77777777" w:rsidR="00A356E4" w:rsidRDefault="00A356E4" w:rsidP="00943D34">
      <w:pPr>
        <w:pStyle w:val="Ttulo1"/>
        <w:spacing w:before="165"/>
        <w:ind w:left="0" w:right="1330"/>
        <w:jc w:val="center"/>
        <w:rPr>
          <w:w w:val="110"/>
        </w:rPr>
      </w:pPr>
    </w:p>
    <w:p w14:paraId="183DB3F4" w14:textId="315CD0C3" w:rsidR="00943D34" w:rsidRDefault="00943D34" w:rsidP="00943D34">
      <w:pPr>
        <w:pStyle w:val="Ttulo1"/>
        <w:spacing w:before="165"/>
        <w:ind w:left="0" w:right="1330"/>
        <w:jc w:val="center"/>
      </w:pPr>
      <w:r>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22D57B5" w14:textId="77777777" w:rsidR="00943D34" w:rsidRDefault="00943D34" w:rsidP="00943D34">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708A79D7" w14:textId="77777777" w:rsidR="00943D34" w:rsidRDefault="00943D34" w:rsidP="00943D34">
      <w:pPr>
        <w:pStyle w:val="Corpodetexto"/>
        <w:spacing w:before="39"/>
        <w:rPr>
          <w:b/>
        </w:rPr>
      </w:pPr>
    </w:p>
    <w:p w14:paraId="0B712B10" w14:textId="77777777" w:rsidR="00943D34" w:rsidRDefault="00943D34" w:rsidP="00943D34">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0F8DC554" w14:textId="77777777" w:rsidR="00943D34" w:rsidRDefault="00943D34" w:rsidP="00943D34">
      <w:pPr>
        <w:pStyle w:val="Corpodetexto"/>
        <w:spacing w:before="43"/>
        <w:rPr>
          <w:b/>
        </w:rPr>
      </w:pPr>
    </w:p>
    <w:p w14:paraId="4CD7EA0D" w14:textId="77777777" w:rsidR="00943D34" w:rsidRDefault="00943D34" w:rsidP="00943D34">
      <w:pPr>
        <w:pStyle w:val="Ttulo1"/>
        <w:numPr>
          <w:ilvl w:val="0"/>
          <w:numId w:val="46"/>
        </w:numPr>
        <w:tabs>
          <w:tab w:val="left" w:pos="993"/>
        </w:tabs>
        <w:ind w:left="360" w:hanging="360"/>
      </w:pPr>
      <w:r>
        <w:rPr>
          <w:w w:val="110"/>
        </w:rPr>
        <w:t>HABILITAÇÃO</w:t>
      </w:r>
      <w:r>
        <w:rPr>
          <w:spacing w:val="57"/>
          <w:w w:val="110"/>
        </w:rPr>
        <w:t xml:space="preserve"> </w:t>
      </w:r>
      <w:r>
        <w:rPr>
          <w:spacing w:val="-2"/>
          <w:w w:val="110"/>
        </w:rPr>
        <w:t>JURÍDICA:</w:t>
      </w:r>
    </w:p>
    <w:p w14:paraId="123AD9F4" w14:textId="77777777" w:rsidR="00943D34" w:rsidRDefault="00943D34" w:rsidP="00943D34">
      <w:pPr>
        <w:pStyle w:val="PargrafodaLista"/>
        <w:numPr>
          <w:ilvl w:val="1"/>
          <w:numId w:val="46"/>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6C82853" w14:textId="77777777" w:rsidR="00943D34" w:rsidRDefault="00943D34" w:rsidP="00943D34">
      <w:pPr>
        <w:pStyle w:val="PargrafodaLista"/>
        <w:numPr>
          <w:ilvl w:val="1"/>
          <w:numId w:val="46"/>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Pr>
          <w:color w:val="0000FF"/>
          <w:w w:val="110"/>
        </w:rPr>
        <w:t>www.portaldoempreende</w:t>
      </w:r>
      <w:r>
        <w:fldChar w:fldCharType="end"/>
      </w:r>
      <w:hyperlink r:id="rId15">
        <w:r>
          <w:rPr>
            <w:color w:val="0000FF"/>
            <w:w w:val="110"/>
          </w:rPr>
          <w:t>dor.gov.br</w:t>
        </w:r>
      </w:hyperlink>
      <w:r>
        <w:rPr>
          <w:w w:val="110"/>
        </w:rPr>
        <w:t>;</w:t>
      </w:r>
    </w:p>
    <w:p w14:paraId="77BFEB50" w14:textId="77777777" w:rsidR="00943D34" w:rsidRDefault="00943D34" w:rsidP="00943D34">
      <w:pPr>
        <w:pStyle w:val="PargrafodaLista"/>
        <w:numPr>
          <w:ilvl w:val="1"/>
          <w:numId w:val="46"/>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18B36350" w14:textId="77777777" w:rsidR="00943D34" w:rsidRDefault="00943D34" w:rsidP="00943D34">
      <w:pPr>
        <w:pStyle w:val="PargrafodaLista"/>
        <w:numPr>
          <w:ilvl w:val="1"/>
          <w:numId w:val="46"/>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34F5A24B" w14:textId="77777777" w:rsidR="00943D34" w:rsidRDefault="00943D34" w:rsidP="00943D34">
      <w:pPr>
        <w:pStyle w:val="PargrafodaLista"/>
        <w:numPr>
          <w:ilvl w:val="1"/>
          <w:numId w:val="46"/>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4E5FF3DB" w14:textId="77777777" w:rsidR="00943D34" w:rsidRDefault="00943D34" w:rsidP="00943D34">
      <w:pPr>
        <w:pStyle w:val="PargrafodaLista"/>
        <w:numPr>
          <w:ilvl w:val="1"/>
          <w:numId w:val="46"/>
        </w:numPr>
        <w:tabs>
          <w:tab w:val="left" w:pos="990"/>
        </w:tabs>
        <w:spacing w:before="17"/>
        <w:ind w:right="439" w:firstLine="0"/>
      </w:pPr>
      <w:r>
        <w:rPr>
          <w:w w:val="110"/>
        </w:rPr>
        <w:t>Decreto de autorização, em se tratando de sociedade empresária estrangeira em funcionamento no País;</w:t>
      </w:r>
    </w:p>
    <w:p w14:paraId="521B05E1" w14:textId="77777777" w:rsidR="00943D34" w:rsidRDefault="00943D34" w:rsidP="00943D34">
      <w:pPr>
        <w:pStyle w:val="PargrafodaLista"/>
        <w:numPr>
          <w:ilvl w:val="1"/>
          <w:numId w:val="46"/>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lastRenderedPageBreak/>
        <w:t>da consolidação respectiva.</w:t>
      </w:r>
    </w:p>
    <w:p w14:paraId="71BD6319" w14:textId="77777777" w:rsidR="00943D34" w:rsidRDefault="00943D34" w:rsidP="00943D34">
      <w:pPr>
        <w:pStyle w:val="Ttulo1"/>
        <w:numPr>
          <w:ilvl w:val="0"/>
          <w:numId w:val="46"/>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098FB889" w14:textId="77777777" w:rsidR="00943D34" w:rsidRDefault="00943D34" w:rsidP="00943D34">
      <w:pPr>
        <w:pStyle w:val="PargrafodaLista"/>
        <w:numPr>
          <w:ilvl w:val="1"/>
          <w:numId w:val="46"/>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16">
        <w:r>
          <w:rPr>
            <w:color w:val="0000FF"/>
            <w:w w:val="110"/>
            <w:u w:val="single" w:color="0000FF"/>
          </w:rPr>
          <w:t>https://solucoes.receita.fa</w:t>
        </w:r>
      </w:hyperlink>
      <w:hyperlink r:id="rId17">
        <w:r>
          <w:rPr>
            <w:color w:val="0000FF"/>
            <w:w w:val="110"/>
            <w:u w:val="single" w:color="0000FF"/>
          </w:rPr>
          <w:t>zenda.gov.br/servicos/cnpjreva/cnpjrevasolicitacao.asp</w:t>
        </w:r>
      </w:hyperlink>
      <w:r>
        <w:rPr>
          <w:color w:val="0000FF"/>
          <w:w w:val="110"/>
        </w:rPr>
        <w:t xml:space="preserve"> </w:t>
      </w:r>
      <w:r>
        <w:rPr>
          <w:w w:val="110"/>
        </w:rPr>
        <w:t xml:space="preserve">ou </w:t>
      </w:r>
      <w:hyperlink r:id="rId18">
        <w:r>
          <w:rPr>
            <w:color w:val="0000FF"/>
            <w:spacing w:val="-2"/>
            <w:w w:val="110"/>
            <w:u w:val="single" w:color="0000FF"/>
          </w:rPr>
          <w:t>https://servi</w:t>
        </w:r>
      </w:hyperlink>
      <w:hyperlink r:id="rId19">
        <w:r>
          <w:rPr>
            <w:color w:val="0000FF"/>
            <w:spacing w:val="-2"/>
            <w:w w:val="110"/>
            <w:u w:val="single" w:color="0000FF"/>
          </w:rPr>
          <w:t>cos.receita.fazenda.gov.br/servicos/cpf/impressaocomprovante/consultaim</w:t>
        </w:r>
      </w:hyperlink>
      <w:hyperlink r:id="rId20">
        <w:r>
          <w:rPr>
            <w:color w:val="0000FF"/>
            <w:spacing w:val="-2"/>
            <w:w w:val="110"/>
            <w:u w:val="single" w:color="0000FF"/>
          </w:rPr>
          <w:t>pressao.asp</w:t>
        </w:r>
      </w:hyperlink>
      <w:r>
        <w:rPr>
          <w:spacing w:val="-2"/>
          <w:w w:val="110"/>
        </w:rPr>
        <w:t>);</w:t>
      </w:r>
    </w:p>
    <w:p w14:paraId="69A71C62" w14:textId="77777777" w:rsidR="00943D34" w:rsidRDefault="00943D34" w:rsidP="00943D34">
      <w:pPr>
        <w:pStyle w:val="PargrafodaLista"/>
        <w:numPr>
          <w:ilvl w:val="1"/>
          <w:numId w:val="46"/>
        </w:numPr>
        <w:tabs>
          <w:tab w:val="left" w:pos="990"/>
        </w:tabs>
        <w:spacing w:before="12" w:line="244" w:lineRule="auto"/>
        <w:ind w:right="421" w:firstLine="0"/>
      </w:pPr>
      <w:r>
        <w:rPr>
          <w:w w:val="110"/>
        </w:rPr>
        <w:t>Prova</w:t>
      </w:r>
      <w:r>
        <w:rPr>
          <w:spacing w:val="33"/>
          <w:w w:val="110"/>
        </w:rPr>
        <w:t xml:space="preserve"> </w:t>
      </w:r>
      <w:r>
        <w:rPr>
          <w:w w:val="110"/>
        </w:rPr>
        <w:t>de</w:t>
      </w:r>
      <w:r>
        <w:rPr>
          <w:spacing w:val="33"/>
          <w:w w:val="110"/>
        </w:rPr>
        <w:t xml:space="preserve"> </w:t>
      </w:r>
      <w:r>
        <w:rPr>
          <w:w w:val="110"/>
        </w:rPr>
        <w:t>regularidade</w:t>
      </w:r>
      <w:r>
        <w:rPr>
          <w:spacing w:val="37"/>
          <w:w w:val="110"/>
        </w:rPr>
        <w:t xml:space="preserve"> </w:t>
      </w:r>
      <w:r>
        <w:rPr>
          <w:w w:val="110"/>
        </w:rPr>
        <w:t>fiscal</w:t>
      </w:r>
      <w:r>
        <w:rPr>
          <w:spacing w:val="33"/>
          <w:w w:val="110"/>
        </w:rPr>
        <w:t xml:space="preserve"> </w:t>
      </w:r>
      <w:r>
        <w:rPr>
          <w:w w:val="110"/>
        </w:rPr>
        <w:t>perante</w:t>
      </w:r>
      <w:r>
        <w:rPr>
          <w:spacing w:val="35"/>
          <w:w w:val="110"/>
        </w:rPr>
        <w:t xml:space="preserve"> </w:t>
      </w:r>
      <w:r>
        <w:rPr>
          <w:w w:val="110"/>
        </w:rPr>
        <w:t>a</w:t>
      </w:r>
      <w:r>
        <w:rPr>
          <w:spacing w:val="40"/>
          <w:w w:val="110"/>
        </w:rPr>
        <w:t xml:space="preserve"> </w:t>
      </w:r>
      <w:r>
        <w:rPr>
          <w:b/>
          <w:w w:val="110"/>
        </w:rPr>
        <w:t>Fazenda</w:t>
      </w:r>
      <w:r>
        <w:rPr>
          <w:b/>
          <w:spacing w:val="40"/>
          <w:w w:val="110"/>
        </w:rPr>
        <w:t xml:space="preserve"> </w:t>
      </w:r>
      <w:r>
        <w:rPr>
          <w:b/>
          <w:w w:val="110"/>
        </w:rPr>
        <w:t>Federal</w:t>
      </w:r>
      <w:r>
        <w:rPr>
          <w:w w:val="110"/>
        </w:rPr>
        <w:t>,</w:t>
      </w:r>
      <w:r>
        <w:rPr>
          <w:spacing w:val="31"/>
          <w:w w:val="110"/>
        </w:rPr>
        <w:t xml:space="preserve"> </w:t>
      </w:r>
      <w:r>
        <w:rPr>
          <w:w w:val="110"/>
        </w:rPr>
        <w:t>mediante</w:t>
      </w:r>
      <w:r>
        <w:rPr>
          <w:spacing w:val="36"/>
          <w:w w:val="110"/>
        </w:rPr>
        <w:t xml:space="preserve"> </w:t>
      </w:r>
      <w:r>
        <w:rPr>
          <w:w w:val="110"/>
        </w:rPr>
        <w:t>apresentação</w:t>
      </w:r>
      <w:r>
        <w:rPr>
          <w:spacing w:val="40"/>
          <w:w w:val="110"/>
        </w:rPr>
        <w:t xml:space="preserve"> </w:t>
      </w:r>
      <w:r>
        <w:rPr>
          <w:w w:val="110"/>
        </w:rPr>
        <w:t>de</w:t>
      </w:r>
      <w:r>
        <w:rPr>
          <w:spacing w:val="40"/>
          <w:w w:val="110"/>
        </w:rPr>
        <w:t xml:space="preserve"> </w:t>
      </w:r>
      <w:r>
        <w:rPr>
          <w:w w:val="110"/>
        </w:rPr>
        <w:t>certidão expedida</w:t>
      </w:r>
      <w:r>
        <w:rPr>
          <w:spacing w:val="40"/>
          <w:w w:val="110"/>
        </w:rPr>
        <w:t xml:space="preserve"> </w:t>
      </w:r>
      <w:r>
        <w:rPr>
          <w:w w:val="110"/>
        </w:rPr>
        <w:t>conjuntamente</w:t>
      </w:r>
      <w:r>
        <w:rPr>
          <w:spacing w:val="40"/>
          <w:w w:val="110"/>
        </w:rPr>
        <w:t xml:space="preserve"> </w:t>
      </w:r>
      <w:r>
        <w:rPr>
          <w:w w:val="110"/>
        </w:rPr>
        <w:t>pela</w:t>
      </w:r>
      <w:r>
        <w:rPr>
          <w:spacing w:val="40"/>
          <w:w w:val="110"/>
        </w:rPr>
        <w:t xml:space="preserve"> </w:t>
      </w:r>
      <w:r>
        <w:rPr>
          <w:w w:val="110"/>
        </w:rPr>
        <w:t>Secretaria</w:t>
      </w:r>
      <w:r>
        <w:rPr>
          <w:spacing w:val="40"/>
          <w:w w:val="110"/>
        </w:rPr>
        <w:t xml:space="preserve"> </w:t>
      </w:r>
      <w:r>
        <w:rPr>
          <w:w w:val="110"/>
        </w:rPr>
        <w:t>da</w:t>
      </w:r>
      <w:r>
        <w:rPr>
          <w:spacing w:val="40"/>
          <w:w w:val="110"/>
        </w:rPr>
        <w:t xml:space="preserve"> </w:t>
      </w:r>
      <w:r>
        <w:rPr>
          <w:w w:val="110"/>
        </w:rPr>
        <w:t>Receita</w:t>
      </w:r>
      <w:r>
        <w:rPr>
          <w:spacing w:val="40"/>
          <w:w w:val="110"/>
        </w:rPr>
        <w:t xml:space="preserve"> </w:t>
      </w:r>
      <w:r>
        <w:rPr>
          <w:w w:val="110"/>
        </w:rPr>
        <w:t>Federal</w:t>
      </w:r>
      <w:r>
        <w:rPr>
          <w:spacing w:val="40"/>
          <w:w w:val="110"/>
        </w:rPr>
        <w:t xml:space="preserve"> </w:t>
      </w:r>
      <w:r>
        <w:rPr>
          <w:w w:val="110"/>
        </w:rPr>
        <w:t>do</w:t>
      </w:r>
      <w:r>
        <w:rPr>
          <w:spacing w:val="40"/>
          <w:w w:val="110"/>
        </w:rPr>
        <w:t xml:space="preserve"> </w:t>
      </w:r>
      <w:r>
        <w:rPr>
          <w:w w:val="110"/>
        </w:rPr>
        <w:t>Brasil</w:t>
      </w:r>
      <w:r>
        <w:rPr>
          <w:spacing w:val="40"/>
          <w:w w:val="110"/>
        </w:rPr>
        <w:t xml:space="preserve"> </w:t>
      </w:r>
      <w:r>
        <w:rPr>
          <w:w w:val="110"/>
        </w:rPr>
        <w:t>(RFB)</w:t>
      </w:r>
      <w:r>
        <w:rPr>
          <w:spacing w:val="40"/>
          <w:w w:val="110"/>
        </w:rPr>
        <w:t xml:space="preserve"> </w:t>
      </w:r>
      <w:r>
        <w:rPr>
          <w:w w:val="110"/>
        </w:rPr>
        <w:t>e</w:t>
      </w:r>
      <w:r>
        <w:rPr>
          <w:spacing w:val="40"/>
          <w:w w:val="110"/>
        </w:rPr>
        <w:t xml:space="preserve"> </w:t>
      </w:r>
      <w:r>
        <w:rPr>
          <w:w w:val="110"/>
        </w:rPr>
        <w:t>pela</w:t>
      </w:r>
      <w:r>
        <w:rPr>
          <w:spacing w:val="40"/>
          <w:w w:val="110"/>
        </w:rPr>
        <w:t xml:space="preserve"> </w:t>
      </w:r>
      <w:r>
        <w:rPr>
          <w:w w:val="110"/>
        </w:rPr>
        <w:t>Procuradoria- Geral</w:t>
      </w:r>
      <w:r>
        <w:rPr>
          <w:spacing w:val="40"/>
          <w:w w:val="110"/>
        </w:rPr>
        <w:t xml:space="preserve"> </w:t>
      </w:r>
      <w:r>
        <w:rPr>
          <w:w w:val="110"/>
        </w:rPr>
        <w:t>da</w:t>
      </w:r>
      <w:r>
        <w:rPr>
          <w:spacing w:val="63"/>
          <w:w w:val="110"/>
        </w:rPr>
        <w:t xml:space="preserve"> </w:t>
      </w:r>
      <w:r>
        <w:rPr>
          <w:w w:val="110"/>
        </w:rPr>
        <w:t>Fazenda</w:t>
      </w:r>
      <w:r>
        <w:rPr>
          <w:spacing w:val="40"/>
          <w:w w:val="110"/>
        </w:rPr>
        <w:t xml:space="preserve"> </w:t>
      </w:r>
      <w:r>
        <w:rPr>
          <w:w w:val="110"/>
        </w:rPr>
        <w:t>Nacional</w:t>
      </w:r>
      <w:r>
        <w:rPr>
          <w:spacing w:val="40"/>
          <w:w w:val="110"/>
        </w:rPr>
        <w:t xml:space="preserve"> </w:t>
      </w:r>
      <w:r>
        <w:rPr>
          <w:w w:val="110"/>
        </w:rPr>
        <w:t>(PGFN),</w:t>
      </w:r>
      <w:r>
        <w:rPr>
          <w:spacing w:val="40"/>
          <w:w w:val="110"/>
        </w:rPr>
        <w:t xml:space="preserve"> </w:t>
      </w:r>
      <w:r>
        <w:rPr>
          <w:w w:val="110"/>
        </w:rPr>
        <w:t>referente</w:t>
      </w:r>
      <w:r>
        <w:rPr>
          <w:spacing w:val="40"/>
          <w:w w:val="110"/>
        </w:rPr>
        <w:t xml:space="preserve"> </w:t>
      </w:r>
      <w:r>
        <w:rPr>
          <w:w w:val="110"/>
        </w:rPr>
        <w:t>a</w:t>
      </w:r>
      <w:r>
        <w:rPr>
          <w:spacing w:val="40"/>
          <w:w w:val="110"/>
        </w:rPr>
        <w:t xml:space="preserve"> </w:t>
      </w:r>
      <w:r>
        <w:rPr>
          <w:w w:val="110"/>
        </w:rPr>
        <w:t>todos</w:t>
      </w:r>
      <w:r>
        <w:rPr>
          <w:spacing w:val="40"/>
          <w:w w:val="110"/>
        </w:rPr>
        <w:t xml:space="preserve"> </w:t>
      </w:r>
      <w:r>
        <w:rPr>
          <w:w w:val="110"/>
        </w:rPr>
        <w:t>os</w:t>
      </w:r>
      <w:r>
        <w:rPr>
          <w:spacing w:val="40"/>
          <w:w w:val="110"/>
        </w:rPr>
        <w:t xml:space="preserve"> </w:t>
      </w:r>
      <w:r>
        <w:rPr>
          <w:w w:val="110"/>
        </w:rPr>
        <w:t>créditos</w:t>
      </w:r>
      <w:r>
        <w:rPr>
          <w:spacing w:val="40"/>
          <w:w w:val="110"/>
        </w:rPr>
        <w:t xml:space="preserve"> </w:t>
      </w:r>
      <w:r>
        <w:rPr>
          <w:w w:val="110"/>
        </w:rPr>
        <w:t>tributários</w:t>
      </w:r>
      <w:r>
        <w:rPr>
          <w:spacing w:val="40"/>
          <w:w w:val="110"/>
        </w:rPr>
        <w:t xml:space="preserve"> </w:t>
      </w:r>
      <w:r>
        <w:rPr>
          <w:w w:val="110"/>
        </w:rPr>
        <w:t>federais</w:t>
      </w:r>
      <w:r>
        <w:rPr>
          <w:spacing w:val="40"/>
          <w:w w:val="110"/>
        </w:rPr>
        <w:t xml:space="preserve"> </w:t>
      </w:r>
      <w:r>
        <w:rPr>
          <w:w w:val="110"/>
        </w:rPr>
        <w:t>e</w:t>
      </w:r>
      <w:r>
        <w:rPr>
          <w:spacing w:val="40"/>
          <w:w w:val="110"/>
        </w:rPr>
        <w:t xml:space="preserve"> </w:t>
      </w:r>
      <w:r>
        <w:rPr>
          <w:w w:val="110"/>
        </w:rPr>
        <w:t>à</w:t>
      </w:r>
      <w:r>
        <w:rPr>
          <w:spacing w:val="40"/>
          <w:w w:val="110"/>
        </w:rPr>
        <w:t xml:space="preserve"> </w:t>
      </w:r>
      <w:r>
        <w:rPr>
          <w:w w:val="110"/>
        </w:rPr>
        <w:t>Dívida Ativa</w:t>
      </w:r>
      <w:r>
        <w:rPr>
          <w:spacing w:val="33"/>
          <w:w w:val="110"/>
        </w:rPr>
        <w:t xml:space="preserve"> </w:t>
      </w:r>
      <w:r>
        <w:rPr>
          <w:w w:val="110"/>
        </w:rPr>
        <w:t>da</w:t>
      </w:r>
      <w:r>
        <w:rPr>
          <w:spacing w:val="32"/>
          <w:w w:val="110"/>
        </w:rPr>
        <w:t xml:space="preserve"> </w:t>
      </w:r>
      <w:r>
        <w:rPr>
          <w:w w:val="110"/>
        </w:rPr>
        <w:t>União</w:t>
      </w:r>
      <w:r>
        <w:rPr>
          <w:spacing w:val="33"/>
          <w:w w:val="110"/>
        </w:rPr>
        <w:t xml:space="preserve"> </w:t>
      </w:r>
      <w:r>
        <w:rPr>
          <w:w w:val="110"/>
        </w:rPr>
        <w:t>(DAU)</w:t>
      </w:r>
      <w:r>
        <w:rPr>
          <w:spacing w:val="38"/>
          <w:w w:val="110"/>
        </w:rPr>
        <w:t xml:space="preserve"> </w:t>
      </w:r>
      <w:r>
        <w:rPr>
          <w:w w:val="110"/>
        </w:rPr>
        <w:t>por</w:t>
      </w:r>
      <w:r>
        <w:rPr>
          <w:spacing w:val="36"/>
          <w:w w:val="110"/>
        </w:rPr>
        <w:t xml:space="preserve"> </w:t>
      </w:r>
      <w:r>
        <w:rPr>
          <w:w w:val="110"/>
        </w:rPr>
        <w:t>elas</w:t>
      </w:r>
      <w:r>
        <w:rPr>
          <w:spacing w:val="38"/>
          <w:w w:val="110"/>
        </w:rPr>
        <w:t xml:space="preserve"> </w:t>
      </w:r>
      <w:r>
        <w:rPr>
          <w:w w:val="110"/>
        </w:rPr>
        <w:t>administrados,</w:t>
      </w:r>
      <w:r>
        <w:rPr>
          <w:spacing w:val="38"/>
          <w:w w:val="110"/>
        </w:rPr>
        <w:t xml:space="preserve"> </w:t>
      </w:r>
      <w:r>
        <w:rPr>
          <w:w w:val="110"/>
        </w:rPr>
        <w:t>inclusive</w:t>
      </w:r>
      <w:r>
        <w:rPr>
          <w:spacing w:val="37"/>
          <w:w w:val="110"/>
        </w:rPr>
        <w:t xml:space="preserve"> </w:t>
      </w:r>
      <w:r>
        <w:rPr>
          <w:w w:val="110"/>
        </w:rPr>
        <w:t>aqueles</w:t>
      </w:r>
      <w:r>
        <w:rPr>
          <w:spacing w:val="38"/>
          <w:w w:val="110"/>
        </w:rPr>
        <w:t xml:space="preserve"> </w:t>
      </w:r>
      <w:r>
        <w:rPr>
          <w:w w:val="110"/>
        </w:rPr>
        <w:t>relativos</w:t>
      </w:r>
      <w:r>
        <w:rPr>
          <w:spacing w:val="38"/>
          <w:w w:val="110"/>
        </w:rPr>
        <w:t xml:space="preserve"> </w:t>
      </w:r>
      <w:r>
        <w:rPr>
          <w:w w:val="110"/>
        </w:rPr>
        <w:t>à</w:t>
      </w:r>
      <w:r>
        <w:rPr>
          <w:spacing w:val="40"/>
          <w:w w:val="110"/>
        </w:rPr>
        <w:t xml:space="preserve"> </w:t>
      </w:r>
      <w:r>
        <w:rPr>
          <w:w w:val="110"/>
        </w:rPr>
        <w:t>Seguridade</w:t>
      </w:r>
      <w:r>
        <w:rPr>
          <w:spacing w:val="37"/>
          <w:w w:val="110"/>
        </w:rPr>
        <w:t xml:space="preserve"> </w:t>
      </w:r>
      <w:r>
        <w:rPr>
          <w:w w:val="110"/>
        </w:rPr>
        <w:t>Social,</w:t>
      </w:r>
      <w:r>
        <w:rPr>
          <w:spacing w:val="38"/>
          <w:w w:val="110"/>
        </w:rPr>
        <w:t xml:space="preserve"> </w:t>
      </w:r>
      <w:r>
        <w:rPr>
          <w:w w:val="110"/>
        </w:rPr>
        <w:t>nos termos da Portaria Conjunta n.º 1.751, de 02/10/2014, do Secretário da Receita</w:t>
      </w:r>
      <w:r>
        <w:rPr>
          <w:spacing w:val="27"/>
          <w:w w:val="110"/>
        </w:rPr>
        <w:t xml:space="preserve"> </w:t>
      </w:r>
      <w:r>
        <w:rPr>
          <w:w w:val="110"/>
        </w:rPr>
        <w:t>Federal</w:t>
      </w:r>
      <w:r>
        <w:rPr>
          <w:spacing w:val="29"/>
          <w:w w:val="110"/>
        </w:rPr>
        <w:t xml:space="preserve"> </w:t>
      </w:r>
      <w:r>
        <w:rPr>
          <w:w w:val="110"/>
        </w:rPr>
        <w:t>do</w:t>
      </w:r>
      <w:r>
        <w:rPr>
          <w:spacing w:val="26"/>
          <w:w w:val="110"/>
        </w:rPr>
        <w:t xml:space="preserve"> </w:t>
      </w:r>
      <w:r>
        <w:rPr>
          <w:w w:val="110"/>
        </w:rPr>
        <w:t>Brasil</w:t>
      </w:r>
      <w:r>
        <w:rPr>
          <w:spacing w:val="29"/>
          <w:w w:val="110"/>
        </w:rPr>
        <w:t xml:space="preserve"> </w:t>
      </w:r>
      <w:r>
        <w:rPr>
          <w:w w:val="110"/>
        </w:rPr>
        <w:t>e</w:t>
      </w:r>
      <w:r>
        <w:rPr>
          <w:spacing w:val="25"/>
          <w:w w:val="110"/>
        </w:rPr>
        <w:t xml:space="preserve"> </w:t>
      </w:r>
      <w:r>
        <w:rPr>
          <w:w w:val="110"/>
        </w:rPr>
        <w:t xml:space="preserve">da Procuradora-Geral da Fazenda Nacional </w:t>
      </w:r>
      <w:r>
        <w:rPr>
          <w:spacing w:val="-2"/>
          <w:w w:val="110"/>
        </w:rPr>
        <w:t>(</w:t>
      </w:r>
      <w:hyperlink r:id="rId21">
        <w:r>
          <w:rPr>
            <w:color w:val="0000FF"/>
            <w:spacing w:val="-2"/>
            <w:w w:val="110"/>
            <w:u w:val="single" w:color="0000FF"/>
          </w:rPr>
          <w:t>https://solu</w:t>
        </w:r>
      </w:hyperlink>
      <w:hyperlink r:id="rId22">
        <w:r>
          <w:rPr>
            <w:color w:val="0000FF"/>
            <w:spacing w:val="-2"/>
            <w:w w:val="110"/>
            <w:u w:val="single" w:color="0000FF"/>
          </w:rPr>
          <w:t>coes.receita.fazenda.gov.br/Servicos/CertidaoInternet/PJ/Consultar/</w:t>
        </w:r>
      </w:hyperlink>
      <w:r>
        <w:rPr>
          <w:spacing w:val="-2"/>
          <w:w w:val="110"/>
        </w:rPr>
        <w:t>);</w:t>
      </w:r>
    </w:p>
    <w:p w14:paraId="4AF8D9C8" w14:textId="77777777" w:rsidR="00943D34" w:rsidRDefault="00943D34" w:rsidP="00943D34">
      <w:pPr>
        <w:pStyle w:val="PargrafodaLista"/>
        <w:numPr>
          <w:ilvl w:val="1"/>
          <w:numId w:val="46"/>
        </w:numPr>
        <w:tabs>
          <w:tab w:val="left" w:pos="885"/>
        </w:tabs>
        <w:spacing w:before="22"/>
        <w:ind w:left="885" w:hanging="578"/>
        <w:rPr>
          <w:b/>
        </w:rPr>
      </w:pPr>
      <w:r>
        <w:rPr>
          <w:b/>
          <w:w w:val="110"/>
        </w:rPr>
        <w:t>Prova</w:t>
      </w:r>
      <w:r>
        <w:rPr>
          <w:b/>
          <w:spacing w:val="9"/>
          <w:w w:val="110"/>
        </w:rPr>
        <w:t xml:space="preserve"> </w:t>
      </w:r>
      <w:r>
        <w:rPr>
          <w:b/>
          <w:w w:val="110"/>
        </w:rPr>
        <w:t>de</w:t>
      </w:r>
      <w:r>
        <w:rPr>
          <w:b/>
          <w:spacing w:val="9"/>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11"/>
          <w:w w:val="110"/>
        </w:rPr>
        <w:t xml:space="preserve"> </w:t>
      </w:r>
      <w:r>
        <w:rPr>
          <w:b/>
          <w:w w:val="110"/>
        </w:rPr>
        <w:t>em</w:t>
      </w:r>
      <w:r>
        <w:rPr>
          <w:b/>
          <w:spacing w:val="10"/>
          <w:w w:val="110"/>
        </w:rPr>
        <w:t xml:space="preserve"> </w:t>
      </w:r>
      <w:r>
        <w:rPr>
          <w:b/>
          <w:w w:val="110"/>
        </w:rPr>
        <w:t>Dívida</w:t>
      </w:r>
      <w:r>
        <w:rPr>
          <w:b/>
          <w:spacing w:val="12"/>
          <w:w w:val="110"/>
        </w:rPr>
        <w:t xml:space="preserve"> </w:t>
      </w:r>
      <w:r>
        <w:rPr>
          <w:b/>
          <w:spacing w:val="-2"/>
          <w:w w:val="110"/>
        </w:rPr>
        <w:t>Ativa);</w:t>
      </w:r>
    </w:p>
    <w:p w14:paraId="47C7A300" w14:textId="77777777" w:rsidR="00943D34" w:rsidRDefault="00943D34" w:rsidP="00943D34">
      <w:pPr>
        <w:pStyle w:val="PargrafodaLista"/>
        <w:numPr>
          <w:ilvl w:val="1"/>
          <w:numId w:val="46"/>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50C50C91" w14:textId="77777777" w:rsidR="00943D34" w:rsidRDefault="00943D34" w:rsidP="00943D34">
      <w:pPr>
        <w:pStyle w:val="PargrafodaLista"/>
        <w:numPr>
          <w:ilvl w:val="1"/>
          <w:numId w:val="46"/>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32800126" w14:textId="77777777" w:rsidR="00943D34" w:rsidRDefault="00943D34" w:rsidP="00943D34">
      <w:pPr>
        <w:pStyle w:val="Corpodetexto"/>
      </w:pPr>
      <w:r>
        <w:rPr>
          <w:w w:val="105"/>
        </w:rPr>
        <w:t>(</w:t>
      </w:r>
      <w:hyperlink r:id="rId23">
        <w:r>
          <w:rPr>
            <w:color w:val="0000FF"/>
            <w:w w:val="105"/>
            <w:u w:val="single" w:color="0000FF"/>
          </w:rPr>
          <w:t>https://consulta-</w:t>
        </w:r>
        <w:r>
          <w:rPr>
            <w:color w:val="0000FF"/>
            <w:spacing w:val="-2"/>
            <w:w w:val="110"/>
            <w:u w:val="single" w:color="0000FF"/>
          </w:rPr>
          <w:t>crf.caixa.gov.br/consultacrf/pages/consultaEmpre</w:t>
        </w:r>
      </w:hyperlink>
      <w:hyperlink r:id="rId24">
        <w:r>
          <w:rPr>
            <w:color w:val="0000FF"/>
            <w:spacing w:val="-2"/>
            <w:w w:val="110"/>
            <w:u w:val="single" w:color="0000FF"/>
          </w:rPr>
          <w:t>gador.jsf</w:t>
        </w:r>
      </w:hyperlink>
      <w:r>
        <w:rPr>
          <w:spacing w:val="-2"/>
          <w:w w:val="110"/>
        </w:rPr>
        <w:t>);</w:t>
      </w:r>
    </w:p>
    <w:p w14:paraId="73B8ECE9" w14:textId="77777777" w:rsidR="00943D34" w:rsidRDefault="00943D34" w:rsidP="00943D34">
      <w:pPr>
        <w:pStyle w:val="PargrafodaLista"/>
        <w:numPr>
          <w:ilvl w:val="1"/>
          <w:numId w:val="46"/>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r>
        <w:fldChar w:fldCharType="begin"/>
      </w:r>
      <w:r>
        <w:instrText>HYPERLINK "https://cndt-certidao.tst.jus.br/inicio.faces" \h</w:instrText>
      </w:r>
      <w:r>
        <w:fldChar w:fldCharType="separate"/>
      </w:r>
      <w:r>
        <w:rPr>
          <w:color w:val="0000FF"/>
          <w:w w:val="110"/>
          <w:u w:val="single" w:color="0000FF"/>
        </w:rPr>
        <w:t>https://cndt-certi-</w:t>
      </w:r>
      <w:r>
        <w:fldChar w:fldCharType="end"/>
      </w:r>
      <w:r>
        <w:rPr>
          <w:color w:val="0000FF"/>
          <w:w w:val="110"/>
          <w:u w:val="single" w:color="0000FF"/>
        </w:rPr>
        <w:t xml:space="preserve"> </w:t>
      </w:r>
      <w:hyperlink r:id="rId25">
        <w:r>
          <w:rPr>
            <w:color w:val="0000FF"/>
            <w:w w:val="110"/>
            <w:u w:val="single" w:color="0000FF"/>
          </w:rPr>
          <w:t>dao.tst.jus.br/inicio.faces</w:t>
        </w:r>
      </w:hyperlink>
      <w:r>
        <w:rPr>
          <w:w w:val="110"/>
        </w:rPr>
        <w:t>);</w:t>
      </w:r>
    </w:p>
    <w:p w14:paraId="1865AC3F" w14:textId="77777777" w:rsidR="00943D34" w:rsidRDefault="00943D34" w:rsidP="00943D34">
      <w:pPr>
        <w:pStyle w:val="Ttulo1"/>
        <w:numPr>
          <w:ilvl w:val="1"/>
          <w:numId w:val="46"/>
        </w:numPr>
        <w:tabs>
          <w:tab w:val="left" w:pos="990"/>
        </w:tabs>
        <w:spacing w:before="26"/>
        <w:ind w:left="990" w:hanging="705"/>
      </w:pPr>
      <w:r>
        <w:rPr>
          <w:w w:val="110"/>
        </w:rPr>
        <w:t>OUTRAS</w:t>
      </w:r>
      <w:r>
        <w:rPr>
          <w:spacing w:val="15"/>
          <w:w w:val="115"/>
        </w:rPr>
        <w:t xml:space="preserve"> </w:t>
      </w:r>
      <w:r>
        <w:rPr>
          <w:spacing w:val="-2"/>
          <w:w w:val="115"/>
        </w:rPr>
        <w:t>COMPROVAÇÕES:</w:t>
      </w:r>
    </w:p>
    <w:p w14:paraId="0F8D9B45" w14:textId="77777777" w:rsidR="00943D34" w:rsidRDefault="00943D34" w:rsidP="00943D34">
      <w:pPr>
        <w:pStyle w:val="PargrafodaLista"/>
        <w:numPr>
          <w:ilvl w:val="1"/>
          <w:numId w:val="46"/>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468A6A40" w14:textId="3C2566C8" w:rsidR="00943D34" w:rsidRDefault="00943D34" w:rsidP="00943D34">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471AFE54" w14:textId="77777777" w:rsidR="00943D34" w:rsidRDefault="00943D34" w:rsidP="00943D34">
      <w:pPr>
        <w:pStyle w:val="PargrafodaLista"/>
        <w:numPr>
          <w:ilvl w:val="1"/>
          <w:numId w:val="46"/>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719BB7A0" w14:textId="77777777" w:rsidR="00943D34" w:rsidRDefault="00943D34" w:rsidP="00AB1A68">
      <w:pPr>
        <w:pStyle w:val="PargrafodaLista"/>
        <w:numPr>
          <w:ilvl w:val="1"/>
          <w:numId w:val="46"/>
        </w:numPr>
        <w:tabs>
          <w:tab w:val="left" w:pos="988"/>
        </w:tabs>
        <w:spacing w:before="19"/>
        <w:ind w:right="430" w:firstLine="21"/>
        <w:jc w:val="left"/>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Default="00943D34" w:rsidP="00AB1A68">
      <w:pPr>
        <w:pStyle w:val="PargrafodaLista"/>
        <w:numPr>
          <w:ilvl w:val="1"/>
          <w:numId w:val="46"/>
        </w:numPr>
        <w:tabs>
          <w:tab w:val="left" w:pos="988"/>
        </w:tabs>
        <w:spacing w:before="23"/>
        <w:ind w:right="423" w:firstLine="21"/>
        <w:jc w:val="left"/>
      </w:pPr>
      <w:r>
        <w:t>Declaração que não emprega menor de 18 (dezoito) anos em trabalho noturno, perigoso ou insalubre e</w:t>
      </w:r>
      <w:r>
        <w:rPr>
          <w:spacing w:val="80"/>
        </w:rPr>
        <w:t xml:space="preserve"> </w:t>
      </w:r>
      <w:r>
        <w:t>não emprega menor de 16 (dezesseis) anos.</w:t>
      </w:r>
    </w:p>
    <w:p w14:paraId="44100766" w14:textId="77777777" w:rsidR="005A19F0" w:rsidRDefault="005A19F0" w:rsidP="005A19F0">
      <w:pPr>
        <w:pStyle w:val="PargrafodaLista"/>
        <w:tabs>
          <w:tab w:val="left" w:pos="988"/>
        </w:tabs>
        <w:spacing w:before="23"/>
        <w:ind w:left="306" w:right="423"/>
        <w:jc w:val="left"/>
      </w:pPr>
    </w:p>
    <w:p w14:paraId="2649F18B" w14:textId="77777777" w:rsidR="00943D34" w:rsidRDefault="00943D34" w:rsidP="00943D34">
      <w:pPr>
        <w:pStyle w:val="Ttulo1"/>
        <w:numPr>
          <w:ilvl w:val="0"/>
          <w:numId w:val="47"/>
        </w:numPr>
        <w:tabs>
          <w:tab w:val="left" w:pos="524"/>
        </w:tabs>
        <w:spacing w:before="47"/>
        <w:ind w:left="360" w:hanging="360"/>
        <w:jc w:val="both"/>
      </w:pPr>
      <w:r>
        <w:rPr>
          <w:w w:val="110"/>
        </w:rPr>
        <w:t>DA</w:t>
      </w:r>
      <w:r>
        <w:rPr>
          <w:spacing w:val="35"/>
          <w:w w:val="110"/>
        </w:rPr>
        <w:t xml:space="preserve"> </w:t>
      </w:r>
      <w:r>
        <w:rPr>
          <w:w w:val="110"/>
        </w:rPr>
        <w:t>DOCUMENTAÇÃO</w:t>
      </w:r>
      <w:r>
        <w:rPr>
          <w:spacing w:val="45"/>
          <w:w w:val="110"/>
        </w:rPr>
        <w:t xml:space="preserve"> </w:t>
      </w:r>
      <w:r>
        <w:rPr>
          <w:spacing w:val="-2"/>
          <w:w w:val="110"/>
        </w:rPr>
        <w:t>SIMPLIFICADA</w:t>
      </w:r>
    </w:p>
    <w:p w14:paraId="5BE1C6CB" w14:textId="66AA6306" w:rsidR="00803B02" w:rsidRDefault="00943D34" w:rsidP="008E4C2B">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7B83DAE5" w14:textId="77777777" w:rsidR="00BF0F1B" w:rsidRPr="001B14DC" w:rsidRDefault="00BF0F1B" w:rsidP="008E4C2B">
      <w:pPr>
        <w:pStyle w:val="Corpodetexto"/>
        <w:ind w:right="196"/>
        <w:jc w:val="both"/>
        <w:rPr>
          <w:w w:val="110"/>
        </w:rPr>
      </w:pPr>
    </w:p>
    <w:p w14:paraId="0D91EA7E" w14:textId="791C5FC7" w:rsidR="008E4C2B" w:rsidRDefault="00427B8D" w:rsidP="008E4C2B">
      <w:pPr>
        <w:pStyle w:val="Corpodetexto"/>
        <w:ind w:right="196"/>
        <w:jc w:val="both"/>
        <w:rPr>
          <w:w w:val="110"/>
        </w:rPr>
      </w:pPr>
      <w:r>
        <w:rPr>
          <w:w w:val="110"/>
        </w:rPr>
        <w:t xml:space="preserve">          </w:t>
      </w:r>
    </w:p>
    <w:p w14:paraId="25A83508" w14:textId="77777777" w:rsidR="00652F59" w:rsidRDefault="00652F59" w:rsidP="00652F59">
      <w:pPr>
        <w:pStyle w:val="Corpodetexto"/>
        <w:ind w:right="196"/>
        <w:jc w:val="both"/>
        <w:rPr>
          <w:b/>
          <w:bCs/>
          <w:w w:val="110"/>
        </w:rPr>
      </w:pPr>
    </w:p>
    <w:p w14:paraId="4762A720" w14:textId="77777777" w:rsidR="0017508F" w:rsidRDefault="0017508F" w:rsidP="00652F59">
      <w:pPr>
        <w:pStyle w:val="Corpodetexto"/>
        <w:ind w:right="196"/>
        <w:jc w:val="both"/>
        <w:rPr>
          <w:b/>
          <w:bCs/>
          <w:w w:val="110"/>
        </w:rPr>
      </w:pPr>
    </w:p>
    <w:p w14:paraId="0AAE8C6E" w14:textId="2010E3B6" w:rsidR="0017508F" w:rsidRPr="0017508F" w:rsidRDefault="0017508F" w:rsidP="0017508F">
      <w:pPr>
        <w:pStyle w:val="Corpodetexto"/>
        <w:numPr>
          <w:ilvl w:val="0"/>
          <w:numId w:val="47"/>
        </w:numPr>
        <w:ind w:right="196"/>
        <w:jc w:val="both"/>
        <w:rPr>
          <w:b/>
          <w:bCs/>
          <w:w w:val="110"/>
        </w:rPr>
      </w:pPr>
      <w:r w:rsidRPr="0017508F">
        <w:rPr>
          <w:b/>
          <w:bCs/>
          <w:w w:val="110"/>
        </w:rPr>
        <w:t>ENVIO DE CATÁLOGO</w:t>
      </w:r>
    </w:p>
    <w:p w14:paraId="0550929A" w14:textId="77777777" w:rsidR="008E4C2B" w:rsidRPr="008E4C2B" w:rsidRDefault="008E4C2B" w:rsidP="008E4C2B">
      <w:pPr>
        <w:pStyle w:val="Corpodetexto"/>
        <w:ind w:right="196"/>
        <w:jc w:val="both"/>
        <w:rPr>
          <w:b/>
          <w:bCs/>
          <w:w w:val="110"/>
        </w:rPr>
      </w:pPr>
    </w:p>
    <w:p w14:paraId="7181374E" w14:textId="77777777" w:rsidR="007E035C" w:rsidRPr="001B14DC" w:rsidRDefault="007E035C">
      <w:pPr>
        <w:spacing w:before="71"/>
        <w:ind w:right="889"/>
        <w:jc w:val="both"/>
        <w:rPr>
          <w:w w:val="110"/>
        </w:rPr>
      </w:pPr>
    </w:p>
    <w:p w14:paraId="3A6A7B54" w14:textId="77777777" w:rsidR="007E035C" w:rsidRPr="001B14DC" w:rsidRDefault="006207AF">
      <w:pPr>
        <w:spacing w:before="71"/>
        <w:ind w:right="889"/>
        <w:jc w:val="center"/>
        <w:rPr>
          <w:b/>
        </w:rPr>
      </w:pPr>
      <w:r w:rsidRPr="001B14DC">
        <w:rPr>
          <w:b/>
          <w:spacing w:val="11"/>
          <w:w w:val="115"/>
        </w:rPr>
        <w:lastRenderedPageBreak/>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774484BA" w14:textId="15D68628" w:rsidR="002F62D9" w:rsidRPr="00803B02" w:rsidRDefault="006207AF" w:rsidP="00943D34">
      <w:pPr>
        <w:pStyle w:val="Corpodetexto"/>
        <w:ind w:left="3032" w:right="2305"/>
        <w:rPr>
          <w:spacing w:val="-2"/>
        </w:rPr>
        <w:sectPr w:rsidR="002F62D9" w:rsidRPr="00803B02">
          <w:headerReference w:type="default" r:id="rId26"/>
          <w:footerReference w:type="default" r:id="rId27"/>
          <w:pgSz w:w="11920" w:h="16850"/>
          <w:pgMar w:top="1980" w:right="992" w:bottom="1100" w:left="708" w:header="196" w:footer="903" w:gutter="0"/>
          <w:cols w:space="720"/>
        </w:sectPr>
      </w:pPr>
      <w:r w:rsidRPr="001B14DC">
        <w:t xml:space="preserve">N.° do documento de </w:t>
      </w:r>
      <w:r w:rsidRPr="001B14DC">
        <w:rPr>
          <w:spacing w:val="-2"/>
        </w:rPr>
        <w:t>identidad</w:t>
      </w:r>
      <w:r w:rsidR="00F17520">
        <w:rPr>
          <w:spacing w:val="-2"/>
        </w:rPr>
        <w:t>e</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8"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5928BAF0" w:rsidR="007E035C" w:rsidRPr="001B14DC" w:rsidRDefault="000732E5" w:rsidP="000732E5">
      <w:pPr>
        <w:pStyle w:val="Corpodetexto"/>
        <w:spacing w:before="1"/>
        <w:ind w:right="2305"/>
        <w:jc w:val="center"/>
        <w:sectPr w:rsidR="007E035C" w:rsidRPr="001B14DC">
          <w:headerReference w:type="default" r:id="rId29"/>
          <w:footerReference w:type="default" r:id="rId30"/>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r w:rsidR="00463B94">
        <w:rPr>
          <w:spacing w:val="-2"/>
        </w:rPr>
        <w:t>e</w:t>
      </w:r>
    </w:p>
    <w:p w14:paraId="1DACB081" w14:textId="77777777" w:rsidR="005B6C20" w:rsidRPr="005B6C20" w:rsidRDefault="005B6C20" w:rsidP="005B6C20">
      <w:pPr>
        <w:ind w:left="-993" w:right="-710" w:firstLine="142"/>
        <w:jc w:val="center"/>
        <w:rPr>
          <w:b/>
          <w:bCs/>
          <w:sz w:val="24"/>
          <w:szCs w:val="24"/>
        </w:rPr>
      </w:pPr>
      <w:r w:rsidRPr="005B6C20">
        <w:rPr>
          <w:b/>
          <w:bCs/>
          <w:sz w:val="24"/>
          <w:szCs w:val="24"/>
        </w:rPr>
        <w:lastRenderedPageBreak/>
        <w:t>TERMO DE REFERÊNCIA (TR)</w:t>
      </w:r>
    </w:p>
    <w:p w14:paraId="04FBF6EB" w14:textId="77777777" w:rsidR="005B6C20" w:rsidRPr="005B6C20" w:rsidRDefault="005B6C20" w:rsidP="005B6C20">
      <w:pPr>
        <w:ind w:left="-993" w:right="-710" w:firstLine="142"/>
        <w:jc w:val="center"/>
        <w:rPr>
          <w:rFonts w:eastAsia="Arial-BoldMT"/>
          <w:b/>
          <w:bCs/>
          <w:sz w:val="24"/>
          <w:szCs w:val="24"/>
        </w:rPr>
      </w:pPr>
      <w:r w:rsidRPr="005B6C20">
        <w:rPr>
          <w:b/>
          <w:bCs/>
          <w:sz w:val="24"/>
          <w:szCs w:val="24"/>
        </w:rPr>
        <w:t>(SMARTPHONE)</w:t>
      </w:r>
    </w:p>
    <w:p w14:paraId="513C55BC" w14:textId="77777777" w:rsidR="005B6C20" w:rsidRPr="005B6C20" w:rsidRDefault="005B6C20" w:rsidP="005B6C20">
      <w:pPr>
        <w:ind w:right="-710"/>
        <w:jc w:val="both"/>
        <w:rPr>
          <w:rFonts w:eastAsia="Arial-BoldMT"/>
          <w:b/>
          <w:bCs/>
          <w:sz w:val="24"/>
          <w:szCs w:val="24"/>
        </w:rPr>
      </w:pPr>
    </w:p>
    <w:p w14:paraId="12B1E843" w14:textId="77777777" w:rsidR="005B6C20" w:rsidRPr="005B6C20" w:rsidRDefault="005B6C20" w:rsidP="005B6C20">
      <w:pPr>
        <w:ind w:right="-2"/>
        <w:jc w:val="both"/>
        <w:rPr>
          <w:rFonts w:eastAsia="Arial-BoldMT"/>
          <w:b/>
          <w:bCs/>
          <w:sz w:val="24"/>
          <w:szCs w:val="24"/>
        </w:rPr>
      </w:pPr>
      <w:r w:rsidRPr="005B6C20">
        <w:rPr>
          <w:rFonts w:eastAsia="Arial-BoldMT"/>
          <w:b/>
          <w:bCs/>
          <w:sz w:val="24"/>
          <w:szCs w:val="24"/>
        </w:rPr>
        <w:t>1 - DEFINIÇÃO DO OBJETO, INCLUÍDOS SUA NATUREZA, OS QUANTITATIVOS, O PRAZO DO CONTRATO E, SE FOR O CASO, A POSSIBILIDADE DE SUA PRORROGAÇÃO;</w:t>
      </w:r>
    </w:p>
    <w:p w14:paraId="4E281972" w14:textId="77777777" w:rsidR="005B6C20" w:rsidRPr="005B6C20" w:rsidRDefault="005B6C20" w:rsidP="005B6C20">
      <w:pPr>
        <w:ind w:right="-2"/>
        <w:jc w:val="both"/>
        <w:rPr>
          <w:rFonts w:eastAsia="Arial-BoldMT"/>
          <w:b/>
          <w:bCs/>
          <w:sz w:val="24"/>
          <w:szCs w:val="24"/>
        </w:rPr>
      </w:pPr>
    </w:p>
    <w:p w14:paraId="736512B6" w14:textId="77777777" w:rsidR="005B6C20" w:rsidRPr="005B6C20" w:rsidRDefault="005B6C20" w:rsidP="005B6C20">
      <w:pPr>
        <w:pStyle w:val="PargrafodaLista"/>
        <w:widowControl/>
        <w:numPr>
          <w:ilvl w:val="1"/>
          <w:numId w:val="25"/>
        </w:numPr>
        <w:autoSpaceDE/>
        <w:autoSpaceDN/>
        <w:spacing w:after="160"/>
        <w:ind w:right="-2"/>
        <w:contextualSpacing/>
        <w:rPr>
          <w:rFonts w:eastAsia="Arial-BoldMT"/>
          <w:sz w:val="24"/>
          <w:szCs w:val="24"/>
        </w:rPr>
      </w:pPr>
      <w:r w:rsidRPr="005B6C20">
        <w:rPr>
          <w:rFonts w:eastAsia="Arial-BoldMT"/>
          <w:sz w:val="24"/>
          <w:szCs w:val="24"/>
        </w:rPr>
        <w:t>O objeto do presente Termo de Referência é a abertura de dispensa de licitação para a aquisição de smartphone, de natureza fornecimento de bens, destinados à Secretaria Municipal de Administração do Município de Rifaina, com a finalidade de atender às demandas administrativas e de comunicação institucional, contribuindo para a eficiência, agilidade e continuidade dos serviços públicos prestados.</w:t>
      </w:r>
    </w:p>
    <w:p w14:paraId="078BCA54" w14:textId="77777777" w:rsidR="005B6C20" w:rsidRPr="005B6C20" w:rsidRDefault="005B6C20" w:rsidP="005B6C20">
      <w:pPr>
        <w:pStyle w:val="PargrafodaLista"/>
        <w:widowControl/>
        <w:numPr>
          <w:ilvl w:val="1"/>
          <w:numId w:val="25"/>
        </w:numPr>
        <w:autoSpaceDE/>
        <w:autoSpaceDN/>
        <w:spacing w:after="160"/>
        <w:contextualSpacing/>
        <w:rPr>
          <w:sz w:val="24"/>
          <w:szCs w:val="24"/>
        </w:rPr>
      </w:pPr>
      <w:r w:rsidRPr="005B6C20">
        <w:rPr>
          <w:rFonts w:eastAsiaTheme="majorEastAsia"/>
          <w:bCs/>
          <w:sz w:val="24"/>
          <w:szCs w:val="24"/>
        </w:rPr>
        <w:t>Os quantitativos da referida aquisição serão demonstrados na tabela a seguir:</w:t>
      </w:r>
    </w:p>
    <w:tbl>
      <w:tblPr>
        <w:tblW w:w="9067" w:type="dxa"/>
        <w:tblCellMar>
          <w:left w:w="70" w:type="dxa"/>
          <w:right w:w="70" w:type="dxa"/>
        </w:tblCellMar>
        <w:tblLook w:val="04A0" w:firstRow="1" w:lastRow="0" w:firstColumn="1" w:lastColumn="0" w:noHBand="0" w:noVBand="1"/>
      </w:tblPr>
      <w:tblGrid>
        <w:gridCol w:w="781"/>
        <w:gridCol w:w="5958"/>
        <w:gridCol w:w="1067"/>
        <w:gridCol w:w="1261"/>
      </w:tblGrid>
      <w:tr w:rsidR="005B6C20" w:rsidRPr="005B6C20" w14:paraId="572FF7C5" w14:textId="77777777" w:rsidTr="00D47CAF">
        <w:trPr>
          <w:trHeight w:val="20"/>
        </w:trPr>
        <w:tc>
          <w:tcPr>
            <w:tcW w:w="781" w:type="dxa"/>
            <w:tcBorders>
              <w:top w:val="single" w:sz="4" w:space="0" w:color="auto"/>
              <w:left w:val="single" w:sz="4" w:space="0" w:color="auto"/>
              <w:bottom w:val="single" w:sz="4" w:space="0" w:color="auto"/>
              <w:right w:val="single" w:sz="4" w:space="0" w:color="auto"/>
            </w:tcBorders>
            <w:noWrap/>
            <w:vAlign w:val="center"/>
            <w:hideMark/>
          </w:tcPr>
          <w:p w14:paraId="18DDB5E2"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ITEM</w:t>
            </w:r>
          </w:p>
        </w:tc>
        <w:tc>
          <w:tcPr>
            <w:tcW w:w="5958" w:type="dxa"/>
            <w:tcBorders>
              <w:top w:val="single" w:sz="4" w:space="0" w:color="auto"/>
              <w:left w:val="nil"/>
              <w:bottom w:val="single" w:sz="4" w:space="0" w:color="auto"/>
              <w:right w:val="single" w:sz="4" w:space="0" w:color="auto"/>
            </w:tcBorders>
            <w:vAlign w:val="center"/>
            <w:hideMark/>
          </w:tcPr>
          <w:p w14:paraId="0C976FE1"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DESCRIÇÃO</w:t>
            </w:r>
          </w:p>
        </w:tc>
        <w:tc>
          <w:tcPr>
            <w:tcW w:w="1067" w:type="dxa"/>
            <w:tcBorders>
              <w:top w:val="single" w:sz="4" w:space="0" w:color="auto"/>
              <w:left w:val="nil"/>
              <w:bottom w:val="single" w:sz="4" w:space="0" w:color="auto"/>
              <w:right w:val="single" w:sz="4" w:space="0" w:color="auto"/>
            </w:tcBorders>
            <w:noWrap/>
            <w:vAlign w:val="center"/>
            <w:hideMark/>
          </w:tcPr>
          <w:p w14:paraId="28ABB6DF"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QUANT.</w:t>
            </w:r>
          </w:p>
        </w:tc>
        <w:tc>
          <w:tcPr>
            <w:tcW w:w="1261" w:type="dxa"/>
            <w:tcBorders>
              <w:top w:val="single" w:sz="4" w:space="0" w:color="auto"/>
              <w:left w:val="nil"/>
              <w:bottom w:val="single" w:sz="4" w:space="0" w:color="auto"/>
              <w:right w:val="single" w:sz="4" w:space="0" w:color="auto"/>
            </w:tcBorders>
            <w:noWrap/>
            <w:vAlign w:val="center"/>
            <w:hideMark/>
          </w:tcPr>
          <w:p w14:paraId="5E936253"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UNIDADE</w:t>
            </w:r>
          </w:p>
        </w:tc>
      </w:tr>
      <w:tr w:rsidR="00D47CAF" w:rsidRPr="005B6C20" w14:paraId="5E398E74" w14:textId="77777777" w:rsidTr="00D47CAF">
        <w:trPr>
          <w:trHeight w:val="20"/>
        </w:trPr>
        <w:tc>
          <w:tcPr>
            <w:tcW w:w="781" w:type="dxa"/>
            <w:tcBorders>
              <w:top w:val="nil"/>
              <w:left w:val="single" w:sz="4" w:space="0" w:color="auto"/>
              <w:bottom w:val="single" w:sz="4" w:space="0" w:color="auto"/>
              <w:right w:val="single" w:sz="4" w:space="0" w:color="auto"/>
            </w:tcBorders>
            <w:noWrap/>
            <w:vAlign w:val="center"/>
            <w:hideMark/>
          </w:tcPr>
          <w:p w14:paraId="664136CD" w14:textId="77777777" w:rsidR="00D47CAF" w:rsidRPr="005B6C20" w:rsidRDefault="00D47CAF" w:rsidP="00D47CAF">
            <w:pPr>
              <w:jc w:val="center"/>
              <w:rPr>
                <w:color w:val="000000"/>
                <w:sz w:val="24"/>
                <w:szCs w:val="24"/>
                <w:lang w:eastAsia="pt-BR"/>
              </w:rPr>
            </w:pPr>
            <w:r w:rsidRPr="005B6C20">
              <w:rPr>
                <w:color w:val="000000"/>
                <w:sz w:val="24"/>
                <w:szCs w:val="24"/>
                <w:lang w:eastAsia="pt-BR"/>
              </w:rPr>
              <w:t>1</w:t>
            </w:r>
          </w:p>
        </w:tc>
        <w:tc>
          <w:tcPr>
            <w:tcW w:w="5958" w:type="dxa"/>
            <w:tcBorders>
              <w:top w:val="nil"/>
              <w:left w:val="nil"/>
              <w:bottom w:val="single" w:sz="4" w:space="0" w:color="auto"/>
              <w:right w:val="single" w:sz="4" w:space="0" w:color="auto"/>
            </w:tcBorders>
            <w:vAlign w:val="center"/>
            <w:hideMark/>
          </w:tcPr>
          <w:p w14:paraId="6EE04870" w14:textId="5CE5CF9D" w:rsidR="00D47CAF" w:rsidRPr="005B6C20" w:rsidRDefault="00D47CAF" w:rsidP="00D47CAF">
            <w:pPr>
              <w:rPr>
                <w:sz w:val="24"/>
                <w:szCs w:val="24"/>
                <w:lang w:eastAsia="pt-BR"/>
              </w:rPr>
            </w:pPr>
            <w:r w:rsidRPr="005B6C20">
              <w:rPr>
                <w:sz w:val="24"/>
                <w:szCs w:val="24"/>
                <w:lang w:eastAsia="pt-BR"/>
              </w:rPr>
              <w:t>Smartphone, com</w:t>
            </w:r>
            <w:r>
              <w:rPr>
                <w:sz w:val="24"/>
                <w:szCs w:val="24"/>
                <w:lang w:eastAsia="pt-BR"/>
              </w:rPr>
              <w:t xml:space="preserve"> </w:t>
            </w:r>
            <w:r w:rsidRPr="005B6C20">
              <w:rPr>
                <w:sz w:val="24"/>
                <w:szCs w:val="24"/>
                <w:lang w:eastAsia="pt-BR"/>
              </w:rPr>
              <w:t xml:space="preserve">o sistema operacional Android na versão mínima 14.0, processador </w:t>
            </w:r>
            <w:r w:rsidRPr="00D47CAF">
              <w:rPr>
                <w:sz w:val="24"/>
                <w:szCs w:val="24"/>
                <w:lang w:eastAsia="pt-BR"/>
              </w:rPr>
              <w:t>com desempenho equivalente ou superior ao Snapdragon</w:t>
            </w:r>
            <w:r>
              <w:rPr>
                <w:sz w:val="24"/>
                <w:szCs w:val="24"/>
                <w:lang w:eastAsia="pt-BR"/>
              </w:rPr>
              <w:t xml:space="preserve"> </w:t>
            </w:r>
            <w:r w:rsidRPr="005B6C20">
              <w:rPr>
                <w:sz w:val="24"/>
                <w:szCs w:val="24"/>
                <w:lang w:eastAsia="pt-BR"/>
              </w:rPr>
              <w:t>3GHz</w:t>
            </w:r>
            <w:r>
              <w:rPr>
                <w:sz w:val="24"/>
                <w:szCs w:val="24"/>
                <w:lang w:eastAsia="pt-BR"/>
              </w:rPr>
              <w:t xml:space="preserve"> </w:t>
            </w:r>
            <w:r w:rsidRPr="00D47CAF">
              <w:rPr>
                <w:sz w:val="24"/>
                <w:szCs w:val="24"/>
                <w:lang w:eastAsia="pt-BR"/>
              </w:rPr>
              <w:t>ou simila</w:t>
            </w:r>
            <w:r>
              <w:rPr>
                <w:sz w:val="24"/>
                <w:szCs w:val="24"/>
                <w:lang w:eastAsia="pt-BR"/>
              </w:rPr>
              <w:t>r</w:t>
            </w:r>
            <w:r w:rsidRPr="005B6C20">
              <w:rPr>
                <w:sz w:val="24"/>
                <w:szCs w:val="24"/>
                <w:lang w:eastAsia="pt-BR"/>
              </w:rPr>
              <w:t>, memória RAM de pelo menos 12GB e armazenamento interno de 512GB, com possibilidade de expansão via cartão microSD. A tela deverá ter tamanho mínimo de 6,5’’, com resolução minima FHD+ (1080x2340) ou superior. As câmeras deverão apresentar qualidade mínima de 50MP para a traseira e 13MP para a frontal. A bateria deverá possuir capacidade mínima de 5000mAh, com suporte a carregamento rápido. Além disso, os aparelhos deverão contar com conectividade Wi-Fi, 4G/5G, Bluetooth e GPS. Acessórios inclusos deverão ser carregador, cabo USB e fone de ouvido. O fornecedor deverá oferecer garantia mínima de 12 meses.</w:t>
            </w:r>
          </w:p>
        </w:tc>
        <w:tc>
          <w:tcPr>
            <w:tcW w:w="1067" w:type="dxa"/>
            <w:tcBorders>
              <w:top w:val="nil"/>
              <w:left w:val="nil"/>
              <w:bottom w:val="single" w:sz="4" w:space="0" w:color="auto"/>
              <w:right w:val="single" w:sz="4" w:space="0" w:color="auto"/>
            </w:tcBorders>
            <w:noWrap/>
            <w:vAlign w:val="center"/>
            <w:hideMark/>
          </w:tcPr>
          <w:p w14:paraId="2D47D518" w14:textId="77777777" w:rsidR="00D47CAF" w:rsidRPr="005B6C20" w:rsidRDefault="00D47CAF" w:rsidP="00D47CAF">
            <w:pPr>
              <w:jc w:val="center"/>
              <w:rPr>
                <w:sz w:val="24"/>
                <w:szCs w:val="24"/>
                <w:lang w:eastAsia="pt-BR"/>
              </w:rPr>
            </w:pPr>
            <w:r w:rsidRPr="005B6C20">
              <w:rPr>
                <w:sz w:val="24"/>
                <w:szCs w:val="24"/>
                <w:lang w:eastAsia="pt-BR"/>
              </w:rPr>
              <w:t>2</w:t>
            </w:r>
          </w:p>
        </w:tc>
        <w:tc>
          <w:tcPr>
            <w:tcW w:w="1261" w:type="dxa"/>
            <w:tcBorders>
              <w:top w:val="nil"/>
              <w:left w:val="nil"/>
              <w:bottom w:val="single" w:sz="4" w:space="0" w:color="auto"/>
              <w:right w:val="single" w:sz="4" w:space="0" w:color="auto"/>
            </w:tcBorders>
            <w:vAlign w:val="center"/>
            <w:hideMark/>
          </w:tcPr>
          <w:p w14:paraId="37C6BC7B" w14:textId="77777777" w:rsidR="00D47CAF" w:rsidRPr="005B6C20" w:rsidRDefault="00D47CAF" w:rsidP="00D47CAF">
            <w:pPr>
              <w:jc w:val="center"/>
              <w:rPr>
                <w:sz w:val="24"/>
                <w:szCs w:val="24"/>
                <w:lang w:eastAsia="pt-BR"/>
              </w:rPr>
            </w:pPr>
            <w:r w:rsidRPr="005B6C20">
              <w:rPr>
                <w:sz w:val="24"/>
                <w:szCs w:val="24"/>
                <w:lang w:eastAsia="pt-BR"/>
              </w:rPr>
              <w:t>UN</w:t>
            </w:r>
          </w:p>
        </w:tc>
      </w:tr>
    </w:tbl>
    <w:p w14:paraId="611AD4D3" w14:textId="77777777" w:rsidR="005B6C20" w:rsidRPr="005B6C20" w:rsidRDefault="005B6C20" w:rsidP="005B6C20">
      <w:pPr>
        <w:jc w:val="both"/>
        <w:rPr>
          <w:color w:val="FF0000"/>
          <w:sz w:val="24"/>
          <w:szCs w:val="24"/>
        </w:rPr>
      </w:pPr>
      <w:r w:rsidRPr="005B6C20">
        <w:rPr>
          <w:rFonts w:eastAsiaTheme="majorEastAsia"/>
          <w:kern w:val="2"/>
          <w:sz w:val="24"/>
          <w:szCs w:val="24"/>
          <w14:ligatures w14:val="standardContextual"/>
        </w:rPr>
        <w:t xml:space="preserve">1.3 </w:t>
      </w:r>
      <w:r w:rsidRPr="005B6C20">
        <w:rPr>
          <w:sz w:val="24"/>
          <w:szCs w:val="24"/>
        </w:rPr>
        <w:t>A validade da ARP será de 12 (doze) meses, podendo ser prorrogada por igual período, nos termos do disposto no art. 84 da Lei Federal n. 14.133/2021. O prazo de entrega dos itens será de até 7 (sete) dias após a Solicitação de Fornecimento.</w:t>
      </w:r>
      <w:r w:rsidRPr="005B6C20">
        <w:rPr>
          <w:color w:val="FF0000"/>
          <w:sz w:val="24"/>
          <w:szCs w:val="24"/>
        </w:rPr>
        <w:t xml:space="preserve"> </w:t>
      </w:r>
    </w:p>
    <w:p w14:paraId="5D6396F1" w14:textId="77777777" w:rsidR="005B6C20" w:rsidRPr="005B6C20" w:rsidRDefault="005B6C20" w:rsidP="005B6C20">
      <w:pPr>
        <w:jc w:val="both"/>
        <w:rPr>
          <w:bCs/>
          <w:sz w:val="24"/>
          <w:szCs w:val="24"/>
          <w:highlight w:val="yellow"/>
        </w:rPr>
      </w:pPr>
    </w:p>
    <w:p w14:paraId="50A271CB" w14:textId="77777777" w:rsidR="005B6C20" w:rsidRPr="005B6C20" w:rsidRDefault="005B6C20" w:rsidP="005B6C20">
      <w:pPr>
        <w:ind w:right="-2"/>
        <w:jc w:val="both"/>
        <w:rPr>
          <w:rFonts w:eastAsia="Arial-BoldMT"/>
          <w:b/>
          <w:bCs/>
          <w:sz w:val="24"/>
          <w:szCs w:val="24"/>
        </w:rPr>
      </w:pPr>
      <w:r w:rsidRPr="005B6C20">
        <w:rPr>
          <w:rFonts w:eastAsia="Arial-BoldMT"/>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02F45536" w14:textId="77777777" w:rsidR="005B6C20" w:rsidRPr="005B6C20" w:rsidRDefault="005B6C20" w:rsidP="005B6C20">
      <w:pPr>
        <w:ind w:right="-2"/>
        <w:jc w:val="both"/>
        <w:rPr>
          <w:rFonts w:eastAsia="Arial-BoldMT"/>
          <w:b/>
          <w:bCs/>
          <w:sz w:val="24"/>
          <w:szCs w:val="24"/>
        </w:rPr>
      </w:pPr>
    </w:p>
    <w:p w14:paraId="7275B1A3" w14:textId="77777777" w:rsidR="005B6C20" w:rsidRPr="005B6C20" w:rsidRDefault="005B6C20" w:rsidP="005B6C20">
      <w:pPr>
        <w:ind w:right="-2"/>
        <w:jc w:val="both"/>
        <w:rPr>
          <w:sz w:val="24"/>
          <w:szCs w:val="24"/>
        </w:rPr>
      </w:pPr>
      <w:r w:rsidRPr="005B6C20">
        <w:rPr>
          <w:sz w:val="24"/>
          <w:szCs w:val="24"/>
        </w:rPr>
        <w:t>Fica dispensado a elaboração de Estudo Técnico Preliminar a presente contratação, em virtude do valor e da simplicidade da contratação, nos termos do art. 36º, Inciso I, do Decreto Municipal nº 1.441, de 10 de janeiro de 2024</w:t>
      </w:r>
    </w:p>
    <w:p w14:paraId="282C9CD3" w14:textId="77777777" w:rsidR="005B6C20" w:rsidRPr="005B6C20" w:rsidRDefault="005B6C20" w:rsidP="005B6C20">
      <w:pPr>
        <w:ind w:right="-2"/>
        <w:jc w:val="both"/>
        <w:rPr>
          <w:sz w:val="24"/>
          <w:szCs w:val="24"/>
          <w:highlight w:val="yellow"/>
        </w:rPr>
      </w:pPr>
    </w:p>
    <w:p w14:paraId="528916B4" w14:textId="77777777" w:rsidR="005B6C20" w:rsidRPr="005B6C20" w:rsidRDefault="005B6C20" w:rsidP="005B6C20">
      <w:pPr>
        <w:ind w:right="-2"/>
        <w:jc w:val="both"/>
        <w:rPr>
          <w:rFonts w:eastAsia="Arial-BoldMT"/>
          <w:b/>
          <w:bCs/>
          <w:sz w:val="24"/>
          <w:szCs w:val="24"/>
        </w:rPr>
      </w:pPr>
      <w:r w:rsidRPr="005B6C20">
        <w:rPr>
          <w:rFonts w:eastAsia="Arial-BoldMT"/>
          <w:b/>
          <w:bCs/>
          <w:sz w:val="24"/>
          <w:szCs w:val="24"/>
        </w:rPr>
        <w:t>3 - DESCRIÇÃO DA SOLUÇÃO COMO UM TODO, CONSIDERADO TODO O CICLO DE VIDA DO OBJETO;</w:t>
      </w:r>
    </w:p>
    <w:p w14:paraId="7038DF3D" w14:textId="77777777" w:rsidR="005B6C20" w:rsidRPr="005B6C20" w:rsidRDefault="005B6C20" w:rsidP="005B6C20">
      <w:pPr>
        <w:ind w:right="-2"/>
        <w:jc w:val="both"/>
        <w:rPr>
          <w:rFonts w:eastAsia="Arial-BoldMT"/>
          <w:b/>
          <w:bCs/>
          <w:sz w:val="24"/>
          <w:szCs w:val="24"/>
        </w:rPr>
      </w:pPr>
    </w:p>
    <w:p w14:paraId="50D91DEC" w14:textId="77777777" w:rsidR="005B6C20" w:rsidRPr="005B6C20" w:rsidRDefault="005B6C20" w:rsidP="005B6C20">
      <w:pPr>
        <w:ind w:right="-2"/>
        <w:jc w:val="both"/>
        <w:rPr>
          <w:sz w:val="24"/>
          <w:szCs w:val="24"/>
        </w:rPr>
      </w:pPr>
      <w:r w:rsidRPr="005B6C20">
        <w:rPr>
          <w:sz w:val="24"/>
          <w:szCs w:val="24"/>
        </w:rPr>
        <w:t>A solução proposta consiste na aquisição de smartphone, destinados à Secretaria Municipal de Administração do Município de Rifaina, os quais serão utilizados como ferramenta de apoio às atividades administrativas e de comunicação institucional.</w:t>
      </w:r>
    </w:p>
    <w:p w14:paraId="345DBCD4" w14:textId="77777777" w:rsidR="005B6C20" w:rsidRPr="005B6C20" w:rsidRDefault="005B6C20" w:rsidP="005B6C20">
      <w:pPr>
        <w:ind w:right="-2"/>
        <w:jc w:val="both"/>
        <w:rPr>
          <w:sz w:val="24"/>
          <w:szCs w:val="24"/>
        </w:rPr>
      </w:pPr>
      <w:r w:rsidRPr="005B6C20">
        <w:rPr>
          <w:sz w:val="24"/>
          <w:szCs w:val="24"/>
        </w:rPr>
        <w:t xml:space="preserve">O ciclo de vida do objeto inicia-se com a aquisição dos equipamentos, observadas as especificações técnicas </w:t>
      </w:r>
      <w:r w:rsidRPr="005B6C20">
        <w:rPr>
          <w:sz w:val="24"/>
          <w:szCs w:val="24"/>
        </w:rPr>
        <w:lastRenderedPageBreak/>
        <w:t>definidas neste Termo de Referência, seguida do recebimento, conferência e distribuição aos servidores responsáveis, conforme a necessidade do setor. Durante a fase de utilização, o smartphone permitirá maior eficiência na comunicação, acesso a sistemas e aplicativos institucionais e suporte às rotinas administrativas.</w:t>
      </w:r>
    </w:p>
    <w:p w14:paraId="0B21DF8B" w14:textId="77777777" w:rsidR="005B6C20" w:rsidRPr="005B6C20" w:rsidRDefault="005B6C20" w:rsidP="005B6C20">
      <w:pPr>
        <w:ind w:right="-2"/>
        <w:jc w:val="both"/>
        <w:rPr>
          <w:sz w:val="24"/>
          <w:szCs w:val="24"/>
        </w:rPr>
      </w:pPr>
      <w:r w:rsidRPr="005B6C20">
        <w:rPr>
          <w:sz w:val="24"/>
          <w:szCs w:val="24"/>
        </w:rPr>
        <w:t>Os equipamentos deverão possuir garantia mínima do fabricante, assegurando a correção de eventuais defeitos de fabricação durante o período de uso. Ao final de sua vida útil, o smartphone será submetido aos procedimentos administrativos cabíveis, incluindo a baixa patrimonial e a destinação adequada, em conformidade com as normas vigentes aplicáveis à Administração Pública.</w:t>
      </w:r>
    </w:p>
    <w:p w14:paraId="2D8998C3" w14:textId="77777777" w:rsidR="005B6C20" w:rsidRPr="005B6C20" w:rsidRDefault="005B6C20" w:rsidP="005B6C20">
      <w:pPr>
        <w:ind w:right="-2"/>
        <w:jc w:val="both"/>
        <w:rPr>
          <w:sz w:val="24"/>
          <w:szCs w:val="24"/>
        </w:rPr>
      </w:pPr>
    </w:p>
    <w:p w14:paraId="12B62C56" w14:textId="77777777" w:rsidR="005B6C20" w:rsidRPr="005B6C20" w:rsidRDefault="005B6C20" w:rsidP="005B6C20">
      <w:pPr>
        <w:ind w:right="-2"/>
        <w:jc w:val="both"/>
        <w:rPr>
          <w:rFonts w:eastAsia="Arial-BoldMT"/>
          <w:b/>
          <w:bCs/>
          <w:sz w:val="24"/>
          <w:szCs w:val="24"/>
        </w:rPr>
      </w:pPr>
      <w:r w:rsidRPr="005B6C20">
        <w:rPr>
          <w:rFonts w:eastAsia="Arial-BoldMT"/>
          <w:b/>
          <w:bCs/>
          <w:sz w:val="24"/>
          <w:szCs w:val="24"/>
        </w:rPr>
        <w:t>4 - REQUISITOS DA CONTRATAÇÃO;</w:t>
      </w:r>
    </w:p>
    <w:p w14:paraId="71CF9B42" w14:textId="77777777" w:rsidR="005B6C20" w:rsidRPr="005B6C20" w:rsidRDefault="005B6C20" w:rsidP="005B6C20">
      <w:pPr>
        <w:ind w:right="-2"/>
        <w:jc w:val="both"/>
        <w:rPr>
          <w:sz w:val="24"/>
          <w:szCs w:val="24"/>
          <w:highlight w:val="yellow"/>
        </w:rPr>
      </w:pPr>
    </w:p>
    <w:p w14:paraId="44841FC6" w14:textId="77777777" w:rsidR="005B6C20" w:rsidRPr="005B6C20" w:rsidRDefault="005B6C20" w:rsidP="005B6C20">
      <w:pPr>
        <w:ind w:right="-2"/>
        <w:jc w:val="both"/>
        <w:rPr>
          <w:sz w:val="24"/>
          <w:szCs w:val="24"/>
        </w:rPr>
      </w:pPr>
      <w:r w:rsidRPr="005B6C20">
        <w:rPr>
          <w:sz w:val="24"/>
          <w:szCs w:val="24"/>
        </w:rPr>
        <w:t>O objeto aqui proposto, além das determinações especificadas no Edital deverá ainda obedecer aos seguintes critérios:</w:t>
      </w:r>
    </w:p>
    <w:p w14:paraId="1BC3BEE1" w14:textId="77777777" w:rsidR="005B6C20" w:rsidRPr="005B6C20" w:rsidRDefault="005B6C20" w:rsidP="005B6C20">
      <w:pPr>
        <w:ind w:right="-2"/>
        <w:jc w:val="both"/>
        <w:rPr>
          <w:sz w:val="24"/>
          <w:szCs w:val="24"/>
        </w:rPr>
      </w:pPr>
    </w:p>
    <w:p w14:paraId="3F7E904F" w14:textId="77777777" w:rsidR="005B6C20" w:rsidRPr="005B6C20" w:rsidRDefault="005B6C20" w:rsidP="005B6C20">
      <w:pPr>
        <w:ind w:right="-2"/>
        <w:jc w:val="both"/>
        <w:rPr>
          <w:sz w:val="24"/>
          <w:szCs w:val="24"/>
        </w:rPr>
      </w:pPr>
      <w:r w:rsidRPr="005B6C20">
        <w:rPr>
          <w:sz w:val="24"/>
          <w:szCs w:val="24"/>
        </w:rPr>
        <w:t>4.1.1. Estar de acordo com as normas técnicas regulamentares brasileiras.</w:t>
      </w:r>
    </w:p>
    <w:p w14:paraId="757306FB" w14:textId="77777777" w:rsidR="005B6C20" w:rsidRPr="005B6C20" w:rsidRDefault="005B6C20" w:rsidP="005B6C20">
      <w:pPr>
        <w:ind w:right="-2"/>
        <w:jc w:val="both"/>
        <w:rPr>
          <w:sz w:val="24"/>
          <w:szCs w:val="24"/>
        </w:rPr>
      </w:pPr>
      <w:r w:rsidRPr="005B6C20">
        <w:rPr>
          <w:sz w:val="24"/>
          <w:szCs w:val="24"/>
        </w:rPr>
        <w:t>4.1.2. Ser novo e em perfeita qualidade, sem nenhum defeito.</w:t>
      </w:r>
    </w:p>
    <w:p w14:paraId="58DFB4AE" w14:textId="77777777" w:rsidR="005B6C20" w:rsidRPr="005B6C20" w:rsidRDefault="005B6C20" w:rsidP="005B6C20">
      <w:pPr>
        <w:ind w:right="-2"/>
        <w:jc w:val="both"/>
        <w:rPr>
          <w:sz w:val="24"/>
          <w:szCs w:val="24"/>
        </w:rPr>
      </w:pPr>
      <w:r w:rsidRPr="005B6C20">
        <w:rPr>
          <w:sz w:val="24"/>
          <w:szCs w:val="24"/>
        </w:rPr>
        <w:t>4.1.3. Ter garantia mínima de 12 (doze) meses, em caso de defeitos de fabricação.</w:t>
      </w:r>
    </w:p>
    <w:p w14:paraId="19236DD3" w14:textId="77777777" w:rsidR="005B6C20" w:rsidRPr="005B6C20" w:rsidRDefault="005B6C20" w:rsidP="005B6C20">
      <w:pPr>
        <w:ind w:right="-2"/>
        <w:jc w:val="both"/>
        <w:rPr>
          <w:rFonts w:eastAsia="Calibri"/>
          <w:sz w:val="24"/>
          <w:szCs w:val="24"/>
        </w:rPr>
      </w:pPr>
      <w:r w:rsidRPr="005B6C20">
        <w:rPr>
          <w:rFonts w:eastAsia="Calibri"/>
          <w:sz w:val="24"/>
          <w:szCs w:val="24"/>
        </w:rPr>
        <w:t xml:space="preserve">4.2. Além de atendimento do objeto, a empresa contratada deverá apresentar regularmente a seguinte documentação de habilitação: </w:t>
      </w:r>
    </w:p>
    <w:p w14:paraId="7F38FFBB" w14:textId="77777777" w:rsidR="005B6C20" w:rsidRPr="005B6C20" w:rsidRDefault="005B6C20" w:rsidP="005B6C20">
      <w:pPr>
        <w:ind w:right="-2"/>
        <w:jc w:val="both"/>
        <w:rPr>
          <w:rFonts w:eastAsia="Calibri"/>
          <w:sz w:val="24"/>
          <w:szCs w:val="24"/>
        </w:rPr>
      </w:pPr>
      <w:r w:rsidRPr="005B6C20">
        <w:rPr>
          <w:rFonts w:eastAsia="Calibri"/>
          <w:sz w:val="24"/>
          <w:szCs w:val="24"/>
        </w:rPr>
        <w:t xml:space="preserve">a) Contrato social ou documento equivalente; </w:t>
      </w:r>
    </w:p>
    <w:p w14:paraId="48B79F18" w14:textId="77777777" w:rsidR="005B6C20" w:rsidRPr="005B6C20" w:rsidRDefault="005B6C20" w:rsidP="005B6C20">
      <w:pPr>
        <w:ind w:right="-2"/>
        <w:jc w:val="both"/>
        <w:rPr>
          <w:rFonts w:eastAsia="Calibri"/>
          <w:sz w:val="24"/>
          <w:szCs w:val="24"/>
        </w:rPr>
      </w:pPr>
      <w:r w:rsidRPr="005B6C20">
        <w:rPr>
          <w:rFonts w:eastAsia="Calibri"/>
          <w:sz w:val="24"/>
          <w:szCs w:val="24"/>
        </w:rPr>
        <w:t xml:space="preserve">b) Comprovação de Regularidade fiscal, social e trabalhista através de certidões negativas de débito; </w:t>
      </w:r>
    </w:p>
    <w:p w14:paraId="475F46CB" w14:textId="77777777" w:rsidR="005B6C20" w:rsidRPr="005B6C20" w:rsidRDefault="005B6C20" w:rsidP="005B6C20">
      <w:pPr>
        <w:ind w:right="-2"/>
        <w:jc w:val="both"/>
        <w:rPr>
          <w:rFonts w:eastAsia="Calibri"/>
          <w:sz w:val="24"/>
          <w:szCs w:val="24"/>
        </w:rPr>
      </w:pPr>
      <w:r w:rsidRPr="005B6C20">
        <w:rPr>
          <w:rFonts w:eastAsia="Calibri"/>
          <w:sz w:val="24"/>
          <w:szCs w:val="24"/>
        </w:rPr>
        <w:t>c) Declaração de que não se encontra impedida se contratar sob nenhuma das hipóteses previstas no art. 14 da Lei Federal n° 14.133, de 2021; cumpre as exigências de reserva de cargos para pessoa com deficiência e para reabilitado da Previdência Social, previstas em lei e em outras normas específicas; cumpre o disposto no inc. XXXIII do art. 7° da Constituição Federal, bem como comunicará as áreas requisitantes, qualquer fato ou evento superveniente que venha alterar a atual situação; e de que tomou conhecimento de todas as informações e das condições locais para o cumprimento das obrigações contratadas.</w:t>
      </w:r>
    </w:p>
    <w:p w14:paraId="2D2BA2E1" w14:textId="77777777" w:rsidR="005B6C20" w:rsidRPr="005B6C20" w:rsidRDefault="005B6C20" w:rsidP="005B6C20">
      <w:pPr>
        <w:ind w:right="-2"/>
        <w:jc w:val="both"/>
        <w:rPr>
          <w:sz w:val="24"/>
          <w:szCs w:val="24"/>
          <w:highlight w:val="yellow"/>
        </w:rPr>
      </w:pPr>
      <w:r w:rsidRPr="005B6C20">
        <w:rPr>
          <w:rFonts w:eastAsia="Calibri"/>
          <w:sz w:val="24"/>
          <w:szCs w:val="24"/>
        </w:rPr>
        <w:t xml:space="preserve">4.3. A Prefeitura Municipal de Rifaina, por intermédio do Pregoeiro e da equipe de apoio, reserva-se o direito de solicitar catálogos dos produtos ofertados, sempre que necessário, para fins de verificação e comprovação das especificações exigidas. </w:t>
      </w:r>
    </w:p>
    <w:p w14:paraId="7E145000" w14:textId="77777777" w:rsidR="005B6C20" w:rsidRPr="005B6C20" w:rsidRDefault="005B6C20" w:rsidP="005B6C20">
      <w:pPr>
        <w:ind w:right="-2"/>
        <w:jc w:val="both"/>
        <w:rPr>
          <w:sz w:val="24"/>
          <w:szCs w:val="24"/>
          <w:highlight w:val="yellow"/>
        </w:rPr>
      </w:pPr>
    </w:p>
    <w:p w14:paraId="6C4E0E07" w14:textId="77777777" w:rsidR="005B6C20" w:rsidRPr="005B6C20" w:rsidRDefault="005B6C20" w:rsidP="005B6C20">
      <w:pPr>
        <w:ind w:right="-2"/>
        <w:jc w:val="both"/>
        <w:rPr>
          <w:b/>
          <w:bCs/>
          <w:sz w:val="24"/>
          <w:szCs w:val="24"/>
        </w:rPr>
      </w:pPr>
      <w:r w:rsidRPr="005B6C20">
        <w:rPr>
          <w:b/>
          <w:bCs/>
          <w:sz w:val="24"/>
          <w:szCs w:val="24"/>
        </w:rPr>
        <w:t>5 – MODELO DE EXECUÇÃO DO OBJETO, QUE CONSISTE NA DEFINIÇÃO DE COMO O CONTRATO DEVERÁ PRODUZIR OS RESULTADOS PRETENDIDOS DESDE O SEU INÍCIO ATÉ O SEU ENCERRAMENTO;</w:t>
      </w:r>
    </w:p>
    <w:p w14:paraId="097D1077" w14:textId="77777777" w:rsidR="005B6C20" w:rsidRPr="005B6C20" w:rsidRDefault="005B6C20" w:rsidP="005B6C20">
      <w:pPr>
        <w:ind w:right="-2"/>
        <w:jc w:val="both"/>
        <w:rPr>
          <w:sz w:val="24"/>
          <w:szCs w:val="24"/>
        </w:rPr>
      </w:pPr>
    </w:p>
    <w:p w14:paraId="1DED6AB1" w14:textId="77777777" w:rsidR="005B6C20" w:rsidRPr="005B6C20" w:rsidRDefault="005B6C20" w:rsidP="005B6C20">
      <w:pPr>
        <w:spacing w:line="276" w:lineRule="auto"/>
        <w:ind w:right="-2"/>
        <w:jc w:val="both"/>
        <w:rPr>
          <w:rFonts w:eastAsia="Arial-BoldMT"/>
          <w:sz w:val="24"/>
          <w:szCs w:val="24"/>
        </w:rPr>
      </w:pPr>
      <w:r w:rsidRPr="005B6C20">
        <w:rPr>
          <w:rFonts w:eastAsia="Arial-BoldMT"/>
          <w:sz w:val="24"/>
          <w:szCs w:val="24"/>
        </w:rPr>
        <w:t>A entrega será feita de forma única ou parcelada, conforme necessidade da Contratante respeitando os prazos e condições previamente estabelecidos no Termo de Referência e na proposta contratada.</w:t>
      </w:r>
    </w:p>
    <w:p w14:paraId="3822CA63" w14:textId="77777777" w:rsidR="005B6C20" w:rsidRPr="005B6C20" w:rsidRDefault="005B6C20" w:rsidP="005B6C20">
      <w:pPr>
        <w:spacing w:line="276" w:lineRule="auto"/>
        <w:ind w:right="-2"/>
        <w:jc w:val="both"/>
        <w:rPr>
          <w:rFonts w:eastAsia="Arial-BoldMT"/>
          <w:sz w:val="24"/>
          <w:szCs w:val="24"/>
        </w:rPr>
      </w:pPr>
      <w:r w:rsidRPr="005B6C20">
        <w:rPr>
          <w:rFonts w:eastAsia="Arial-BoldMT"/>
          <w:sz w:val="24"/>
          <w:szCs w:val="24"/>
        </w:rPr>
        <w:t>Após a formalização da contratação, será emitida a Autorização de Fornecimento conforme solicitado pelos setores da Prefeitura Municipal de Rifaina conforme necessidade dos itens contratados.</w:t>
      </w:r>
    </w:p>
    <w:p w14:paraId="29BB19BF" w14:textId="77777777" w:rsidR="005B6C20" w:rsidRPr="005B6C20" w:rsidRDefault="005B6C20" w:rsidP="005B6C20">
      <w:pPr>
        <w:spacing w:line="276" w:lineRule="auto"/>
        <w:ind w:right="-2"/>
        <w:jc w:val="both"/>
        <w:rPr>
          <w:rFonts w:eastAsia="Arial-BoldMT"/>
          <w:sz w:val="24"/>
          <w:szCs w:val="24"/>
        </w:rPr>
      </w:pPr>
      <w:r w:rsidRPr="005B6C20">
        <w:rPr>
          <w:rFonts w:eastAsia="Arial-BoldMT"/>
          <w:sz w:val="24"/>
          <w:szCs w:val="24"/>
        </w:rPr>
        <w:t>O contrato terá vigência de 12 (doze) meses, contados a partir da data de sua assinatura, período no qual se dará a gestão contratual, fiscalização e eventuais solicitações de regularização, caso necessário, podendo ser prorrogado dentro dos limites legais para atender à continuidade dos serviços públicos.</w:t>
      </w:r>
    </w:p>
    <w:p w14:paraId="09D78FCE" w14:textId="77777777" w:rsidR="005B6C20" w:rsidRPr="005B6C20" w:rsidRDefault="005B6C20" w:rsidP="005B6C20">
      <w:pPr>
        <w:spacing w:line="276" w:lineRule="auto"/>
        <w:ind w:right="-2"/>
        <w:jc w:val="both"/>
        <w:rPr>
          <w:rFonts w:eastAsia="Arial-BoldMT"/>
          <w:sz w:val="24"/>
          <w:szCs w:val="24"/>
        </w:rPr>
      </w:pPr>
      <w:r w:rsidRPr="005B6C20">
        <w:rPr>
          <w:rFonts w:eastAsia="Arial-BoldMT"/>
          <w:sz w:val="24"/>
          <w:szCs w:val="24"/>
        </w:rPr>
        <w:t>A conferência dos itens será realizada por servidores que de cada setor, que verificarão o atendimento às exigências previstas, registrando eventuais não conformidades e solicitando, se necessário, substituições.</w:t>
      </w:r>
    </w:p>
    <w:p w14:paraId="2DB47607" w14:textId="77777777" w:rsidR="005B6C20" w:rsidRPr="005B6C20" w:rsidRDefault="005B6C20" w:rsidP="005B6C20">
      <w:pPr>
        <w:spacing w:line="276" w:lineRule="auto"/>
        <w:ind w:right="-2"/>
        <w:jc w:val="both"/>
        <w:rPr>
          <w:rFonts w:eastAsia="Arial-BoldMT"/>
          <w:sz w:val="24"/>
          <w:szCs w:val="24"/>
        </w:rPr>
      </w:pPr>
      <w:r w:rsidRPr="005B6C20">
        <w:rPr>
          <w:rFonts w:eastAsia="Arial-BoldMT"/>
          <w:sz w:val="24"/>
          <w:szCs w:val="24"/>
        </w:rPr>
        <w:t xml:space="preserve">A Administração acompanhará todas as etapas do processo, assegurando que os objetivos da contratação </w:t>
      </w:r>
      <w:r w:rsidRPr="005B6C20">
        <w:rPr>
          <w:rFonts w:eastAsia="Arial-BoldMT"/>
          <w:sz w:val="24"/>
          <w:szCs w:val="24"/>
        </w:rPr>
        <w:lastRenderedPageBreak/>
        <w:t>como eficiência operacional, compatibilidade com os equipamentos existentes e continuidade dos serviços prestados sejam plenamente alcançados.</w:t>
      </w:r>
    </w:p>
    <w:p w14:paraId="7F20BA1D" w14:textId="77777777" w:rsidR="005B6C20" w:rsidRPr="005B6C20" w:rsidRDefault="005B6C20" w:rsidP="005B6C20">
      <w:pPr>
        <w:ind w:right="-2"/>
        <w:jc w:val="both"/>
        <w:rPr>
          <w:rFonts w:eastAsia="Arial-BoldMT"/>
          <w:b/>
          <w:bCs/>
          <w:sz w:val="24"/>
          <w:szCs w:val="24"/>
          <w:highlight w:val="yellow"/>
        </w:rPr>
      </w:pPr>
    </w:p>
    <w:p w14:paraId="2590E6FE" w14:textId="77777777" w:rsidR="005B6C20" w:rsidRPr="005B6C20" w:rsidRDefault="005B6C20" w:rsidP="005B6C20">
      <w:pPr>
        <w:ind w:right="-2" w:hanging="142"/>
        <w:jc w:val="both"/>
        <w:rPr>
          <w:rFonts w:eastAsia="Arial-BoldMT"/>
          <w:b/>
          <w:bCs/>
          <w:sz w:val="24"/>
          <w:szCs w:val="24"/>
        </w:rPr>
      </w:pPr>
      <w:r w:rsidRPr="005B6C20">
        <w:rPr>
          <w:rFonts w:eastAsia="Arial-BoldMT"/>
          <w:b/>
          <w:bCs/>
          <w:sz w:val="24"/>
          <w:szCs w:val="24"/>
        </w:rPr>
        <w:t xml:space="preserve">  6- MODELO DE GESTÃO DO CONTRATO, QUE DESCREVE COMO A EXECUÇÃO DO OBJETO SERÁ ACOMPANHADA E FISCALIZADA PELO ÓRGÃO OU ENTIDADE;</w:t>
      </w:r>
    </w:p>
    <w:p w14:paraId="42FA6CE0" w14:textId="77777777" w:rsidR="005B6C20" w:rsidRPr="005B6C20" w:rsidRDefault="005B6C20" w:rsidP="005B6C20">
      <w:pPr>
        <w:ind w:right="-2" w:hanging="142"/>
        <w:jc w:val="both"/>
        <w:rPr>
          <w:rFonts w:eastAsia="Arial-BoldMT"/>
          <w:b/>
          <w:bCs/>
          <w:sz w:val="24"/>
          <w:szCs w:val="24"/>
        </w:rPr>
      </w:pPr>
    </w:p>
    <w:p w14:paraId="1C2F959C" w14:textId="77777777" w:rsidR="005B6C20" w:rsidRPr="005B6C20" w:rsidRDefault="005B6C20" w:rsidP="005B6C20">
      <w:pPr>
        <w:jc w:val="both"/>
        <w:rPr>
          <w:sz w:val="24"/>
          <w:szCs w:val="24"/>
        </w:rPr>
      </w:pPr>
      <w:r w:rsidRPr="005B6C20">
        <w:rPr>
          <w:b/>
          <w:sz w:val="24"/>
          <w:szCs w:val="24"/>
        </w:rPr>
        <w:t xml:space="preserve">6.1. </w:t>
      </w:r>
      <w:r w:rsidRPr="005B6C20">
        <w:rPr>
          <w:sz w:val="24"/>
          <w:szCs w:val="24"/>
        </w:rPr>
        <w:t>O contrato deverá ser executado fielmente pelas partes, de acordo com as cláusulas avençadas e as normas da Lei nº 14.133 de 2021, e cada parte responderá pelas consequências de sua inexecução total ou parcial.</w:t>
      </w:r>
    </w:p>
    <w:p w14:paraId="688B390B" w14:textId="77777777" w:rsidR="005B6C20" w:rsidRPr="005B6C20" w:rsidRDefault="005B6C20" w:rsidP="005B6C20">
      <w:pPr>
        <w:jc w:val="both"/>
        <w:rPr>
          <w:sz w:val="24"/>
          <w:szCs w:val="24"/>
        </w:rPr>
      </w:pPr>
      <w:r w:rsidRPr="005B6C20">
        <w:rPr>
          <w:b/>
          <w:sz w:val="24"/>
          <w:szCs w:val="24"/>
        </w:rPr>
        <w:t xml:space="preserve">6.2. </w:t>
      </w:r>
      <w:r w:rsidRPr="005B6C20">
        <w:rPr>
          <w:sz w:val="24"/>
          <w:szCs w:val="24"/>
        </w:rPr>
        <w:t>Em caso de impedimento, ordem de paralisação ou suspensão do contrato, o cronograma de execução será prorrogado automaticamente pelo tempo correspondente, anotadas tais circunstâncias mediante simples apostila.</w:t>
      </w:r>
    </w:p>
    <w:p w14:paraId="40183DC0" w14:textId="77777777" w:rsidR="005B6C20" w:rsidRPr="005B6C20" w:rsidRDefault="005B6C20" w:rsidP="005B6C20">
      <w:pPr>
        <w:jc w:val="both"/>
        <w:rPr>
          <w:sz w:val="24"/>
          <w:szCs w:val="24"/>
        </w:rPr>
      </w:pPr>
      <w:r w:rsidRPr="005B6C20">
        <w:rPr>
          <w:b/>
          <w:sz w:val="24"/>
          <w:szCs w:val="24"/>
        </w:rPr>
        <w:t>6.3.</w:t>
      </w:r>
      <w:r w:rsidRPr="005B6C20">
        <w:rPr>
          <w:sz w:val="24"/>
          <w:szCs w:val="24"/>
        </w:rPr>
        <w:t xml:space="preserve"> As comunicações entre o órgão ou entidade e a contratada devem ser realizadas por escrito sempre que o ato exigir tal formalidade, admitindo-se o uso de mensagem eletrônica para esse fim.</w:t>
      </w:r>
    </w:p>
    <w:p w14:paraId="7D05D805" w14:textId="77777777" w:rsidR="005B6C20" w:rsidRPr="005B6C20" w:rsidRDefault="005B6C20" w:rsidP="005B6C20">
      <w:pPr>
        <w:jc w:val="both"/>
        <w:rPr>
          <w:sz w:val="24"/>
          <w:szCs w:val="24"/>
        </w:rPr>
      </w:pPr>
      <w:r w:rsidRPr="005B6C20">
        <w:rPr>
          <w:b/>
          <w:sz w:val="24"/>
          <w:szCs w:val="24"/>
        </w:rPr>
        <w:t>6.4.</w:t>
      </w:r>
      <w:r w:rsidRPr="005B6C20">
        <w:rPr>
          <w:sz w:val="24"/>
          <w:szCs w:val="24"/>
        </w:rPr>
        <w:t xml:space="preserve"> O órgão ou entidade poderá convocar representante da empresa para adoção de providências que devam ser cumpridas de imediato.</w:t>
      </w:r>
    </w:p>
    <w:p w14:paraId="643D3FE2" w14:textId="77777777" w:rsidR="005B6C20" w:rsidRPr="005B6C20" w:rsidRDefault="005B6C20" w:rsidP="005B6C20">
      <w:pPr>
        <w:jc w:val="both"/>
        <w:rPr>
          <w:sz w:val="24"/>
          <w:szCs w:val="24"/>
        </w:rPr>
      </w:pPr>
      <w:r w:rsidRPr="005B6C20">
        <w:rPr>
          <w:b/>
          <w:sz w:val="24"/>
          <w:szCs w:val="24"/>
        </w:rPr>
        <w:t>6.5.</w:t>
      </w:r>
      <w:r w:rsidRPr="005B6C20">
        <w:rPr>
          <w:sz w:val="24"/>
          <w:szCs w:val="24"/>
        </w:rPr>
        <w:t xml:space="preserve"> Após a assinatura do contrato ou instrumento equivalente</w:t>
      </w:r>
      <w:r w:rsidRPr="005B6C20">
        <w:rPr>
          <w:strike/>
          <w:sz w:val="24"/>
          <w:szCs w:val="24"/>
        </w:rPr>
        <w:t>,</w:t>
      </w:r>
      <w:r w:rsidRPr="005B6C20">
        <w:rPr>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CC8BBE9" w14:textId="77777777" w:rsidR="005B6C20" w:rsidRPr="005B6C20" w:rsidRDefault="005B6C20" w:rsidP="005B6C20">
      <w:pPr>
        <w:pStyle w:val="Nivel2"/>
        <w:suppressAutoHyphens w:val="0"/>
        <w:spacing w:before="0" w:after="0" w:line="240" w:lineRule="auto"/>
        <w:rPr>
          <w:rFonts w:ascii="Times New Roman" w:hAnsi="Times New Roman" w:cs="Times New Roman"/>
        </w:rPr>
      </w:pPr>
    </w:p>
    <w:p w14:paraId="5BDDA851" w14:textId="77777777" w:rsidR="005B6C20" w:rsidRPr="005B6C20" w:rsidRDefault="005B6C20" w:rsidP="005B6C20">
      <w:pPr>
        <w:pStyle w:val="Nivel2"/>
        <w:suppressAutoHyphens w:val="0"/>
        <w:spacing w:before="0" w:after="0" w:line="240" w:lineRule="auto"/>
        <w:rPr>
          <w:rFonts w:ascii="Times New Roman" w:hAnsi="Times New Roman" w:cs="Times New Roman"/>
          <w:b/>
        </w:rPr>
      </w:pPr>
      <w:r w:rsidRPr="005B6C20">
        <w:rPr>
          <w:rFonts w:ascii="Times New Roman" w:hAnsi="Times New Roman" w:cs="Times New Roman"/>
          <w:b/>
        </w:rPr>
        <w:t>6.6. GESTOR DO CONTRATO</w:t>
      </w:r>
    </w:p>
    <w:p w14:paraId="618F20FD"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rPr>
        <w:t>6.6.1.</w:t>
      </w:r>
      <w:r w:rsidRPr="005B6C20">
        <w:rPr>
          <w:rFonts w:ascii="Times New Roman" w:hAnsi="Times New Roman" w:cs="Times New Roman"/>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4AF16386"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rPr>
        <w:t>6.6.2.</w:t>
      </w:r>
      <w:r w:rsidRPr="005B6C20">
        <w:rPr>
          <w:rFonts w:ascii="Times New Roman" w:hAnsi="Times New Roman" w:cs="Times New Roman"/>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2983EED0"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rPr>
        <w:t>6.6.3.</w:t>
      </w:r>
      <w:r w:rsidRPr="005B6C20">
        <w:rPr>
          <w:rFonts w:ascii="Times New Roman" w:hAnsi="Times New Roman" w:cs="Times New Roman"/>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456D60F4"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rPr>
        <w:t>6.6.4.</w:t>
      </w:r>
      <w:r w:rsidRPr="005B6C20">
        <w:rPr>
          <w:rFonts w:ascii="Times New Roman" w:hAnsi="Times New Roman" w:cs="Times New Roman"/>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02D3DBF"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rPr>
        <w:t>6.6.5.</w:t>
      </w:r>
      <w:r w:rsidRPr="005B6C20">
        <w:rPr>
          <w:rFonts w:ascii="Times New Roman" w:hAnsi="Times New Roman" w:cs="Times New Roman"/>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2A67858"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rPr>
        <w:t>6.6.6.</w:t>
      </w:r>
      <w:r w:rsidRPr="005B6C20">
        <w:rPr>
          <w:rFonts w:ascii="Times New Roman" w:hAnsi="Times New Roman" w:cs="Times New Roman"/>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37638509"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rPr>
        <w:lastRenderedPageBreak/>
        <w:t>6.6.7.</w:t>
      </w:r>
      <w:r w:rsidRPr="005B6C20">
        <w:rPr>
          <w:rFonts w:ascii="Times New Roman" w:hAnsi="Times New Roman" w:cs="Times New Roman"/>
        </w:rPr>
        <w:t xml:space="preserve"> O gestor do contrato deverá enviar a documentação pertinente ao setor de contratos para a formalização dos procedimentos de liquidação e pagamento, no valor dimensionado pela fiscalização e gestão nos termos do contrato.</w:t>
      </w:r>
    </w:p>
    <w:p w14:paraId="7FF38587" w14:textId="77777777" w:rsidR="005B6C20" w:rsidRPr="005B6C20" w:rsidRDefault="005B6C20" w:rsidP="005B6C20">
      <w:pPr>
        <w:pStyle w:val="Nivel2"/>
        <w:spacing w:before="0" w:after="0" w:line="240" w:lineRule="auto"/>
        <w:rPr>
          <w:rFonts w:ascii="Times New Roman" w:hAnsi="Times New Roman" w:cs="Times New Roman"/>
          <w:b/>
          <w:bCs/>
        </w:rPr>
      </w:pPr>
    </w:p>
    <w:p w14:paraId="3C569563" w14:textId="77777777" w:rsidR="005B6C20" w:rsidRPr="005B6C20" w:rsidRDefault="005B6C20" w:rsidP="005B6C20">
      <w:pPr>
        <w:pStyle w:val="Nivel2"/>
        <w:spacing w:before="0" w:after="0" w:line="240" w:lineRule="auto"/>
        <w:rPr>
          <w:rFonts w:ascii="Times New Roman" w:hAnsi="Times New Roman" w:cs="Times New Roman"/>
        </w:rPr>
      </w:pPr>
      <w:r w:rsidRPr="005B6C20">
        <w:rPr>
          <w:rFonts w:ascii="Times New Roman" w:hAnsi="Times New Roman" w:cs="Times New Roman"/>
          <w:b/>
          <w:bCs/>
        </w:rPr>
        <w:t>6.7. FISCALIZAÇÃO</w:t>
      </w:r>
    </w:p>
    <w:p w14:paraId="60ADCEDB" w14:textId="77777777" w:rsidR="005B6C20" w:rsidRPr="005B6C20" w:rsidRDefault="005B6C20" w:rsidP="005B6C20">
      <w:pPr>
        <w:pStyle w:val="Nivel2"/>
        <w:spacing w:before="0" w:after="0" w:line="240" w:lineRule="auto"/>
        <w:rPr>
          <w:rFonts w:ascii="Times New Roman" w:hAnsi="Times New Roman" w:cs="Times New Roman"/>
        </w:rPr>
      </w:pPr>
      <w:r w:rsidRPr="005B6C20">
        <w:rPr>
          <w:rFonts w:ascii="Times New Roman" w:hAnsi="Times New Roman" w:cs="Times New Roman"/>
          <w:b/>
          <w:bCs/>
        </w:rPr>
        <w:t>6.7</w:t>
      </w:r>
      <w:r w:rsidRPr="005B6C20">
        <w:rPr>
          <w:rFonts w:ascii="Times New Roman" w:hAnsi="Times New Roman" w:cs="Times New Roman"/>
          <w:b/>
        </w:rPr>
        <w:t>.1.</w:t>
      </w:r>
      <w:r w:rsidRPr="005B6C20">
        <w:rPr>
          <w:rFonts w:ascii="Times New Roman" w:hAnsi="Times New Roman" w:cs="Times New Roman"/>
        </w:rPr>
        <w:t xml:space="preserve"> A execução do contrato deverá ser acompanhada e fiscalizada pelo(s) fiscal(</w:t>
      </w:r>
      <w:proofErr w:type="spellStart"/>
      <w:r w:rsidRPr="005B6C20">
        <w:rPr>
          <w:rFonts w:ascii="Times New Roman" w:hAnsi="Times New Roman" w:cs="Times New Roman"/>
        </w:rPr>
        <w:t>is</w:t>
      </w:r>
      <w:proofErr w:type="spellEnd"/>
      <w:r w:rsidRPr="005B6C20">
        <w:rPr>
          <w:rFonts w:ascii="Times New Roman" w:hAnsi="Times New Roman" w:cs="Times New Roman"/>
        </w:rPr>
        <w:t>) do contrato, ou pelos respectivos substitutos.</w:t>
      </w:r>
    </w:p>
    <w:p w14:paraId="06E583E0" w14:textId="77777777" w:rsidR="005B6C20" w:rsidRPr="005B6C20" w:rsidRDefault="005B6C20" w:rsidP="005B6C20">
      <w:pPr>
        <w:pStyle w:val="Nvel1-SemNumPreto"/>
        <w:spacing w:before="0"/>
        <w:rPr>
          <w:rFonts w:ascii="Times New Roman" w:hAnsi="Times New Roman"/>
          <w:sz w:val="24"/>
          <w:szCs w:val="24"/>
        </w:rPr>
      </w:pPr>
    </w:p>
    <w:p w14:paraId="2E00D376" w14:textId="77777777" w:rsidR="005B6C20" w:rsidRPr="005B6C20" w:rsidRDefault="005B6C20" w:rsidP="005B6C20">
      <w:pPr>
        <w:pStyle w:val="Nvel1-SemNumPreto"/>
        <w:spacing w:before="0"/>
        <w:rPr>
          <w:rFonts w:ascii="Times New Roman" w:hAnsi="Times New Roman"/>
          <w:sz w:val="24"/>
          <w:szCs w:val="24"/>
        </w:rPr>
      </w:pPr>
      <w:r w:rsidRPr="005B6C20">
        <w:rPr>
          <w:rFonts w:ascii="Times New Roman" w:hAnsi="Times New Roman"/>
          <w:sz w:val="24"/>
          <w:szCs w:val="24"/>
        </w:rPr>
        <w:t>6.8. FISCALIZAÇÃO TÉCNICA</w:t>
      </w:r>
    </w:p>
    <w:p w14:paraId="70BD1A59"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rPr>
        <w:t>6.8.1.</w:t>
      </w:r>
      <w:r w:rsidRPr="005B6C20">
        <w:rPr>
          <w:rFonts w:ascii="Times New Roman" w:hAnsi="Times New Roman" w:cs="Times New Roman"/>
        </w:rPr>
        <w:t xml:space="preserve"> O fiscal técnico do contrato acompanhará a execução do contrato, para que sejam cumpridas todas as condições estabelecidas no contrato, de modo a assegurar os melhores resultados para a Administração.</w:t>
      </w:r>
    </w:p>
    <w:p w14:paraId="21A8C949"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rPr>
        <w:t>6.8.2.</w:t>
      </w:r>
      <w:r w:rsidRPr="005B6C20">
        <w:rPr>
          <w:rFonts w:ascii="Times New Roman" w:hAnsi="Times New Roman" w:cs="Times New Roman"/>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633EC039"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rPr>
        <w:t>6.8.3.</w:t>
      </w:r>
      <w:r w:rsidRPr="005B6C20">
        <w:rPr>
          <w:rFonts w:ascii="Times New Roman" w:hAnsi="Times New Roman" w:cs="Times New Roman"/>
        </w:rPr>
        <w:t xml:space="preserve"> Identificada qualquer inexatidão ou irregularidade, o fiscal técnico do contrato emitirá notificações para a correção da execução do contrato, determinando prazo para a correção.</w:t>
      </w:r>
    </w:p>
    <w:p w14:paraId="79612837"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rPr>
        <w:t>6.8.4.</w:t>
      </w:r>
      <w:r w:rsidRPr="005B6C20">
        <w:rPr>
          <w:rFonts w:ascii="Times New Roman" w:hAnsi="Times New Roman" w:cs="Times New Roman"/>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1F50BA32"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rPr>
        <w:t>6.8.5.</w:t>
      </w:r>
      <w:r w:rsidRPr="005B6C20">
        <w:rPr>
          <w:rFonts w:ascii="Times New Roman" w:hAnsi="Times New Roman" w:cs="Times New Roman"/>
        </w:rPr>
        <w:t xml:space="preserve"> No caso de ocorrências que possam inviabilizar a execução do contrato nas datas aprazadas, o fiscal técnico do contrato comunicará o fato imediatamente ao gestor do contrato.</w:t>
      </w:r>
    </w:p>
    <w:p w14:paraId="7703DF83" w14:textId="77777777" w:rsidR="005B6C20" w:rsidRPr="005B6C20" w:rsidRDefault="005B6C20" w:rsidP="005B6C20">
      <w:pPr>
        <w:pStyle w:val="Nivel2"/>
        <w:suppressAutoHyphens w:val="0"/>
        <w:spacing w:before="0" w:after="0" w:line="240" w:lineRule="auto"/>
        <w:rPr>
          <w:rFonts w:ascii="Times New Roman" w:eastAsia="Arial-BoldMT" w:hAnsi="Times New Roman" w:cs="Times New Roman"/>
          <w:b/>
          <w:bCs/>
          <w:highlight w:val="yellow"/>
        </w:rPr>
      </w:pPr>
      <w:r w:rsidRPr="005B6C20">
        <w:rPr>
          <w:rFonts w:ascii="Times New Roman" w:hAnsi="Times New Roman" w:cs="Times New Roman"/>
          <w:b/>
        </w:rPr>
        <w:t>6.8.6.</w:t>
      </w:r>
      <w:r w:rsidRPr="005B6C20">
        <w:rPr>
          <w:rFonts w:ascii="Times New Roman" w:hAnsi="Times New Roman" w:cs="Times New Roman"/>
        </w:rPr>
        <w:t xml:space="preserve"> O fiscal técnico do contrato comunicará ao gestor do contrato, em tempo hábil, o término do contrato sob sua responsabilidade, com vistas à renovação tempestiva ou à prorrogação contratual.</w:t>
      </w:r>
    </w:p>
    <w:p w14:paraId="6AA28C23" w14:textId="77777777" w:rsidR="005B6C20" w:rsidRPr="005B6C20" w:rsidRDefault="005B6C20" w:rsidP="005B6C20">
      <w:pPr>
        <w:ind w:right="-2"/>
        <w:jc w:val="both"/>
        <w:rPr>
          <w:rFonts w:eastAsia="Arial-BoldMT"/>
          <w:b/>
          <w:bCs/>
          <w:sz w:val="24"/>
          <w:szCs w:val="24"/>
          <w:highlight w:val="yellow"/>
        </w:rPr>
      </w:pPr>
    </w:p>
    <w:p w14:paraId="78E71C1D" w14:textId="77777777" w:rsidR="005B6C20" w:rsidRPr="005B6C20" w:rsidRDefault="005B6C20" w:rsidP="005B6C20">
      <w:pPr>
        <w:ind w:right="-2"/>
        <w:jc w:val="both"/>
        <w:rPr>
          <w:rFonts w:eastAsia="Arial-BoldMT"/>
          <w:b/>
          <w:bCs/>
          <w:sz w:val="24"/>
          <w:szCs w:val="24"/>
        </w:rPr>
      </w:pPr>
      <w:r w:rsidRPr="005B6C20">
        <w:rPr>
          <w:rFonts w:eastAsia="Arial-BoldMT"/>
          <w:b/>
          <w:bCs/>
          <w:sz w:val="24"/>
          <w:szCs w:val="24"/>
        </w:rPr>
        <w:t>7 - CRITÉRIOS DE MEDIÇÃO E DE PAGAMENTO;</w:t>
      </w:r>
    </w:p>
    <w:p w14:paraId="552E78F9" w14:textId="77777777" w:rsidR="005B6C20" w:rsidRPr="005B6C20" w:rsidRDefault="005B6C20" w:rsidP="005B6C20">
      <w:pPr>
        <w:ind w:right="-2"/>
        <w:jc w:val="both"/>
        <w:rPr>
          <w:rFonts w:eastAsia="Arial-BoldMT"/>
          <w:b/>
          <w:bCs/>
          <w:sz w:val="24"/>
          <w:szCs w:val="24"/>
        </w:rPr>
      </w:pPr>
    </w:p>
    <w:p w14:paraId="72E3CCC9" w14:textId="77777777" w:rsidR="005B6C20" w:rsidRPr="005B6C20" w:rsidRDefault="005B6C20" w:rsidP="005B6C20">
      <w:pPr>
        <w:jc w:val="both"/>
        <w:rPr>
          <w:sz w:val="24"/>
          <w:szCs w:val="24"/>
        </w:rPr>
      </w:pPr>
      <w:r w:rsidRPr="005B6C20">
        <w:rPr>
          <w:b/>
          <w:sz w:val="24"/>
          <w:szCs w:val="24"/>
        </w:rPr>
        <w:t>7.1. RECEBIMENTO</w:t>
      </w:r>
    </w:p>
    <w:p w14:paraId="28341D2D" w14:textId="77777777" w:rsidR="005B6C20" w:rsidRPr="005B6C20" w:rsidRDefault="005B6C20" w:rsidP="005B6C20">
      <w:pPr>
        <w:jc w:val="both"/>
        <w:rPr>
          <w:sz w:val="24"/>
          <w:szCs w:val="24"/>
        </w:rPr>
      </w:pPr>
      <w:r w:rsidRPr="005B6C20">
        <w:rPr>
          <w:b/>
          <w:sz w:val="24"/>
          <w:szCs w:val="24"/>
        </w:rPr>
        <w:t>7.1.1.</w:t>
      </w:r>
      <w:r w:rsidRPr="005B6C20">
        <w:rPr>
          <w:sz w:val="24"/>
          <w:szCs w:val="24"/>
        </w:rPr>
        <w:t xml:space="preserve"> </w:t>
      </w:r>
      <w:r w:rsidRPr="005B6C20">
        <w:rPr>
          <w:color w:val="000000"/>
          <w:sz w:val="24"/>
          <w:szCs w:val="24"/>
        </w:rPr>
        <w:t>A avaliação da execução do objeto observará a</w:t>
      </w:r>
      <w:r w:rsidRPr="005B6C20">
        <w:rPr>
          <w:sz w:val="24"/>
          <w:szCs w:val="24"/>
        </w:rPr>
        <w:t>o disposto nos itens seguintes.</w:t>
      </w:r>
    </w:p>
    <w:p w14:paraId="72501F63"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7.1.2.</w:t>
      </w:r>
      <w:r w:rsidRPr="005B6C20">
        <w:rPr>
          <w:rFonts w:ascii="Times New Roman" w:hAnsi="Times New Roman" w:cs="Times New Roman"/>
          <w:lang w:eastAsia="en-US"/>
        </w:rPr>
        <w:t xml:space="preserve"> Será indicada a retenção ou glosa no pagamento, proporcional à irregularidade verificada, sem prejuízo das sanções cabíveis, caso se constate que a Contratada:</w:t>
      </w:r>
    </w:p>
    <w:p w14:paraId="06D10338" w14:textId="77777777" w:rsidR="005B6C20" w:rsidRPr="005B6C20" w:rsidRDefault="005B6C20" w:rsidP="005B6C20">
      <w:pPr>
        <w:pStyle w:val="Nivel2"/>
        <w:suppressAutoHyphens w:val="0"/>
        <w:spacing w:before="0" w:after="0" w:line="240" w:lineRule="auto"/>
        <w:ind w:left="1134"/>
        <w:rPr>
          <w:rFonts w:ascii="Times New Roman" w:hAnsi="Times New Roman" w:cs="Times New Roman"/>
        </w:rPr>
      </w:pPr>
      <w:r w:rsidRPr="005B6C20">
        <w:rPr>
          <w:rFonts w:ascii="Times New Roman" w:hAnsi="Times New Roman" w:cs="Times New Roman"/>
          <w:b/>
          <w:lang w:eastAsia="en-US"/>
        </w:rPr>
        <w:t xml:space="preserve">a) </w:t>
      </w:r>
      <w:r w:rsidRPr="005B6C20">
        <w:rPr>
          <w:rFonts w:ascii="Times New Roman" w:hAnsi="Times New Roman" w:cs="Times New Roman"/>
          <w:lang w:eastAsia="en-US"/>
        </w:rPr>
        <w:t>não produzir os resultados acordados;</w:t>
      </w:r>
    </w:p>
    <w:p w14:paraId="1B751E56" w14:textId="77777777" w:rsidR="005B6C20" w:rsidRPr="005B6C20" w:rsidRDefault="005B6C20" w:rsidP="005B6C20">
      <w:pPr>
        <w:pStyle w:val="Nivel2"/>
        <w:suppressAutoHyphens w:val="0"/>
        <w:spacing w:before="0" w:after="0" w:line="240" w:lineRule="auto"/>
        <w:ind w:left="1134"/>
        <w:rPr>
          <w:rFonts w:ascii="Times New Roman" w:hAnsi="Times New Roman" w:cs="Times New Roman"/>
        </w:rPr>
      </w:pPr>
      <w:r w:rsidRPr="005B6C20">
        <w:rPr>
          <w:rFonts w:ascii="Times New Roman" w:hAnsi="Times New Roman" w:cs="Times New Roman"/>
          <w:b/>
          <w:lang w:eastAsia="en-US"/>
        </w:rPr>
        <w:t>b)</w:t>
      </w:r>
      <w:r w:rsidRPr="005B6C20">
        <w:rPr>
          <w:rFonts w:ascii="Times New Roman" w:hAnsi="Times New Roman" w:cs="Times New Roman"/>
          <w:lang w:eastAsia="en-US"/>
        </w:rPr>
        <w:t xml:space="preserve"> deixar de executar, ou não executar com a qualidade mínima exigida as atividades contratadas; ou</w:t>
      </w:r>
    </w:p>
    <w:p w14:paraId="77199C69" w14:textId="77777777" w:rsidR="005B6C20" w:rsidRPr="005B6C20" w:rsidRDefault="005B6C20" w:rsidP="005B6C20">
      <w:pPr>
        <w:pStyle w:val="Nivel2"/>
        <w:suppressAutoHyphens w:val="0"/>
        <w:spacing w:before="0" w:after="0" w:line="240" w:lineRule="auto"/>
        <w:ind w:left="1134"/>
        <w:rPr>
          <w:rFonts w:ascii="Times New Roman" w:hAnsi="Times New Roman" w:cs="Times New Roman"/>
        </w:rPr>
      </w:pPr>
      <w:r w:rsidRPr="005B6C20">
        <w:rPr>
          <w:rFonts w:ascii="Times New Roman" w:hAnsi="Times New Roman" w:cs="Times New Roman"/>
          <w:b/>
          <w:lang w:eastAsia="en-US"/>
        </w:rPr>
        <w:t>c)</w:t>
      </w:r>
      <w:r w:rsidRPr="005B6C20">
        <w:rPr>
          <w:rFonts w:ascii="Times New Roman" w:hAnsi="Times New Roman" w:cs="Times New Roman"/>
          <w:lang w:eastAsia="en-US"/>
        </w:rPr>
        <w:t xml:space="preserve"> deixar de utilizar materiais e recursos humanos exigidos para a execução do serviço, ou utilizá-los com qualidade ou quantidade inferior à demandada.</w:t>
      </w:r>
    </w:p>
    <w:p w14:paraId="2C9259D0"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bCs/>
          <w:lang w:eastAsia="en-US"/>
        </w:rPr>
        <w:t xml:space="preserve">7.1.3. </w:t>
      </w:r>
      <w:r w:rsidRPr="005B6C20">
        <w:rPr>
          <w:rFonts w:ascii="Times New Roman" w:hAnsi="Times New Roman" w:cs="Times New Roman"/>
          <w:lang w:eastAsia="en-US"/>
        </w:rPr>
        <w:t>A aferição da execução contratual para fins de pagamento considerará a conferência do Relatório Mensal enviada pela Contratada.</w:t>
      </w:r>
    </w:p>
    <w:p w14:paraId="058C492C"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7.1.4.</w:t>
      </w:r>
      <w:r w:rsidRPr="005B6C20">
        <w:rPr>
          <w:rFonts w:ascii="Times New Roman" w:hAnsi="Times New Roman" w:cs="Times New Roman"/>
          <w:lang w:eastAsia="en-US"/>
        </w:rPr>
        <w:t xml:space="preserve"> Os itens serão recebidos provisoriamente no caso de aquisição, no prazo de 07 (sete) dias, pelos fiscais técnico e administrativo, mediante termos detalhados, quando verificado o cumprimento das exigências de caráter técnico e administrativo.</w:t>
      </w:r>
    </w:p>
    <w:p w14:paraId="71DFD0D5"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7.1.5.</w:t>
      </w:r>
      <w:r w:rsidRPr="005B6C20">
        <w:rPr>
          <w:rFonts w:ascii="Times New Roman" w:hAnsi="Times New Roman" w:cs="Times New Roman"/>
          <w:lang w:eastAsia="en-US"/>
        </w:rPr>
        <w:t xml:space="preserve"> O prazo da disposição acima será contado do recebimento de comunicação de cobrança oriunda do contratado com a comprovação da prestação dos serviços a que se referem a parcela a ser paga.</w:t>
      </w:r>
    </w:p>
    <w:p w14:paraId="325B6FE5"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7.1.6.</w:t>
      </w:r>
      <w:r w:rsidRPr="005B6C20">
        <w:rPr>
          <w:rFonts w:ascii="Times New Roman" w:hAnsi="Times New Roman" w:cs="Times New Roman"/>
          <w:lang w:eastAsia="en-US"/>
        </w:rPr>
        <w:t xml:space="preserve"> O fiscal técnico do contrato realizará o recebimento provisório do objeto do contrato mediante termo detalhado que comprove o cumprimento das exigências de caráter técnico.</w:t>
      </w:r>
    </w:p>
    <w:p w14:paraId="78E0690C"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7.1.7.</w:t>
      </w:r>
      <w:r w:rsidRPr="005B6C20">
        <w:rPr>
          <w:rFonts w:ascii="Times New Roman" w:hAnsi="Times New Roman" w:cs="Times New Roman"/>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w:t>
      </w:r>
      <w:r w:rsidRPr="005B6C20">
        <w:rPr>
          <w:rFonts w:ascii="Times New Roman" w:hAnsi="Times New Roman" w:cs="Times New Roman"/>
          <w:lang w:eastAsia="en-US"/>
        </w:rPr>
        <w:lastRenderedPageBreak/>
        <w:t>que sejam sanadas todas as eventuais pendências que possam vir a ser apontadas no Recebimento Provisório.</w:t>
      </w:r>
    </w:p>
    <w:p w14:paraId="542AEECA"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7.1.8.</w:t>
      </w:r>
      <w:r w:rsidRPr="005B6C20">
        <w:rPr>
          <w:rFonts w:ascii="Times New Roman" w:hAnsi="Times New Roman" w:cs="Times New Roman"/>
          <w:lang w:eastAsia="en-US"/>
        </w:rPr>
        <w:t xml:space="preserve"> A fiscalização não efetuará o ateste da última e/ou única medição de serviços até que sejam sanadas todas as eventuais pendências que possam vir a ser apontadas no Recebimento Provisório.</w:t>
      </w:r>
    </w:p>
    <w:p w14:paraId="0E1797EC"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7.1.9.</w:t>
      </w:r>
      <w:r w:rsidRPr="005B6C20">
        <w:rPr>
          <w:rFonts w:ascii="Times New Roman" w:hAnsi="Times New Roman" w:cs="Times New Roman"/>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A2BF8B9"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7.1.10.</w:t>
      </w:r>
      <w:r w:rsidRPr="005B6C20">
        <w:rPr>
          <w:rFonts w:ascii="Times New Roman" w:hAnsi="Times New Roman" w:cs="Times New Roman"/>
          <w:lang w:eastAsia="en-US"/>
        </w:rPr>
        <w:t xml:space="preserve"> No caso de controvérsia sobre a execução do objeto, quanto à dimensão, qualidade e quantidade, deverá ser observado o teor do </w:t>
      </w:r>
      <w:hyperlink r:id="rId31" w:anchor="art143" w:history="1">
        <w:r w:rsidRPr="005B6C20">
          <w:rPr>
            <w:rStyle w:val="Hyperlink"/>
            <w:rFonts w:ascii="Times New Roman" w:hAnsi="Times New Roman" w:cs="Times New Roman"/>
            <w:lang w:eastAsia="en-US"/>
          </w:rPr>
          <w:t>art. 143 da Lei nº 14.133, de 2021</w:t>
        </w:r>
      </w:hyperlink>
      <w:r w:rsidRPr="005B6C20">
        <w:rPr>
          <w:rFonts w:ascii="Times New Roman" w:hAnsi="Times New Roman" w:cs="Times New Roman"/>
          <w:lang w:eastAsia="en-US"/>
        </w:rPr>
        <w:t>, comunicando-se à empresa para emissão de Nota Fiscal no que pertence à parcela incontroversa da execução do objeto, para efeito de liquidação e pagamento.</w:t>
      </w:r>
    </w:p>
    <w:p w14:paraId="43F1AFB1"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7.1.11.</w:t>
      </w:r>
      <w:r w:rsidRPr="005B6C20">
        <w:rPr>
          <w:rFonts w:ascii="Times New Roman" w:hAnsi="Times New Roman" w:cs="Times New Roman"/>
          <w:lang w:eastAsia="en-US"/>
        </w:rPr>
        <w:t xml:space="preserve"> Nenhum prazo de recebimento ocorrerá enquanto pendente a solução, pelo contratado, de inconsistências verificadas na execução do objeto ou no instrumento de cobrança.</w:t>
      </w:r>
    </w:p>
    <w:p w14:paraId="29EDF504" w14:textId="77777777" w:rsidR="005B6C20" w:rsidRPr="005B6C20" w:rsidRDefault="005B6C20" w:rsidP="005B6C20">
      <w:pPr>
        <w:pStyle w:val="Nivel2"/>
        <w:suppressAutoHyphens w:val="0"/>
        <w:spacing w:before="0" w:after="0" w:line="240" w:lineRule="auto"/>
        <w:rPr>
          <w:rFonts w:ascii="Times New Roman" w:hAnsi="Times New Roman" w:cs="Times New Roman"/>
        </w:rPr>
      </w:pPr>
    </w:p>
    <w:p w14:paraId="28DD5A85" w14:textId="77777777" w:rsidR="005B6C20" w:rsidRPr="005B6C20" w:rsidRDefault="005B6C20" w:rsidP="005B6C20">
      <w:pPr>
        <w:pStyle w:val="Nvel1-SemNumPreto"/>
        <w:spacing w:before="0"/>
        <w:rPr>
          <w:rFonts w:ascii="Times New Roman" w:hAnsi="Times New Roman"/>
          <w:sz w:val="24"/>
          <w:szCs w:val="24"/>
        </w:rPr>
      </w:pPr>
      <w:r w:rsidRPr="005B6C20">
        <w:rPr>
          <w:rFonts w:ascii="Times New Roman" w:hAnsi="Times New Roman"/>
          <w:sz w:val="24"/>
          <w:szCs w:val="24"/>
        </w:rPr>
        <w:t>7.2. LIQUIDAÇÃO</w:t>
      </w:r>
    </w:p>
    <w:p w14:paraId="4EE65F68"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7.2.1.</w:t>
      </w:r>
      <w:r w:rsidRPr="005B6C20">
        <w:rPr>
          <w:rFonts w:ascii="Times New Roman" w:hAnsi="Times New Roman" w:cs="Times New Roman"/>
          <w:lang w:eastAsia="en-US"/>
        </w:rPr>
        <w:t xml:space="preserve"> Recebida a Nota Fiscal ou documento de cobrança equivalente, correrá o prazo de 07(sete) dias úteis para fins de liquidação, na forma desta seção, prorrogáveis por igual período.</w:t>
      </w:r>
    </w:p>
    <w:p w14:paraId="76E6F05F"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 xml:space="preserve">7.2.2. </w:t>
      </w:r>
      <w:r w:rsidRPr="005B6C20">
        <w:rPr>
          <w:rFonts w:ascii="Times New Roman" w:hAnsi="Times New Roman" w:cs="Times New Roman"/>
          <w:lang w:eastAsia="en-US"/>
        </w:rPr>
        <w:t xml:space="preserve">Para fins de liquidação, o setor competente deverá verificar se a nota fiscal ou instrumento de cobrança equivalente apresentado expressa os elementos necessários e essenciais do documento, tais como: </w:t>
      </w:r>
    </w:p>
    <w:p w14:paraId="14A05351" w14:textId="77777777" w:rsidR="005B6C20" w:rsidRPr="005B6C20" w:rsidRDefault="005B6C20" w:rsidP="005B6C20">
      <w:pPr>
        <w:pStyle w:val="Nivel3"/>
        <w:tabs>
          <w:tab w:val="clear" w:pos="360"/>
        </w:tabs>
        <w:suppressAutoHyphens w:val="0"/>
        <w:spacing w:before="0" w:after="0" w:line="240" w:lineRule="auto"/>
        <w:ind w:left="0"/>
        <w:rPr>
          <w:rFonts w:ascii="Times New Roman" w:hAnsi="Times New Roman" w:cs="Times New Roman"/>
          <w:sz w:val="24"/>
          <w:szCs w:val="24"/>
        </w:rPr>
      </w:pPr>
      <w:r w:rsidRPr="005B6C20">
        <w:rPr>
          <w:rFonts w:ascii="Times New Roman" w:hAnsi="Times New Roman" w:cs="Times New Roman"/>
          <w:b/>
          <w:sz w:val="24"/>
          <w:szCs w:val="24"/>
          <w:lang w:eastAsia="en-US"/>
        </w:rPr>
        <w:t>a)</w:t>
      </w:r>
      <w:r w:rsidRPr="005B6C20">
        <w:rPr>
          <w:rFonts w:ascii="Times New Roman" w:hAnsi="Times New Roman" w:cs="Times New Roman"/>
          <w:sz w:val="24"/>
          <w:szCs w:val="24"/>
          <w:lang w:eastAsia="en-US"/>
        </w:rPr>
        <w:t xml:space="preserve"> o prazo de validade;</w:t>
      </w:r>
    </w:p>
    <w:p w14:paraId="65A905FE" w14:textId="77777777" w:rsidR="005B6C20" w:rsidRPr="005B6C20" w:rsidRDefault="005B6C20" w:rsidP="005B6C20">
      <w:pPr>
        <w:pStyle w:val="Nivel3"/>
        <w:tabs>
          <w:tab w:val="clear" w:pos="360"/>
        </w:tabs>
        <w:suppressAutoHyphens w:val="0"/>
        <w:spacing w:before="0" w:after="0" w:line="240" w:lineRule="auto"/>
        <w:ind w:left="0"/>
        <w:rPr>
          <w:rFonts w:ascii="Times New Roman" w:hAnsi="Times New Roman" w:cs="Times New Roman"/>
          <w:sz w:val="24"/>
          <w:szCs w:val="24"/>
        </w:rPr>
      </w:pPr>
      <w:r w:rsidRPr="005B6C20">
        <w:rPr>
          <w:rFonts w:ascii="Times New Roman" w:hAnsi="Times New Roman" w:cs="Times New Roman"/>
          <w:b/>
          <w:sz w:val="24"/>
          <w:szCs w:val="24"/>
          <w:lang w:eastAsia="en-US"/>
        </w:rPr>
        <w:t>b)</w:t>
      </w:r>
      <w:r w:rsidRPr="005B6C20">
        <w:rPr>
          <w:rFonts w:ascii="Times New Roman" w:hAnsi="Times New Roman" w:cs="Times New Roman"/>
          <w:sz w:val="24"/>
          <w:szCs w:val="24"/>
          <w:lang w:eastAsia="en-US"/>
        </w:rPr>
        <w:t xml:space="preserve"> a data da emissão; </w:t>
      </w:r>
    </w:p>
    <w:p w14:paraId="2057CAA0" w14:textId="77777777" w:rsidR="005B6C20" w:rsidRPr="005B6C20" w:rsidRDefault="005B6C20" w:rsidP="005B6C20">
      <w:pPr>
        <w:pStyle w:val="Nivel3"/>
        <w:tabs>
          <w:tab w:val="clear" w:pos="360"/>
        </w:tabs>
        <w:suppressAutoHyphens w:val="0"/>
        <w:spacing w:before="0" w:after="0" w:line="240" w:lineRule="auto"/>
        <w:ind w:left="0"/>
        <w:rPr>
          <w:rFonts w:ascii="Times New Roman" w:hAnsi="Times New Roman" w:cs="Times New Roman"/>
          <w:sz w:val="24"/>
          <w:szCs w:val="24"/>
        </w:rPr>
      </w:pPr>
      <w:r w:rsidRPr="005B6C20">
        <w:rPr>
          <w:rFonts w:ascii="Times New Roman" w:hAnsi="Times New Roman" w:cs="Times New Roman"/>
          <w:b/>
          <w:sz w:val="24"/>
          <w:szCs w:val="24"/>
          <w:lang w:eastAsia="en-US"/>
        </w:rPr>
        <w:t>c)</w:t>
      </w:r>
      <w:r w:rsidRPr="005B6C20">
        <w:rPr>
          <w:rFonts w:ascii="Times New Roman" w:hAnsi="Times New Roman" w:cs="Times New Roman"/>
          <w:sz w:val="24"/>
          <w:szCs w:val="24"/>
          <w:lang w:eastAsia="en-US"/>
        </w:rPr>
        <w:t xml:space="preserve"> os dados do contrato e do órgão contratante; </w:t>
      </w:r>
    </w:p>
    <w:p w14:paraId="63051E6F" w14:textId="77777777" w:rsidR="005B6C20" w:rsidRPr="005B6C20" w:rsidRDefault="005B6C20" w:rsidP="005B6C20">
      <w:pPr>
        <w:pStyle w:val="Nivel3"/>
        <w:tabs>
          <w:tab w:val="clear" w:pos="360"/>
        </w:tabs>
        <w:suppressAutoHyphens w:val="0"/>
        <w:spacing w:before="0" w:after="0" w:line="240" w:lineRule="auto"/>
        <w:ind w:left="0"/>
        <w:rPr>
          <w:rFonts w:ascii="Times New Roman" w:hAnsi="Times New Roman" w:cs="Times New Roman"/>
          <w:sz w:val="24"/>
          <w:szCs w:val="24"/>
        </w:rPr>
      </w:pPr>
      <w:r w:rsidRPr="005B6C20">
        <w:rPr>
          <w:rFonts w:ascii="Times New Roman" w:hAnsi="Times New Roman" w:cs="Times New Roman"/>
          <w:b/>
          <w:sz w:val="24"/>
          <w:szCs w:val="24"/>
          <w:lang w:eastAsia="en-US"/>
        </w:rPr>
        <w:t>d)</w:t>
      </w:r>
      <w:r w:rsidRPr="005B6C20">
        <w:rPr>
          <w:rFonts w:ascii="Times New Roman" w:hAnsi="Times New Roman" w:cs="Times New Roman"/>
          <w:sz w:val="24"/>
          <w:szCs w:val="24"/>
          <w:lang w:eastAsia="en-US"/>
        </w:rPr>
        <w:t xml:space="preserve"> o período respectivo de execução do contrato; </w:t>
      </w:r>
    </w:p>
    <w:p w14:paraId="566D7F02" w14:textId="77777777" w:rsidR="005B6C20" w:rsidRPr="005B6C20" w:rsidRDefault="005B6C20" w:rsidP="005B6C20">
      <w:pPr>
        <w:pStyle w:val="Nivel3"/>
        <w:tabs>
          <w:tab w:val="clear" w:pos="360"/>
        </w:tabs>
        <w:suppressAutoHyphens w:val="0"/>
        <w:spacing w:before="0" w:after="0" w:line="240" w:lineRule="auto"/>
        <w:ind w:left="0"/>
        <w:rPr>
          <w:rFonts w:ascii="Times New Roman" w:hAnsi="Times New Roman" w:cs="Times New Roman"/>
          <w:sz w:val="24"/>
          <w:szCs w:val="24"/>
        </w:rPr>
      </w:pPr>
      <w:r w:rsidRPr="005B6C20">
        <w:rPr>
          <w:rFonts w:ascii="Times New Roman" w:hAnsi="Times New Roman" w:cs="Times New Roman"/>
          <w:b/>
          <w:sz w:val="24"/>
          <w:szCs w:val="24"/>
          <w:lang w:eastAsia="en-US"/>
        </w:rPr>
        <w:t>e)</w:t>
      </w:r>
      <w:r w:rsidRPr="005B6C20">
        <w:rPr>
          <w:rFonts w:ascii="Times New Roman" w:hAnsi="Times New Roman" w:cs="Times New Roman"/>
          <w:sz w:val="24"/>
          <w:szCs w:val="24"/>
          <w:lang w:eastAsia="en-US"/>
        </w:rPr>
        <w:t xml:space="preserve"> o valor a pagar; e </w:t>
      </w:r>
    </w:p>
    <w:p w14:paraId="41AE6524" w14:textId="77777777" w:rsidR="005B6C20" w:rsidRPr="005B6C20" w:rsidRDefault="005B6C20" w:rsidP="005B6C20">
      <w:pPr>
        <w:pStyle w:val="Nivel3"/>
        <w:tabs>
          <w:tab w:val="clear" w:pos="360"/>
        </w:tabs>
        <w:suppressAutoHyphens w:val="0"/>
        <w:spacing w:before="0" w:after="0" w:line="240" w:lineRule="auto"/>
        <w:ind w:left="0"/>
        <w:rPr>
          <w:rFonts w:ascii="Times New Roman" w:hAnsi="Times New Roman" w:cs="Times New Roman"/>
          <w:sz w:val="24"/>
          <w:szCs w:val="24"/>
        </w:rPr>
      </w:pPr>
      <w:r w:rsidRPr="005B6C20">
        <w:rPr>
          <w:rFonts w:ascii="Times New Roman" w:hAnsi="Times New Roman" w:cs="Times New Roman"/>
          <w:b/>
          <w:sz w:val="24"/>
          <w:szCs w:val="24"/>
          <w:lang w:eastAsia="en-US"/>
        </w:rPr>
        <w:t>f)</w:t>
      </w:r>
      <w:r w:rsidRPr="005B6C20">
        <w:rPr>
          <w:rFonts w:ascii="Times New Roman" w:hAnsi="Times New Roman" w:cs="Times New Roman"/>
          <w:sz w:val="24"/>
          <w:szCs w:val="24"/>
          <w:lang w:eastAsia="en-US"/>
        </w:rPr>
        <w:t xml:space="preserve"> eventual destaque do valor de retenções tributárias cabíveis.</w:t>
      </w:r>
    </w:p>
    <w:p w14:paraId="5A6AE1C1"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7.2.3.</w:t>
      </w:r>
      <w:r w:rsidRPr="005B6C20">
        <w:rPr>
          <w:rFonts w:ascii="Times New Roman" w:hAnsi="Times New Roman" w:cs="Times New Roman"/>
          <w:lang w:eastAsia="en-US"/>
        </w:rPr>
        <w:t xml:space="preserve"> </w:t>
      </w:r>
      <w:r w:rsidRPr="005B6C20">
        <w:rPr>
          <w:rFonts w:ascii="Times New Roman" w:eastAsia="Calibri" w:hAnsi="Times New Roman" w:cs="Times New Roman"/>
          <w:lang w:eastAsia="en-US"/>
        </w:rPr>
        <w:t xml:space="preserve">Havendo erro na apresentação da nota fiscal ou instrumento de cobrança equivalente, ou circunstância que impeça a </w:t>
      </w:r>
      <w:r w:rsidRPr="005B6C20">
        <w:rPr>
          <w:rFonts w:ascii="Times New Roman" w:hAnsi="Times New Roman" w:cs="Times New Roman"/>
          <w:lang w:eastAsia="en-US"/>
        </w:rPr>
        <w:t>liquidação da despesa, esta ficará sobrestada até que o contratado providencie as medidas saneadoras, reiniciando-se o prazo após a comprovação da regularização da situação, sem ônus ao contratante;</w:t>
      </w:r>
    </w:p>
    <w:p w14:paraId="5163947C"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7.2.4.</w:t>
      </w:r>
      <w:r w:rsidRPr="005B6C20">
        <w:rPr>
          <w:rFonts w:ascii="Times New Roman" w:hAnsi="Times New Roman" w:cs="Times New Roman"/>
          <w:lang w:eastAsia="en-US"/>
        </w:rPr>
        <w:t xml:space="preserve"> A nota fiscal ou instrumento de cobrança equivalente deverá ser obrigatoriamente acompanhado da comprovação da regularidade fiscal, constatada por meio de consulta </w:t>
      </w:r>
      <w:r w:rsidRPr="005B6C20">
        <w:rPr>
          <w:rFonts w:ascii="Times New Roman" w:hAnsi="Times New Roman" w:cs="Times New Roman"/>
          <w:i/>
          <w:iCs/>
          <w:lang w:eastAsia="en-US"/>
        </w:rPr>
        <w:t>on-line</w:t>
      </w:r>
      <w:r w:rsidRPr="005B6C20">
        <w:rPr>
          <w:rFonts w:ascii="Times New Roman" w:hAnsi="Times New Roman" w:cs="Times New Roman"/>
          <w:lang w:eastAsia="en-US"/>
        </w:rPr>
        <w:t xml:space="preserve"> aos sítios eletrônicos oficiais ou ao sistema SICAF ou, na impossibilidade de acesso ao referido Sistema, mediante consulta da documentação mencionada no art. 68 da Lei nº 14.133, de 2021.</w:t>
      </w:r>
    </w:p>
    <w:p w14:paraId="74443E0C"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7.2.5.</w:t>
      </w:r>
      <w:r w:rsidRPr="005B6C20">
        <w:rPr>
          <w:rFonts w:ascii="Times New Roman" w:hAnsi="Times New Roman" w:cs="Times New Roman"/>
          <w:lang w:eastAsia="en-US"/>
        </w:rPr>
        <w:t xml:space="preserve"> </w:t>
      </w:r>
      <w:r w:rsidRPr="005B6C20">
        <w:rPr>
          <w:rFonts w:ascii="Times New Roman" w:hAnsi="Times New Roman" w:cs="Times New Roman"/>
        </w:rPr>
        <w:t xml:space="preserve">A Administração deverá realizar consulta </w:t>
      </w:r>
      <w:r w:rsidRPr="005B6C20">
        <w:rPr>
          <w:rFonts w:ascii="Times New Roman" w:hAnsi="Times New Roman" w:cs="Times New Roman"/>
          <w:lang w:eastAsia="en-US"/>
        </w:rPr>
        <w:t>aos sítios eletrônicos oficiais ou ao sistema</w:t>
      </w:r>
      <w:r w:rsidRPr="005B6C20">
        <w:rPr>
          <w:rFonts w:ascii="Times New Roman" w:hAnsi="Times New Roman" w:cs="Times New Roman"/>
        </w:rPr>
        <w:t xml:space="preserve"> do SICAF para: </w:t>
      </w:r>
    </w:p>
    <w:p w14:paraId="790D4CDD" w14:textId="77777777" w:rsidR="005B6C20" w:rsidRPr="005B6C20" w:rsidRDefault="005B6C20" w:rsidP="005B6C20">
      <w:pPr>
        <w:pStyle w:val="Nivel2"/>
        <w:numPr>
          <w:ilvl w:val="0"/>
          <w:numId w:val="10"/>
        </w:numPr>
        <w:tabs>
          <w:tab w:val="num" w:pos="720"/>
        </w:tabs>
        <w:suppressAutoHyphens w:val="0"/>
        <w:spacing w:before="0" w:after="0" w:line="240" w:lineRule="auto"/>
        <w:ind w:left="1134" w:firstLine="0"/>
        <w:rPr>
          <w:rFonts w:ascii="Times New Roman" w:hAnsi="Times New Roman" w:cs="Times New Roman"/>
        </w:rPr>
      </w:pPr>
      <w:r w:rsidRPr="005B6C20">
        <w:rPr>
          <w:rFonts w:ascii="Times New Roman" w:hAnsi="Times New Roman" w:cs="Times New Roman"/>
        </w:rPr>
        <w:t xml:space="preserve">Verificar a manutenção das condições de habilitação exigidas; </w:t>
      </w:r>
    </w:p>
    <w:p w14:paraId="0E4AB9E4" w14:textId="77777777" w:rsidR="005B6C20" w:rsidRPr="005B6C20" w:rsidRDefault="005B6C20" w:rsidP="005B6C20">
      <w:pPr>
        <w:pStyle w:val="Nivel2"/>
        <w:numPr>
          <w:ilvl w:val="0"/>
          <w:numId w:val="10"/>
        </w:numPr>
        <w:tabs>
          <w:tab w:val="num" w:pos="720"/>
        </w:tabs>
        <w:suppressAutoHyphens w:val="0"/>
        <w:spacing w:before="0" w:after="0" w:line="240" w:lineRule="auto"/>
        <w:ind w:left="1134" w:firstLine="0"/>
        <w:rPr>
          <w:rFonts w:ascii="Times New Roman" w:hAnsi="Times New Roman" w:cs="Times New Roman"/>
        </w:rPr>
      </w:pPr>
      <w:r w:rsidRPr="005B6C20">
        <w:rPr>
          <w:rFonts w:ascii="Times New Roman" w:hAnsi="Times New Roman" w:cs="Times New Roman"/>
        </w:rPr>
        <w:t>Identificar possível razão que impeça a contratação no âmbito do órgão ou entidade, tais como a proibição de contratar com a Administração ou com o Poder Público, bem como ocorrências impeditivas indiretas.</w:t>
      </w:r>
    </w:p>
    <w:p w14:paraId="63CA2031"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7.2.6.</w:t>
      </w:r>
      <w:r w:rsidRPr="005B6C20">
        <w:rPr>
          <w:rFonts w:ascii="Times New Roman" w:hAnsi="Times New Roman" w:cs="Times New Roman"/>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C41D2C3"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t>7.2.7.</w:t>
      </w:r>
      <w:r w:rsidRPr="005B6C20">
        <w:rPr>
          <w:rFonts w:ascii="Times New Roman" w:hAnsi="Times New Roman" w:cs="Times New Roman"/>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43F704F" w14:textId="77777777" w:rsidR="005B6C20" w:rsidRPr="005B6C20" w:rsidRDefault="005B6C20" w:rsidP="005B6C20">
      <w:pPr>
        <w:pStyle w:val="Nivel2"/>
        <w:suppressAutoHyphens w:val="0"/>
        <w:spacing w:before="0" w:after="0" w:line="240" w:lineRule="auto"/>
        <w:rPr>
          <w:rFonts w:ascii="Times New Roman" w:hAnsi="Times New Roman" w:cs="Times New Roman"/>
        </w:rPr>
      </w:pPr>
      <w:r w:rsidRPr="005B6C20">
        <w:rPr>
          <w:rFonts w:ascii="Times New Roman" w:hAnsi="Times New Roman" w:cs="Times New Roman"/>
          <w:b/>
          <w:lang w:eastAsia="en-US"/>
        </w:rPr>
        <w:lastRenderedPageBreak/>
        <w:t>7.2.8.</w:t>
      </w:r>
      <w:r w:rsidRPr="005B6C20">
        <w:rPr>
          <w:rFonts w:ascii="Times New Roman" w:hAnsi="Times New Roman" w:cs="Times New Roman"/>
          <w:lang w:eastAsia="en-US"/>
        </w:rPr>
        <w:t xml:space="preserve"> Persistindo a irregularidade, o contratante deverá adotar as medidas necessárias à rescisão contratual nos autos do processo administrativo correspondente, assegurada ao contratado a ampla defesa.</w:t>
      </w:r>
    </w:p>
    <w:p w14:paraId="70C46EFF" w14:textId="77777777" w:rsidR="005B6C20" w:rsidRPr="005B6C20" w:rsidRDefault="005B6C20" w:rsidP="005B6C20">
      <w:pPr>
        <w:pStyle w:val="Nivel2"/>
        <w:suppressAutoHyphens w:val="0"/>
        <w:spacing w:before="0" w:after="0" w:line="240" w:lineRule="auto"/>
        <w:rPr>
          <w:rFonts w:ascii="Times New Roman" w:hAnsi="Times New Roman" w:cs="Times New Roman"/>
          <w:b/>
        </w:rPr>
      </w:pPr>
      <w:r w:rsidRPr="005B6C20">
        <w:rPr>
          <w:rFonts w:ascii="Times New Roman" w:hAnsi="Times New Roman" w:cs="Times New Roman"/>
          <w:b/>
          <w:lang w:eastAsia="en-US"/>
        </w:rPr>
        <w:t>7.2.9.</w:t>
      </w:r>
      <w:r w:rsidRPr="005B6C20">
        <w:rPr>
          <w:rFonts w:ascii="Times New Roman" w:hAnsi="Times New Roman" w:cs="Times New Roman"/>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3AE326D8" w14:textId="77777777" w:rsidR="005B6C20" w:rsidRPr="005B6C20" w:rsidRDefault="005B6C20" w:rsidP="005B6C20">
      <w:pPr>
        <w:pStyle w:val="Nivel2"/>
        <w:suppressAutoHyphens w:val="0"/>
        <w:spacing w:before="0" w:after="0" w:line="240" w:lineRule="auto"/>
        <w:rPr>
          <w:rFonts w:ascii="Times New Roman" w:hAnsi="Times New Roman" w:cs="Times New Roman"/>
          <w:b/>
        </w:rPr>
      </w:pPr>
    </w:p>
    <w:p w14:paraId="37561033" w14:textId="77777777" w:rsidR="005B6C20" w:rsidRPr="005B6C20" w:rsidRDefault="005B6C20" w:rsidP="005B6C20">
      <w:pPr>
        <w:pStyle w:val="Nivel2"/>
        <w:suppressAutoHyphens w:val="0"/>
        <w:spacing w:before="0" w:after="0" w:line="240" w:lineRule="auto"/>
        <w:rPr>
          <w:rFonts w:ascii="Times New Roman" w:hAnsi="Times New Roman" w:cs="Times New Roman"/>
          <w:b/>
        </w:rPr>
      </w:pPr>
      <w:r w:rsidRPr="005B6C20">
        <w:rPr>
          <w:rFonts w:ascii="Times New Roman" w:hAnsi="Times New Roman" w:cs="Times New Roman"/>
          <w:b/>
        </w:rPr>
        <w:t>7.3. FORMA DE PAGAMENTO</w:t>
      </w:r>
    </w:p>
    <w:p w14:paraId="7BB8454C" w14:textId="77777777" w:rsidR="005B6C20" w:rsidRPr="005B6C20" w:rsidRDefault="005B6C20" w:rsidP="005B6C20">
      <w:pPr>
        <w:jc w:val="both"/>
        <w:rPr>
          <w:rFonts w:eastAsia="Calibri"/>
          <w:sz w:val="24"/>
          <w:szCs w:val="24"/>
        </w:rPr>
      </w:pPr>
      <w:r w:rsidRPr="005B6C20">
        <w:rPr>
          <w:rFonts w:eastAsia="Calibri"/>
          <w:b/>
          <w:bCs/>
          <w:sz w:val="24"/>
          <w:szCs w:val="24"/>
        </w:rPr>
        <w:t>7.3.1</w:t>
      </w:r>
      <w:r w:rsidRPr="005B6C20">
        <w:rPr>
          <w:rFonts w:eastAsia="Calibri"/>
          <w:sz w:val="24"/>
          <w:szCs w:val="24"/>
        </w:rPr>
        <w:t>. O pagamento será realizado em até 30 (trinta) dias por meio de crédito em banco, agência, e conta corrente indicados pela contratada ou por meio de boleto em favor da contratada, nos termos da Lei Federal nº 14.133/2021.</w:t>
      </w:r>
    </w:p>
    <w:p w14:paraId="67476D77" w14:textId="77777777" w:rsidR="005B6C20" w:rsidRPr="005B6C20" w:rsidRDefault="005B6C20" w:rsidP="005B6C20">
      <w:pPr>
        <w:jc w:val="both"/>
        <w:rPr>
          <w:rFonts w:eastAsia="Calibri"/>
          <w:sz w:val="24"/>
          <w:szCs w:val="24"/>
        </w:rPr>
      </w:pPr>
      <w:r w:rsidRPr="005B6C20">
        <w:rPr>
          <w:rFonts w:eastAsia="Calibri"/>
          <w:b/>
          <w:bCs/>
          <w:sz w:val="24"/>
          <w:szCs w:val="24"/>
        </w:rPr>
        <w:t>7.3.2</w:t>
      </w:r>
      <w:r w:rsidRPr="005B6C20">
        <w:rPr>
          <w:rFonts w:eastAsia="Calibri"/>
          <w:sz w:val="24"/>
          <w:szCs w:val="24"/>
        </w:rPr>
        <w:t>. Será considerada data do pagamento o dia em que constar como emitida a ordem bancária para pagamento.</w:t>
      </w:r>
    </w:p>
    <w:p w14:paraId="3A3F6DFC" w14:textId="77777777" w:rsidR="005B6C20" w:rsidRPr="005B6C20" w:rsidRDefault="005B6C20" w:rsidP="005B6C20">
      <w:pPr>
        <w:jc w:val="both"/>
        <w:rPr>
          <w:rFonts w:eastAsia="Calibri"/>
          <w:sz w:val="24"/>
          <w:szCs w:val="24"/>
        </w:rPr>
      </w:pPr>
      <w:r w:rsidRPr="005B6C20">
        <w:rPr>
          <w:rFonts w:eastAsia="Calibri"/>
          <w:b/>
          <w:bCs/>
          <w:sz w:val="24"/>
          <w:szCs w:val="24"/>
        </w:rPr>
        <w:t>7.3.3</w:t>
      </w:r>
      <w:r w:rsidRPr="005B6C20">
        <w:rPr>
          <w:rFonts w:eastAsia="Calibri"/>
          <w:sz w:val="24"/>
          <w:szCs w:val="24"/>
        </w:rPr>
        <w:t>. A Nota Fiscal/Fatura liquidada, deverá, obrigatoriamente, conter o mesmo CNPJ/MF do vencedor da contratação.</w:t>
      </w:r>
    </w:p>
    <w:p w14:paraId="2E6B2AC6" w14:textId="77777777" w:rsidR="005B6C20" w:rsidRPr="005B6C20" w:rsidRDefault="005B6C20" w:rsidP="005B6C20">
      <w:pPr>
        <w:jc w:val="both"/>
        <w:rPr>
          <w:rFonts w:eastAsia="Calibri"/>
          <w:b/>
          <w:sz w:val="24"/>
          <w:szCs w:val="24"/>
        </w:rPr>
      </w:pPr>
    </w:p>
    <w:p w14:paraId="6054B9AE" w14:textId="77777777" w:rsidR="005B6C20" w:rsidRPr="005B6C20" w:rsidRDefault="005B6C20" w:rsidP="005B6C20">
      <w:pPr>
        <w:jc w:val="both"/>
        <w:rPr>
          <w:rFonts w:eastAsia="Calibri"/>
          <w:b/>
          <w:sz w:val="24"/>
          <w:szCs w:val="24"/>
        </w:rPr>
      </w:pPr>
      <w:r w:rsidRPr="005B6C20">
        <w:rPr>
          <w:rFonts w:eastAsia="Calibri"/>
          <w:b/>
          <w:sz w:val="24"/>
          <w:szCs w:val="24"/>
        </w:rPr>
        <w:t xml:space="preserve">7.4. DAS SANÇÕES </w:t>
      </w:r>
    </w:p>
    <w:p w14:paraId="2D643A8E" w14:textId="77777777" w:rsidR="005B6C20" w:rsidRPr="005B6C20" w:rsidRDefault="005B6C20" w:rsidP="005B6C20">
      <w:pPr>
        <w:jc w:val="both"/>
        <w:rPr>
          <w:rFonts w:eastAsia="Calibri"/>
          <w:sz w:val="24"/>
          <w:szCs w:val="24"/>
        </w:rPr>
      </w:pPr>
      <w:r w:rsidRPr="005B6C20">
        <w:rPr>
          <w:rFonts w:eastAsia="Calibri"/>
          <w:b/>
          <w:bCs/>
          <w:sz w:val="24"/>
          <w:szCs w:val="24"/>
        </w:rPr>
        <w:t>7.4.1</w:t>
      </w:r>
      <w:r w:rsidRPr="005B6C20">
        <w:rPr>
          <w:rFonts w:eastAsia="Calibri"/>
          <w:sz w:val="24"/>
          <w:szCs w:val="24"/>
        </w:rPr>
        <w:t>. Conforme art. 155 da Lei Federal 14.133/2021, o descumprimento total ou parcial das obrigações assumidas pela CONTRATADA, sem justificativa aceita, poderá acarretar as seguintes sanções:</w:t>
      </w:r>
    </w:p>
    <w:p w14:paraId="7927141A" w14:textId="77777777" w:rsidR="005B6C20" w:rsidRPr="005B6C20" w:rsidRDefault="005B6C20" w:rsidP="005B6C20">
      <w:pPr>
        <w:jc w:val="both"/>
        <w:rPr>
          <w:rFonts w:eastAsia="Calibri"/>
          <w:sz w:val="24"/>
          <w:szCs w:val="24"/>
        </w:rPr>
      </w:pPr>
      <w:r w:rsidRPr="005B6C20">
        <w:rPr>
          <w:rFonts w:eastAsia="Calibri"/>
          <w:sz w:val="24"/>
          <w:szCs w:val="24"/>
        </w:rPr>
        <w:t xml:space="preserve">a) dar causa à inexecução parcial do contrato; </w:t>
      </w:r>
    </w:p>
    <w:p w14:paraId="6B3B2453" w14:textId="77777777" w:rsidR="005B6C20" w:rsidRPr="005B6C20" w:rsidRDefault="005B6C20" w:rsidP="005B6C20">
      <w:pPr>
        <w:jc w:val="both"/>
        <w:rPr>
          <w:rFonts w:eastAsia="Calibri"/>
          <w:sz w:val="24"/>
          <w:szCs w:val="24"/>
        </w:rPr>
      </w:pPr>
      <w:r w:rsidRPr="005B6C20">
        <w:rPr>
          <w:rFonts w:eastAsia="Calibri"/>
          <w:sz w:val="24"/>
          <w:szCs w:val="24"/>
        </w:rPr>
        <w:t xml:space="preserve">b) dar causa à inexecução parcial do contrato que cause grave dano à Administração, o funcionamento dos serviços públicos ou ao interesse coletivo; </w:t>
      </w:r>
    </w:p>
    <w:p w14:paraId="56ED8028" w14:textId="77777777" w:rsidR="005B6C20" w:rsidRPr="005B6C20" w:rsidRDefault="005B6C20" w:rsidP="005B6C20">
      <w:pPr>
        <w:jc w:val="both"/>
        <w:rPr>
          <w:rFonts w:eastAsia="Calibri"/>
          <w:sz w:val="24"/>
          <w:szCs w:val="24"/>
        </w:rPr>
      </w:pPr>
      <w:r w:rsidRPr="005B6C20">
        <w:rPr>
          <w:rFonts w:eastAsia="Calibri"/>
          <w:sz w:val="24"/>
          <w:szCs w:val="24"/>
        </w:rPr>
        <w:t xml:space="preserve">c) dar causa à inexecução total do contrato; </w:t>
      </w:r>
    </w:p>
    <w:p w14:paraId="705A700C" w14:textId="77777777" w:rsidR="005B6C20" w:rsidRPr="005B6C20" w:rsidRDefault="005B6C20" w:rsidP="005B6C20">
      <w:pPr>
        <w:jc w:val="both"/>
        <w:rPr>
          <w:rFonts w:eastAsia="Calibri"/>
          <w:sz w:val="24"/>
          <w:szCs w:val="24"/>
        </w:rPr>
      </w:pPr>
      <w:r w:rsidRPr="005B6C20">
        <w:rPr>
          <w:rFonts w:eastAsia="Calibri"/>
          <w:sz w:val="24"/>
          <w:szCs w:val="24"/>
        </w:rPr>
        <w:t xml:space="preserve">d) não manter a proposta, salvo em decorrência de fato superveniente devidamente justificado; </w:t>
      </w:r>
    </w:p>
    <w:p w14:paraId="58895D51" w14:textId="77777777" w:rsidR="005B6C20" w:rsidRPr="005B6C20" w:rsidRDefault="005B6C20" w:rsidP="005B6C20">
      <w:pPr>
        <w:jc w:val="both"/>
        <w:rPr>
          <w:rFonts w:eastAsia="Calibri"/>
          <w:sz w:val="24"/>
          <w:szCs w:val="24"/>
        </w:rPr>
      </w:pPr>
      <w:r w:rsidRPr="005B6C20">
        <w:rPr>
          <w:rFonts w:eastAsia="Calibri"/>
          <w:sz w:val="24"/>
          <w:szCs w:val="24"/>
        </w:rPr>
        <w:t xml:space="preserve">e) não celebrar o contrato ou não entregar a documentação exigida para a contratação, quando convocado dentro do prazo de validade de sua proposta; </w:t>
      </w:r>
    </w:p>
    <w:p w14:paraId="28CDC811" w14:textId="77777777" w:rsidR="005B6C20" w:rsidRPr="005B6C20" w:rsidRDefault="005B6C20" w:rsidP="005B6C20">
      <w:pPr>
        <w:jc w:val="both"/>
        <w:rPr>
          <w:rFonts w:eastAsia="Calibri"/>
          <w:sz w:val="24"/>
          <w:szCs w:val="24"/>
        </w:rPr>
      </w:pPr>
      <w:r w:rsidRPr="005B6C20">
        <w:rPr>
          <w:rFonts w:eastAsia="Calibri"/>
          <w:sz w:val="24"/>
          <w:szCs w:val="24"/>
        </w:rPr>
        <w:t xml:space="preserve">f) ensejar o retardamento da execução ou da entrega do objeto da licitação sem motivo justificado; </w:t>
      </w:r>
    </w:p>
    <w:p w14:paraId="7980ED45" w14:textId="77777777" w:rsidR="005B6C20" w:rsidRPr="005B6C20" w:rsidRDefault="005B6C20" w:rsidP="005B6C20">
      <w:pPr>
        <w:jc w:val="both"/>
        <w:rPr>
          <w:rFonts w:eastAsia="Calibri"/>
          <w:sz w:val="24"/>
          <w:szCs w:val="24"/>
        </w:rPr>
      </w:pPr>
      <w:r w:rsidRPr="005B6C20">
        <w:rPr>
          <w:rFonts w:eastAsia="Calibri"/>
          <w:sz w:val="24"/>
          <w:szCs w:val="24"/>
        </w:rPr>
        <w:t xml:space="preserve">j) praticar atos ilícitos com vistas a frustrar os objetivos da licitação; </w:t>
      </w:r>
    </w:p>
    <w:p w14:paraId="621B59A3" w14:textId="77777777" w:rsidR="005B6C20" w:rsidRPr="005B6C20" w:rsidRDefault="005B6C20" w:rsidP="005B6C20">
      <w:pPr>
        <w:jc w:val="both"/>
        <w:rPr>
          <w:rFonts w:eastAsia="Arial-BoldMT"/>
          <w:sz w:val="24"/>
          <w:szCs w:val="24"/>
          <w:highlight w:val="yellow"/>
        </w:rPr>
      </w:pPr>
      <w:r w:rsidRPr="005B6C20">
        <w:rPr>
          <w:rFonts w:eastAsia="Calibri"/>
          <w:sz w:val="24"/>
          <w:szCs w:val="24"/>
        </w:rPr>
        <w:t xml:space="preserve">h) praticar ato lesivo previsto no art. 5º da Lei nº 12.846, de 1º de agosto de 2013. </w:t>
      </w:r>
    </w:p>
    <w:p w14:paraId="4E4ABFDE" w14:textId="77777777" w:rsidR="005B6C20" w:rsidRPr="005B6C20" w:rsidRDefault="005B6C20" w:rsidP="005B6C20">
      <w:pPr>
        <w:ind w:right="-2"/>
        <w:jc w:val="both"/>
        <w:rPr>
          <w:rFonts w:eastAsia="Arial-BoldMT"/>
          <w:sz w:val="24"/>
          <w:szCs w:val="24"/>
          <w:highlight w:val="yellow"/>
        </w:rPr>
      </w:pPr>
    </w:p>
    <w:p w14:paraId="24AF98F1" w14:textId="77777777" w:rsidR="005B6C20" w:rsidRPr="005B6C20" w:rsidRDefault="005B6C20" w:rsidP="005B6C20">
      <w:pPr>
        <w:ind w:right="-2"/>
        <w:jc w:val="both"/>
        <w:rPr>
          <w:rFonts w:eastAsia="Arial-BoldMT"/>
          <w:b/>
          <w:bCs/>
          <w:sz w:val="24"/>
          <w:szCs w:val="24"/>
        </w:rPr>
      </w:pPr>
      <w:r w:rsidRPr="005B6C20">
        <w:rPr>
          <w:rFonts w:eastAsia="Arial-BoldMT"/>
          <w:b/>
          <w:bCs/>
          <w:sz w:val="24"/>
          <w:szCs w:val="24"/>
        </w:rPr>
        <w:t>8 - FORMA E CRITÉRIOS DE SELEÇÃO DO FORNECEDOR;</w:t>
      </w:r>
    </w:p>
    <w:p w14:paraId="7F8B2199" w14:textId="77777777" w:rsidR="005B6C20" w:rsidRPr="005B6C20" w:rsidRDefault="005B6C20" w:rsidP="005B6C20">
      <w:pPr>
        <w:ind w:right="-2"/>
        <w:jc w:val="both"/>
        <w:rPr>
          <w:rFonts w:eastAsia="Arial-BoldMT"/>
          <w:b/>
          <w:bCs/>
          <w:sz w:val="24"/>
          <w:szCs w:val="24"/>
        </w:rPr>
      </w:pPr>
    </w:p>
    <w:p w14:paraId="1794F8CC" w14:textId="77777777" w:rsidR="005B6C20" w:rsidRPr="005B6C20" w:rsidRDefault="005B6C20" w:rsidP="005B6C20">
      <w:pPr>
        <w:jc w:val="both"/>
        <w:rPr>
          <w:rFonts w:eastAsia="Arial-BoldMT"/>
          <w:b/>
          <w:bCs/>
          <w:sz w:val="24"/>
          <w:szCs w:val="24"/>
        </w:rPr>
      </w:pPr>
      <w:r w:rsidRPr="005B6C20">
        <w:rPr>
          <w:sz w:val="24"/>
          <w:szCs w:val="24"/>
        </w:rPr>
        <w:t>Aplica-se ao presente o disposto no inc. I do art. 33 da Lei 14.133/2021, ou seja, julgamento das propostas menor preço unitário. Trata-se de item único.</w:t>
      </w:r>
    </w:p>
    <w:p w14:paraId="49197AA8" w14:textId="77777777" w:rsidR="005B6C20" w:rsidRPr="005B6C20" w:rsidRDefault="005B6C20" w:rsidP="005B6C20">
      <w:pPr>
        <w:ind w:right="-2"/>
        <w:jc w:val="both"/>
        <w:rPr>
          <w:rFonts w:eastAsia="Arial-BoldMT"/>
          <w:b/>
          <w:bCs/>
          <w:sz w:val="24"/>
          <w:szCs w:val="24"/>
        </w:rPr>
      </w:pPr>
    </w:p>
    <w:p w14:paraId="718362FC" w14:textId="77777777" w:rsidR="005B6C20" w:rsidRPr="005B6C20" w:rsidRDefault="005B6C20" w:rsidP="005B6C20">
      <w:pPr>
        <w:ind w:right="-2"/>
        <w:jc w:val="both"/>
        <w:rPr>
          <w:rFonts w:eastAsia="Arial-BoldMT"/>
          <w:b/>
          <w:bCs/>
          <w:sz w:val="24"/>
          <w:szCs w:val="24"/>
        </w:rPr>
      </w:pPr>
      <w:r w:rsidRPr="005B6C20">
        <w:rPr>
          <w:rFonts w:eastAsia="Arial-BoldMT"/>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58794339" w14:textId="77777777" w:rsidR="005B6C20" w:rsidRPr="005B6C20" w:rsidRDefault="005B6C20" w:rsidP="005B6C20">
      <w:pPr>
        <w:pStyle w:val="PargrafodaLista"/>
        <w:ind w:left="0"/>
        <w:rPr>
          <w:b/>
          <w:bCs/>
          <w:sz w:val="24"/>
          <w:szCs w:val="24"/>
        </w:rPr>
      </w:pPr>
    </w:p>
    <w:p w14:paraId="3F14CE47" w14:textId="77777777" w:rsidR="005B6C20" w:rsidRPr="005B6C20" w:rsidRDefault="005B6C20" w:rsidP="005B6C20">
      <w:pPr>
        <w:pStyle w:val="PargrafodaLista"/>
        <w:ind w:left="0"/>
        <w:rPr>
          <w:sz w:val="24"/>
          <w:szCs w:val="24"/>
        </w:rPr>
      </w:pPr>
      <w:r w:rsidRPr="005B6C20">
        <w:rPr>
          <w:sz w:val="24"/>
          <w:szCs w:val="24"/>
        </w:rPr>
        <w:t>9.1 Para fins de elaboração do valor estimado da contratação, foram observadas as regras constantes do § 1º do art. 23 da Lei Federal n. 14.133/2021:</w:t>
      </w:r>
    </w:p>
    <w:p w14:paraId="1C3A5B34" w14:textId="77777777" w:rsidR="005B6C20" w:rsidRPr="005B6C20" w:rsidRDefault="005B6C20" w:rsidP="005B6C20">
      <w:pPr>
        <w:pStyle w:val="PargrafodaLista"/>
        <w:ind w:left="0"/>
        <w:rPr>
          <w:sz w:val="24"/>
          <w:szCs w:val="24"/>
        </w:rPr>
      </w:pPr>
    </w:p>
    <w:p w14:paraId="05C99277" w14:textId="77777777" w:rsidR="005B6C20" w:rsidRPr="005B6C20" w:rsidRDefault="005B6C20" w:rsidP="005B6C20">
      <w:pPr>
        <w:pStyle w:val="PargrafodaLista"/>
        <w:ind w:left="1560"/>
        <w:rPr>
          <w:b/>
          <w:bCs/>
          <w:sz w:val="24"/>
          <w:szCs w:val="24"/>
        </w:rPr>
      </w:pPr>
      <w:r w:rsidRPr="005B6C20">
        <w:rPr>
          <w:b/>
          <w:bCs/>
          <w:sz w:val="24"/>
          <w:szCs w:val="24"/>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21049807" w14:textId="77777777" w:rsidR="005B6C20" w:rsidRPr="005B6C20" w:rsidRDefault="005B6C20" w:rsidP="005B6C20">
      <w:pPr>
        <w:pStyle w:val="PargrafodaLista"/>
        <w:ind w:left="1560"/>
        <w:rPr>
          <w:b/>
          <w:bCs/>
          <w:sz w:val="24"/>
          <w:szCs w:val="24"/>
        </w:rPr>
      </w:pPr>
      <w:bookmarkStart w:id="4" w:name="art23§1i"/>
      <w:bookmarkEnd w:id="4"/>
      <w:r w:rsidRPr="005B6C20">
        <w:rPr>
          <w:b/>
          <w:bCs/>
          <w:sz w:val="24"/>
          <w:szCs w:val="24"/>
        </w:rPr>
        <w:lastRenderedPageBreak/>
        <w:t>I - Composição de custos unitários menores ou iguais à mediana do item correspondente no painel para consulta de preços ou no banco de preços em saúde disponíveis no Portal Nacional de Contratações Públicas (PNCP);</w:t>
      </w:r>
    </w:p>
    <w:p w14:paraId="4849123E" w14:textId="77777777" w:rsidR="005B6C20" w:rsidRPr="005B6C20" w:rsidRDefault="005B6C20" w:rsidP="005B6C20">
      <w:pPr>
        <w:pStyle w:val="PargrafodaLista"/>
        <w:ind w:left="1560"/>
        <w:rPr>
          <w:b/>
          <w:bCs/>
          <w:sz w:val="24"/>
          <w:szCs w:val="24"/>
        </w:rPr>
      </w:pPr>
      <w:bookmarkStart w:id="5" w:name="art23§1ii"/>
      <w:bookmarkEnd w:id="5"/>
      <w:r w:rsidRPr="005B6C20">
        <w:rPr>
          <w:b/>
          <w:bCs/>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364DBC3A" w14:textId="77777777" w:rsidR="005B6C20" w:rsidRPr="005B6C20" w:rsidRDefault="005B6C20" w:rsidP="005B6C20">
      <w:pPr>
        <w:pStyle w:val="PargrafodaLista"/>
        <w:ind w:left="1560"/>
        <w:rPr>
          <w:b/>
          <w:bCs/>
          <w:sz w:val="24"/>
          <w:szCs w:val="24"/>
        </w:rPr>
      </w:pPr>
      <w:bookmarkStart w:id="6" w:name="art23§1iii"/>
      <w:bookmarkEnd w:id="6"/>
      <w:r w:rsidRPr="005B6C20">
        <w:rPr>
          <w:b/>
          <w:bCs/>
          <w:sz w:val="24"/>
          <w:szCs w:val="24"/>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5F3ABF88" w14:textId="77777777" w:rsidR="005B6C20" w:rsidRPr="005B6C20" w:rsidRDefault="005B6C20" w:rsidP="005B6C20">
      <w:pPr>
        <w:pStyle w:val="PargrafodaLista"/>
        <w:ind w:left="0"/>
        <w:rPr>
          <w:sz w:val="24"/>
          <w:szCs w:val="24"/>
        </w:rPr>
      </w:pPr>
    </w:p>
    <w:p w14:paraId="6BD2A2AA" w14:textId="77777777" w:rsidR="005B6C20" w:rsidRPr="005B6C20" w:rsidRDefault="005B6C20" w:rsidP="005B6C20">
      <w:pPr>
        <w:pStyle w:val="PargrafodaLista"/>
        <w:ind w:left="0"/>
        <w:rPr>
          <w:sz w:val="24"/>
          <w:szCs w:val="24"/>
        </w:rPr>
      </w:pPr>
      <w:r w:rsidRPr="005B6C20">
        <w:rPr>
          <w:sz w:val="24"/>
          <w:szCs w:val="24"/>
        </w:rPr>
        <w:t>Destarte com fundamento nos atos normativos acima referenciados, colhe-se a seguinte fonte de consulta de valores:</w:t>
      </w:r>
    </w:p>
    <w:tbl>
      <w:tblPr>
        <w:tblW w:w="10201" w:type="dxa"/>
        <w:tblCellMar>
          <w:left w:w="70" w:type="dxa"/>
          <w:right w:w="70" w:type="dxa"/>
        </w:tblCellMar>
        <w:tblLook w:val="04A0" w:firstRow="1" w:lastRow="0" w:firstColumn="1" w:lastColumn="0" w:noHBand="0" w:noVBand="1"/>
      </w:tblPr>
      <w:tblGrid>
        <w:gridCol w:w="781"/>
        <w:gridCol w:w="3844"/>
        <w:gridCol w:w="1067"/>
        <w:gridCol w:w="1533"/>
        <w:gridCol w:w="1417"/>
        <w:gridCol w:w="1559"/>
      </w:tblGrid>
      <w:tr w:rsidR="005B6C20" w:rsidRPr="005B6C20" w14:paraId="7C8FB6F1" w14:textId="77777777" w:rsidTr="00D47CAF">
        <w:trPr>
          <w:trHeight w:val="20"/>
        </w:trPr>
        <w:tc>
          <w:tcPr>
            <w:tcW w:w="781" w:type="dxa"/>
            <w:tcBorders>
              <w:top w:val="single" w:sz="4" w:space="0" w:color="auto"/>
              <w:left w:val="single" w:sz="4" w:space="0" w:color="auto"/>
              <w:bottom w:val="single" w:sz="4" w:space="0" w:color="auto"/>
              <w:right w:val="single" w:sz="4" w:space="0" w:color="auto"/>
            </w:tcBorders>
            <w:noWrap/>
            <w:vAlign w:val="center"/>
            <w:hideMark/>
          </w:tcPr>
          <w:p w14:paraId="0AB740EF"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ITEM</w:t>
            </w:r>
          </w:p>
        </w:tc>
        <w:tc>
          <w:tcPr>
            <w:tcW w:w="3844" w:type="dxa"/>
            <w:tcBorders>
              <w:top w:val="single" w:sz="4" w:space="0" w:color="auto"/>
              <w:left w:val="nil"/>
              <w:bottom w:val="nil"/>
              <w:right w:val="single" w:sz="4" w:space="0" w:color="auto"/>
            </w:tcBorders>
            <w:vAlign w:val="center"/>
            <w:hideMark/>
          </w:tcPr>
          <w:p w14:paraId="3342B6F7"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DESCRIÇÃO</w:t>
            </w:r>
          </w:p>
        </w:tc>
        <w:tc>
          <w:tcPr>
            <w:tcW w:w="1067" w:type="dxa"/>
            <w:tcBorders>
              <w:top w:val="single" w:sz="4" w:space="0" w:color="auto"/>
              <w:left w:val="nil"/>
              <w:bottom w:val="single" w:sz="4" w:space="0" w:color="auto"/>
              <w:right w:val="single" w:sz="4" w:space="0" w:color="auto"/>
            </w:tcBorders>
            <w:noWrap/>
            <w:vAlign w:val="center"/>
            <w:hideMark/>
          </w:tcPr>
          <w:p w14:paraId="2171E6AB"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QUANT.</w:t>
            </w:r>
          </w:p>
        </w:tc>
        <w:tc>
          <w:tcPr>
            <w:tcW w:w="1533" w:type="dxa"/>
            <w:tcBorders>
              <w:top w:val="single" w:sz="4" w:space="0" w:color="auto"/>
              <w:left w:val="nil"/>
              <w:bottom w:val="single" w:sz="4" w:space="0" w:color="auto"/>
              <w:right w:val="single" w:sz="4" w:space="0" w:color="auto"/>
            </w:tcBorders>
            <w:noWrap/>
            <w:vAlign w:val="center"/>
            <w:hideMark/>
          </w:tcPr>
          <w:p w14:paraId="29AAE5CB"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UNIDADE</w:t>
            </w:r>
          </w:p>
        </w:tc>
        <w:tc>
          <w:tcPr>
            <w:tcW w:w="1417" w:type="dxa"/>
            <w:tcBorders>
              <w:top w:val="single" w:sz="4" w:space="0" w:color="auto"/>
              <w:left w:val="nil"/>
              <w:bottom w:val="single" w:sz="4" w:space="0" w:color="auto"/>
              <w:right w:val="single" w:sz="4" w:space="0" w:color="auto"/>
            </w:tcBorders>
            <w:vAlign w:val="center"/>
            <w:hideMark/>
          </w:tcPr>
          <w:p w14:paraId="1C3E7504"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VALOR UNITARIO</w:t>
            </w:r>
          </w:p>
        </w:tc>
        <w:tc>
          <w:tcPr>
            <w:tcW w:w="1559" w:type="dxa"/>
            <w:tcBorders>
              <w:top w:val="single" w:sz="4" w:space="0" w:color="auto"/>
              <w:left w:val="nil"/>
              <w:bottom w:val="single" w:sz="4" w:space="0" w:color="auto"/>
              <w:right w:val="single" w:sz="4" w:space="0" w:color="auto"/>
            </w:tcBorders>
            <w:vAlign w:val="center"/>
            <w:hideMark/>
          </w:tcPr>
          <w:p w14:paraId="231BCCE2"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VALOR TOTAL</w:t>
            </w:r>
          </w:p>
        </w:tc>
      </w:tr>
      <w:tr w:rsidR="00D47CAF" w:rsidRPr="005B6C20" w14:paraId="5BF0693F" w14:textId="77777777" w:rsidTr="00D47CAF">
        <w:trPr>
          <w:trHeight w:val="20"/>
        </w:trPr>
        <w:tc>
          <w:tcPr>
            <w:tcW w:w="781" w:type="dxa"/>
            <w:tcBorders>
              <w:top w:val="nil"/>
              <w:left w:val="single" w:sz="4" w:space="0" w:color="auto"/>
              <w:bottom w:val="single" w:sz="4" w:space="0" w:color="auto"/>
              <w:right w:val="nil"/>
            </w:tcBorders>
            <w:noWrap/>
            <w:vAlign w:val="center"/>
            <w:hideMark/>
          </w:tcPr>
          <w:p w14:paraId="306A2846" w14:textId="77777777" w:rsidR="00D47CAF" w:rsidRPr="005B6C20" w:rsidRDefault="00D47CAF" w:rsidP="00D47CAF">
            <w:pPr>
              <w:jc w:val="center"/>
              <w:rPr>
                <w:color w:val="000000"/>
                <w:sz w:val="24"/>
                <w:szCs w:val="24"/>
                <w:lang w:eastAsia="pt-BR"/>
              </w:rPr>
            </w:pPr>
            <w:r w:rsidRPr="005B6C20">
              <w:rPr>
                <w:color w:val="000000"/>
                <w:sz w:val="24"/>
                <w:szCs w:val="24"/>
                <w:lang w:eastAsia="pt-BR"/>
              </w:rPr>
              <w:t>1</w:t>
            </w:r>
          </w:p>
        </w:tc>
        <w:tc>
          <w:tcPr>
            <w:tcW w:w="3844" w:type="dxa"/>
            <w:tcBorders>
              <w:top w:val="single" w:sz="4" w:space="0" w:color="auto"/>
              <w:left w:val="single" w:sz="4" w:space="0" w:color="auto"/>
              <w:bottom w:val="single" w:sz="4" w:space="0" w:color="auto"/>
              <w:right w:val="single" w:sz="4" w:space="0" w:color="auto"/>
            </w:tcBorders>
            <w:vAlign w:val="center"/>
            <w:hideMark/>
          </w:tcPr>
          <w:p w14:paraId="7397CE7B" w14:textId="5D909390" w:rsidR="00D47CAF" w:rsidRPr="005B6C20" w:rsidRDefault="00D47CAF" w:rsidP="00D47CAF">
            <w:pPr>
              <w:jc w:val="both"/>
              <w:rPr>
                <w:color w:val="000000"/>
                <w:sz w:val="24"/>
                <w:szCs w:val="24"/>
                <w:lang w:eastAsia="pt-BR"/>
              </w:rPr>
            </w:pPr>
            <w:r w:rsidRPr="005B6C20">
              <w:rPr>
                <w:sz w:val="24"/>
                <w:szCs w:val="24"/>
                <w:lang w:eastAsia="pt-BR"/>
              </w:rPr>
              <w:t>Smartphone, com</w:t>
            </w:r>
            <w:r>
              <w:rPr>
                <w:sz w:val="24"/>
                <w:szCs w:val="24"/>
                <w:lang w:eastAsia="pt-BR"/>
              </w:rPr>
              <w:t xml:space="preserve"> </w:t>
            </w:r>
            <w:r w:rsidRPr="005B6C20">
              <w:rPr>
                <w:sz w:val="24"/>
                <w:szCs w:val="24"/>
                <w:lang w:eastAsia="pt-BR"/>
              </w:rPr>
              <w:t xml:space="preserve">o sistema operacional Android na versão mínima 14.0, processador </w:t>
            </w:r>
            <w:r w:rsidRPr="00D47CAF">
              <w:rPr>
                <w:sz w:val="24"/>
                <w:szCs w:val="24"/>
                <w:lang w:eastAsia="pt-BR"/>
              </w:rPr>
              <w:t>com desempenho equivalente ou superior ao Snapdragon</w:t>
            </w:r>
            <w:r>
              <w:rPr>
                <w:sz w:val="24"/>
                <w:szCs w:val="24"/>
                <w:lang w:eastAsia="pt-BR"/>
              </w:rPr>
              <w:t xml:space="preserve"> </w:t>
            </w:r>
            <w:r w:rsidRPr="005B6C20">
              <w:rPr>
                <w:sz w:val="24"/>
                <w:szCs w:val="24"/>
                <w:lang w:eastAsia="pt-BR"/>
              </w:rPr>
              <w:t>3GHz</w:t>
            </w:r>
            <w:r>
              <w:rPr>
                <w:sz w:val="24"/>
                <w:szCs w:val="24"/>
                <w:lang w:eastAsia="pt-BR"/>
              </w:rPr>
              <w:t xml:space="preserve"> </w:t>
            </w:r>
            <w:r w:rsidRPr="00D47CAF">
              <w:rPr>
                <w:sz w:val="24"/>
                <w:szCs w:val="24"/>
                <w:lang w:eastAsia="pt-BR"/>
              </w:rPr>
              <w:t>ou simila</w:t>
            </w:r>
            <w:r>
              <w:rPr>
                <w:sz w:val="24"/>
                <w:szCs w:val="24"/>
                <w:lang w:eastAsia="pt-BR"/>
              </w:rPr>
              <w:t>r</w:t>
            </w:r>
            <w:r w:rsidRPr="005B6C20">
              <w:rPr>
                <w:sz w:val="24"/>
                <w:szCs w:val="24"/>
                <w:lang w:eastAsia="pt-BR"/>
              </w:rPr>
              <w:t>, memória RAM de pelo menos 12GB e armazenamento interno de 512GB, com possibilidade de expansão via cartão microSD. A tela deverá ter tamanho mínimo de 6,5’’, com resolução minima FHD+ (1080x2340) ou superior. As câmeras deverão apresentar qualidade mínima de 50MP para a traseira e 13MP para a frontal. A bateria deverá possuir capacidade mínima de 5000mAh, com suporte a carregamento rápido. Além disso, os aparelhos deverão contar com conectividade Wi-Fi, 4G/5G, Bluetooth e GPS. Acessórios inclusos deverão ser carregador, cabo USB e fone de ouvido. O fornecedor deverá oferecer garantia mínima de 12 meses.</w:t>
            </w:r>
          </w:p>
        </w:tc>
        <w:tc>
          <w:tcPr>
            <w:tcW w:w="1067" w:type="dxa"/>
            <w:tcBorders>
              <w:top w:val="nil"/>
              <w:left w:val="nil"/>
              <w:bottom w:val="single" w:sz="4" w:space="0" w:color="auto"/>
              <w:right w:val="single" w:sz="4" w:space="0" w:color="auto"/>
            </w:tcBorders>
            <w:noWrap/>
            <w:vAlign w:val="center"/>
            <w:hideMark/>
          </w:tcPr>
          <w:p w14:paraId="21D948B6" w14:textId="77777777" w:rsidR="00D47CAF" w:rsidRPr="005B6C20" w:rsidRDefault="00D47CAF" w:rsidP="00D47CAF">
            <w:pPr>
              <w:jc w:val="center"/>
              <w:rPr>
                <w:sz w:val="24"/>
                <w:szCs w:val="24"/>
                <w:lang w:eastAsia="pt-BR"/>
              </w:rPr>
            </w:pPr>
            <w:r w:rsidRPr="005B6C20">
              <w:rPr>
                <w:sz w:val="24"/>
                <w:szCs w:val="24"/>
                <w:lang w:eastAsia="pt-BR"/>
              </w:rPr>
              <w:t>2</w:t>
            </w:r>
          </w:p>
        </w:tc>
        <w:tc>
          <w:tcPr>
            <w:tcW w:w="1533" w:type="dxa"/>
            <w:tcBorders>
              <w:top w:val="nil"/>
              <w:left w:val="nil"/>
              <w:bottom w:val="single" w:sz="4" w:space="0" w:color="auto"/>
              <w:right w:val="single" w:sz="4" w:space="0" w:color="auto"/>
            </w:tcBorders>
            <w:vAlign w:val="center"/>
            <w:hideMark/>
          </w:tcPr>
          <w:p w14:paraId="27C723B1" w14:textId="77777777" w:rsidR="00D47CAF" w:rsidRPr="005B6C20" w:rsidRDefault="00D47CAF" w:rsidP="00D47CAF">
            <w:pPr>
              <w:jc w:val="center"/>
              <w:rPr>
                <w:sz w:val="24"/>
                <w:szCs w:val="24"/>
                <w:lang w:eastAsia="pt-BR"/>
              </w:rPr>
            </w:pPr>
            <w:r w:rsidRPr="005B6C20">
              <w:rPr>
                <w:sz w:val="24"/>
                <w:szCs w:val="24"/>
                <w:lang w:eastAsia="pt-BR"/>
              </w:rPr>
              <w:t>UN</w:t>
            </w:r>
          </w:p>
        </w:tc>
        <w:tc>
          <w:tcPr>
            <w:tcW w:w="1417" w:type="dxa"/>
            <w:tcBorders>
              <w:top w:val="nil"/>
              <w:left w:val="nil"/>
              <w:bottom w:val="single" w:sz="4" w:space="0" w:color="auto"/>
              <w:right w:val="single" w:sz="4" w:space="0" w:color="auto"/>
            </w:tcBorders>
            <w:vAlign w:val="center"/>
            <w:hideMark/>
          </w:tcPr>
          <w:p w14:paraId="1DB11246" w14:textId="77777777" w:rsidR="00D47CAF" w:rsidRPr="005B6C20" w:rsidRDefault="00D47CAF" w:rsidP="00D47CAF">
            <w:pPr>
              <w:jc w:val="center"/>
              <w:rPr>
                <w:color w:val="000000"/>
                <w:sz w:val="24"/>
                <w:szCs w:val="24"/>
                <w:lang w:eastAsia="pt-BR"/>
              </w:rPr>
            </w:pPr>
            <w:r w:rsidRPr="005B6C20">
              <w:rPr>
                <w:color w:val="000000"/>
                <w:sz w:val="24"/>
                <w:szCs w:val="24"/>
                <w:lang w:eastAsia="pt-BR"/>
              </w:rPr>
              <w:t>R$ 3.566,67</w:t>
            </w:r>
          </w:p>
        </w:tc>
        <w:tc>
          <w:tcPr>
            <w:tcW w:w="1559" w:type="dxa"/>
            <w:tcBorders>
              <w:top w:val="nil"/>
              <w:left w:val="nil"/>
              <w:bottom w:val="single" w:sz="4" w:space="0" w:color="auto"/>
              <w:right w:val="single" w:sz="4" w:space="0" w:color="auto"/>
            </w:tcBorders>
            <w:noWrap/>
            <w:vAlign w:val="center"/>
            <w:hideMark/>
          </w:tcPr>
          <w:p w14:paraId="2D16BA28" w14:textId="77777777" w:rsidR="00D47CAF" w:rsidRPr="005B6C20" w:rsidRDefault="00D47CAF" w:rsidP="00D47CAF">
            <w:pPr>
              <w:jc w:val="center"/>
              <w:rPr>
                <w:color w:val="000000"/>
                <w:sz w:val="24"/>
                <w:szCs w:val="24"/>
                <w:lang w:eastAsia="pt-BR"/>
              </w:rPr>
            </w:pPr>
            <w:r w:rsidRPr="005B6C20">
              <w:rPr>
                <w:color w:val="000000"/>
                <w:sz w:val="24"/>
                <w:szCs w:val="24"/>
                <w:lang w:eastAsia="pt-BR"/>
              </w:rPr>
              <w:t>R$ 7.133,34</w:t>
            </w:r>
          </w:p>
        </w:tc>
      </w:tr>
    </w:tbl>
    <w:p w14:paraId="31027220" w14:textId="77777777" w:rsidR="005B6C20" w:rsidRPr="005B6C20" w:rsidRDefault="005B6C20" w:rsidP="005B6C20">
      <w:pPr>
        <w:jc w:val="both"/>
        <w:rPr>
          <w:bCs/>
          <w:sz w:val="24"/>
          <w:szCs w:val="24"/>
          <w:highlight w:val="cyan"/>
        </w:rPr>
      </w:pPr>
      <w:bookmarkStart w:id="7" w:name="_Hlk211951817"/>
      <w:r w:rsidRPr="005B6C20">
        <w:rPr>
          <w:sz w:val="24"/>
          <w:szCs w:val="24"/>
        </w:rPr>
        <w:t xml:space="preserve">9.2 Em observância ao art. 23, §1º, II, da Lei 14.133/21, com base no levantamento de mercador) temos a estimativa do valor da contratação de R$ </w:t>
      </w:r>
      <w:r w:rsidRPr="005B6C20">
        <w:rPr>
          <w:rFonts w:eastAsiaTheme="majorEastAsia"/>
          <w:kern w:val="2"/>
          <w:sz w:val="24"/>
          <w:szCs w:val="24"/>
          <w14:ligatures w14:val="standardContextual"/>
        </w:rPr>
        <w:t>7.133,34 (Sete mil, cento e trinta e três reais e trinta e quatro centavos).</w:t>
      </w:r>
      <w:bookmarkEnd w:id="7"/>
    </w:p>
    <w:p w14:paraId="45E1001B" w14:textId="77777777" w:rsidR="005B6C20" w:rsidRPr="005B6C20" w:rsidRDefault="005B6C20" w:rsidP="005B6C20">
      <w:pPr>
        <w:ind w:right="-2"/>
        <w:jc w:val="both"/>
        <w:rPr>
          <w:b/>
          <w:bCs/>
          <w:sz w:val="24"/>
          <w:szCs w:val="24"/>
          <w:highlight w:val="cyan"/>
        </w:rPr>
      </w:pPr>
    </w:p>
    <w:p w14:paraId="63CDD46A" w14:textId="77777777" w:rsidR="005B6C20" w:rsidRPr="005B6C20" w:rsidRDefault="005B6C20" w:rsidP="005B6C20">
      <w:pPr>
        <w:ind w:right="-2"/>
        <w:jc w:val="both"/>
        <w:rPr>
          <w:b/>
          <w:bCs/>
          <w:sz w:val="24"/>
          <w:szCs w:val="24"/>
        </w:rPr>
      </w:pPr>
      <w:r w:rsidRPr="005B6C20">
        <w:rPr>
          <w:b/>
          <w:bCs/>
          <w:sz w:val="24"/>
          <w:szCs w:val="24"/>
        </w:rPr>
        <w:t>10 - ADEQUAÇÃO ORÇAMENTÁRIA;</w:t>
      </w:r>
    </w:p>
    <w:p w14:paraId="6A5AC0B8" w14:textId="77777777" w:rsidR="005B6C20" w:rsidRPr="005B6C20" w:rsidRDefault="005B6C20" w:rsidP="005B6C20">
      <w:pPr>
        <w:ind w:right="-2"/>
        <w:jc w:val="both"/>
        <w:rPr>
          <w:b/>
          <w:bCs/>
          <w:sz w:val="24"/>
          <w:szCs w:val="24"/>
          <w:highlight w:val="yellow"/>
        </w:rPr>
      </w:pPr>
    </w:p>
    <w:p w14:paraId="36A0475C" w14:textId="77777777" w:rsidR="005B6C20" w:rsidRPr="005B6C20" w:rsidRDefault="005B6C20" w:rsidP="005B6C20">
      <w:pPr>
        <w:jc w:val="both"/>
        <w:rPr>
          <w:sz w:val="24"/>
          <w:szCs w:val="24"/>
        </w:rPr>
      </w:pPr>
      <w:r w:rsidRPr="005B6C20">
        <w:rPr>
          <w:sz w:val="24"/>
          <w:szCs w:val="24"/>
        </w:rPr>
        <w:t>Órgão: 02 PREFEITURA MUNICIPAL</w:t>
      </w:r>
    </w:p>
    <w:p w14:paraId="3DDE5935" w14:textId="77777777" w:rsidR="005B6C20" w:rsidRPr="005B6C20" w:rsidRDefault="005B6C20" w:rsidP="005B6C20">
      <w:pPr>
        <w:jc w:val="both"/>
        <w:rPr>
          <w:sz w:val="24"/>
          <w:szCs w:val="24"/>
        </w:rPr>
      </w:pPr>
      <w:r w:rsidRPr="005B6C20">
        <w:rPr>
          <w:sz w:val="24"/>
          <w:szCs w:val="24"/>
        </w:rPr>
        <w:t>Unidade: 04 SECRETARIA MUNICIPAL DE ADMINISTRAÇÃO</w:t>
      </w:r>
    </w:p>
    <w:p w14:paraId="1611165B" w14:textId="77777777" w:rsidR="005B6C20" w:rsidRPr="005B6C20" w:rsidRDefault="005B6C20" w:rsidP="005B6C20">
      <w:pPr>
        <w:jc w:val="both"/>
        <w:rPr>
          <w:sz w:val="24"/>
          <w:szCs w:val="24"/>
        </w:rPr>
      </w:pPr>
      <w:r w:rsidRPr="005B6C20">
        <w:rPr>
          <w:sz w:val="24"/>
          <w:szCs w:val="24"/>
        </w:rPr>
        <w:t>Dotação: 04.122.0006.2005.0000</w:t>
      </w:r>
    </w:p>
    <w:p w14:paraId="28935B34" w14:textId="77777777" w:rsidR="005B6C20" w:rsidRPr="005B6C20" w:rsidRDefault="005B6C20" w:rsidP="005B6C20">
      <w:pPr>
        <w:jc w:val="both"/>
        <w:rPr>
          <w:rFonts w:eastAsia="Arial-BoldMT"/>
          <w:b/>
          <w:bCs/>
          <w:sz w:val="24"/>
          <w:szCs w:val="24"/>
          <w:highlight w:val="yellow"/>
        </w:rPr>
      </w:pPr>
      <w:r w:rsidRPr="005B6C20">
        <w:rPr>
          <w:bCs/>
          <w:sz w:val="24"/>
          <w:szCs w:val="24"/>
        </w:rPr>
        <w:t xml:space="preserve">4.4.90.52.00 EQUIPAMENTO E MATERIAL PERMANENTE </w:t>
      </w:r>
    </w:p>
    <w:p w14:paraId="381EB1EF" w14:textId="77777777" w:rsidR="005B6C20" w:rsidRPr="005B6C20" w:rsidRDefault="005B6C20" w:rsidP="005B6C20">
      <w:pPr>
        <w:ind w:right="-2"/>
        <w:jc w:val="both"/>
        <w:rPr>
          <w:rFonts w:eastAsia="Arial-BoldMT"/>
          <w:b/>
          <w:bCs/>
          <w:sz w:val="24"/>
          <w:szCs w:val="24"/>
          <w:highlight w:val="yellow"/>
        </w:rPr>
      </w:pPr>
    </w:p>
    <w:p w14:paraId="0C9CE1B6" w14:textId="77777777" w:rsidR="005B6C20" w:rsidRPr="005B6C20" w:rsidRDefault="005B6C20" w:rsidP="005B6C20">
      <w:pPr>
        <w:ind w:right="-2"/>
        <w:jc w:val="both"/>
        <w:rPr>
          <w:rFonts w:eastAsia="Arial-BoldMT"/>
          <w:b/>
          <w:bCs/>
          <w:sz w:val="24"/>
          <w:szCs w:val="24"/>
        </w:rPr>
      </w:pPr>
      <w:r w:rsidRPr="005B6C20">
        <w:rPr>
          <w:rFonts w:eastAsia="Arial-BoldMT"/>
          <w:b/>
          <w:bCs/>
          <w:sz w:val="24"/>
          <w:szCs w:val="24"/>
        </w:rPr>
        <w:t>11 - ESPECIFICAÇÃO DO PRODUTO, PREFERENCIALMENTE CONFORME CATÁLOGO ELETRÔNICO DE PADRONIZAÇÃO, OBSERVADOS OS REQUISITOS DE QUALIDADE, RENDIMENTO, COMPATIBILIDADE, DURABILIDADE E SEGURANÇA;</w:t>
      </w:r>
    </w:p>
    <w:p w14:paraId="798BCC52" w14:textId="77777777" w:rsidR="005B6C20" w:rsidRPr="005B6C20" w:rsidRDefault="005B6C20" w:rsidP="005B6C20">
      <w:pPr>
        <w:adjustRightInd w:val="0"/>
        <w:ind w:right="145"/>
        <w:jc w:val="both"/>
        <w:rPr>
          <w:rFonts w:eastAsia="Calibri"/>
          <w:sz w:val="24"/>
          <w:szCs w:val="24"/>
        </w:rPr>
      </w:pPr>
    </w:p>
    <w:p w14:paraId="032A5164" w14:textId="77777777" w:rsidR="005B6C20" w:rsidRPr="005B6C20" w:rsidRDefault="005B6C20" w:rsidP="005B6C20">
      <w:pPr>
        <w:adjustRightInd w:val="0"/>
        <w:ind w:right="145"/>
        <w:jc w:val="both"/>
        <w:rPr>
          <w:rFonts w:eastAsia="Arial-BoldMT"/>
          <w:sz w:val="24"/>
          <w:szCs w:val="24"/>
        </w:rPr>
      </w:pPr>
      <w:r w:rsidRPr="005B6C20">
        <w:rPr>
          <w:rFonts w:eastAsia="Calibri"/>
          <w:sz w:val="24"/>
          <w:szCs w:val="24"/>
        </w:rPr>
        <w:t>As especificações dos produtos desta contratação estão descritas de forma detalhada na tabela apresentada no Item 1 deste Termo de Referência.</w:t>
      </w:r>
    </w:p>
    <w:p w14:paraId="09811683" w14:textId="77777777" w:rsidR="005B6C20" w:rsidRPr="005B6C20" w:rsidRDefault="005B6C20" w:rsidP="005B6C20">
      <w:pPr>
        <w:ind w:right="-2"/>
        <w:jc w:val="both"/>
        <w:rPr>
          <w:rFonts w:eastAsia="Arial-BoldMT"/>
          <w:sz w:val="24"/>
          <w:szCs w:val="24"/>
        </w:rPr>
      </w:pPr>
    </w:p>
    <w:p w14:paraId="38496760" w14:textId="77777777" w:rsidR="005B6C20" w:rsidRPr="005B6C20" w:rsidRDefault="005B6C20" w:rsidP="005B6C20">
      <w:pPr>
        <w:ind w:right="-2"/>
        <w:jc w:val="both"/>
        <w:rPr>
          <w:rFonts w:eastAsia="Arial-BoldMT"/>
          <w:b/>
          <w:bCs/>
          <w:sz w:val="24"/>
          <w:szCs w:val="24"/>
        </w:rPr>
      </w:pPr>
      <w:r w:rsidRPr="005B6C20">
        <w:rPr>
          <w:rFonts w:eastAsia="Arial-BoldMT"/>
          <w:b/>
          <w:bCs/>
          <w:sz w:val="24"/>
          <w:szCs w:val="24"/>
        </w:rPr>
        <w:t>12 - INDICAÇÃO DOS LOCAIS DE ENTREGA DOS PRODUTOS E DAS REGRAS PARA RECEBIMENTOS PROVISÓRIO E DEFINITIVO, QUANDO FOR O CASO;</w:t>
      </w:r>
    </w:p>
    <w:p w14:paraId="730F98CB" w14:textId="77777777" w:rsidR="005B6C20" w:rsidRPr="005B6C20" w:rsidRDefault="005B6C20" w:rsidP="005B6C20">
      <w:pPr>
        <w:jc w:val="both"/>
        <w:rPr>
          <w:rFonts w:eastAsia="Arial-BoldMT"/>
          <w:b/>
          <w:bCs/>
          <w:sz w:val="24"/>
          <w:szCs w:val="24"/>
        </w:rPr>
      </w:pPr>
    </w:p>
    <w:p w14:paraId="386586E1" w14:textId="77777777" w:rsidR="005B6C20" w:rsidRPr="005B6C20" w:rsidRDefault="005B6C20" w:rsidP="005B6C20">
      <w:pPr>
        <w:jc w:val="both"/>
        <w:rPr>
          <w:rFonts w:eastAsia="Arial-BoldMT"/>
          <w:sz w:val="24"/>
          <w:szCs w:val="24"/>
        </w:rPr>
      </w:pPr>
      <w:r w:rsidRPr="005B6C20">
        <w:rPr>
          <w:rFonts w:eastAsia="Arial-BoldMT"/>
          <w:sz w:val="24"/>
          <w:szCs w:val="24"/>
        </w:rPr>
        <w:t>A entrega será feita</w:t>
      </w:r>
      <w:r w:rsidRPr="005B6C20">
        <w:rPr>
          <w:rFonts w:eastAsia="Arial-BoldMT"/>
          <w:b/>
          <w:bCs/>
          <w:sz w:val="24"/>
          <w:szCs w:val="24"/>
        </w:rPr>
        <w:t xml:space="preserve"> </w:t>
      </w:r>
      <w:r w:rsidRPr="005B6C20">
        <w:rPr>
          <w:rFonts w:eastAsia="Arial-BoldMT"/>
          <w:sz w:val="24"/>
          <w:szCs w:val="24"/>
        </w:rPr>
        <w:t>na</w:t>
      </w:r>
      <w:r w:rsidRPr="005B6C20">
        <w:rPr>
          <w:rFonts w:eastAsia="Arial-BoldMT"/>
          <w:b/>
          <w:bCs/>
          <w:sz w:val="24"/>
          <w:szCs w:val="24"/>
        </w:rPr>
        <w:t xml:space="preserve"> PREFEITURA MUNICIPAL DE RIFAINA</w:t>
      </w:r>
      <w:r w:rsidRPr="005B6C20">
        <w:rPr>
          <w:rFonts w:eastAsia="Arial-BoldMT"/>
          <w:sz w:val="24"/>
          <w:szCs w:val="24"/>
        </w:rPr>
        <w:t>, Rua Barão de Rifaina nº 251, Centro, CEP: 14.490-007 Rifaina/SP, em horário das 08:00 às 16:00.</w:t>
      </w:r>
    </w:p>
    <w:p w14:paraId="29F42534" w14:textId="77777777" w:rsidR="005B6C20" w:rsidRPr="005B6C20" w:rsidRDefault="005B6C20" w:rsidP="005B6C20">
      <w:pPr>
        <w:jc w:val="both"/>
        <w:rPr>
          <w:rFonts w:eastAsia="Arial-BoldMT"/>
          <w:sz w:val="24"/>
          <w:szCs w:val="24"/>
          <w:highlight w:val="cyan"/>
        </w:rPr>
      </w:pPr>
    </w:p>
    <w:p w14:paraId="16440FF7" w14:textId="77777777" w:rsidR="005B6C20" w:rsidRPr="005B6C20" w:rsidRDefault="005B6C20" w:rsidP="005B6C20">
      <w:pPr>
        <w:jc w:val="both"/>
        <w:rPr>
          <w:rFonts w:eastAsia="Arial-BoldMT"/>
          <w:sz w:val="24"/>
          <w:szCs w:val="24"/>
        </w:rPr>
      </w:pPr>
      <w:r w:rsidRPr="005B6C20">
        <w:rPr>
          <w:rFonts w:eastAsia="Arial-BoldMT"/>
          <w:sz w:val="24"/>
          <w:szCs w:val="24"/>
        </w:rPr>
        <w:t>12.1. A Contratada obriga-se a entregar o(s) objeto(s) em conformidade com as especificações descritas neste Termo de Referência.</w:t>
      </w:r>
    </w:p>
    <w:p w14:paraId="4C252290" w14:textId="77777777" w:rsidR="005B6C20" w:rsidRPr="005B6C20" w:rsidRDefault="005B6C20" w:rsidP="005B6C20">
      <w:pPr>
        <w:jc w:val="both"/>
        <w:rPr>
          <w:rFonts w:eastAsia="Arial-BoldMT"/>
          <w:sz w:val="24"/>
          <w:szCs w:val="24"/>
        </w:rPr>
      </w:pPr>
      <w:r w:rsidRPr="005B6C20">
        <w:rPr>
          <w:rFonts w:eastAsia="Arial-BoldMT"/>
          <w:sz w:val="24"/>
          <w:szCs w:val="24"/>
        </w:rPr>
        <w:t>12.2. Os objetos deverão ser entregues embalados, de forma a não serem danificados durante as operações de transporte e descarga no local da entrega.</w:t>
      </w:r>
    </w:p>
    <w:p w14:paraId="47ABD21E" w14:textId="77777777" w:rsidR="005B6C20" w:rsidRPr="005B6C20" w:rsidRDefault="005B6C20" w:rsidP="005B6C20">
      <w:pPr>
        <w:jc w:val="both"/>
        <w:rPr>
          <w:rFonts w:eastAsia="Arial-BoldMT"/>
          <w:sz w:val="24"/>
          <w:szCs w:val="24"/>
        </w:rPr>
      </w:pPr>
      <w:r w:rsidRPr="005B6C20">
        <w:rPr>
          <w:rFonts w:eastAsia="Arial-BoldMT"/>
          <w:sz w:val="24"/>
          <w:szCs w:val="24"/>
        </w:rPr>
        <w:t>12.3. Todas as despesas relativas à entrega e transporte dos objetos licitados, bem como todos os impostos, taxas e demais despesas decorrentes do contrato correrão por conta exclusiva da Contratada.</w:t>
      </w:r>
    </w:p>
    <w:p w14:paraId="25A8A0A4" w14:textId="77777777" w:rsidR="005B6C20" w:rsidRPr="005B6C20" w:rsidRDefault="005B6C20" w:rsidP="005B6C20">
      <w:pPr>
        <w:jc w:val="both"/>
        <w:rPr>
          <w:rFonts w:eastAsia="Arial-BoldMT"/>
          <w:sz w:val="24"/>
          <w:szCs w:val="24"/>
        </w:rPr>
      </w:pPr>
      <w:r w:rsidRPr="005B6C20">
        <w:rPr>
          <w:rFonts w:eastAsia="Arial-BoldMT"/>
          <w:sz w:val="24"/>
          <w:szCs w:val="24"/>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512781F4" w14:textId="77777777" w:rsidR="005B6C20" w:rsidRPr="005B6C20" w:rsidRDefault="005B6C20" w:rsidP="005B6C20">
      <w:pPr>
        <w:jc w:val="both"/>
        <w:rPr>
          <w:rFonts w:eastAsia="Arial-BoldMT"/>
          <w:sz w:val="24"/>
          <w:szCs w:val="24"/>
        </w:rPr>
      </w:pPr>
      <w:r w:rsidRPr="005B6C20">
        <w:rPr>
          <w:rFonts w:eastAsia="Arial-BoldMT"/>
          <w:sz w:val="24"/>
          <w:szCs w:val="24"/>
        </w:rPr>
        <w:t>12.5. O objeto será recebido provisoriamente, de forma sumária, no prazo de 07 (sete) dias, pelo responsável pelo acompanhamento e fiscalização do contrato, para efeito de posterior verificação de sua conformidade com as especificações constantes neste Termo de Referência e na proposta.</w:t>
      </w:r>
    </w:p>
    <w:p w14:paraId="73B14754" w14:textId="77777777" w:rsidR="005B6C20" w:rsidRPr="005B6C20" w:rsidRDefault="005B6C20" w:rsidP="005B6C20">
      <w:pPr>
        <w:jc w:val="both"/>
        <w:rPr>
          <w:rFonts w:eastAsia="Arial-BoldMT"/>
          <w:sz w:val="24"/>
          <w:szCs w:val="24"/>
        </w:rPr>
      </w:pPr>
      <w:r w:rsidRPr="005B6C20">
        <w:rPr>
          <w:rFonts w:eastAsia="Arial-BoldMT"/>
          <w:sz w:val="24"/>
          <w:szCs w:val="24"/>
        </w:rPr>
        <w:t>12.6 Para os fins do disposto no subitem 12.5, o termo sumário correspondente ao atesto no verso do documento fiscal ou equivalente.</w:t>
      </w:r>
    </w:p>
    <w:p w14:paraId="730A4B9C" w14:textId="77777777" w:rsidR="005B6C20" w:rsidRPr="005B6C20" w:rsidRDefault="005B6C20" w:rsidP="005B6C20">
      <w:pPr>
        <w:jc w:val="both"/>
        <w:rPr>
          <w:rFonts w:eastAsia="Arial-BoldMT"/>
          <w:sz w:val="24"/>
          <w:szCs w:val="24"/>
        </w:rPr>
      </w:pPr>
      <w:r w:rsidRPr="005B6C20">
        <w:rPr>
          <w:rFonts w:eastAsia="Arial-BoldMT"/>
          <w:sz w:val="24"/>
          <w:szCs w:val="24"/>
        </w:rPr>
        <w:t>12.6. O objeto poderá ser rejeitado, no todo ou em parte, inclusive antes do recebimento provisório, quando em desacordo com as especificações constantes neste Termo de Referência e na proposta, devendo ser substituídos no prazo máximo de 5 (cinco) dias úteis, a contar da notificação da Contratada, às suas custas, sem prejuízo da aplicação das penalidades.</w:t>
      </w:r>
    </w:p>
    <w:p w14:paraId="6D03A7AA" w14:textId="77777777" w:rsidR="005B6C20" w:rsidRPr="005B6C20" w:rsidRDefault="005B6C20" w:rsidP="005B6C20">
      <w:pPr>
        <w:jc w:val="both"/>
        <w:rPr>
          <w:rFonts w:eastAsia="Arial-BoldMT"/>
          <w:sz w:val="24"/>
          <w:szCs w:val="24"/>
        </w:rPr>
      </w:pPr>
      <w:r w:rsidRPr="005B6C20">
        <w:rPr>
          <w:rFonts w:eastAsia="Arial-BoldMT"/>
          <w:sz w:val="24"/>
          <w:szCs w:val="24"/>
        </w:rPr>
        <w:t>12.7. Os bens serão recebidos definitivamente, por servidor ou comissão designada pela autoridade competente, no prazo de 07 (sete) dias contados do recebimento provisório, mediante preenchimento de termo detalhado que comprove o atendimento das exigências contratuais.</w:t>
      </w:r>
    </w:p>
    <w:p w14:paraId="404418AC" w14:textId="77777777" w:rsidR="005B6C20" w:rsidRPr="005B6C20" w:rsidRDefault="005B6C20" w:rsidP="005B6C20">
      <w:pPr>
        <w:jc w:val="both"/>
        <w:rPr>
          <w:rFonts w:eastAsia="Arial-BoldMT"/>
          <w:sz w:val="24"/>
          <w:szCs w:val="24"/>
        </w:rPr>
      </w:pPr>
      <w:r w:rsidRPr="005B6C20">
        <w:rPr>
          <w:rFonts w:eastAsia="Arial-BoldMT"/>
          <w:sz w:val="24"/>
          <w:szCs w:val="24"/>
        </w:rPr>
        <w:t>12.7.1. O prazo para recebimento definitivo poderá ser excepcionalmente prorrogado, de forma justificada, por igual período, quando houver necessidade de diligências para a aferição do atendimento das exigências contratual.</w:t>
      </w:r>
    </w:p>
    <w:p w14:paraId="0F735854" w14:textId="77777777" w:rsidR="005B6C20" w:rsidRPr="005B6C20" w:rsidRDefault="005B6C20" w:rsidP="005B6C20">
      <w:pPr>
        <w:ind w:right="-2"/>
        <w:jc w:val="both"/>
        <w:rPr>
          <w:rFonts w:eastAsia="Arial-BoldMT"/>
          <w:sz w:val="24"/>
          <w:szCs w:val="24"/>
        </w:rPr>
      </w:pPr>
    </w:p>
    <w:p w14:paraId="571039D3" w14:textId="77777777" w:rsidR="005B6C20" w:rsidRPr="005B6C20" w:rsidRDefault="005B6C20" w:rsidP="005B6C20">
      <w:pPr>
        <w:ind w:right="-2"/>
        <w:jc w:val="both"/>
        <w:rPr>
          <w:rFonts w:eastAsia="Arial-BoldMT"/>
          <w:b/>
          <w:bCs/>
          <w:sz w:val="24"/>
          <w:szCs w:val="24"/>
        </w:rPr>
      </w:pPr>
      <w:r w:rsidRPr="005B6C20">
        <w:rPr>
          <w:rFonts w:eastAsia="Arial-BoldMT"/>
          <w:b/>
          <w:bCs/>
          <w:sz w:val="24"/>
          <w:szCs w:val="24"/>
        </w:rPr>
        <w:t>13 - ESPECIFICAÇÃO DA GARANTIA EXIGIDA E DAS CONDIÇÕES DE MANUTENÇÃO E ASSISTÊNCIA TÉCNICA, QUANDO FOR O CASO;</w:t>
      </w:r>
    </w:p>
    <w:p w14:paraId="24872D0B" w14:textId="77777777" w:rsidR="005B6C20" w:rsidRPr="005B6C20" w:rsidRDefault="005B6C20" w:rsidP="005B6C20">
      <w:pPr>
        <w:ind w:right="-2"/>
        <w:jc w:val="both"/>
        <w:rPr>
          <w:rFonts w:eastAsia="Arial-BoldMT"/>
          <w:b/>
          <w:bCs/>
          <w:sz w:val="24"/>
          <w:szCs w:val="24"/>
        </w:rPr>
      </w:pPr>
    </w:p>
    <w:p w14:paraId="70D7CD38" w14:textId="77777777" w:rsidR="005B6C20" w:rsidRPr="005B6C20" w:rsidRDefault="005B6C20" w:rsidP="005B6C20">
      <w:pPr>
        <w:jc w:val="both"/>
        <w:rPr>
          <w:sz w:val="24"/>
          <w:szCs w:val="24"/>
        </w:rPr>
      </w:pPr>
      <w:bookmarkStart w:id="8" w:name="_Hlk157406106"/>
      <w:r w:rsidRPr="005B6C20">
        <w:rPr>
          <w:sz w:val="24"/>
          <w:szCs w:val="24"/>
        </w:rPr>
        <w:t>Todos os itens descritos neste Termo de Referência deverão ser novos, sem uso anterior, não recondicionados e não reformados, devendo possuir garantia mínima de 12 (doze) meses, concedida pelo fornecedor, contra defeitos de fabricação.</w:t>
      </w:r>
    </w:p>
    <w:p w14:paraId="21E8CF76" w14:textId="77777777" w:rsidR="005B6C20" w:rsidRPr="005B6C20" w:rsidRDefault="005B6C20" w:rsidP="005B6C20">
      <w:pPr>
        <w:jc w:val="both"/>
        <w:rPr>
          <w:sz w:val="24"/>
          <w:szCs w:val="24"/>
        </w:rPr>
      </w:pPr>
      <w:r w:rsidRPr="005B6C20">
        <w:rPr>
          <w:sz w:val="24"/>
          <w:szCs w:val="24"/>
        </w:rPr>
        <w:t xml:space="preserve">A contratada deverá assegurar a substituição imediata de qualquer item que apresente defeitos ou que </w:t>
      </w:r>
      <w:r w:rsidRPr="005B6C20">
        <w:rPr>
          <w:sz w:val="24"/>
          <w:szCs w:val="24"/>
        </w:rPr>
        <w:lastRenderedPageBreak/>
        <w:t>estejam em desacordo com as especificações contratadas, sem ônus adicional para a contratante.</w:t>
      </w:r>
    </w:p>
    <w:p w14:paraId="7B6BADEB" w14:textId="77777777" w:rsidR="005B6C20" w:rsidRPr="005B6C20" w:rsidRDefault="005B6C20" w:rsidP="005B6C20">
      <w:pPr>
        <w:ind w:right="-2"/>
        <w:jc w:val="both"/>
        <w:rPr>
          <w:sz w:val="24"/>
          <w:szCs w:val="24"/>
        </w:rPr>
      </w:pPr>
    </w:p>
    <w:p w14:paraId="6CFBF838" w14:textId="77777777" w:rsidR="005B6C20" w:rsidRPr="005B6C20" w:rsidRDefault="005B6C20" w:rsidP="005B6C20">
      <w:pPr>
        <w:jc w:val="both"/>
        <w:rPr>
          <w:bCs/>
          <w:sz w:val="24"/>
          <w:szCs w:val="24"/>
        </w:rPr>
      </w:pPr>
      <w:r w:rsidRPr="005B6C20">
        <w:rPr>
          <w:rFonts w:eastAsia="Calibri"/>
          <w:b/>
          <w:bCs/>
          <w:sz w:val="24"/>
          <w:szCs w:val="24"/>
        </w:rPr>
        <w:t xml:space="preserve">Área Requisitante: </w:t>
      </w:r>
      <w:r w:rsidRPr="005B6C20">
        <w:rPr>
          <w:bCs/>
          <w:sz w:val="24"/>
          <w:szCs w:val="24"/>
        </w:rPr>
        <w:t>Secretário Municipal de Administração e Finanças</w:t>
      </w:r>
    </w:p>
    <w:p w14:paraId="196E7342" w14:textId="77777777" w:rsidR="005B6C20" w:rsidRPr="005B6C20" w:rsidRDefault="005B6C20" w:rsidP="005B6C20">
      <w:pPr>
        <w:jc w:val="both"/>
        <w:rPr>
          <w:bCs/>
          <w:sz w:val="24"/>
          <w:szCs w:val="24"/>
        </w:rPr>
      </w:pPr>
      <w:r w:rsidRPr="005B6C20">
        <w:rPr>
          <w:rFonts w:eastAsia="Calibri"/>
          <w:b/>
          <w:bCs/>
          <w:sz w:val="24"/>
          <w:szCs w:val="24"/>
        </w:rPr>
        <w:t xml:space="preserve">Responsável pela demanda: </w:t>
      </w:r>
      <w:r w:rsidRPr="005B6C20">
        <w:rPr>
          <w:bCs/>
          <w:sz w:val="24"/>
          <w:szCs w:val="24"/>
        </w:rPr>
        <w:t>Deonísio Fressa Junior</w:t>
      </w:r>
    </w:p>
    <w:p w14:paraId="3D4868A5" w14:textId="77777777" w:rsidR="005B6C20" w:rsidRPr="005B6C20" w:rsidRDefault="005B6C20" w:rsidP="005B6C20">
      <w:pPr>
        <w:ind w:right="-2"/>
        <w:jc w:val="both"/>
        <w:rPr>
          <w:rFonts w:eastAsia="Arial-BoldMT"/>
          <w:sz w:val="24"/>
          <w:szCs w:val="24"/>
          <w:highlight w:val="yellow"/>
        </w:rPr>
      </w:pPr>
    </w:p>
    <w:p w14:paraId="1DE3483A" w14:textId="77777777" w:rsidR="005B6C20" w:rsidRPr="005B6C20" w:rsidRDefault="005B6C20" w:rsidP="005B6C20">
      <w:pPr>
        <w:ind w:right="-2"/>
        <w:jc w:val="both"/>
        <w:rPr>
          <w:color w:val="000000" w:themeColor="text1"/>
          <w:sz w:val="24"/>
          <w:szCs w:val="24"/>
        </w:rPr>
      </w:pPr>
      <w:r w:rsidRPr="005B6C20">
        <w:rPr>
          <w:color w:val="000000" w:themeColor="text1"/>
          <w:sz w:val="24"/>
          <w:szCs w:val="24"/>
        </w:rPr>
        <w:t xml:space="preserve">Rifaina, 11 de março de 2026. </w:t>
      </w:r>
    </w:p>
    <w:p w14:paraId="33569B15" w14:textId="77777777" w:rsidR="005B6C20" w:rsidRPr="005B6C20" w:rsidRDefault="005B6C20" w:rsidP="005B6C20">
      <w:pPr>
        <w:ind w:right="-2"/>
        <w:jc w:val="both"/>
        <w:rPr>
          <w:color w:val="000000" w:themeColor="text1"/>
          <w:sz w:val="24"/>
          <w:szCs w:val="24"/>
        </w:rPr>
      </w:pPr>
    </w:p>
    <w:p w14:paraId="1C884F72" w14:textId="77777777" w:rsidR="005B6C20" w:rsidRPr="005B6C20" w:rsidRDefault="005B6C20" w:rsidP="005B6C20">
      <w:pPr>
        <w:ind w:right="-2"/>
        <w:jc w:val="center"/>
        <w:rPr>
          <w:sz w:val="24"/>
          <w:szCs w:val="24"/>
        </w:rPr>
      </w:pPr>
      <w:r w:rsidRPr="005B6C20">
        <w:rPr>
          <w:sz w:val="24"/>
          <w:szCs w:val="24"/>
        </w:rPr>
        <w:t>__________________________________________</w:t>
      </w:r>
    </w:p>
    <w:p w14:paraId="345C8196" w14:textId="77777777" w:rsidR="005B6C20" w:rsidRPr="005B6C20" w:rsidRDefault="005B6C20" w:rsidP="005B6C20">
      <w:pPr>
        <w:ind w:right="-2"/>
        <w:jc w:val="center"/>
        <w:rPr>
          <w:sz w:val="24"/>
          <w:szCs w:val="24"/>
        </w:rPr>
      </w:pPr>
      <w:r w:rsidRPr="005B6C20">
        <w:rPr>
          <w:sz w:val="24"/>
          <w:szCs w:val="24"/>
        </w:rPr>
        <w:t>Wilson Alves da Silva Junior</w:t>
      </w:r>
    </w:p>
    <w:p w14:paraId="5BE421AB" w14:textId="77777777" w:rsidR="005B6C20" w:rsidRPr="005B6C20" w:rsidRDefault="005B6C20" w:rsidP="005B6C20">
      <w:pPr>
        <w:ind w:right="-2"/>
        <w:jc w:val="center"/>
        <w:rPr>
          <w:sz w:val="24"/>
          <w:szCs w:val="24"/>
        </w:rPr>
      </w:pPr>
      <w:r w:rsidRPr="005B6C20">
        <w:rPr>
          <w:sz w:val="24"/>
          <w:szCs w:val="24"/>
        </w:rPr>
        <w:t>Prefeito</w:t>
      </w:r>
    </w:p>
    <w:p w14:paraId="59EC9694" w14:textId="77777777" w:rsidR="005B6C20" w:rsidRPr="005B6C20" w:rsidRDefault="005B6C20" w:rsidP="005B6C20">
      <w:pPr>
        <w:ind w:right="-2"/>
        <w:rPr>
          <w:sz w:val="24"/>
          <w:szCs w:val="24"/>
        </w:rPr>
      </w:pPr>
    </w:p>
    <w:p w14:paraId="64599676" w14:textId="77777777" w:rsidR="005B6C20" w:rsidRPr="005B6C20" w:rsidRDefault="005B6C20" w:rsidP="005B6C20">
      <w:pPr>
        <w:ind w:right="-2"/>
        <w:rPr>
          <w:sz w:val="24"/>
          <w:szCs w:val="24"/>
        </w:rPr>
      </w:pPr>
    </w:p>
    <w:p w14:paraId="5BEE1FE1" w14:textId="77777777" w:rsidR="005B6C20" w:rsidRPr="005B6C20" w:rsidRDefault="005B6C20" w:rsidP="005B6C20">
      <w:pPr>
        <w:ind w:right="-2"/>
        <w:rPr>
          <w:sz w:val="24"/>
          <w:szCs w:val="24"/>
        </w:rPr>
      </w:pPr>
    </w:p>
    <w:p w14:paraId="5949F3F9" w14:textId="77777777" w:rsidR="005B6C20" w:rsidRPr="005B6C20" w:rsidRDefault="005B6C20" w:rsidP="005B6C20">
      <w:pPr>
        <w:ind w:right="-2"/>
        <w:jc w:val="center"/>
        <w:rPr>
          <w:sz w:val="24"/>
          <w:szCs w:val="24"/>
          <w:highlight w:val="yellow"/>
        </w:rPr>
      </w:pPr>
      <w:r w:rsidRPr="005B6C20">
        <w:rPr>
          <w:sz w:val="24"/>
          <w:szCs w:val="24"/>
        </w:rPr>
        <w:t>__________________________________________</w:t>
      </w:r>
    </w:p>
    <w:bookmarkEnd w:id="8"/>
    <w:p w14:paraId="05216D41" w14:textId="77777777" w:rsidR="005B6C20" w:rsidRPr="005B6C20" w:rsidRDefault="005B6C20" w:rsidP="005B6C20">
      <w:pPr>
        <w:jc w:val="center"/>
        <w:rPr>
          <w:bCs/>
          <w:sz w:val="24"/>
          <w:szCs w:val="24"/>
        </w:rPr>
      </w:pPr>
      <w:r w:rsidRPr="005B6C20">
        <w:rPr>
          <w:bCs/>
          <w:sz w:val="24"/>
          <w:szCs w:val="24"/>
        </w:rPr>
        <w:t>Deonísio Fressa Junior</w:t>
      </w:r>
    </w:p>
    <w:p w14:paraId="6E690943" w14:textId="77777777" w:rsidR="005B6C20" w:rsidRPr="005B6C20" w:rsidRDefault="005B6C20" w:rsidP="005B6C20">
      <w:pPr>
        <w:jc w:val="center"/>
        <w:rPr>
          <w:rFonts w:eastAsia="Arial-BoldMT"/>
          <w:sz w:val="24"/>
          <w:szCs w:val="24"/>
        </w:rPr>
      </w:pPr>
      <w:r w:rsidRPr="005B6C20">
        <w:rPr>
          <w:bCs/>
          <w:sz w:val="24"/>
          <w:szCs w:val="24"/>
        </w:rPr>
        <w:t>Secretário Municipal de Administração e Finanças</w:t>
      </w:r>
    </w:p>
    <w:p w14:paraId="748762B9" w14:textId="77777777" w:rsidR="00542FBC" w:rsidRPr="005B6C20" w:rsidRDefault="00542FBC" w:rsidP="008E4C2B">
      <w:pPr>
        <w:pStyle w:val="Ttulo1"/>
        <w:spacing w:before="71"/>
        <w:ind w:left="0" w:right="889"/>
        <w:rPr>
          <w:spacing w:val="-10"/>
          <w:w w:val="115"/>
          <w:sz w:val="24"/>
          <w:szCs w:val="24"/>
        </w:rPr>
      </w:pPr>
    </w:p>
    <w:p w14:paraId="381E8DF6" w14:textId="77777777" w:rsidR="00A67A6B" w:rsidRDefault="00A67A6B" w:rsidP="008E4C2B">
      <w:pPr>
        <w:pStyle w:val="Ttulo1"/>
        <w:spacing w:before="71"/>
        <w:ind w:left="0" w:right="889"/>
        <w:rPr>
          <w:spacing w:val="-10"/>
          <w:w w:val="115"/>
          <w:sz w:val="24"/>
          <w:szCs w:val="24"/>
        </w:rPr>
      </w:pPr>
    </w:p>
    <w:p w14:paraId="2AC37CB3" w14:textId="77777777" w:rsidR="00A67A6B" w:rsidRDefault="00A67A6B" w:rsidP="008E4C2B">
      <w:pPr>
        <w:pStyle w:val="Ttulo1"/>
        <w:spacing w:before="71"/>
        <w:ind w:left="0" w:right="889"/>
        <w:rPr>
          <w:spacing w:val="-10"/>
          <w:w w:val="115"/>
          <w:sz w:val="24"/>
          <w:szCs w:val="24"/>
        </w:rPr>
      </w:pPr>
    </w:p>
    <w:p w14:paraId="44592324" w14:textId="77777777" w:rsidR="00A67A6B" w:rsidRDefault="00A67A6B" w:rsidP="008E4C2B">
      <w:pPr>
        <w:pStyle w:val="Ttulo1"/>
        <w:spacing w:before="71"/>
        <w:ind w:left="0" w:right="889"/>
        <w:rPr>
          <w:spacing w:val="-10"/>
          <w:w w:val="115"/>
          <w:sz w:val="24"/>
          <w:szCs w:val="24"/>
        </w:rPr>
      </w:pPr>
    </w:p>
    <w:p w14:paraId="3D78D74B" w14:textId="77777777" w:rsidR="00A67A6B" w:rsidRDefault="00A67A6B" w:rsidP="008E4C2B">
      <w:pPr>
        <w:pStyle w:val="Ttulo1"/>
        <w:spacing w:before="71"/>
        <w:ind w:left="0" w:right="889"/>
        <w:rPr>
          <w:spacing w:val="-10"/>
          <w:w w:val="115"/>
          <w:sz w:val="24"/>
          <w:szCs w:val="24"/>
        </w:rPr>
      </w:pPr>
    </w:p>
    <w:p w14:paraId="66750E97" w14:textId="77777777" w:rsidR="00A67A6B" w:rsidRDefault="00A67A6B" w:rsidP="008E4C2B">
      <w:pPr>
        <w:pStyle w:val="Ttulo1"/>
        <w:spacing w:before="71"/>
        <w:ind w:left="0" w:right="889"/>
        <w:rPr>
          <w:spacing w:val="-10"/>
          <w:w w:val="115"/>
          <w:sz w:val="24"/>
          <w:szCs w:val="24"/>
        </w:rPr>
      </w:pPr>
    </w:p>
    <w:p w14:paraId="0C3F1900" w14:textId="77777777" w:rsidR="00A67A6B" w:rsidRDefault="00A67A6B" w:rsidP="008E4C2B">
      <w:pPr>
        <w:pStyle w:val="Ttulo1"/>
        <w:spacing w:before="71"/>
        <w:ind w:left="0" w:right="889"/>
        <w:rPr>
          <w:spacing w:val="-10"/>
          <w:w w:val="115"/>
          <w:sz w:val="24"/>
          <w:szCs w:val="24"/>
        </w:rPr>
      </w:pPr>
    </w:p>
    <w:p w14:paraId="2CD1D089" w14:textId="77777777" w:rsidR="00A67A6B" w:rsidRDefault="00A67A6B" w:rsidP="008E4C2B">
      <w:pPr>
        <w:pStyle w:val="Ttulo1"/>
        <w:spacing w:before="71"/>
        <w:ind w:left="0" w:right="889"/>
        <w:rPr>
          <w:spacing w:val="-10"/>
          <w:w w:val="115"/>
          <w:sz w:val="24"/>
          <w:szCs w:val="24"/>
        </w:rPr>
      </w:pPr>
    </w:p>
    <w:p w14:paraId="2F05A13A" w14:textId="77777777" w:rsidR="00A67A6B" w:rsidRDefault="00A67A6B" w:rsidP="008E4C2B">
      <w:pPr>
        <w:pStyle w:val="Ttulo1"/>
        <w:spacing w:before="71"/>
        <w:ind w:left="0" w:right="889"/>
        <w:rPr>
          <w:spacing w:val="-10"/>
          <w:w w:val="115"/>
          <w:sz w:val="24"/>
          <w:szCs w:val="24"/>
        </w:rPr>
      </w:pPr>
    </w:p>
    <w:p w14:paraId="578ABE85" w14:textId="77777777" w:rsidR="00A67A6B" w:rsidRDefault="00A67A6B" w:rsidP="008E4C2B">
      <w:pPr>
        <w:pStyle w:val="Ttulo1"/>
        <w:spacing w:before="71"/>
        <w:ind w:left="0" w:right="889"/>
        <w:rPr>
          <w:spacing w:val="-10"/>
          <w:w w:val="115"/>
          <w:sz w:val="24"/>
          <w:szCs w:val="24"/>
        </w:rPr>
      </w:pPr>
    </w:p>
    <w:p w14:paraId="43CEB8F0" w14:textId="77777777" w:rsidR="00A67A6B" w:rsidRDefault="00A67A6B" w:rsidP="008E4C2B">
      <w:pPr>
        <w:pStyle w:val="Ttulo1"/>
        <w:spacing w:before="71"/>
        <w:ind w:left="0" w:right="889"/>
        <w:rPr>
          <w:spacing w:val="-10"/>
          <w:w w:val="115"/>
          <w:sz w:val="24"/>
          <w:szCs w:val="24"/>
        </w:rPr>
      </w:pPr>
    </w:p>
    <w:p w14:paraId="603534D0" w14:textId="77777777" w:rsidR="00A67A6B" w:rsidRDefault="00A67A6B" w:rsidP="008E4C2B">
      <w:pPr>
        <w:pStyle w:val="Ttulo1"/>
        <w:spacing w:before="71"/>
        <w:ind w:left="0" w:right="889"/>
        <w:rPr>
          <w:spacing w:val="-10"/>
          <w:w w:val="115"/>
          <w:sz w:val="24"/>
          <w:szCs w:val="24"/>
        </w:rPr>
      </w:pPr>
    </w:p>
    <w:p w14:paraId="21B6D26F" w14:textId="77777777" w:rsidR="00A67A6B" w:rsidRPr="00652F59" w:rsidRDefault="00A67A6B" w:rsidP="008E4C2B">
      <w:pPr>
        <w:pStyle w:val="Ttulo1"/>
        <w:spacing w:before="71"/>
        <w:ind w:left="0" w:right="889"/>
        <w:rPr>
          <w:spacing w:val="-10"/>
          <w:w w:val="115"/>
          <w:sz w:val="24"/>
          <w:szCs w:val="24"/>
        </w:rPr>
      </w:pPr>
    </w:p>
    <w:p w14:paraId="3A32AEF4" w14:textId="77777777" w:rsidR="00A356E4" w:rsidRDefault="00A356E4" w:rsidP="008E4C2B">
      <w:pPr>
        <w:pStyle w:val="Ttulo1"/>
        <w:spacing w:before="71"/>
        <w:ind w:left="0" w:right="889"/>
        <w:rPr>
          <w:spacing w:val="-10"/>
          <w:w w:val="115"/>
        </w:rPr>
      </w:pPr>
    </w:p>
    <w:p w14:paraId="3E9F70E9" w14:textId="77777777" w:rsidR="00A356E4" w:rsidRDefault="00A356E4" w:rsidP="008E4C2B">
      <w:pPr>
        <w:pStyle w:val="Ttulo1"/>
        <w:spacing w:before="71"/>
        <w:ind w:left="0" w:right="889"/>
        <w:rPr>
          <w:spacing w:val="-10"/>
          <w:w w:val="115"/>
        </w:rPr>
      </w:pPr>
    </w:p>
    <w:p w14:paraId="01EF5C0D" w14:textId="77777777" w:rsidR="00A356E4" w:rsidRDefault="00A356E4" w:rsidP="008E4C2B">
      <w:pPr>
        <w:pStyle w:val="Ttulo1"/>
        <w:spacing w:before="71"/>
        <w:ind w:left="0" w:right="889"/>
        <w:rPr>
          <w:spacing w:val="-10"/>
          <w:w w:val="115"/>
        </w:rPr>
      </w:pPr>
    </w:p>
    <w:p w14:paraId="7E1966DA" w14:textId="77777777" w:rsidR="00A356E4" w:rsidRDefault="00A356E4" w:rsidP="008E4C2B">
      <w:pPr>
        <w:pStyle w:val="Ttulo1"/>
        <w:spacing w:before="71"/>
        <w:ind w:left="0" w:right="889"/>
        <w:rPr>
          <w:spacing w:val="-10"/>
          <w:w w:val="115"/>
        </w:rPr>
      </w:pPr>
    </w:p>
    <w:p w14:paraId="1BA54EA3" w14:textId="77777777" w:rsidR="00A356E4" w:rsidRDefault="00A356E4" w:rsidP="008E4C2B">
      <w:pPr>
        <w:pStyle w:val="Ttulo1"/>
        <w:spacing w:before="71"/>
        <w:ind w:left="0" w:right="889"/>
        <w:rPr>
          <w:spacing w:val="-10"/>
          <w:w w:val="115"/>
        </w:rPr>
      </w:pPr>
    </w:p>
    <w:p w14:paraId="6F92AA21" w14:textId="77777777" w:rsidR="00A356E4" w:rsidRDefault="00A356E4" w:rsidP="008E4C2B">
      <w:pPr>
        <w:pStyle w:val="Ttulo1"/>
        <w:spacing w:before="71"/>
        <w:ind w:left="0" w:right="889"/>
        <w:rPr>
          <w:spacing w:val="-10"/>
          <w:w w:val="115"/>
        </w:rPr>
      </w:pPr>
    </w:p>
    <w:p w14:paraId="32AAF7A0" w14:textId="77777777" w:rsidR="005A19F0" w:rsidRDefault="005A19F0" w:rsidP="008E4C2B">
      <w:pPr>
        <w:pStyle w:val="Ttulo1"/>
        <w:spacing w:before="71"/>
        <w:ind w:left="0" w:right="889"/>
        <w:rPr>
          <w:spacing w:val="-10"/>
          <w:w w:val="115"/>
        </w:rPr>
      </w:pPr>
    </w:p>
    <w:p w14:paraId="39899F3F" w14:textId="77777777" w:rsidR="005A19F0" w:rsidRDefault="005A19F0" w:rsidP="008E4C2B">
      <w:pPr>
        <w:pStyle w:val="Ttulo1"/>
        <w:spacing w:before="71"/>
        <w:ind w:left="0" w:right="889"/>
        <w:rPr>
          <w:spacing w:val="-10"/>
          <w:w w:val="115"/>
        </w:rPr>
      </w:pPr>
    </w:p>
    <w:p w14:paraId="289FAB60" w14:textId="77777777" w:rsidR="00A356E4" w:rsidRDefault="00A356E4" w:rsidP="008E4C2B">
      <w:pPr>
        <w:pStyle w:val="Ttulo1"/>
        <w:spacing w:before="71"/>
        <w:ind w:left="0" w:right="889"/>
        <w:rPr>
          <w:spacing w:val="-10"/>
          <w:w w:val="115"/>
        </w:rPr>
      </w:pPr>
    </w:p>
    <w:p w14:paraId="6CCA414B" w14:textId="77777777" w:rsidR="005B6C20" w:rsidRDefault="005B6C20" w:rsidP="008E4C2B">
      <w:pPr>
        <w:pStyle w:val="Ttulo1"/>
        <w:spacing w:before="71"/>
        <w:ind w:left="0" w:right="889"/>
        <w:rPr>
          <w:spacing w:val="-10"/>
          <w:w w:val="115"/>
        </w:rPr>
      </w:pPr>
    </w:p>
    <w:p w14:paraId="764E842B" w14:textId="77777777" w:rsidR="00D47CAF" w:rsidRDefault="00D47CAF" w:rsidP="008E4C2B">
      <w:pPr>
        <w:pStyle w:val="Ttulo1"/>
        <w:spacing w:before="71"/>
        <w:ind w:left="0" w:right="889"/>
        <w:rPr>
          <w:spacing w:val="-10"/>
          <w:w w:val="115"/>
        </w:rPr>
      </w:pPr>
    </w:p>
    <w:p w14:paraId="2CCF62DE" w14:textId="77777777" w:rsidR="00D47CAF" w:rsidRDefault="00D47CAF" w:rsidP="008E4C2B">
      <w:pPr>
        <w:pStyle w:val="Ttulo1"/>
        <w:spacing w:before="71"/>
        <w:ind w:left="0" w:right="889"/>
        <w:rPr>
          <w:spacing w:val="-10"/>
          <w:w w:val="115"/>
        </w:rPr>
      </w:pPr>
    </w:p>
    <w:p w14:paraId="42DC181D" w14:textId="77777777" w:rsidR="005B6C20" w:rsidRDefault="005B6C20" w:rsidP="008E4C2B">
      <w:pPr>
        <w:pStyle w:val="Ttulo1"/>
        <w:spacing w:before="71"/>
        <w:ind w:left="0" w:right="889"/>
        <w:rPr>
          <w:spacing w:val="-10"/>
          <w:w w:val="115"/>
        </w:rPr>
      </w:pPr>
    </w:p>
    <w:p w14:paraId="3968700F" w14:textId="264D2011" w:rsidR="007E035C" w:rsidRPr="001B14DC" w:rsidRDefault="006207AF" w:rsidP="008E4C2B">
      <w:pPr>
        <w:pStyle w:val="Ttulo1"/>
        <w:spacing w:before="71"/>
        <w:ind w:left="0" w:right="889"/>
        <w:jc w:val="center"/>
        <w:rPr>
          <w:spacing w:val="-10"/>
          <w:w w:val="115"/>
        </w:rPr>
      </w:pPr>
      <w:r w:rsidRPr="001B14DC">
        <w:rPr>
          <w:spacing w:val="-10"/>
          <w:w w:val="115"/>
        </w:rPr>
        <w:t>ANEXO VI</w:t>
      </w:r>
    </w:p>
    <w:p w14:paraId="769FBB80" w14:textId="77777777" w:rsidR="007E035C" w:rsidRPr="001B14DC" w:rsidRDefault="007E035C">
      <w:pPr>
        <w:pStyle w:val="Ttulo1"/>
        <w:spacing w:before="71"/>
        <w:ind w:left="1151" w:right="889"/>
        <w:jc w:val="center"/>
        <w:rPr>
          <w:spacing w:val="-10"/>
          <w:w w:val="115"/>
        </w:rPr>
      </w:pPr>
    </w:p>
    <w:p w14:paraId="50A70569" w14:textId="151A6364"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A67A6B">
        <w:rPr>
          <w:b/>
          <w:w w:val="115"/>
          <w:lang w:val="pt-BR"/>
        </w:rPr>
        <w:t>3</w:t>
      </w:r>
      <w:r w:rsidR="005B6C20">
        <w:rPr>
          <w:b/>
          <w:w w:val="115"/>
          <w:lang w:val="pt-BR"/>
        </w:rPr>
        <w:t>6</w:t>
      </w:r>
      <w:r w:rsidRPr="001B14DC">
        <w:rPr>
          <w:b/>
          <w:w w:val="115"/>
          <w:lang w:val="pt-BR"/>
        </w:rPr>
        <w:t xml:space="preserve">/2026 </w:t>
      </w:r>
      <w:r w:rsidRPr="001B14DC">
        <w:rPr>
          <w:b/>
          <w:spacing w:val="-2"/>
          <w:w w:val="115"/>
        </w:rPr>
        <w:t>PROCESSO ADM Nº</w:t>
      </w:r>
      <w:r w:rsidR="005B6C20">
        <w:rPr>
          <w:b/>
          <w:spacing w:val="-2"/>
          <w:w w:val="115"/>
          <w:lang w:val="pt-BR"/>
        </w:rPr>
        <w:t>99</w:t>
      </w:r>
      <w:r w:rsidRPr="001B14DC">
        <w:rPr>
          <w:b/>
          <w:spacing w:val="-2"/>
          <w:w w:val="115"/>
          <w:lang w:val="pt-BR"/>
        </w:rPr>
        <w:t>/2026</w:t>
      </w:r>
    </w:p>
    <w:p w14:paraId="5D1C835F" w14:textId="2FF6100E" w:rsidR="008E4C2B" w:rsidRDefault="008E4C2B">
      <w:pPr>
        <w:jc w:val="center"/>
        <w:rPr>
          <w:b/>
          <w:spacing w:val="-2"/>
          <w:w w:val="115"/>
          <w:lang w:val="pt-BR"/>
        </w:rPr>
      </w:pPr>
      <w:r>
        <w:rPr>
          <w:b/>
          <w:spacing w:val="-2"/>
          <w:w w:val="115"/>
          <w:lang w:val="pt-BR"/>
        </w:rPr>
        <w:t xml:space="preserve">REGISTRO DE PREÇO Nº </w:t>
      </w:r>
      <w:r w:rsidR="005B6C20">
        <w:rPr>
          <w:b/>
          <w:spacing w:val="-2"/>
          <w:w w:val="115"/>
          <w:lang w:val="pt-BR"/>
        </w:rPr>
        <w:t>20</w:t>
      </w:r>
      <w:r>
        <w:rPr>
          <w:b/>
          <w:spacing w:val="-2"/>
          <w:w w:val="115"/>
          <w:lang w:val="pt-BR"/>
        </w:rPr>
        <w:t>/2026</w:t>
      </w:r>
    </w:p>
    <w:p w14:paraId="3BBD17AA" w14:textId="77777777" w:rsidR="00141DF7" w:rsidRPr="001B14DC" w:rsidRDefault="00141DF7">
      <w:pPr>
        <w:jc w:val="center"/>
        <w:rPr>
          <w:b/>
        </w:rPr>
      </w:pPr>
    </w:p>
    <w:p w14:paraId="34A2F7F8" w14:textId="77777777" w:rsidR="005A19F0" w:rsidRDefault="006207AF">
      <w:pPr>
        <w:spacing w:line="576" w:lineRule="auto"/>
        <w:ind w:left="910" w:right="1227"/>
        <w:jc w:val="center"/>
        <w:rPr>
          <w:b/>
          <w:spacing w:val="-2"/>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p>
    <w:tbl>
      <w:tblPr>
        <w:tblpPr w:leftFromText="141" w:rightFromText="141" w:vertAnchor="text" w:horzAnchor="margin" w:tblpXSpec="center" w:tblpY="498"/>
        <w:tblW w:w="11056" w:type="dxa"/>
        <w:tblCellMar>
          <w:left w:w="70" w:type="dxa"/>
          <w:right w:w="70" w:type="dxa"/>
        </w:tblCellMar>
        <w:tblLook w:val="04A0" w:firstRow="1" w:lastRow="0" w:firstColumn="1" w:lastColumn="0" w:noHBand="0" w:noVBand="1"/>
      </w:tblPr>
      <w:tblGrid>
        <w:gridCol w:w="782"/>
        <w:gridCol w:w="5020"/>
        <w:gridCol w:w="1067"/>
        <w:gridCol w:w="1261"/>
        <w:gridCol w:w="1367"/>
        <w:gridCol w:w="1559"/>
      </w:tblGrid>
      <w:tr w:rsidR="005B6C20" w:rsidRPr="005B6C20" w14:paraId="1C488983" w14:textId="77777777" w:rsidTr="005B6C20">
        <w:trPr>
          <w:trHeight w:val="20"/>
        </w:trPr>
        <w:tc>
          <w:tcPr>
            <w:tcW w:w="782" w:type="dxa"/>
            <w:tcBorders>
              <w:top w:val="single" w:sz="4" w:space="0" w:color="auto"/>
              <w:left w:val="single" w:sz="4" w:space="0" w:color="auto"/>
              <w:bottom w:val="single" w:sz="4" w:space="0" w:color="auto"/>
              <w:right w:val="single" w:sz="4" w:space="0" w:color="auto"/>
            </w:tcBorders>
            <w:noWrap/>
            <w:vAlign w:val="center"/>
            <w:hideMark/>
          </w:tcPr>
          <w:p w14:paraId="7F421233" w14:textId="77777777" w:rsidR="005B6C20" w:rsidRPr="005B6C20" w:rsidRDefault="005B6C20" w:rsidP="005B6C20">
            <w:pPr>
              <w:jc w:val="center"/>
              <w:rPr>
                <w:b/>
                <w:bCs/>
                <w:color w:val="000000"/>
                <w:sz w:val="24"/>
                <w:szCs w:val="24"/>
                <w:lang w:eastAsia="pt-BR"/>
              </w:rPr>
            </w:pPr>
            <w:r w:rsidRPr="005B6C20">
              <w:rPr>
                <w:b/>
                <w:bCs/>
                <w:color w:val="000000"/>
                <w:sz w:val="24"/>
                <w:szCs w:val="24"/>
                <w:lang w:eastAsia="pt-BR"/>
              </w:rPr>
              <w:t>ITEM</w:t>
            </w:r>
          </w:p>
        </w:tc>
        <w:tc>
          <w:tcPr>
            <w:tcW w:w="5020" w:type="dxa"/>
            <w:tcBorders>
              <w:top w:val="single" w:sz="4" w:space="0" w:color="auto"/>
              <w:left w:val="nil"/>
              <w:bottom w:val="nil"/>
              <w:right w:val="single" w:sz="4" w:space="0" w:color="auto"/>
            </w:tcBorders>
            <w:vAlign w:val="center"/>
            <w:hideMark/>
          </w:tcPr>
          <w:p w14:paraId="24C1266A" w14:textId="77777777" w:rsidR="005B6C20" w:rsidRPr="005B6C20" w:rsidRDefault="005B6C20" w:rsidP="005B6C20">
            <w:pPr>
              <w:jc w:val="center"/>
              <w:rPr>
                <w:b/>
                <w:bCs/>
                <w:color w:val="000000"/>
                <w:sz w:val="24"/>
                <w:szCs w:val="24"/>
                <w:lang w:eastAsia="pt-BR"/>
              </w:rPr>
            </w:pPr>
            <w:r w:rsidRPr="005B6C20">
              <w:rPr>
                <w:b/>
                <w:bCs/>
                <w:color w:val="000000"/>
                <w:sz w:val="24"/>
                <w:szCs w:val="24"/>
                <w:lang w:eastAsia="pt-BR"/>
              </w:rPr>
              <w:t>DESCRIÇÃO</w:t>
            </w:r>
          </w:p>
        </w:tc>
        <w:tc>
          <w:tcPr>
            <w:tcW w:w="1067" w:type="dxa"/>
            <w:tcBorders>
              <w:top w:val="single" w:sz="4" w:space="0" w:color="auto"/>
              <w:left w:val="nil"/>
              <w:bottom w:val="single" w:sz="4" w:space="0" w:color="auto"/>
              <w:right w:val="single" w:sz="4" w:space="0" w:color="auto"/>
            </w:tcBorders>
            <w:noWrap/>
            <w:vAlign w:val="center"/>
            <w:hideMark/>
          </w:tcPr>
          <w:p w14:paraId="20EB7BF6" w14:textId="77777777" w:rsidR="005B6C20" w:rsidRPr="005B6C20" w:rsidRDefault="005B6C20" w:rsidP="005B6C20">
            <w:pPr>
              <w:jc w:val="center"/>
              <w:rPr>
                <w:b/>
                <w:bCs/>
                <w:color w:val="000000"/>
                <w:sz w:val="24"/>
                <w:szCs w:val="24"/>
                <w:lang w:eastAsia="pt-BR"/>
              </w:rPr>
            </w:pPr>
            <w:r w:rsidRPr="005B6C20">
              <w:rPr>
                <w:b/>
                <w:bCs/>
                <w:color w:val="000000"/>
                <w:sz w:val="24"/>
                <w:szCs w:val="24"/>
                <w:lang w:eastAsia="pt-BR"/>
              </w:rPr>
              <w:t>QUANT.</w:t>
            </w:r>
          </w:p>
        </w:tc>
        <w:tc>
          <w:tcPr>
            <w:tcW w:w="1261" w:type="dxa"/>
            <w:tcBorders>
              <w:top w:val="single" w:sz="4" w:space="0" w:color="auto"/>
              <w:left w:val="nil"/>
              <w:bottom w:val="single" w:sz="4" w:space="0" w:color="auto"/>
              <w:right w:val="single" w:sz="4" w:space="0" w:color="auto"/>
            </w:tcBorders>
            <w:noWrap/>
            <w:vAlign w:val="center"/>
            <w:hideMark/>
          </w:tcPr>
          <w:p w14:paraId="04FF62D7" w14:textId="77777777" w:rsidR="005B6C20" w:rsidRPr="005B6C20" w:rsidRDefault="005B6C20" w:rsidP="005B6C20">
            <w:pPr>
              <w:jc w:val="center"/>
              <w:rPr>
                <w:b/>
                <w:bCs/>
                <w:color w:val="000000"/>
                <w:sz w:val="24"/>
                <w:szCs w:val="24"/>
                <w:lang w:eastAsia="pt-BR"/>
              </w:rPr>
            </w:pPr>
            <w:r w:rsidRPr="005B6C20">
              <w:rPr>
                <w:b/>
                <w:bCs/>
                <w:color w:val="000000"/>
                <w:sz w:val="24"/>
                <w:szCs w:val="24"/>
                <w:lang w:eastAsia="pt-BR"/>
              </w:rPr>
              <w:t>UNIDADE</w:t>
            </w:r>
          </w:p>
        </w:tc>
        <w:tc>
          <w:tcPr>
            <w:tcW w:w="1367" w:type="dxa"/>
            <w:tcBorders>
              <w:top w:val="single" w:sz="4" w:space="0" w:color="auto"/>
              <w:left w:val="nil"/>
              <w:bottom w:val="single" w:sz="4" w:space="0" w:color="auto"/>
              <w:right w:val="single" w:sz="4" w:space="0" w:color="auto"/>
            </w:tcBorders>
            <w:vAlign w:val="center"/>
            <w:hideMark/>
          </w:tcPr>
          <w:p w14:paraId="547F76BF" w14:textId="77777777" w:rsidR="005B6C20" w:rsidRPr="005B6C20" w:rsidRDefault="005B6C20" w:rsidP="005B6C20">
            <w:pPr>
              <w:jc w:val="center"/>
              <w:rPr>
                <w:b/>
                <w:bCs/>
                <w:color w:val="000000"/>
                <w:sz w:val="24"/>
                <w:szCs w:val="24"/>
                <w:lang w:eastAsia="pt-BR"/>
              </w:rPr>
            </w:pPr>
            <w:r w:rsidRPr="005B6C20">
              <w:rPr>
                <w:b/>
                <w:bCs/>
                <w:color w:val="000000"/>
                <w:sz w:val="24"/>
                <w:szCs w:val="24"/>
                <w:lang w:eastAsia="pt-BR"/>
              </w:rPr>
              <w:t>VALOR UNITARIO</w:t>
            </w:r>
          </w:p>
        </w:tc>
        <w:tc>
          <w:tcPr>
            <w:tcW w:w="1559" w:type="dxa"/>
            <w:tcBorders>
              <w:top w:val="single" w:sz="4" w:space="0" w:color="auto"/>
              <w:left w:val="nil"/>
              <w:bottom w:val="single" w:sz="4" w:space="0" w:color="auto"/>
              <w:right w:val="single" w:sz="4" w:space="0" w:color="auto"/>
            </w:tcBorders>
            <w:vAlign w:val="center"/>
            <w:hideMark/>
          </w:tcPr>
          <w:p w14:paraId="38FB5068" w14:textId="77777777" w:rsidR="005B6C20" w:rsidRPr="005B6C20" w:rsidRDefault="005B6C20" w:rsidP="005B6C20">
            <w:pPr>
              <w:jc w:val="center"/>
              <w:rPr>
                <w:b/>
                <w:bCs/>
                <w:color w:val="000000"/>
                <w:sz w:val="24"/>
                <w:szCs w:val="24"/>
                <w:lang w:eastAsia="pt-BR"/>
              </w:rPr>
            </w:pPr>
            <w:r w:rsidRPr="005B6C20">
              <w:rPr>
                <w:b/>
                <w:bCs/>
                <w:color w:val="000000"/>
                <w:sz w:val="24"/>
                <w:szCs w:val="24"/>
                <w:lang w:eastAsia="pt-BR"/>
              </w:rPr>
              <w:t>VALOR TOTAL</w:t>
            </w:r>
          </w:p>
        </w:tc>
      </w:tr>
      <w:tr w:rsidR="00D47CAF" w:rsidRPr="005B6C20" w14:paraId="05DFA00B" w14:textId="77777777" w:rsidTr="005B6C20">
        <w:trPr>
          <w:trHeight w:val="20"/>
        </w:trPr>
        <w:tc>
          <w:tcPr>
            <w:tcW w:w="782" w:type="dxa"/>
            <w:tcBorders>
              <w:top w:val="nil"/>
              <w:left w:val="single" w:sz="4" w:space="0" w:color="auto"/>
              <w:bottom w:val="single" w:sz="4" w:space="0" w:color="auto"/>
              <w:right w:val="nil"/>
            </w:tcBorders>
            <w:noWrap/>
            <w:vAlign w:val="center"/>
            <w:hideMark/>
          </w:tcPr>
          <w:p w14:paraId="25D0375D" w14:textId="77777777" w:rsidR="00D47CAF" w:rsidRPr="005B6C20" w:rsidRDefault="00D47CAF" w:rsidP="00D47CAF">
            <w:pPr>
              <w:jc w:val="center"/>
              <w:rPr>
                <w:color w:val="000000"/>
                <w:sz w:val="24"/>
                <w:szCs w:val="24"/>
                <w:lang w:eastAsia="pt-BR"/>
              </w:rPr>
            </w:pPr>
            <w:r w:rsidRPr="005B6C20">
              <w:rPr>
                <w:color w:val="000000"/>
                <w:sz w:val="24"/>
                <w:szCs w:val="24"/>
                <w:lang w:eastAsia="pt-BR"/>
              </w:rPr>
              <w:t>1</w:t>
            </w:r>
          </w:p>
        </w:tc>
        <w:tc>
          <w:tcPr>
            <w:tcW w:w="5020" w:type="dxa"/>
            <w:tcBorders>
              <w:top w:val="single" w:sz="4" w:space="0" w:color="auto"/>
              <w:left w:val="single" w:sz="4" w:space="0" w:color="auto"/>
              <w:bottom w:val="single" w:sz="4" w:space="0" w:color="auto"/>
              <w:right w:val="single" w:sz="4" w:space="0" w:color="auto"/>
            </w:tcBorders>
            <w:vAlign w:val="center"/>
            <w:hideMark/>
          </w:tcPr>
          <w:p w14:paraId="3FE8BD48" w14:textId="03CFF274" w:rsidR="00D47CAF" w:rsidRPr="005B6C20" w:rsidRDefault="00D47CAF" w:rsidP="00D47CAF">
            <w:pPr>
              <w:jc w:val="both"/>
              <w:rPr>
                <w:color w:val="000000"/>
                <w:sz w:val="24"/>
                <w:szCs w:val="24"/>
                <w:lang w:eastAsia="pt-BR"/>
              </w:rPr>
            </w:pPr>
            <w:r w:rsidRPr="005B6C20">
              <w:rPr>
                <w:sz w:val="24"/>
                <w:szCs w:val="24"/>
                <w:lang w:eastAsia="pt-BR"/>
              </w:rPr>
              <w:t>Smartphone, com</w:t>
            </w:r>
            <w:r>
              <w:rPr>
                <w:sz w:val="24"/>
                <w:szCs w:val="24"/>
                <w:lang w:eastAsia="pt-BR"/>
              </w:rPr>
              <w:t xml:space="preserve"> </w:t>
            </w:r>
            <w:r w:rsidRPr="005B6C20">
              <w:rPr>
                <w:sz w:val="24"/>
                <w:szCs w:val="24"/>
                <w:lang w:eastAsia="pt-BR"/>
              </w:rPr>
              <w:t xml:space="preserve">o sistema operacional Android na versão mínima 14.0, processador </w:t>
            </w:r>
            <w:r w:rsidRPr="00D47CAF">
              <w:rPr>
                <w:sz w:val="24"/>
                <w:szCs w:val="24"/>
                <w:lang w:eastAsia="pt-BR"/>
              </w:rPr>
              <w:t>com desempenho equivalente ou superior ao Snapdragon</w:t>
            </w:r>
            <w:r>
              <w:rPr>
                <w:sz w:val="24"/>
                <w:szCs w:val="24"/>
                <w:lang w:eastAsia="pt-BR"/>
              </w:rPr>
              <w:t xml:space="preserve"> </w:t>
            </w:r>
            <w:r w:rsidRPr="005B6C20">
              <w:rPr>
                <w:sz w:val="24"/>
                <w:szCs w:val="24"/>
                <w:lang w:eastAsia="pt-BR"/>
              </w:rPr>
              <w:t>3GHz</w:t>
            </w:r>
            <w:r>
              <w:rPr>
                <w:sz w:val="24"/>
                <w:szCs w:val="24"/>
                <w:lang w:eastAsia="pt-BR"/>
              </w:rPr>
              <w:t xml:space="preserve"> </w:t>
            </w:r>
            <w:r w:rsidRPr="00D47CAF">
              <w:rPr>
                <w:sz w:val="24"/>
                <w:szCs w:val="24"/>
                <w:lang w:eastAsia="pt-BR"/>
              </w:rPr>
              <w:t>ou simila</w:t>
            </w:r>
            <w:r>
              <w:rPr>
                <w:sz w:val="24"/>
                <w:szCs w:val="24"/>
                <w:lang w:eastAsia="pt-BR"/>
              </w:rPr>
              <w:t>r</w:t>
            </w:r>
            <w:r w:rsidRPr="005B6C20">
              <w:rPr>
                <w:sz w:val="24"/>
                <w:szCs w:val="24"/>
                <w:lang w:eastAsia="pt-BR"/>
              </w:rPr>
              <w:t>, memória RAM de pelo menos 12GB e armazenamento interno de 512GB, com possibilidade de expansão via cartão microSD. A tela deverá ter tamanho mínimo de 6,5’’, com resolução minima FHD+ (1080x2340) ou superior. As câmeras deverão apresentar qualidade mínima de 50MP para a traseira e 13MP para a frontal. A bateria deverá possuir capacidade mínima de 5000mAh, com suporte a carregamento rápido. Além disso, os aparelhos deverão contar com conectividade Wi-Fi, 4G/5G, Bluetooth e GPS. Acessórios inclusos deverão ser carregador, cabo USB e fone de ouvido. O fornecedor deverá oferecer garantia mínima de 12 meses.</w:t>
            </w:r>
          </w:p>
        </w:tc>
        <w:tc>
          <w:tcPr>
            <w:tcW w:w="1067" w:type="dxa"/>
            <w:tcBorders>
              <w:top w:val="nil"/>
              <w:left w:val="nil"/>
              <w:bottom w:val="single" w:sz="4" w:space="0" w:color="auto"/>
              <w:right w:val="single" w:sz="4" w:space="0" w:color="auto"/>
            </w:tcBorders>
            <w:noWrap/>
            <w:vAlign w:val="center"/>
            <w:hideMark/>
          </w:tcPr>
          <w:p w14:paraId="5EB24C78" w14:textId="77777777" w:rsidR="00D47CAF" w:rsidRPr="005B6C20" w:rsidRDefault="00D47CAF" w:rsidP="00D47CAF">
            <w:pPr>
              <w:jc w:val="center"/>
              <w:rPr>
                <w:sz w:val="24"/>
                <w:szCs w:val="24"/>
                <w:lang w:eastAsia="pt-BR"/>
              </w:rPr>
            </w:pPr>
            <w:r w:rsidRPr="005B6C20">
              <w:rPr>
                <w:sz w:val="24"/>
                <w:szCs w:val="24"/>
                <w:lang w:eastAsia="pt-BR"/>
              </w:rPr>
              <w:t>2</w:t>
            </w:r>
          </w:p>
        </w:tc>
        <w:tc>
          <w:tcPr>
            <w:tcW w:w="1261" w:type="dxa"/>
            <w:tcBorders>
              <w:top w:val="nil"/>
              <w:left w:val="nil"/>
              <w:bottom w:val="single" w:sz="4" w:space="0" w:color="auto"/>
              <w:right w:val="single" w:sz="4" w:space="0" w:color="auto"/>
            </w:tcBorders>
            <w:vAlign w:val="center"/>
            <w:hideMark/>
          </w:tcPr>
          <w:p w14:paraId="792C8536" w14:textId="77777777" w:rsidR="00D47CAF" w:rsidRPr="005B6C20" w:rsidRDefault="00D47CAF" w:rsidP="00D47CAF">
            <w:pPr>
              <w:jc w:val="center"/>
              <w:rPr>
                <w:sz w:val="24"/>
                <w:szCs w:val="24"/>
                <w:lang w:eastAsia="pt-BR"/>
              </w:rPr>
            </w:pPr>
            <w:r w:rsidRPr="005B6C20">
              <w:rPr>
                <w:sz w:val="24"/>
                <w:szCs w:val="24"/>
                <w:lang w:eastAsia="pt-BR"/>
              </w:rPr>
              <w:t>UN</w:t>
            </w:r>
          </w:p>
        </w:tc>
        <w:tc>
          <w:tcPr>
            <w:tcW w:w="1367" w:type="dxa"/>
            <w:tcBorders>
              <w:top w:val="nil"/>
              <w:left w:val="nil"/>
              <w:bottom w:val="single" w:sz="4" w:space="0" w:color="auto"/>
              <w:right w:val="single" w:sz="4" w:space="0" w:color="auto"/>
            </w:tcBorders>
            <w:vAlign w:val="center"/>
            <w:hideMark/>
          </w:tcPr>
          <w:p w14:paraId="3BFF5EDB" w14:textId="77777777" w:rsidR="00D47CAF" w:rsidRPr="005B6C20" w:rsidRDefault="00D47CAF" w:rsidP="00D47CAF">
            <w:pPr>
              <w:jc w:val="center"/>
              <w:rPr>
                <w:color w:val="000000"/>
                <w:sz w:val="24"/>
                <w:szCs w:val="24"/>
                <w:lang w:eastAsia="pt-BR"/>
              </w:rPr>
            </w:pPr>
            <w:r w:rsidRPr="005B6C20">
              <w:rPr>
                <w:color w:val="000000"/>
                <w:sz w:val="24"/>
                <w:szCs w:val="24"/>
                <w:lang w:eastAsia="pt-BR"/>
              </w:rPr>
              <w:t>R$ 3.566,67</w:t>
            </w:r>
          </w:p>
        </w:tc>
        <w:tc>
          <w:tcPr>
            <w:tcW w:w="1559" w:type="dxa"/>
            <w:tcBorders>
              <w:top w:val="nil"/>
              <w:left w:val="nil"/>
              <w:bottom w:val="single" w:sz="4" w:space="0" w:color="auto"/>
              <w:right w:val="single" w:sz="4" w:space="0" w:color="auto"/>
            </w:tcBorders>
            <w:noWrap/>
            <w:vAlign w:val="center"/>
            <w:hideMark/>
          </w:tcPr>
          <w:p w14:paraId="4EE6C34F" w14:textId="77777777" w:rsidR="00D47CAF" w:rsidRPr="005B6C20" w:rsidRDefault="00D47CAF" w:rsidP="00D47CAF">
            <w:pPr>
              <w:jc w:val="center"/>
              <w:rPr>
                <w:color w:val="000000"/>
                <w:sz w:val="24"/>
                <w:szCs w:val="24"/>
                <w:lang w:eastAsia="pt-BR"/>
              </w:rPr>
            </w:pPr>
            <w:r w:rsidRPr="005B6C20">
              <w:rPr>
                <w:color w:val="000000"/>
                <w:sz w:val="24"/>
                <w:szCs w:val="24"/>
                <w:lang w:eastAsia="pt-BR"/>
              </w:rPr>
              <w:t>R$ 7.133,34</w:t>
            </w:r>
          </w:p>
        </w:tc>
      </w:tr>
    </w:tbl>
    <w:p w14:paraId="32877F7C" w14:textId="4F84CC6B" w:rsidR="007E035C" w:rsidRDefault="006207AF">
      <w:pPr>
        <w:spacing w:line="576" w:lineRule="auto"/>
        <w:ind w:left="910" w:right="1227"/>
        <w:jc w:val="center"/>
        <w:rPr>
          <w:b/>
        </w:rPr>
      </w:pPr>
      <w:r w:rsidRPr="001B14DC">
        <w:rPr>
          <w:b/>
        </w:rPr>
        <w:t>14.133/2021 E DECRETO MUNICIPAL N 1441/2024</w:t>
      </w:r>
    </w:p>
    <w:p w14:paraId="1B50FCA7" w14:textId="77777777" w:rsidR="007E035C" w:rsidRPr="001B14DC" w:rsidRDefault="007E035C">
      <w:pPr>
        <w:spacing w:line="360" w:lineRule="auto"/>
        <w:jc w:val="both"/>
        <w:rPr>
          <w:bCs/>
          <w:highlight w:val="yellow"/>
          <w:lang w:val="pt-BR"/>
        </w:rPr>
      </w:pPr>
    </w:p>
    <w:p w14:paraId="51AE8EFE" w14:textId="77777777" w:rsidR="007E035C" w:rsidRPr="005A19F0" w:rsidRDefault="006207AF">
      <w:pPr>
        <w:spacing w:line="360" w:lineRule="auto"/>
        <w:jc w:val="both"/>
        <w:rPr>
          <w:b/>
        </w:rPr>
      </w:pPr>
      <w:r w:rsidRPr="005A19F0">
        <w:rPr>
          <w:b/>
          <w:highlight w:val="yellow"/>
          <w:lang w:val="pt-BR"/>
        </w:rPr>
        <w:t>VALOR TOTAL DA PROPOSTA:</w:t>
      </w:r>
    </w:p>
    <w:p w14:paraId="34624DB2" w14:textId="4B42B4D2" w:rsidR="004F4202" w:rsidRDefault="006207AF" w:rsidP="005A19F0">
      <w:pPr>
        <w:spacing w:line="276" w:lineRule="auto"/>
        <w:jc w:val="both"/>
        <w:rPr>
          <w:rFonts w:ascii="Arial" w:hAnsi="Arial" w:cs="Arial"/>
          <w:b/>
          <w:bCs/>
          <w:sz w:val="20"/>
          <w:szCs w:val="20"/>
        </w:rPr>
      </w:pPr>
      <w:r w:rsidRPr="001B14DC">
        <w:rPr>
          <w:b/>
          <w:bCs/>
        </w:rPr>
        <w:t>OBJETO:</w:t>
      </w:r>
      <w:r w:rsidRPr="001B14DC">
        <w:rPr>
          <w:b/>
          <w:bCs/>
          <w:lang w:val="pt-BR"/>
        </w:rPr>
        <w:t xml:space="preserve"> </w:t>
      </w:r>
      <w:r w:rsidR="00A63B59">
        <w:rPr>
          <w:b/>
          <w:bCs/>
          <w:sz w:val="24"/>
          <w:szCs w:val="24"/>
        </w:rPr>
        <w:t>REFERENTE A REGISTRO DE PREÇOS DE 2 (DOIS) SMARTHPHONES.</w:t>
      </w:r>
    </w:p>
    <w:p w14:paraId="7F661C3C" w14:textId="692E6840"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146C70A7" w14:textId="54582745" w:rsidR="00542FBC" w:rsidRDefault="006207AF" w:rsidP="005A19F0">
      <w:pPr>
        <w:pStyle w:val="SemEspaamento"/>
        <w:jc w:val="both"/>
        <w:rPr>
          <w:rFonts w:ascii="Times New Roman" w:hAnsi="Times New Roman"/>
          <w:b/>
          <w:bCs/>
        </w:rPr>
      </w:pPr>
      <w:r w:rsidRPr="001B14DC">
        <w:rPr>
          <w:rFonts w:ascii="Times New Roman" w:hAnsi="Times New Roman"/>
        </w:rPr>
        <w:lastRenderedPageBreak/>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0ADA8968" w14:textId="77777777" w:rsidR="00B83F7C" w:rsidRDefault="00B83F7C" w:rsidP="00B83F7C">
      <w:pPr>
        <w:jc w:val="both"/>
        <w:rPr>
          <w:b/>
          <w:bCs/>
        </w:rPr>
      </w:pPr>
    </w:p>
    <w:p w14:paraId="7CD621BC" w14:textId="77777777" w:rsidR="00B83F7C" w:rsidRDefault="00B83F7C" w:rsidP="00B83F7C">
      <w:pPr>
        <w:jc w:val="center"/>
        <w:rPr>
          <w:b/>
          <w:bCs/>
        </w:rPr>
      </w:pPr>
      <w:r>
        <w:rPr>
          <w:b/>
          <w:bCs/>
        </w:rPr>
        <w:t>ANEXO VII</w:t>
      </w:r>
    </w:p>
    <w:p w14:paraId="3DD92A06" w14:textId="7253A001" w:rsidR="00B83F7C" w:rsidRDefault="00B83F7C" w:rsidP="00B83F7C">
      <w:pPr>
        <w:jc w:val="center"/>
      </w:pPr>
      <w:r>
        <w:t>PROCESSO LICITATÓRIO N °</w:t>
      </w:r>
      <w:r w:rsidR="005B6C20">
        <w:t>99</w:t>
      </w:r>
      <w:r>
        <w:rPr>
          <w:lang w:val="pt-BR"/>
        </w:rPr>
        <w:t>/2026</w:t>
      </w:r>
      <w:r>
        <w:tab/>
      </w:r>
      <w:r>
        <w:tab/>
      </w:r>
    </w:p>
    <w:p w14:paraId="4F2E046A" w14:textId="68923C9B" w:rsidR="00B83F7C" w:rsidRDefault="00B83F7C" w:rsidP="00B83F7C">
      <w:pPr>
        <w:jc w:val="center"/>
      </w:pPr>
      <w:r>
        <w:t xml:space="preserve">DISPENSA ELETRÔNICA  Nº </w:t>
      </w:r>
      <w:r w:rsidR="00A67A6B">
        <w:t>3</w:t>
      </w:r>
      <w:r w:rsidR="005B6C20">
        <w:t>6</w:t>
      </w:r>
      <w:r>
        <w:t xml:space="preserve">/2026 </w:t>
      </w:r>
      <w:r>
        <w:tab/>
        <w:t xml:space="preserve">REGISTRO DE PREÇOS Nº </w:t>
      </w:r>
      <w:r w:rsidR="005B6C20">
        <w:rPr>
          <w:lang w:val="pt-BR"/>
        </w:rPr>
        <w:t>20</w:t>
      </w:r>
      <w:r>
        <w:rPr>
          <w:lang w:val="pt-BR"/>
        </w:rPr>
        <w:t>/2026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45B00E1B" w:rsidR="00B83F7C" w:rsidRDefault="00B83F7C" w:rsidP="00B83F7C">
      <w:pPr>
        <w:jc w:val="both"/>
      </w:pPr>
      <w:r>
        <w:t xml:space="preserve">Aos 00 dias do mês de janeiro de 2026, autorizado no processo de DISPENSA ELETRÔNICA Nº </w:t>
      </w:r>
      <w:r w:rsidR="004F3863">
        <w:rPr>
          <w:lang w:val="pt-BR"/>
        </w:rPr>
        <w:t>3</w:t>
      </w:r>
      <w:r w:rsidR="005B6C20">
        <w:rPr>
          <w:lang w:val="pt-BR"/>
        </w:rPr>
        <w:t>6</w:t>
      </w:r>
      <w:r>
        <w:rPr>
          <w:lang w:val="pt-BR"/>
        </w:rPr>
        <w:t xml:space="preserve">/2026 </w:t>
      </w:r>
      <w:r>
        <w:t xml:space="preserve"> REGISTRO DE PREÇOS N°</w:t>
      </w:r>
      <w:r w:rsidR="005B6C20">
        <w:t>20</w:t>
      </w:r>
      <w:r w:rsidR="004F3863">
        <w:t>/</w:t>
      </w:r>
      <w:r>
        <w:t xml:space="preserve">2026,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rsidP="00B83F7C">
      <w:pPr>
        <w:pStyle w:val="Ttulo5"/>
        <w:keepLines w:val="0"/>
        <w:widowControl/>
        <w:numPr>
          <w:ilvl w:val="4"/>
          <w:numId w:val="32"/>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36831B91" w:rsidR="00B83F7C" w:rsidRDefault="00B83F7C" w:rsidP="00B83F7C">
      <w:pPr>
        <w:widowControl/>
        <w:spacing w:beforeAutospacing="1" w:afterAutospacing="1" w:line="256" w:lineRule="auto"/>
        <w:rPr>
          <w:b/>
        </w:rPr>
      </w:pPr>
      <w:r>
        <w:t>A presente Ata tem por objeto</w:t>
      </w:r>
      <w:r w:rsidRPr="007B11B8">
        <w:rPr>
          <w:b/>
          <w:w w:val="115"/>
        </w:rPr>
        <w:t xml:space="preserve"> </w:t>
      </w:r>
      <w:r w:rsidR="005B6C20">
        <w:rPr>
          <w:b/>
          <w:bCs/>
          <w:sz w:val="24"/>
          <w:szCs w:val="24"/>
        </w:rPr>
        <w:t>REFERENTE A REGISTRO DE PREÇOS DE 2 (DOIS) SMARTHPHONES</w:t>
      </w:r>
      <w:r w:rsidR="005B6C20">
        <w:rPr>
          <w:rFonts w:ascii="Arial" w:hAnsi="Arial" w:cs="Arial"/>
          <w:b/>
          <w:bCs/>
          <w:sz w:val="20"/>
          <w:szCs w:val="20"/>
          <w:lang w:val="pt-BR"/>
        </w:rPr>
        <w:t xml:space="preserve"> </w:t>
      </w:r>
      <w:r>
        <w:rPr>
          <w:rFonts w:ascii="Arial" w:hAnsi="Arial" w:cs="Arial"/>
          <w:b/>
          <w:bCs/>
          <w:sz w:val="20"/>
          <w:szCs w:val="20"/>
          <w:lang w:val="pt-BR"/>
        </w:rPr>
        <w:t xml:space="preserve">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7C535739" w14:textId="57CF8F49"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r w:rsidR="008E4C2B">
        <w:rPr>
          <w:rFonts w:ascii="Times New Roman" w:eastAsia="Calibri" w:hAnsi="Times New Roman" w:cs="Times New Roman"/>
          <w:sz w:val="22"/>
          <w:szCs w:val="22"/>
          <w:lang w:eastAsia="en-US"/>
        </w:rPr>
        <w:t>preço registrado</w:t>
      </w:r>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24461F9E" w14:textId="77777777" w:rsidR="00B83F7C" w:rsidRDefault="00B83F7C" w:rsidP="00B83F7C"/>
    <w:p w14:paraId="3137B842" w14:textId="77777777" w:rsidR="00B83F7C" w:rsidRDefault="00B83F7C" w:rsidP="00B83F7C"/>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9.1.2 - </w:t>
      </w:r>
      <w:proofErr w:type="gramStart"/>
      <w:r>
        <w:rPr>
          <w:rFonts w:ascii="Times New Roman" w:eastAsia="Calibri" w:hAnsi="Times New Roman" w:cs="Times New Roman"/>
          <w:b w:val="0"/>
          <w:sz w:val="22"/>
          <w:szCs w:val="22"/>
        </w:rPr>
        <w:t>descumprir</w:t>
      </w:r>
      <w:proofErr w:type="gramEnd"/>
      <w:r>
        <w:rPr>
          <w:rFonts w:ascii="Times New Roman" w:eastAsia="Calibri" w:hAnsi="Times New Roman" w:cs="Times New Roman"/>
          <w:b w:val="0"/>
          <w:sz w:val="22"/>
          <w:szCs w:val="22"/>
        </w:rPr>
        <w:t xml:space="preserve">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9.1,3 -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9.1.4-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rsidP="00B83F7C">
      <w:pPr>
        <w:pStyle w:val="Ttulo5"/>
        <w:keepLines w:val="0"/>
        <w:widowControl/>
        <w:numPr>
          <w:ilvl w:val="4"/>
          <w:numId w:val="33"/>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3C9BE79A" w14:textId="77777777" w:rsidR="00A67A6B" w:rsidRDefault="00A67A6B" w:rsidP="00B83F7C">
      <w:pPr>
        <w:adjustRightInd w:val="0"/>
        <w:ind w:right="-30"/>
      </w:pPr>
    </w:p>
    <w:p w14:paraId="54E66DDD" w14:textId="77777777" w:rsidR="00A67A6B" w:rsidRDefault="00A67A6B" w:rsidP="00B83F7C">
      <w:pPr>
        <w:adjustRightInd w:val="0"/>
        <w:ind w:right="-30"/>
      </w:pPr>
    </w:p>
    <w:p w14:paraId="699CF76A" w14:textId="77777777" w:rsidR="00A67A6B" w:rsidRDefault="00A67A6B" w:rsidP="00B83F7C">
      <w:pPr>
        <w:adjustRightInd w:val="0"/>
        <w:ind w:right="-30"/>
      </w:pPr>
    </w:p>
    <w:p w14:paraId="51CBCED4" w14:textId="77777777" w:rsidR="00A67A6B" w:rsidRDefault="00A67A6B" w:rsidP="00B83F7C">
      <w:pPr>
        <w:adjustRightInd w:val="0"/>
        <w:ind w:right="-30"/>
      </w:pPr>
    </w:p>
    <w:p w14:paraId="7D44F7F7" w14:textId="77777777" w:rsidR="00A67A6B" w:rsidRDefault="00A67A6B"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Default="00B83F7C" w:rsidP="00B83F7C">
      <w:pPr>
        <w:adjustRightInd w:val="0"/>
        <w:ind w:right="-30"/>
      </w:pPr>
    </w:p>
    <w:p w14:paraId="12A3F02A" w14:textId="77777777" w:rsidR="00B83F7C" w:rsidRDefault="00B83F7C" w:rsidP="00B83F7C">
      <w:pPr>
        <w:adjustRightInd w:val="0"/>
        <w:spacing w:line="360" w:lineRule="auto"/>
        <w:ind w:right="-30"/>
        <w:jc w:val="center"/>
        <w:rPr>
          <w:b/>
          <w:bCs/>
          <w:sz w:val="20"/>
          <w:szCs w:val="20"/>
        </w:rPr>
      </w:pPr>
      <w:r>
        <w:rPr>
          <w:b/>
          <w:bCs/>
          <w:sz w:val="20"/>
          <w:szCs w:val="20"/>
        </w:rPr>
        <w:t>ANEXO VIII</w:t>
      </w:r>
    </w:p>
    <w:p w14:paraId="36412DAF" w14:textId="77777777" w:rsidR="00B83F7C" w:rsidRDefault="00B83F7C" w:rsidP="00B83F7C">
      <w:pPr>
        <w:adjustRightInd w:val="0"/>
        <w:spacing w:line="360" w:lineRule="auto"/>
        <w:ind w:right="-30"/>
        <w:jc w:val="center"/>
        <w:rPr>
          <w:sz w:val="20"/>
          <w:szCs w:val="20"/>
        </w:rPr>
      </w:pPr>
      <w:r>
        <w:rPr>
          <w:sz w:val="20"/>
          <w:szCs w:val="20"/>
        </w:rPr>
        <w:t>Cadastro Reserva</w:t>
      </w:r>
    </w:p>
    <w:p w14:paraId="7D8275C7" w14:textId="77777777" w:rsidR="00B83F7C" w:rsidRDefault="00B83F7C" w:rsidP="00B83F7C">
      <w:pPr>
        <w:adjustRightInd w:val="0"/>
        <w:spacing w:line="360" w:lineRule="auto"/>
        <w:ind w:right="-30"/>
        <w:jc w:val="center"/>
        <w:rPr>
          <w:sz w:val="20"/>
          <w:szCs w:val="20"/>
        </w:rPr>
      </w:pPr>
    </w:p>
    <w:p w14:paraId="10ED4004"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aceitaram cotar os itens com preços iguais ao adjudicatário:</w:t>
      </w:r>
    </w:p>
    <w:p w14:paraId="78BDA281"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14:paraId="39A3DA7E" w14:textId="77777777" w:rsidTr="0033548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Default="00B83F7C" w:rsidP="00335487">
            <w:pPr>
              <w:adjustRightInd w:val="0"/>
              <w:spacing w:line="360" w:lineRule="auto"/>
              <w:ind w:right="-30"/>
              <w:jc w:val="center"/>
              <w:rPr>
                <w:sz w:val="20"/>
                <w:szCs w:val="20"/>
              </w:rPr>
            </w:pPr>
            <w:r>
              <w:rPr>
                <w:sz w:val="20"/>
                <w:szCs w:val="20"/>
              </w:rPr>
              <w:t>Item</w:t>
            </w:r>
          </w:p>
          <w:p w14:paraId="6E7D0A66" w14:textId="77777777" w:rsidR="00B83F7C" w:rsidRDefault="00B83F7C" w:rsidP="00335487">
            <w:pPr>
              <w:adjustRightInd w:val="0"/>
              <w:spacing w:line="360" w:lineRule="auto"/>
              <w:ind w:right="-30"/>
              <w:jc w:val="center"/>
              <w:rPr>
                <w:sz w:val="20"/>
                <w:szCs w:val="20"/>
              </w:rPr>
            </w:pPr>
            <w:r>
              <w:rPr>
                <w:sz w:val="20"/>
                <w:szCs w:val="20"/>
              </w:rPr>
              <w:t>do</w:t>
            </w:r>
          </w:p>
          <w:p w14:paraId="4E04E663" w14:textId="77777777" w:rsidR="00B83F7C" w:rsidRDefault="00B83F7C" w:rsidP="00335487">
            <w:pPr>
              <w:adjustRightInd w:val="0"/>
              <w:spacing w:line="360" w:lineRule="auto"/>
              <w:ind w:right="-30"/>
              <w:jc w:val="center"/>
              <w:rPr>
                <w:sz w:val="20"/>
                <w:szCs w:val="20"/>
              </w:rPr>
            </w:pPr>
            <w:r>
              <w:rPr>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09C3DA8C" w14:textId="77777777" w:rsidR="00B83F7C" w:rsidRDefault="00B83F7C" w:rsidP="00335487">
            <w:pPr>
              <w:adjustRightInd w:val="0"/>
              <w:spacing w:line="360" w:lineRule="auto"/>
              <w:ind w:right="-30"/>
              <w:jc w:val="center"/>
              <w:rPr>
                <w:sz w:val="20"/>
                <w:szCs w:val="20"/>
              </w:rPr>
            </w:pPr>
          </w:p>
        </w:tc>
      </w:tr>
      <w:tr w:rsidR="00B83F7C" w14:paraId="5D4567FD" w14:textId="77777777" w:rsidTr="00335487">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Default="00B83F7C" w:rsidP="00335487">
            <w:pPr>
              <w:adjustRightInd w:val="0"/>
              <w:spacing w:line="360" w:lineRule="auto"/>
              <w:ind w:right="-30"/>
              <w:jc w:val="center"/>
              <w:rPr>
                <w:sz w:val="20"/>
                <w:szCs w:val="20"/>
              </w:rPr>
            </w:pPr>
            <w:r>
              <w:rPr>
                <w:sz w:val="20"/>
                <w:szCs w:val="20"/>
              </w:rPr>
              <w:t>X</w:t>
            </w:r>
          </w:p>
        </w:tc>
        <w:tc>
          <w:tcPr>
            <w:tcW w:w="1333" w:type="dxa"/>
            <w:tcBorders>
              <w:top w:val="nil"/>
              <w:left w:val="single" w:sz="2" w:space="0" w:color="000000"/>
              <w:bottom w:val="single" w:sz="2" w:space="0" w:color="000000"/>
              <w:right w:val="nil"/>
            </w:tcBorders>
          </w:tcPr>
          <w:p w14:paraId="08D4EAEE"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6B455D76"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5F1F7020"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541D69FE" w14:textId="77777777" w:rsidR="00B83F7C" w:rsidRDefault="00B83F7C" w:rsidP="00335487">
            <w:pPr>
              <w:adjustRightInd w:val="0"/>
              <w:spacing w:line="360" w:lineRule="auto"/>
              <w:ind w:right="-30"/>
              <w:jc w:val="center"/>
              <w:rPr>
                <w:sz w:val="20"/>
                <w:szCs w:val="20"/>
              </w:rPr>
            </w:pPr>
            <w:r>
              <w:rPr>
                <w:sz w:val="20"/>
                <w:szCs w:val="20"/>
              </w:rPr>
              <w:t>Modelo</w:t>
            </w:r>
          </w:p>
          <w:p w14:paraId="07782479"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271BD85A"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7247B67B" w14:textId="77777777" w:rsidR="00B83F7C" w:rsidRDefault="00B83F7C" w:rsidP="00335487">
            <w:pPr>
              <w:adjustRightInd w:val="0"/>
              <w:spacing w:line="360" w:lineRule="auto"/>
              <w:ind w:right="-30"/>
              <w:jc w:val="center"/>
              <w:rPr>
                <w:sz w:val="20"/>
                <w:szCs w:val="20"/>
              </w:rPr>
            </w:pPr>
            <w:r>
              <w:rPr>
                <w:sz w:val="20"/>
                <w:szCs w:val="20"/>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41" w:type="dxa"/>
            <w:tcBorders>
              <w:top w:val="nil"/>
              <w:left w:val="single" w:sz="2" w:space="0" w:color="000000"/>
              <w:bottom w:val="single" w:sz="2" w:space="0" w:color="000000"/>
              <w:right w:val="nil"/>
            </w:tcBorders>
          </w:tcPr>
          <w:p w14:paraId="129D149E" w14:textId="77777777" w:rsidR="00B83F7C" w:rsidRDefault="00B83F7C" w:rsidP="00335487">
            <w:pPr>
              <w:adjustRightInd w:val="0"/>
              <w:spacing w:line="360" w:lineRule="auto"/>
              <w:ind w:right="-30"/>
              <w:jc w:val="center"/>
              <w:rPr>
                <w:sz w:val="20"/>
                <w:szCs w:val="20"/>
              </w:rPr>
            </w:pPr>
            <w:r>
              <w:rPr>
                <w:sz w:val="20"/>
                <w:szCs w:val="20"/>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353BEB50" w14:textId="77777777" w:rsidTr="00335487">
        <w:trPr>
          <w:trHeight w:val="174"/>
        </w:trPr>
        <w:tc>
          <w:tcPr>
            <w:tcW w:w="497" w:type="dxa"/>
            <w:tcBorders>
              <w:top w:val="nil"/>
              <w:left w:val="single" w:sz="2" w:space="0" w:color="000000"/>
              <w:bottom w:val="single" w:sz="2" w:space="0" w:color="000000"/>
              <w:right w:val="nil"/>
            </w:tcBorders>
          </w:tcPr>
          <w:p w14:paraId="4AB33112" w14:textId="77777777" w:rsidR="00B83F7C" w:rsidRDefault="00B83F7C" w:rsidP="00335487">
            <w:pPr>
              <w:adjustRightInd w:val="0"/>
              <w:spacing w:line="360" w:lineRule="auto"/>
              <w:ind w:right="-30"/>
              <w:jc w:val="both"/>
              <w:rPr>
                <w:sz w:val="20"/>
                <w:szCs w:val="20"/>
              </w:rPr>
            </w:pPr>
          </w:p>
        </w:tc>
        <w:tc>
          <w:tcPr>
            <w:tcW w:w="1333" w:type="dxa"/>
            <w:tcBorders>
              <w:top w:val="nil"/>
              <w:left w:val="single" w:sz="2" w:space="0" w:color="000000"/>
              <w:bottom w:val="single" w:sz="2" w:space="0" w:color="000000"/>
              <w:right w:val="nil"/>
            </w:tcBorders>
          </w:tcPr>
          <w:p w14:paraId="576E6969"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41CED43C"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36B0DBA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39E6CDE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67556DA"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nil"/>
            </w:tcBorders>
          </w:tcPr>
          <w:p w14:paraId="7CF633C5" w14:textId="77777777" w:rsidR="00B83F7C" w:rsidRDefault="00B83F7C" w:rsidP="00335487">
            <w:pPr>
              <w:adjustRightInd w:val="0"/>
              <w:spacing w:line="360" w:lineRule="auto"/>
              <w:ind w:right="-30"/>
              <w:jc w:val="both"/>
              <w:rPr>
                <w:sz w:val="20"/>
                <w:szCs w:val="20"/>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Default="00B83F7C" w:rsidP="00335487">
            <w:pPr>
              <w:adjustRightInd w:val="0"/>
              <w:spacing w:line="360" w:lineRule="auto"/>
              <w:ind w:right="-30"/>
              <w:jc w:val="both"/>
              <w:rPr>
                <w:sz w:val="20"/>
                <w:szCs w:val="20"/>
              </w:rPr>
            </w:pPr>
          </w:p>
        </w:tc>
      </w:tr>
    </w:tbl>
    <w:p w14:paraId="56BF3E84" w14:textId="77777777" w:rsidR="00B83F7C" w:rsidRDefault="00B83F7C" w:rsidP="00B83F7C">
      <w:pPr>
        <w:adjustRightInd w:val="0"/>
        <w:spacing w:line="360" w:lineRule="auto"/>
        <w:ind w:right="-30"/>
        <w:jc w:val="center"/>
        <w:rPr>
          <w:sz w:val="20"/>
          <w:szCs w:val="20"/>
        </w:rPr>
      </w:pPr>
    </w:p>
    <w:p w14:paraId="01CE41B9"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mantiveram sua proposta original:</w:t>
      </w:r>
    </w:p>
    <w:p w14:paraId="60BBFBAB"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14:paraId="6CB5F39A" w14:textId="77777777" w:rsidTr="0033548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Default="00B83F7C" w:rsidP="00335487">
            <w:pPr>
              <w:adjustRightInd w:val="0"/>
              <w:spacing w:line="360" w:lineRule="auto"/>
              <w:ind w:right="-30"/>
              <w:jc w:val="center"/>
              <w:rPr>
                <w:sz w:val="20"/>
                <w:szCs w:val="20"/>
              </w:rPr>
            </w:pPr>
            <w:r>
              <w:rPr>
                <w:sz w:val="20"/>
                <w:szCs w:val="20"/>
              </w:rPr>
              <w:t>Item</w:t>
            </w:r>
          </w:p>
          <w:p w14:paraId="33C017BA" w14:textId="77777777" w:rsidR="00B83F7C" w:rsidRDefault="00B83F7C" w:rsidP="00335487">
            <w:pPr>
              <w:adjustRightInd w:val="0"/>
              <w:spacing w:line="360" w:lineRule="auto"/>
              <w:ind w:right="-30"/>
              <w:jc w:val="center"/>
              <w:rPr>
                <w:sz w:val="20"/>
                <w:szCs w:val="20"/>
              </w:rPr>
            </w:pPr>
            <w:r>
              <w:rPr>
                <w:sz w:val="20"/>
                <w:szCs w:val="20"/>
              </w:rPr>
              <w:t>do</w:t>
            </w:r>
          </w:p>
          <w:p w14:paraId="6B5B0665" w14:textId="77777777" w:rsidR="00B83F7C" w:rsidRDefault="00B83F7C" w:rsidP="00335487">
            <w:pPr>
              <w:adjustRightInd w:val="0"/>
              <w:spacing w:line="360" w:lineRule="auto"/>
              <w:ind w:right="-30"/>
              <w:jc w:val="center"/>
              <w:rPr>
                <w:sz w:val="20"/>
                <w:szCs w:val="20"/>
              </w:rPr>
            </w:pPr>
            <w:r>
              <w:rPr>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1850BED7" w14:textId="77777777" w:rsidR="00B83F7C" w:rsidRDefault="00B83F7C" w:rsidP="00335487">
            <w:pPr>
              <w:adjustRightInd w:val="0"/>
              <w:spacing w:line="360" w:lineRule="auto"/>
              <w:ind w:right="-30"/>
              <w:jc w:val="center"/>
              <w:rPr>
                <w:sz w:val="20"/>
                <w:szCs w:val="20"/>
              </w:rPr>
            </w:pPr>
          </w:p>
        </w:tc>
      </w:tr>
      <w:tr w:rsidR="00B83F7C" w14:paraId="3AE41AB9" w14:textId="77777777" w:rsidTr="00B83F7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Default="00B83F7C" w:rsidP="00335487">
            <w:pPr>
              <w:adjustRightInd w:val="0"/>
              <w:spacing w:line="360" w:lineRule="auto"/>
              <w:ind w:right="-30"/>
              <w:jc w:val="center"/>
              <w:rPr>
                <w:sz w:val="20"/>
                <w:szCs w:val="20"/>
              </w:rPr>
            </w:pPr>
            <w:r>
              <w:rPr>
                <w:sz w:val="20"/>
                <w:szCs w:val="20"/>
              </w:rPr>
              <w:t>X</w:t>
            </w:r>
          </w:p>
        </w:tc>
        <w:tc>
          <w:tcPr>
            <w:tcW w:w="1134" w:type="dxa"/>
            <w:tcBorders>
              <w:top w:val="nil"/>
              <w:left w:val="single" w:sz="2" w:space="0" w:color="000000"/>
              <w:bottom w:val="single" w:sz="2" w:space="0" w:color="000000"/>
              <w:right w:val="nil"/>
            </w:tcBorders>
          </w:tcPr>
          <w:p w14:paraId="4CA266FC"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0D55B0DC"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2B6E9D33"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4D91669F" w14:textId="77777777" w:rsidR="00B83F7C" w:rsidRDefault="00B83F7C" w:rsidP="00335487">
            <w:pPr>
              <w:adjustRightInd w:val="0"/>
              <w:spacing w:line="360" w:lineRule="auto"/>
              <w:ind w:right="-30"/>
              <w:jc w:val="center"/>
              <w:rPr>
                <w:sz w:val="20"/>
                <w:szCs w:val="20"/>
              </w:rPr>
            </w:pPr>
            <w:r>
              <w:rPr>
                <w:sz w:val="20"/>
                <w:szCs w:val="20"/>
              </w:rPr>
              <w:t>Modelo</w:t>
            </w:r>
          </w:p>
          <w:p w14:paraId="5E1ACB56"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44F77975"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5F976625" w14:textId="77777777" w:rsidR="00B83F7C" w:rsidRDefault="00B83F7C" w:rsidP="00335487">
            <w:pPr>
              <w:adjustRightInd w:val="0"/>
              <w:spacing w:line="360" w:lineRule="auto"/>
              <w:ind w:right="-30"/>
              <w:jc w:val="center"/>
              <w:rPr>
                <w:sz w:val="20"/>
                <w:szCs w:val="20"/>
              </w:rPr>
            </w:pPr>
            <w:r>
              <w:rPr>
                <w:sz w:val="20"/>
                <w:szCs w:val="20"/>
              </w:rPr>
              <w:t>Quantidade</w:t>
            </w:r>
          </w:p>
          <w:p w14:paraId="64FB67D3" w14:textId="20E3D60D" w:rsidR="00B83F7C" w:rsidRDefault="00B83F7C" w:rsidP="00335487">
            <w:pPr>
              <w:adjustRightInd w:val="0"/>
              <w:spacing w:line="360" w:lineRule="auto"/>
              <w:ind w:right="-30"/>
              <w:jc w:val="center"/>
              <w:rPr>
                <w:sz w:val="20"/>
                <w:szCs w:val="20"/>
              </w:rPr>
            </w:pPr>
            <w:r>
              <w:rPr>
                <w:sz w:val="20"/>
                <w:szCs w:val="20"/>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50" w:type="dxa"/>
            <w:tcBorders>
              <w:top w:val="nil"/>
              <w:left w:val="single" w:sz="2" w:space="0" w:color="000000"/>
              <w:bottom w:val="single" w:sz="2" w:space="0" w:color="000000"/>
              <w:right w:val="nil"/>
            </w:tcBorders>
          </w:tcPr>
          <w:p w14:paraId="55D318EA" w14:textId="77777777" w:rsidR="00B83F7C" w:rsidRDefault="00B83F7C" w:rsidP="00335487">
            <w:pPr>
              <w:adjustRightInd w:val="0"/>
              <w:spacing w:line="360" w:lineRule="auto"/>
              <w:ind w:right="-30"/>
              <w:jc w:val="center"/>
              <w:rPr>
                <w:sz w:val="20"/>
                <w:szCs w:val="20"/>
              </w:rPr>
            </w:pPr>
            <w:r>
              <w:rPr>
                <w:sz w:val="20"/>
                <w:szCs w:val="20"/>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0C0F29EE" w14:textId="77777777" w:rsidTr="00B83F7C">
        <w:trPr>
          <w:trHeight w:val="174"/>
        </w:trPr>
        <w:tc>
          <w:tcPr>
            <w:tcW w:w="696" w:type="dxa"/>
            <w:tcBorders>
              <w:top w:val="nil"/>
              <w:left w:val="single" w:sz="2" w:space="0" w:color="000000"/>
              <w:bottom w:val="single" w:sz="2" w:space="0" w:color="000000"/>
              <w:right w:val="nil"/>
            </w:tcBorders>
          </w:tcPr>
          <w:p w14:paraId="5BE1F0E4" w14:textId="77777777" w:rsidR="00B83F7C" w:rsidRDefault="00B83F7C" w:rsidP="00335487">
            <w:pPr>
              <w:adjustRightInd w:val="0"/>
              <w:spacing w:line="360" w:lineRule="auto"/>
              <w:ind w:right="-30"/>
              <w:jc w:val="both"/>
              <w:rPr>
                <w:sz w:val="20"/>
                <w:szCs w:val="20"/>
              </w:rPr>
            </w:pPr>
          </w:p>
        </w:tc>
        <w:tc>
          <w:tcPr>
            <w:tcW w:w="1134" w:type="dxa"/>
            <w:tcBorders>
              <w:top w:val="nil"/>
              <w:left w:val="single" w:sz="2" w:space="0" w:color="000000"/>
              <w:bottom w:val="single" w:sz="2" w:space="0" w:color="000000"/>
              <w:right w:val="nil"/>
            </w:tcBorders>
          </w:tcPr>
          <w:p w14:paraId="05E331D3"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77FB1AB4"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773C6E4A"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45FF34F"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5006033A" w14:textId="77777777" w:rsidR="00B83F7C" w:rsidRDefault="00B83F7C" w:rsidP="00335487">
            <w:pPr>
              <w:adjustRightInd w:val="0"/>
              <w:spacing w:line="360" w:lineRule="auto"/>
              <w:ind w:right="-30"/>
              <w:jc w:val="both"/>
              <w:rPr>
                <w:sz w:val="20"/>
                <w:szCs w:val="20"/>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Default="00B83F7C" w:rsidP="00335487">
            <w:pPr>
              <w:adjustRightInd w:val="0"/>
              <w:spacing w:line="360" w:lineRule="auto"/>
              <w:ind w:right="-30"/>
              <w:jc w:val="both"/>
              <w:rPr>
                <w:sz w:val="20"/>
                <w:szCs w:val="20"/>
              </w:rPr>
            </w:pPr>
          </w:p>
        </w:tc>
        <w:tc>
          <w:tcPr>
            <w:tcW w:w="850" w:type="dxa"/>
            <w:tcBorders>
              <w:top w:val="nil"/>
              <w:left w:val="single" w:sz="2" w:space="0" w:color="000000"/>
              <w:bottom w:val="single" w:sz="2" w:space="0" w:color="000000"/>
              <w:right w:val="nil"/>
            </w:tcBorders>
          </w:tcPr>
          <w:p w14:paraId="2723512C" w14:textId="77777777" w:rsidR="00B83F7C" w:rsidRDefault="00B83F7C" w:rsidP="00335487">
            <w:pPr>
              <w:adjustRightInd w:val="0"/>
              <w:spacing w:line="360" w:lineRule="auto"/>
              <w:ind w:right="-30"/>
              <w:jc w:val="both"/>
              <w:rPr>
                <w:sz w:val="20"/>
                <w:szCs w:val="20"/>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Default="00B83F7C" w:rsidP="00335487">
            <w:pPr>
              <w:adjustRightInd w:val="0"/>
              <w:spacing w:line="360" w:lineRule="auto"/>
              <w:ind w:right="-30"/>
              <w:jc w:val="both"/>
              <w:rPr>
                <w:sz w:val="20"/>
                <w:szCs w:val="20"/>
              </w:rPr>
            </w:pPr>
          </w:p>
        </w:tc>
      </w:tr>
    </w:tbl>
    <w:p w14:paraId="3CC83D2B" w14:textId="77777777" w:rsidR="00B83F7C" w:rsidRDefault="00B83F7C" w:rsidP="00B83F7C">
      <w:pPr>
        <w:spacing w:before="100" w:beforeAutospacing="1" w:after="100" w:afterAutospacing="1"/>
        <w:rPr>
          <w:b/>
          <w:bCs/>
        </w:rPr>
      </w:pPr>
    </w:p>
    <w:p w14:paraId="68DF6CD1" w14:textId="77777777" w:rsidR="00B83F7C" w:rsidRDefault="00B83F7C" w:rsidP="00B83F7C">
      <w:pPr>
        <w:spacing w:before="100" w:beforeAutospacing="1" w:after="100" w:afterAutospacing="1"/>
        <w:rPr>
          <w:b/>
          <w:bCs/>
        </w:rPr>
      </w:pPr>
    </w:p>
    <w:p w14:paraId="61D04D2E" w14:textId="77777777" w:rsidR="005B6C20" w:rsidRDefault="005B6C20" w:rsidP="00B83F7C">
      <w:pPr>
        <w:spacing w:before="100" w:beforeAutospacing="1" w:after="100" w:afterAutospacing="1"/>
        <w:rPr>
          <w:b/>
          <w:bCs/>
        </w:rPr>
      </w:pPr>
    </w:p>
    <w:p w14:paraId="698B1B03" w14:textId="77777777" w:rsidR="005B6C20" w:rsidRDefault="005B6C20" w:rsidP="00B83F7C">
      <w:pPr>
        <w:spacing w:before="100" w:beforeAutospacing="1" w:after="100" w:afterAutospacing="1"/>
        <w:rPr>
          <w:b/>
          <w:bCs/>
        </w:rPr>
      </w:pPr>
    </w:p>
    <w:p w14:paraId="2034B6F6" w14:textId="77777777" w:rsidR="005B6C20" w:rsidRDefault="005B6C20" w:rsidP="00B83F7C">
      <w:pPr>
        <w:spacing w:before="100" w:beforeAutospacing="1" w:after="100" w:afterAutospacing="1"/>
        <w:rPr>
          <w:b/>
          <w:bCs/>
        </w:rPr>
      </w:pPr>
    </w:p>
    <w:p w14:paraId="5E5E71BB" w14:textId="77777777" w:rsidR="00B83F7C" w:rsidRDefault="00B83F7C" w:rsidP="00B83F7C">
      <w:pPr>
        <w:spacing w:before="100" w:beforeAutospacing="1" w:after="100" w:afterAutospacing="1"/>
        <w:rPr>
          <w:b/>
          <w:bCs/>
        </w:rPr>
      </w:pPr>
    </w:p>
    <w:p w14:paraId="6FE97D37" w14:textId="77777777" w:rsidR="00B83F7C" w:rsidRDefault="00B83F7C" w:rsidP="00B83F7C">
      <w:pPr>
        <w:spacing w:before="100" w:beforeAutospacing="1" w:after="100" w:afterAutospacing="1"/>
        <w:rPr>
          <w:b/>
          <w:spacing w:val="-2"/>
          <w:w w:val="115"/>
        </w:rPr>
      </w:pPr>
    </w:p>
    <w:p w14:paraId="21F63EEE" w14:textId="6B75A814" w:rsidR="00B83F7C" w:rsidRDefault="00B83F7C" w:rsidP="00B83F7C">
      <w:pPr>
        <w:spacing w:before="100" w:beforeAutospacing="1" w:after="100" w:afterAutospacing="1"/>
        <w:jc w:val="center"/>
      </w:pPr>
      <w:r>
        <w:rPr>
          <w:b/>
          <w:spacing w:val="-2"/>
          <w:w w:val="115"/>
        </w:rPr>
        <w:lastRenderedPageBreak/>
        <w:t>ANEXO IX</w:t>
      </w:r>
    </w:p>
    <w:p w14:paraId="7ED90367" w14:textId="77777777" w:rsidR="00B83F7C" w:rsidRDefault="00B83F7C" w:rsidP="00B83F7C">
      <w:pPr>
        <w:spacing w:before="100" w:beforeAutospacing="1" w:after="100" w:afterAutospacing="1"/>
        <w:jc w:val="center"/>
      </w:pPr>
      <w:r>
        <w:t>TERMO DE CIÊNCIA E NOTIFICAÇÃO (TCESP)</w:t>
      </w:r>
    </w:p>
    <w:p w14:paraId="6664898A" w14:textId="77777777" w:rsidR="00B83F7C" w:rsidRDefault="00B83F7C" w:rsidP="00B83F7C">
      <w:pPr>
        <w:spacing w:line="360" w:lineRule="auto"/>
      </w:pPr>
      <w:r>
        <w:t>DISPENSA ELETRÕNICA Nº 000/2026</w:t>
      </w:r>
    </w:p>
    <w:p w14:paraId="39FD6E8A" w14:textId="77777777" w:rsidR="00B83F7C" w:rsidRDefault="00B83F7C" w:rsidP="00B83F7C">
      <w:pPr>
        <w:spacing w:line="360" w:lineRule="auto"/>
      </w:pPr>
      <w:r>
        <w:t>PROCESSO N° 00/2026</w:t>
      </w:r>
      <w:r>
        <w:tab/>
      </w:r>
      <w:r>
        <w:tab/>
      </w:r>
    </w:p>
    <w:p w14:paraId="4A868431" w14:textId="77777777" w:rsidR="00B83F7C" w:rsidRDefault="00B83F7C" w:rsidP="00B83F7C">
      <w:pPr>
        <w:tabs>
          <w:tab w:val="left" w:pos="8240"/>
          <w:tab w:val="left" w:pos="8295"/>
          <w:tab w:val="left" w:pos="8384"/>
        </w:tabs>
        <w:spacing w:line="360" w:lineRule="auto"/>
        <w:ind w:right="57"/>
      </w:pPr>
      <w:r>
        <w:t xml:space="preserve">CONTRATANTE: PREFEITURA MUNICIPAL DE RIFAINA </w:t>
      </w:r>
    </w:p>
    <w:p w14:paraId="258A2066" w14:textId="77777777" w:rsidR="00B83F7C" w:rsidRDefault="00B83F7C" w:rsidP="00B83F7C">
      <w:pPr>
        <w:tabs>
          <w:tab w:val="left" w:pos="8240"/>
          <w:tab w:val="left" w:pos="8295"/>
          <w:tab w:val="left" w:pos="8384"/>
        </w:tabs>
        <w:spacing w:line="360" w:lineRule="auto"/>
        <w:ind w:right="57"/>
      </w:pPr>
      <w:r>
        <w:t xml:space="preserve">CONTRATADO: </w:t>
      </w:r>
    </w:p>
    <w:p w14:paraId="3F099F4E" w14:textId="77777777" w:rsidR="00B83F7C" w:rsidRDefault="00B83F7C" w:rsidP="00B83F7C">
      <w:pPr>
        <w:tabs>
          <w:tab w:val="left" w:pos="8240"/>
          <w:tab w:val="left" w:pos="8295"/>
          <w:tab w:val="left" w:pos="8384"/>
        </w:tabs>
        <w:spacing w:line="360" w:lineRule="auto"/>
        <w:ind w:right="57"/>
      </w:pPr>
      <w:r>
        <w:t xml:space="preserve">CONTRATO Nº (DE ORIGEM): </w:t>
      </w:r>
      <w:r>
        <w:tab/>
        <w:t xml:space="preserve"> </w:t>
      </w:r>
    </w:p>
    <w:p w14:paraId="6F313A4A" w14:textId="77777777" w:rsidR="00B83F7C" w:rsidRDefault="00B83F7C" w:rsidP="00B83F7C">
      <w:pPr>
        <w:jc w:val="both"/>
        <w:rPr>
          <w:b/>
        </w:rPr>
      </w:pPr>
      <w:r>
        <w:t>OBJETO:</w:t>
      </w:r>
      <w:r>
        <w:rPr>
          <w:b/>
          <w:w w:val="115"/>
        </w:rPr>
        <w:t xml:space="preserve"> </w:t>
      </w:r>
      <w:r>
        <w:rPr>
          <w:b/>
          <w:w w:val="115"/>
          <w:sz w:val="24"/>
          <w:szCs w:val="24"/>
        </w:rPr>
        <w:t>XXXXXXXXXXXXXXXXXXXXXXXXXXXXXXXXXX</w:t>
      </w:r>
    </w:p>
    <w:p w14:paraId="4E96299C" w14:textId="77777777" w:rsidR="00B83F7C" w:rsidRDefault="00B83F7C" w:rsidP="00B83F7C">
      <w:pPr>
        <w:jc w:val="both"/>
      </w:pPr>
      <w:r>
        <w:t>Pelo presente TERMO, nós, abaixo identificados:</w:t>
      </w:r>
    </w:p>
    <w:p w14:paraId="71C721E8" w14:textId="77777777" w:rsidR="00B83F7C" w:rsidRDefault="00B83F7C" w:rsidP="00B83F7C">
      <w:pPr>
        <w:numPr>
          <w:ilvl w:val="0"/>
          <w:numId w:val="34"/>
        </w:numPr>
        <w:tabs>
          <w:tab w:val="left" w:pos="810"/>
        </w:tabs>
        <w:spacing w:line="360" w:lineRule="auto"/>
        <w:ind w:right="57"/>
        <w:jc w:val="both"/>
        <w:outlineLvl w:val="0"/>
      </w:pPr>
      <w:r>
        <w:t>Estamos CIENTES de que:</w:t>
      </w:r>
    </w:p>
    <w:p w14:paraId="7F6CB21F" w14:textId="77777777" w:rsidR="00B83F7C" w:rsidRDefault="00B83F7C" w:rsidP="00B83F7C">
      <w:pPr>
        <w:numPr>
          <w:ilvl w:val="0"/>
          <w:numId w:val="35"/>
        </w:numPr>
        <w:tabs>
          <w:tab w:val="left" w:pos="810"/>
        </w:tabs>
        <w:spacing w:line="360" w:lineRule="auto"/>
        <w:ind w:right="57"/>
        <w:jc w:val="both"/>
      </w:pPr>
      <w: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Default="00B83F7C" w:rsidP="00B83F7C">
      <w:pPr>
        <w:numPr>
          <w:ilvl w:val="0"/>
          <w:numId w:val="35"/>
        </w:numPr>
        <w:tabs>
          <w:tab w:val="left" w:pos="810"/>
        </w:tabs>
        <w:spacing w:line="360" w:lineRule="auto"/>
        <w:ind w:right="57"/>
        <w:jc w:val="both"/>
      </w:pPr>
      <w: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Default="00B83F7C" w:rsidP="00B83F7C">
      <w:pPr>
        <w:numPr>
          <w:ilvl w:val="0"/>
          <w:numId w:val="35"/>
        </w:numPr>
        <w:tabs>
          <w:tab w:val="left" w:pos="810"/>
        </w:tabs>
        <w:spacing w:line="360" w:lineRule="auto"/>
        <w:ind w:right="57"/>
        <w:jc w:val="both"/>
      </w:pPr>
      <w: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Default="00B83F7C" w:rsidP="00B83F7C">
      <w:pPr>
        <w:numPr>
          <w:ilvl w:val="0"/>
          <w:numId w:val="35"/>
        </w:numPr>
        <w:tabs>
          <w:tab w:val="left" w:pos="385"/>
        </w:tabs>
        <w:spacing w:line="360" w:lineRule="auto"/>
        <w:ind w:right="57"/>
        <w:jc w:val="both"/>
      </w:pPr>
      <w: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Default="00B83F7C" w:rsidP="00B83F7C">
      <w:pPr>
        <w:numPr>
          <w:ilvl w:val="0"/>
          <w:numId w:val="35"/>
        </w:numPr>
        <w:tabs>
          <w:tab w:val="left" w:pos="414"/>
        </w:tabs>
        <w:spacing w:line="360" w:lineRule="auto"/>
        <w:ind w:right="57"/>
        <w:jc w:val="both"/>
      </w:pPr>
      <w:r>
        <w:t>é de exclusiva responsabilidade do contratado manter seus dados sempre atualizados.</w:t>
      </w:r>
    </w:p>
    <w:p w14:paraId="48148FEC" w14:textId="77777777" w:rsidR="00B83F7C" w:rsidRDefault="00B83F7C" w:rsidP="00B83F7C">
      <w:pPr>
        <w:numPr>
          <w:ilvl w:val="0"/>
          <w:numId w:val="34"/>
        </w:numPr>
        <w:tabs>
          <w:tab w:val="left" w:pos="810"/>
        </w:tabs>
        <w:spacing w:line="360" w:lineRule="auto"/>
        <w:ind w:right="57"/>
        <w:jc w:val="both"/>
        <w:outlineLvl w:val="0"/>
      </w:pPr>
      <w:r>
        <w:t>Damo-nos por NOTIFICADOS para:</w:t>
      </w:r>
    </w:p>
    <w:p w14:paraId="57E22ADF" w14:textId="77777777" w:rsidR="00B83F7C" w:rsidRDefault="00B83F7C" w:rsidP="00B83F7C">
      <w:pPr>
        <w:numPr>
          <w:ilvl w:val="0"/>
          <w:numId w:val="36"/>
        </w:numPr>
        <w:tabs>
          <w:tab w:val="left" w:pos="810"/>
        </w:tabs>
        <w:spacing w:line="360" w:lineRule="auto"/>
        <w:ind w:right="57"/>
        <w:jc w:val="both"/>
      </w:pPr>
      <w:r>
        <w:t>O acompanhamento dos atos do processo até seu julgamento final e consequente publicação;</w:t>
      </w:r>
    </w:p>
    <w:p w14:paraId="1A939A8F" w14:textId="77777777" w:rsidR="00B83F7C" w:rsidRDefault="00B83F7C" w:rsidP="00B83F7C">
      <w:pPr>
        <w:numPr>
          <w:ilvl w:val="0"/>
          <w:numId w:val="36"/>
        </w:numPr>
        <w:tabs>
          <w:tab w:val="left" w:pos="810"/>
        </w:tabs>
        <w:spacing w:line="360" w:lineRule="auto"/>
        <w:ind w:right="57"/>
        <w:jc w:val="both"/>
      </w:pPr>
      <w:r>
        <w:t>Se for o caso e de nosso interesse, nos prazos e nas formas legais e regimentais, exercer o direito de defesa, interpor recursos e o que mais couber.</w:t>
      </w:r>
    </w:p>
    <w:p w14:paraId="47352948" w14:textId="5A259CEE" w:rsidR="00B83F7C" w:rsidRDefault="00B83F7C" w:rsidP="00B83F7C">
      <w:pPr>
        <w:tabs>
          <w:tab w:val="left" w:pos="8604"/>
        </w:tabs>
        <w:spacing w:line="360" w:lineRule="auto"/>
        <w:ind w:right="57"/>
        <w:jc w:val="right"/>
        <w:outlineLvl w:val="0"/>
      </w:pPr>
      <w:r>
        <w:t xml:space="preserve">                                                               LOCAL e DATA:  RIFAINA, 00 DE JANEIRO DE 2026</w:t>
      </w:r>
      <w:r>
        <w:tab/>
      </w:r>
    </w:p>
    <w:p w14:paraId="5D7D932F" w14:textId="77777777" w:rsidR="00B83F7C" w:rsidRDefault="00B83F7C" w:rsidP="00B83F7C">
      <w:pPr>
        <w:ind w:right="57"/>
      </w:pPr>
      <w:r>
        <w:t>AUTORIDADE MÁXIMA DO ÓRGÃO/ENTIDADE:</w:t>
      </w:r>
    </w:p>
    <w:p w14:paraId="35845EB9" w14:textId="77777777" w:rsidR="00B83F7C" w:rsidRDefault="00B83F7C" w:rsidP="00B83F7C">
      <w:pPr>
        <w:tabs>
          <w:tab w:val="left" w:pos="4511"/>
          <w:tab w:val="left" w:pos="8543"/>
          <w:tab w:val="left" w:pos="8621"/>
        </w:tabs>
        <w:ind w:right="57"/>
      </w:pPr>
      <w:r>
        <w:t>Nome:</w:t>
      </w:r>
      <w:r>
        <w:tab/>
      </w:r>
    </w:p>
    <w:p w14:paraId="3232A138" w14:textId="77777777" w:rsidR="00B83F7C" w:rsidRDefault="00B83F7C" w:rsidP="00B83F7C">
      <w:pPr>
        <w:tabs>
          <w:tab w:val="left" w:pos="4511"/>
          <w:tab w:val="left" w:pos="8543"/>
          <w:tab w:val="left" w:pos="8621"/>
        </w:tabs>
        <w:ind w:right="57"/>
      </w:pPr>
      <w:r>
        <w:t xml:space="preserve"> Cargo:</w:t>
      </w:r>
      <w:r>
        <w:tab/>
      </w:r>
      <w:r>
        <w:tab/>
      </w:r>
    </w:p>
    <w:p w14:paraId="5B5FBC28" w14:textId="77777777" w:rsidR="00B83F7C" w:rsidRDefault="00B83F7C" w:rsidP="00B83F7C">
      <w:pPr>
        <w:tabs>
          <w:tab w:val="left" w:pos="4511"/>
          <w:tab w:val="left" w:pos="8543"/>
          <w:tab w:val="left" w:pos="8621"/>
        </w:tabs>
        <w:ind w:right="57"/>
      </w:pPr>
      <w:r>
        <w:t xml:space="preserve"> CPF:  </w:t>
      </w:r>
    </w:p>
    <w:p w14:paraId="02C22A12" w14:textId="77777777" w:rsidR="00B83F7C" w:rsidRDefault="00B83F7C" w:rsidP="00B83F7C">
      <w:pPr>
        <w:tabs>
          <w:tab w:val="left" w:pos="8621"/>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6DD4985A" w14:textId="77777777" w:rsidR="00B83F7C" w:rsidRDefault="00B83F7C" w:rsidP="00B83F7C">
      <w:pPr>
        <w:spacing w:line="360" w:lineRule="auto"/>
        <w:ind w:right="57"/>
        <w:outlineLvl w:val="0"/>
      </w:pPr>
      <w:r>
        <w:lastRenderedPageBreak/>
        <w:t xml:space="preserve">RESPONSÁVEIS PELA HOMOLOGAÇÃO DO CERTAME </w:t>
      </w:r>
    </w:p>
    <w:p w14:paraId="0FE5AE29" w14:textId="77777777" w:rsidR="00B83F7C" w:rsidRDefault="00B83F7C" w:rsidP="00B83F7C">
      <w:pPr>
        <w:tabs>
          <w:tab w:val="left" w:pos="4511"/>
          <w:tab w:val="left" w:pos="8543"/>
          <w:tab w:val="left" w:pos="8621"/>
        </w:tabs>
        <w:spacing w:line="360" w:lineRule="auto"/>
        <w:ind w:right="57"/>
      </w:pPr>
      <w:r>
        <w:t>Nome:</w:t>
      </w:r>
      <w:r>
        <w:tab/>
      </w:r>
    </w:p>
    <w:p w14:paraId="79570FDE" w14:textId="77777777" w:rsidR="00B83F7C" w:rsidRDefault="00B83F7C" w:rsidP="00B83F7C">
      <w:pPr>
        <w:tabs>
          <w:tab w:val="left" w:pos="4511"/>
          <w:tab w:val="left" w:pos="8543"/>
          <w:tab w:val="left" w:pos="8621"/>
        </w:tabs>
        <w:spacing w:line="360" w:lineRule="auto"/>
        <w:ind w:right="57"/>
      </w:pPr>
      <w:r>
        <w:t xml:space="preserve"> Cargo:</w:t>
      </w:r>
      <w:r>
        <w:tab/>
      </w:r>
    </w:p>
    <w:p w14:paraId="1C08A199" w14:textId="77777777" w:rsidR="00B83F7C" w:rsidRDefault="00B83F7C" w:rsidP="00B83F7C">
      <w:pPr>
        <w:tabs>
          <w:tab w:val="left" w:pos="8630"/>
        </w:tabs>
        <w:spacing w:line="360" w:lineRule="auto"/>
        <w:ind w:right="57"/>
      </w:pPr>
      <w:r>
        <w:t xml:space="preserve"> CPF:  </w:t>
      </w:r>
      <w:r>
        <w:tab/>
      </w:r>
    </w:p>
    <w:p w14:paraId="122C3E6E"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663BF41" w14:textId="77777777" w:rsidR="00B83F7C" w:rsidRDefault="00B83F7C" w:rsidP="00B83F7C">
      <w:pPr>
        <w:spacing w:line="360" w:lineRule="auto"/>
        <w:ind w:right="57"/>
        <w:outlineLvl w:val="0"/>
      </w:pPr>
      <w:r>
        <w:t>RESPONSÁVEIS QUE ASSINARAM O AJUSTE:</w:t>
      </w:r>
    </w:p>
    <w:p w14:paraId="7BACEA6A" w14:textId="77777777" w:rsidR="00B83F7C" w:rsidRDefault="00B83F7C" w:rsidP="00B83F7C">
      <w:pPr>
        <w:spacing w:line="360" w:lineRule="auto"/>
        <w:ind w:right="57"/>
      </w:pPr>
      <w:r>
        <w:t>Pelo contratante:</w:t>
      </w:r>
    </w:p>
    <w:p w14:paraId="33A9E17D" w14:textId="77777777" w:rsidR="00B83F7C" w:rsidRDefault="00B83F7C" w:rsidP="00B83F7C">
      <w:pPr>
        <w:tabs>
          <w:tab w:val="left" w:pos="4511"/>
          <w:tab w:val="left" w:pos="8543"/>
          <w:tab w:val="left" w:pos="8621"/>
        </w:tabs>
        <w:spacing w:line="360" w:lineRule="auto"/>
        <w:ind w:right="57"/>
      </w:pPr>
      <w:r>
        <w:t>Nome: Wilson Alves da Silva Junior</w:t>
      </w:r>
      <w:r>
        <w:tab/>
      </w:r>
    </w:p>
    <w:p w14:paraId="173C515A" w14:textId="77777777" w:rsidR="00B83F7C" w:rsidRDefault="00B83F7C" w:rsidP="00B83F7C">
      <w:pPr>
        <w:tabs>
          <w:tab w:val="left" w:pos="4511"/>
          <w:tab w:val="left" w:pos="8543"/>
          <w:tab w:val="left" w:pos="8621"/>
        </w:tabs>
        <w:spacing w:line="360" w:lineRule="auto"/>
        <w:ind w:right="57"/>
      </w:pPr>
      <w:r>
        <w:t xml:space="preserve"> Cargo: Prefeito</w:t>
      </w:r>
      <w:r>
        <w:tab/>
      </w:r>
    </w:p>
    <w:p w14:paraId="0009B47A" w14:textId="77777777" w:rsidR="00B83F7C" w:rsidRDefault="00B83F7C" w:rsidP="00B83F7C">
      <w:pPr>
        <w:tabs>
          <w:tab w:val="left" w:pos="4511"/>
          <w:tab w:val="left" w:pos="8546"/>
          <w:tab w:val="left" w:pos="8618"/>
        </w:tabs>
        <w:spacing w:line="360" w:lineRule="auto"/>
        <w:ind w:right="57"/>
      </w:pPr>
      <w:r>
        <w:t xml:space="preserve"> CPF:  </w:t>
      </w:r>
      <w:r>
        <w:tab/>
      </w:r>
    </w:p>
    <w:p w14:paraId="0F5D6A70"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r>
        <w:tab/>
      </w:r>
    </w:p>
    <w:p w14:paraId="0DC9146C" w14:textId="77777777" w:rsidR="00B83F7C" w:rsidRDefault="00B83F7C" w:rsidP="00B83F7C">
      <w:pPr>
        <w:spacing w:line="360" w:lineRule="auto"/>
        <w:ind w:right="57"/>
        <w:outlineLvl w:val="0"/>
      </w:pPr>
      <w:r>
        <w:t>Pela contratada:</w:t>
      </w:r>
    </w:p>
    <w:p w14:paraId="76212A2C" w14:textId="77777777" w:rsidR="00B83F7C" w:rsidRDefault="00B83F7C" w:rsidP="00B83F7C">
      <w:r>
        <w:t xml:space="preserve">Nome: </w:t>
      </w:r>
    </w:p>
    <w:p w14:paraId="715BD7CE" w14:textId="77777777" w:rsidR="00B83F7C" w:rsidRDefault="00B83F7C" w:rsidP="00B83F7C"/>
    <w:p w14:paraId="6B72F158" w14:textId="77777777" w:rsidR="00B83F7C" w:rsidRDefault="00B83F7C" w:rsidP="00B83F7C">
      <w:pPr>
        <w:tabs>
          <w:tab w:val="left" w:pos="4511"/>
          <w:tab w:val="left" w:pos="8548"/>
          <w:tab w:val="left" w:pos="8618"/>
        </w:tabs>
        <w:spacing w:line="360" w:lineRule="auto"/>
        <w:ind w:right="57"/>
      </w:pPr>
      <w:r>
        <w:t>Cargo:</w:t>
      </w:r>
      <w:r>
        <w:tab/>
        <w:t xml:space="preserve"> </w:t>
      </w:r>
    </w:p>
    <w:p w14:paraId="33A1B262" w14:textId="77777777" w:rsidR="00B83F7C" w:rsidRDefault="00B83F7C" w:rsidP="00B83F7C">
      <w:pPr>
        <w:tabs>
          <w:tab w:val="left" w:pos="4511"/>
          <w:tab w:val="left" w:pos="8548"/>
          <w:tab w:val="left" w:pos="8618"/>
        </w:tabs>
        <w:spacing w:line="360" w:lineRule="auto"/>
        <w:ind w:right="57"/>
      </w:pPr>
      <w:r>
        <w:t>CPF:</w:t>
      </w:r>
      <w:r>
        <w:tab/>
      </w:r>
    </w:p>
    <w:p w14:paraId="5D45255A"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0B6E009" w14:textId="77777777" w:rsidR="00B83F7C" w:rsidRDefault="00B83F7C" w:rsidP="00B83F7C">
      <w:pPr>
        <w:spacing w:line="360" w:lineRule="auto"/>
        <w:ind w:right="57"/>
      </w:pPr>
    </w:p>
    <w:p w14:paraId="42BD9A27" w14:textId="77777777" w:rsidR="00B83F7C" w:rsidRDefault="00B83F7C" w:rsidP="00B83F7C">
      <w:pPr>
        <w:spacing w:line="360" w:lineRule="auto"/>
        <w:ind w:right="57"/>
        <w:outlineLvl w:val="0"/>
      </w:pPr>
      <w:r>
        <w:t>ORDENADOR DE DESPESAS DA CONTRATANTE:</w:t>
      </w:r>
    </w:p>
    <w:p w14:paraId="7ECF9EAF" w14:textId="77777777" w:rsidR="00B83F7C" w:rsidRDefault="00B83F7C" w:rsidP="00B83F7C">
      <w:pPr>
        <w:tabs>
          <w:tab w:val="left" w:pos="4511"/>
          <w:tab w:val="left" w:pos="8543"/>
          <w:tab w:val="left" w:pos="8621"/>
        </w:tabs>
        <w:spacing w:line="360" w:lineRule="auto"/>
        <w:ind w:right="57"/>
      </w:pPr>
      <w:r>
        <w:t>Nome:</w:t>
      </w:r>
      <w:r>
        <w:tab/>
      </w:r>
    </w:p>
    <w:p w14:paraId="7E079B94" w14:textId="77777777" w:rsidR="00B83F7C" w:rsidRDefault="00B83F7C" w:rsidP="00B83F7C">
      <w:pPr>
        <w:tabs>
          <w:tab w:val="left" w:pos="4511"/>
          <w:tab w:val="left" w:pos="8543"/>
          <w:tab w:val="left" w:pos="8621"/>
        </w:tabs>
        <w:spacing w:line="360" w:lineRule="auto"/>
        <w:ind w:right="57"/>
      </w:pPr>
      <w:r>
        <w:t xml:space="preserve"> Cargo:</w:t>
      </w:r>
      <w:r>
        <w:tab/>
      </w:r>
    </w:p>
    <w:p w14:paraId="04E86E49" w14:textId="77777777" w:rsidR="00B83F7C" w:rsidRDefault="00B83F7C" w:rsidP="00B83F7C">
      <w:pPr>
        <w:tabs>
          <w:tab w:val="left" w:pos="4511"/>
          <w:tab w:val="left" w:pos="8545"/>
          <w:tab w:val="left" w:pos="8618"/>
        </w:tabs>
        <w:spacing w:line="360" w:lineRule="auto"/>
        <w:ind w:right="57"/>
      </w:pPr>
      <w:r>
        <w:t xml:space="preserve"> CPF:  </w:t>
      </w:r>
      <w:r>
        <w:tab/>
      </w:r>
    </w:p>
    <w:p w14:paraId="63DBA130" w14:textId="77777777" w:rsidR="00B83F7C" w:rsidRDefault="00B83F7C" w:rsidP="00B83F7C">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7BC390E4" w14:textId="77777777" w:rsidR="00B83F7C" w:rsidRDefault="00B83F7C" w:rsidP="00B83F7C">
      <w:pPr>
        <w:tabs>
          <w:tab w:val="left" w:pos="8637"/>
        </w:tabs>
        <w:spacing w:line="360" w:lineRule="auto"/>
        <w:ind w:right="57"/>
        <w:rPr>
          <w:rFonts w:eastAsia="Arial"/>
          <w:u w:val="single"/>
        </w:rPr>
      </w:pPr>
    </w:p>
    <w:p w14:paraId="189A6E98" w14:textId="77777777" w:rsidR="00B83F7C" w:rsidRDefault="00B83F7C" w:rsidP="00B83F7C">
      <w:pPr>
        <w:tabs>
          <w:tab w:val="left" w:pos="8637"/>
        </w:tabs>
        <w:spacing w:line="360" w:lineRule="auto"/>
        <w:ind w:right="57"/>
        <w:rPr>
          <w:rFonts w:eastAsia="Arial"/>
          <w:u w:val="thick"/>
        </w:rPr>
      </w:pPr>
      <w:r>
        <w:rPr>
          <w:rFonts w:eastAsia="Arial"/>
          <w:u w:val="thick"/>
        </w:rPr>
        <w:t>GESTOR(ES) DO CONTRATO:</w:t>
      </w:r>
    </w:p>
    <w:p w14:paraId="7791891E" w14:textId="77777777" w:rsidR="00B83F7C" w:rsidRDefault="00B83F7C" w:rsidP="00B83F7C">
      <w:pPr>
        <w:tabs>
          <w:tab w:val="left" w:pos="8637"/>
        </w:tabs>
        <w:spacing w:line="360" w:lineRule="auto"/>
        <w:ind w:right="57"/>
        <w:rPr>
          <w:rFonts w:eastAsia="Arial"/>
          <w:u w:val="single"/>
        </w:rPr>
      </w:pPr>
      <w:r>
        <w:rPr>
          <w:rFonts w:eastAsia="Arial"/>
          <w:u w:val="single"/>
        </w:rPr>
        <w:t xml:space="preserve">Nome: </w:t>
      </w:r>
    </w:p>
    <w:p w14:paraId="2546442D" w14:textId="77777777" w:rsidR="00B83F7C" w:rsidRDefault="00B83F7C" w:rsidP="00B83F7C">
      <w:pPr>
        <w:tabs>
          <w:tab w:val="left" w:pos="8637"/>
        </w:tabs>
        <w:spacing w:line="360" w:lineRule="auto"/>
        <w:ind w:right="57"/>
        <w:rPr>
          <w:rFonts w:eastAsia="Arial"/>
          <w:u w:val="single"/>
        </w:rPr>
      </w:pPr>
      <w:r>
        <w:rPr>
          <w:rFonts w:eastAsia="Arial"/>
          <w:u w:val="single"/>
        </w:rPr>
        <w:t>Cargo: Técn</w:t>
      </w:r>
    </w:p>
    <w:p w14:paraId="13B24AFE" w14:textId="77777777" w:rsidR="00B83F7C" w:rsidRDefault="00B83F7C" w:rsidP="00B83F7C">
      <w:pPr>
        <w:tabs>
          <w:tab w:val="left" w:pos="8637"/>
        </w:tabs>
        <w:spacing w:line="360" w:lineRule="auto"/>
        <w:ind w:right="57"/>
        <w:rPr>
          <w:rFonts w:eastAsia="Arial"/>
          <w:u w:val="single"/>
        </w:rPr>
      </w:pPr>
      <w:r>
        <w:rPr>
          <w:rFonts w:eastAsia="Arial"/>
          <w:u w:val="single"/>
        </w:rPr>
        <w:t xml:space="preserve">CPF: </w:t>
      </w:r>
    </w:p>
    <w:p w14:paraId="39F3A12E"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Default="00B83F7C" w:rsidP="00B83F7C">
      <w:pPr>
        <w:spacing w:line="360" w:lineRule="auto"/>
        <w:ind w:right="57"/>
        <w:jc w:val="both"/>
        <w:outlineLvl w:val="0"/>
      </w:pPr>
      <w:r>
        <w:t>DEMAIS RESPONSÁVEIS (*):</w:t>
      </w:r>
    </w:p>
    <w:p w14:paraId="5AF9354B" w14:textId="77777777" w:rsidR="00B83F7C" w:rsidRDefault="00B83F7C" w:rsidP="00B83F7C">
      <w:pPr>
        <w:tabs>
          <w:tab w:val="left" w:pos="4842"/>
          <w:tab w:val="left" w:pos="8598"/>
        </w:tabs>
        <w:spacing w:line="360" w:lineRule="auto"/>
        <w:ind w:right="57"/>
        <w:jc w:val="both"/>
      </w:pPr>
      <w:r>
        <w:t xml:space="preserve">Tipo de ato sob sua responsabilidade:  </w:t>
      </w:r>
    </w:p>
    <w:p w14:paraId="257E5BFC" w14:textId="70023CCF" w:rsidR="00B83F7C" w:rsidRDefault="00B83F7C" w:rsidP="00B83F7C">
      <w:pPr>
        <w:tabs>
          <w:tab w:val="left" w:pos="4842"/>
          <w:tab w:val="left" w:pos="8598"/>
        </w:tabs>
        <w:spacing w:line="360" w:lineRule="auto"/>
        <w:ind w:right="57"/>
        <w:jc w:val="both"/>
      </w:pPr>
      <w:r>
        <w:t>FISCAL DE CONTRATO</w:t>
      </w:r>
      <w:r>
        <w:tab/>
        <w:t xml:space="preserve">                                               </w:t>
      </w:r>
    </w:p>
    <w:p w14:paraId="7B9B8EF0" w14:textId="77777777" w:rsidR="00B83F7C" w:rsidRDefault="00B83F7C" w:rsidP="00B83F7C">
      <w:pPr>
        <w:tabs>
          <w:tab w:val="left" w:pos="4842"/>
          <w:tab w:val="left" w:pos="8598"/>
        </w:tabs>
        <w:spacing w:line="360" w:lineRule="auto"/>
        <w:ind w:right="57"/>
        <w:jc w:val="both"/>
      </w:pPr>
      <w:r>
        <w:t xml:space="preserve"> Nome:</w:t>
      </w:r>
      <w:r>
        <w:tab/>
      </w:r>
    </w:p>
    <w:p w14:paraId="19C77677" w14:textId="77777777" w:rsidR="00B83F7C" w:rsidRDefault="00B83F7C" w:rsidP="00B83F7C">
      <w:pPr>
        <w:tabs>
          <w:tab w:val="left" w:pos="4842"/>
          <w:tab w:val="left" w:pos="8598"/>
        </w:tabs>
        <w:spacing w:line="360" w:lineRule="auto"/>
        <w:ind w:right="57"/>
        <w:jc w:val="both"/>
      </w:pPr>
      <w:r>
        <w:t>Cargo</w:t>
      </w:r>
      <w:r>
        <w:tab/>
      </w:r>
    </w:p>
    <w:p w14:paraId="14186EA7" w14:textId="77777777" w:rsidR="00B83F7C" w:rsidRDefault="00B83F7C" w:rsidP="00B83F7C">
      <w:pPr>
        <w:tabs>
          <w:tab w:val="left" w:pos="4842"/>
          <w:tab w:val="left" w:pos="8598"/>
        </w:tabs>
        <w:spacing w:line="360" w:lineRule="auto"/>
        <w:ind w:right="57"/>
        <w:jc w:val="both"/>
      </w:pPr>
      <w:r>
        <w:lastRenderedPageBreak/>
        <w:t>CPF:</w:t>
      </w:r>
      <w:r>
        <w:tab/>
      </w:r>
    </w:p>
    <w:p w14:paraId="0859B1B9" w14:textId="77777777" w:rsidR="00B83F7C" w:rsidRDefault="00B83F7C" w:rsidP="00B83F7C">
      <w:pPr>
        <w:tabs>
          <w:tab w:val="left" w:pos="5490"/>
        </w:tabs>
        <w:spacing w:line="360" w:lineRule="auto"/>
        <w:ind w:right="57"/>
        <w:jc w:val="both"/>
      </w:pPr>
      <w:r>
        <w:t xml:space="preserve">Assinatura: </w:t>
      </w:r>
      <w:r>
        <w:tab/>
      </w:r>
    </w:p>
    <w:p w14:paraId="7403AA65"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Default="00B83F7C" w:rsidP="00B83F7C">
      <w:pPr>
        <w:spacing w:line="360" w:lineRule="auto"/>
        <w:ind w:right="57"/>
        <w:jc w:val="both"/>
      </w:pPr>
      <w: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Default="00B83F7C" w:rsidP="00B83F7C">
      <w:pPr>
        <w:jc w:val="center"/>
        <w:rPr>
          <w:b/>
          <w:bCs/>
        </w:rPr>
      </w:pPr>
    </w:p>
    <w:p w14:paraId="21C36A66" w14:textId="77777777" w:rsidR="00B83F7C" w:rsidRDefault="00B83F7C" w:rsidP="00B83F7C">
      <w:pPr>
        <w:pStyle w:val="Corpodetexto"/>
        <w:spacing w:before="111"/>
      </w:pPr>
    </w:p>
    <w:p w14:paraId="508DC863" w14:textId="3D6C9D47" w:rsidR="007E035C" w:rsidRPr="001B14DC" w:rsidRDefault="007E035C" w:rsidP="00B83F7C">
      <w:pPr>
        <w:pStyle w:val="SemEspaamento"/>
        <w:jc w:val="center"/>
      </w:pPr>
    </w:p>
    <w:sectPr w:rsidR="007E035C" w:rsidRPr="001B14DC">
      <w:headerReference w:type="default" r:id="rId32"/>
      <w:footerReference w:type="default" r:id="rId33"/>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59C3" w14:textId="77777777" w:rsidR="0096588F" w:rsidRDefault="0096588F">
      <w:r>
        <w:separator/>
      </w:r>
    </w:p>
  </w:endnote>
  <w:endnote w:type="continuationSeparator" w:id="0">
    <w:p w14:paraId="407688C9" w14:textId="77777777" w:rsidR="0096588F" w:rsidRDefault="0096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23650634"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5B6C20">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5"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0720" w14:textId="77777777" w:rsidR="0096588F" w:rsidRDefault="0096588F">
      <w:r>
        <w:separator/>
      </w:r>
    </w:p>
  </w:footnote>
  <w:footnote w:type="continuationSeparator" w:id="0">
    <w:p w14:paraId="414F9EA9" w14:textId="77777777" w:rsidR="0096588F" w:rsidRDefault="00965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443900716" name="Imagem 1443900716"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BCA39"/>
    <w:multiLevelType w:val="singleLevel"/>
    <w:tmpl w:val="97ABCA39"/>
    <w:lvl w:ilvl="0">
      <w:start w:val="1"/>
      <w:numFmt w:val="decimal"/>
      <w:suff w:val="space"/>
      <w:lvlText w:val="%1."/>
      <w:lvlJc w:val="left"/>
      <w:rPr>
        <w:rFonts w:hint="default"/>
        <w:b/>
        <w:bCs/>
      </w:rPr>
    </w:lvl>
  </w:abstractNum>
  <w:abstractNum w:abstractNumId="1" w15:restartNumberingAfterBreak="0">
    <w:nsid w:val="BD7F5A39"/>
    <w:multiLevelType w:val="singleLevel"/>
    <w:tmpl w:val="BD7F5A39"/>
    <w:lvl w:ilvl="0">
      <w:start w:val="1"/>
      <w:numFmt w:val="bullet"/>
      <w:lvlText w:val=""/>
      <w:lvlJc w:val="left"/>
      <w:pPr>
        <w:tabs>
          <w:tab w:val="num" w:pos="420"/>
        </w:tabs>
        <w:ind w:left="420" w:hanging="420"/>
      </w:pPr>
      <w:rPr>
        <w:rFonts w:ascii="Wingdings" w:hAnsi="Wingdings" w:hint="default"/>
        <w:sz w:val="10"/>
        <w:szCs w:val="10"/>
      </w:rPr>
    </w:lvl>
  </w:abstractNum>
  <w:abstractNum w:abstractNumId="2" w15:restartNumberingAfterBreak="0">
    <w:nsid w:val="D73C308B"/>
    <w:multiLevelType w:val="singleLevel"/>
    <w:tmpl w:val="D73C308B"/>
    <w:lvl w:ilvl="0">
      <w:start w:val="3"/>
      <w:numFmt w:val="decimal"/>
      <w:suff w:val="space"/>
      <w:lvlText w:val="%1."/>
      <w:lvlJc w:val="left"/>
    </w:lvl>
  </w:abstractNum>
  <w:abstractNum w:abstractNumId="3"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5"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9E740D"/>
    <w:multiLevelType w:val="multilevel"/>
    <w:tmpl w:val="D2EE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0"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13"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4"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6" w15:restartNumberingAfterBreak="0">
    <w:nsid w:val="15866B4E"/>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8"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21"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2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6"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27" w15:restartNumberingAfterBreak="0">
    <w:nsid w:val="31F425DD"/>
    <w:multiLevelType w:val="multilevel"/>
    <w:tmpl w:val="79A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9"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1"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2"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A10626"/>
    <w:multiLevelType w:val="multilevel"/>
    <w:tmpl w:val="FF4E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5A2FBB"/>
    <w:multiLevelType w:val="multilevel"/>
    <w:tmpl w:val="88408C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37" w15:restartNumberingAfterBreak="0">
    <w:nsid w:val="50C907B5"/>
    <w:multiLevelType w:val="multilevel"/>
    <w:tmpl w:val="978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9" w15:restartNumberingAfterBreak="0">
    <w:nsid w:val="554453B7"/>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0"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41" w15:restartNumberingAfterBreak="0">
    <w:nsid w:val="58CE6182"/>
    <w:multiLevelType w:val="singleLevel"/>
    <w:tmpl w:val="58CE6182"/>
    <w:lvl w:ilvl="0">
      <w:start w:val="1"/>
      <w:numFmt w:val="bullet"/>
      <w:lvlText w:val=""/>
      <w:lvlJc w:val="left"/>
      <w:pPr>
        <w:tabs>
          <w:tab w:val="num" w:pos="420"/>
        </w:tabs>
        <w:ind w:left="420" w:hanging="420"/>
      </w:pPr>
      <w:rPr>
        <w:rFonts w:ascii="Wingdings" w:hAnsi="Wingdings" w:hint="default"/>
        <w:sz w:val="10"/>
        <w:szCs w:val="10"/>
      </w:rPr>
    </w:lvl>
  </w:abstractNum>
  <w:abstractNum w:abstractNumId="42"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44"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5"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47"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49"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EA92B1E"/>
    <w:multiLevelType w:val="hybridMultilevel"/>
    <w:tmpl w:val="E848A4F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1"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52"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53"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74C62ADE"/>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5"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60"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8"/>
  </w:num>
  <w:num w:numId="2" w16cid:durableId="1655142330">
    <w:abstractNumId w:val="15"/>
  </w:num>
  <w:num w:numId="3" w16cid:durableId="2138794430">
    <w:abstractNumId w:val="13"/>
  </w:num>
  <w:num w:numId="4" w16cid:durableId="1118379108">
    <w:abstractNumId w:val="23"/>
  </w:num>
  <w:num w:numId="5" w16cid:durableId="1993369557">
    <w:abstractNumId w:val="44"/>
  </w:num>
  <w:num w:numId="6" w16cid:durableId="1661689075">
    <w:abstractNumId w:val="17"/>
  </w:num>
  <w:num w:numId="7" w16cid:durableId="1788507358">
    <w:abstractNumId w:val="59"/>
  </w:num>
  <w:num w:numId="8" w16cid:durableId="1386492958">
    <w:abstractNumId w:val="51"/>
  </w:num>
  <w:num w:numId="9" w16cid:durableId="270481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4"/>
  </w:num>
  <w:num w:numId="11" w16cid:durableId="54121553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9"/>
  </w:num>
  <w:num w:numId="14" w16cid:durableId="9429550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8"/>
  </w:num>
  <w:num w:numId="16" w16cid:durableId="2116243502">
    <w:abstractNumId w:val="57"/>
  </w:num>
  <w:num w:numId="17" w16cid:durableId="1713001323">
    <w:abstractNumId w:val="31"/>
  </w:num>
  <w:num w:numId="18" w16cid:durableId="1282804763">
    <w:abstractNumId w:val="30"/>
  </w:num>
  <w:num w:numId="19" w16cid:durableId="1200509380">
    <w:abstractNumId w:val="53"/>
  </w:num>
  <w:num w:numId="20" w16cid:durableId="242297235">
    <w:abstractNumId w:val="10"/>
  </w:num>
  <w:num w:numId="21" w16cid:durableId="1765225747">
    <w:abstractNumId w:val="56"/>
  </w:num>
  <w:num w:numId="22" w16cid:durableId="135727114">
    <w:abstractNumId w:val="9"/>
  </w:num>
  <w:num w:numId="23" w16cid:durableId="1096170672">
    <w:abstractNumId w:val="45"/>
  </w:num>
  <w:num w:numId="24" w16cid:durableId="1717661129">
    <w:abstractNumId w:val="49"/>
  </w:num>
  <w:num w:numId="25" w16cid:durableId="2001305314">
    <w:abstractNumId w:val="5"/>
  </w:num>
  <w:num w:numId="26" w16cid:durableId="672682249">
    <w:abstractNumId w:val="47"/>
  </w:num>
  <w:num w:numId="27" w16cid:durableId="84304372">
    <w:abstractNumId w:val="11"/>
  </w:num>
  <w:num w:numId="28" w16cid:durableId="1542783195">
    <w:abstractNumId w:val="60"/>
  </w:num>
  <w:num w:numId="29" w16cid:durableId="1922717674">
    <w:abstractNumId w:val="42"/>
  </w:num>
  <w:num w:numId="30" w16cid:durableId="987131403">
    <w:abstractNumId w:val="21"/>
  </w:num>
  <w:num w:numId="31" w16cid:durableId="1547371005">
    <w:abstractNumId w:val="33"/>
  </w:num>
  <w:num w:numId="32" w16cid:durableId="1075905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7918934">
    <w:abstractNumId w:val="3"/>
  </w:num>
  <w:num w:numId="34" w16cid:durableId="1607884810">
    <w:abstractNumId w:val="57"/>
    <w:lvlOverride w:ilvl="0">
      <w:startOverride w:val="1"/>
    </w:lvlOverride>
  </w:num>
  <w:num w:numId="35" w16cid:durableId="1180654394">
    <w:abstractNumId w:val="31"/>
    <w:lvlOverride w:ilvl="0">
      <w:startOverride w:val="1"/>
    </w:lvlOverride>
  </w:num>
  <w:num w:numId="36" w16cid:durableId="1922912796">
    <w:abstractNumId w:val="30"/>
    <w:lvlOverride w:ilvl="0">
      <w:startOverride w:val="1"/>
    </w:lvlOverride>
  </w:num>
  <w:num w:numId="37" w16cid:durableId="198668965">
    <w:abstractNumId w:val="36"/>
  </w:num>
  <w:num w:numId="38" w16cid:durableId="858734138">
    <w:abstractNumId w:val="52"/>
  </w:num>
  <w:num w:numId="39" w16cid:durableId="1956709250">
    <w:abstractNumId w:val="43"/>
  </w:num>
  <w:num w:numId="40" w16cid:durableId="754592105">
    <w:abstractNumId w:val="12"/>
  </w:num>
  <w:num w:numId="41" w16cid:durableId="1528447701">
    <w:abstractNumId w:val="48"/>
  </w:num>
  <w:num w:numId="42" w16cid:durableId="1972588363">
    <w:abstractNumId w:val="22"/>
  </w:num>
  <w:num w:numId="43" w16cid:durableId="1722243697">
    <w:abstractNumId w:val="40"/>
  </w:num>
  <w:num w:numId="44" w16cid:durableId="63647816">
    <w:abstractNumId w:val="20"/>
  </w:num>
  <w:num w:numId="45" w16cid:durableId="1733386590">
    <w:abstractNumId w:val="26"/>
  </w:num>
  <w:num w:numId="46" w16cid:durableId="779572334">
    <w:abstractNumId w:val="46"/>
  </w:num>
  <w:num w:numId="47" w16cid:durableId="434138597">
    <w:abstractNumId w:val="2"/>
  </w:num>
  <w:num w:numId="48" w16cid:durableId="412895709">
    <w:abstractNumId w:val="0"/>
  </w:num>
  <w:num w:numId="49" w16cid:durableId="2110811371">
    <w:abstractNumId w:val="34"/>
  </w:num>
  <w:num w:numId="50" w16cid:durableId="1769427501">
    <w:abstractNumId w:val="37"/>
  </w:num>
  <w:num w:numId="51" w16cid:durableId="1362976046">
    <w:abstractNumId w:val="50"/>
  </w:num>
  <w:num w:numId="52" w16cid:durableId="1440679843">
    <w:abstractNumId w:val="35"/>
  </w:num>
  <w:num w:numId="53" w16cid:durableId="1481728875">
    <w:abstractNumId w:val="14"/>
  </w:num>
  <w:num w:numId="54" w16cid:durableId="1081558097">
    <w:abstractNumId w:val="7"/>
  </w:num>
  <w:num w:numId="55" w16cid:durableId="1527215619">
    <w:abstractNumId w:val="1"/>
  </w:num>
  <w:num w:numId="56" w16cid:durableId="574433372">
    <w:abstractNumId w:val="41"/>
  </w:num>
  <w:num w:numId="57" w16cid:durableId="1718048568">
    <w:abstractNumId w:val="27"/>
  </w:num>
  <w:num w:numId="58" w16cid:durableId="1502692953">
    <w:abstractNumId w:val="18"/>
  </w:num>
  <w:num w:numId="59" w16cid:durableId="818500868">
    <w:abstractNumId w:val="32"/>
  </w:num>
  <w:num w:numId="60" w16cid:durableId="1696881888">
    <w:abstractNumId w:val="55"/>
  </w:num>
  <w:num w:numId="61" w16cid:durableId="640119105">
    <w:abstractNumId w:val="39"/>
  </w:num>
  <w:num w:numId="62" w16cid:durableId="662511861">
    <w:abstractNumId w:val="6"/>
  </w:num>
  <w:num w:numId="63" w16cid:durableId="1752696348">
    <w:abstractNumId w:val="19"/>
  </w:num>
  <w:num w:numId="64" w16cid:durableId="884557964">
    <w:abstractNumId w:val="54"/>
  </w:num>
  <w:num w:numId="65" w16cid:durableId="16951080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E1363"/>
    <w:rsid w:val="000E7042"/>
    <w:rsid w:val="00106250"/>
    <w:rsid w:val="00125F80"/>
    <w:rsid w:val="00141DF7"/>
    <w:rsid w:val="00156BF3"/>
    <w:rsid w:val="001601D3"/>
    <w:rsid w:val="0016422B"/>
    <w:rsid w:val="00170B57"/>
    <w:rsid w:val="0017508F"/>
    <w:rsid w:val="00193D28"/>
    <w:rsid w:val="001A3C6C"/>
    <w:rsid w:val="001A6D68"/>
    <w:rsid w:val="001B08A9"/>
    <w:rsid w:val="001B14DC"/>
    <w:rsid w:val="001B679B"/>
    <w:rsid w:val="001D0D3F"/>
    <w:rsid w:val="001D3150"/>
    <w:rsid w:val="001D65A3"/>
    <w:rsid w:val="001F122F"/>
    <w:rsid w:val="001F4DE1"/>
    <w:rsid w:val="00232161"/>
    <w:rsid w:val="00237215"/>
    <w:rsid w:val="002643A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43FD"/>
    <w:rsid w:val="00361892"/>
    <w:rsid w:val="0038460C"/>
    <w:rsid w:val="003B27EA"/>
    <w:rsid w:val="003B5809"/>
    <w:rsid w:val="003B6C96"/>
    <w:rsid w:val="003C2D63"/>
    <w:rsid w:val="003C6F93"/>
    <w:rsid w:val="003E5220"/>
    <w:rsid w:val="003E5E5F"/>
    <w:rsid w:val="00402C92"/>
    <w:rsid w:val="00404275"/>
    <w:rsid w:val="004111F5"/>
    <w:rsid w:val="004122D5"/>
    <w:rsid w:val="00427B8D"/>
    <w:rsid w:val="0043219F"/>
    <w:rsid w:val="004334AA"/>
    <w:rsid w:val="00441FFF"/>
    <w:rsid w:val="00442FC7"/>
    <w:rsid w:val="00453EAA"/>
    <w:rsid w:val="00454BFD"/>
    <w:rsid w:val="00463B94"/>
    <w:rsid w:val="00497A82"/>
    <w:rsid w:val="004A119F"/>
    <w:rsid w:val="004A2345"/>
    <w:rsid w:val="004B28A4"/>
    <w:rsid w:val="004B692D"/>
    <w:rsid w:val="004C7F32"/>
    <w:rsid w:val="004F3863"/>
    <w:rsid w:val="004F4202"/>
    <w:rsid w:val="00502454"/>
    <w:rsid w:val="00525C19"/>
    <w:rsid w:val="0053724D"/>
    <w:rsid w:val="00537D9E"/>
    <w:rsid w:val="00542FBC"/>
    <w:rsid w:val="005462B4"/>
    <w:rsid w:val="005708EA"/>
    <w:rsid w:val="00570F50"/>
    <w:rsid w:val="005736B7"/>
    <w:rsid w:val="00573914"/>
    <w:rsid w:val="005A19F0"/>
    <w:rsid w:val="005A7BBC"/>
    <w:rsid w:val="005B628E"/>
    <w:rsid w:val="005B68C7"/>
    <w:rsid w:val="005B6C20"/>
    <w:rsid w:val="005C7558"/>
    <w:rsid w:val="005D3801"/>
    <w:rsid w:val="0061640F"/>
    <w:rsid w:val="00617633"/>
    <w:rsid w:val="006207AF"/>
    <w:rsid w:val="0062245F"/>
    <w:rsid w:val="0063419D"/>
    <w:rsid w:val="00642990"/>
    <w:rsid w:val="00647CBA"/>
    <w:rsid w:val="00652F59"/>
    <w:rsid w:val="00656119"/>
    <w:rsid w:val="006608B0"/>
    <w:rsid w:val="00671BF7"/>
    <w:rsid w:val="00682D15"/>
    <w:rsid w:val="0069252E"/>
    <w:rsid w:val="00694F26"/>
    <w:rsid w:val="006A0994"/>
    <w:rsid w:val="006A150E"/>
    <w:rsid w:val="006C5421"/>
    <w:rsid w:val="006D535D"/>
    <w:rsid w:val="006D60E9"/>
    <w:rsid w:val="006E01CD"/>
    <w:rsid w:val="006E3854"/>
    <w:rsid w:val="006F4395"/>
    <w:rsid w:val="0072199B"/>
    <w:rsid w:val="00743192"/>
    <w:rsid w:val="00750CF2"/>
    <w:rsid w:val="00751984"/>
    <w:rsid w:val="0075432F"/>
    <w:rsid w:val="00777BD2"/>
    <w:rsid w:val="007A1496"/>
    <w:rsid w:val="007B4C82"/>
    <w:rsid w:val="007D67F0"/>
    <w:rsid w:val="007E035C"/>
    <w:rsid w:val="00803B02"/>
    <w:rsid w:val="008155FA"/>
    <w:rsid w:val="00854732"/>
    <w:rsid w:val="008845A2"/>
    <w:rsid w:val="00896473"/>
    <w:rsid w:val="008D4FAF"/>
    <w:rsid w:val="008E05D0"/>
    <w:rsid w:val="008E4C2B"/>
    <w:rsid w:val="008E5F3E"/>
    <w:rsid w:val="00905F39"/>
    <w:rsid w:val="00911890"/>
    <w:rsid w:val="00916344"/>
    <w:rsid w:val="009301D2"/>
    <w:rsid w:val="009317D1"/>
    <w:rsid w:val="00943785"/>
    <w:rsid w:val="00943D34"/>
    <w:rsid w:val="0096588F"/>
    <w:rsid w:val="009677BE"/>
    <w:rsid w:val="00972A92"/>
    <w:rsid w:val="009731B9"/>
    <w:rsid w:val="00975CC4"/>
    <w:rsid w:val="00984861"/>
    <w:rsid w:val="009C058C"/>
    <w:rsid w:val="009C2CC4"/>
    <w:rsid w:val="009C4C51"/>
    <w:rsid w:val="009F6FA0"/>
    <w:rsid w:val="00A059DA"/>
    <w:rsid w:val="00A06C6A"/>
    <w:rsid w:val="00A1672A"/>
    <w:rsid w:val="00A16AC1"/>
    <w:rsid w:val="00A23753"/>
    <w:rsid w:val="00A278B4"/>
    <w:rsid w:val="00A356E4"/>
    <w:rsid w:val="00A42496"/>
    <w:rsid w:val="00A46B34"/>
    <w:rsid w:val="00A63B59"/>
    <w:rsid w:val="00A67A6B"/>
    <w:rsid w:val="00AA3761"/>
    <w:rsid w:val="00AA4365"/>
    <w:rsid w:val="00AB1A68"/>
    <w:rsid w:val="00AC28DC"/>
    <w:rsid w:val="00AD17B0"/>
    <w:rsid w:val="00AE1B40"/>
    <w:rsid w:val="00B05988"/>
    <w:rsid w:val="00B064F6"/>
    <w:rsid w:val="00B1521D"/>
    <w:rsid w:val="00B24357"/>
    <w:rsid w:val="00B301F3"/>
    <w:rsid w:val="00B45334"/>
    <w:rsid w:val="00B467B8"/>
    <w:rsid w:val="00B47CB7"/>
    <w:rsid w:val="00B60194"/>
    <w:rsid w:val="00B6386C"/>
    <w:rsid w:val="00B74A8A"/>
    <w:rsid w:val="00B83F7C"/>
    <w:rsid w:val="00B866F3"/>
    <w:rsid w:val="00B8685C"/>
    <w:rsid w:val="00BA3DE2"/>
    <w:rsid w:val="00BA6099"/>
    <w:rsid w:val="00BB407C"/>
    <w:rsid w:val="00BC4BFF"/>
    <w:rsid w:val="00BD2872"/>
    <w:rsid w:val="00BF0F1B"/>
    <w:rsid w:val="00C00DAD"/>
    <w:rsid w:val="00C2054C"/>
    <w:rsid w:val="00C260C7"/>
    <w:rsid w:val="00C35E2D"/>
    <w:rsid w:val="00C63C65"/>
    <w:rsid w:val="00C749A2"/>
    <w:rsid w:val="00C84D0F"/>
    <w:rsid w:val="00CB3846"/>
    <w:rsid w:val="00CB49E7"/>
    <w:rsid w:val="00CC560E"/>
    <w:rsid w:val="00CC67A8"/>
    <w:rsid w:val="00CD064B"/>
    <w:rsid w:val="00CD4A45"/>
    <w:rsid w:val="00D02440"/>
    <w:rsid w:val="00D02EAF"/>
    <w:rsid w:val="00D264CD"/>
    <w:rsid w:val="00D311E1"/>
    <w:rsid w:val="00D32D88"/>
    <w:rsid w:val="00D35808"/>
    <w:rsid w:val="00D365A0"/>
    <w:rsid w:val="00D37EF9"/>
    <w:rsid w:val="00D47CAF"/>
    <w:rsid w:val="00D55558"/>
    <w:rsid w:val="00D67625"/>
    <w:rsid w:val="00D759F1"/>
    <w:rsid w:val="00DA389A"/>
    <w:rsid w:val="00DA525F"/>
    <w:rsid w:val="00DB15FD"/>
    <w:rsid w:val="00DC0559"/>
    <w:rsid w:val="00DD06AD"/>
    <w:rsid w:val="00DD0CE2"/>
    <w:rsid w:val="00DE02D0"/>
    <w:rsid w:val="00DE402B"/>
    <w:rsid w:val="00DF57E1"/>
    <w:rsid w:val="00E07666"/>
    <w:rsid w:val="00E140E3"/>
    <w:rsid w:val="00E15454"/>
    <w:rsid w:val="00E16481"/>
    <w:rsid w:val="00E37A2E"/>
    <w:rsid w:val="00E4239F"/>
    <w:rsid w:val="00E4622B"/>
    <w:rsid w:val="00E716F8"/>
    <w:rsid w:val="00E74A9C"/>
    <w:rsid w:val="00E75C92"/>
    <w:rsid w:val="00E77291"/>
    <w:rsid w:val="00E96A4B"/>
    <w:rsid w:val="00EC0267"/>
    <w:rsid w:val="00ED4691"/>
    <w:rsid w:val="00EF39CF"/>
    <w:rsid w:val="00F17520"/>
    <w:rsid w:val="00F4371F"/>
    <w:rsid w:val="00F6230A"/>
    <w:rsid w:val="00F77D51"/>
    <w:rsid w:val="00FA2F18"/>
    <w:rsid w:val="00FD4689"/>
    <w:rsid w:val="00FE5F47"/>
    <w:rsid w:val="00FE7454"/>
    <w:rsid w:val="00FF419A"/>
    <w:rsid w:val="00FF576C"/>
    <w:rsid w:val="00FF74F2"/>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C20"/>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PargrafodaListaChar">
    <w:name w:val="Parágrafo da Lista Char"/>
    <w:aliases w:val="List I Paragraph Char,Segundo Char,Apêndice Char,SubSubSub Char"/>
    <w:link w:val="PargrafodaLista"/>
    <w:uiPriority w:val="34"/>
    <w:qFormat/>
    <w:locked/>
    <w:rsid w:val="00A67A6B"/>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solucoes.receita.fazenda.gov.br/Servicos/CertidaoInternet/PJ/Consulta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ndt-certidao.tst.jus.br/inicio.faces"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solucoes.receita.fazenda.gov.br/servicos/cnpjreva/cnpjreva_solicitacao.asp"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consulta-crf.caixa.gov.br/consultacrf/pages/consultaEmpregador.jsf"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portaldoempreendedor.gov.br/" TargetMode="External"/><Relationship Id="rId23" Type="http://schemas.openxmlformats.org/officeDocument/2006/relationships/hyperlink" Target="https://consulta-crf.caixa.gov.br/consultacrf/pages/consultaEmpregador.jsf" TargetMode="External"/><Relationship Id="rId28" Type="http://schemas.openxmlformats.org/officeDocument/2006/relationships/image" Target="media/image2.png"/><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hyperlink" Target="http://www.planalto.gov.br/ccivil_03/_ato2019-2022/2021/lei/L14133.htm" TargetMode="Externa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footer" Target="footer1.xml"/><Relationship Id="rId22" Type="http://schemas.openxmlformats.org/officeDocument/2006/relationships/hyperlink" Target="https://solucoes.receita.fazenda.gov.br/Servicos/CertidaoInternet/PJ/Consultar/"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34</Pages>
  <Words>13192</Words>
  <Characters>71242</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Larissa Dias</dc:creator>
  <cp:lastModifiedBy>Usuario</cp:lastModifiedBy>
  <cp:revision>6</cp:revision>
  <cp:lastPrinted>2026-03-03T18:35:00Z</cp:lastPrinted>
  <dcterms:created xsi:type="dcterms:W3CDTF">2026-03-13T13:45:00Z</dcterms:created>
  <dcterms:modified xsi:type="dcterms:W3CDTF">2026-03-16T12:19:00Z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