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62A" w14:textId="6B5883F7" w:rsidR="00391076" w:rsidRDefault="00000000">
      <w:pPr>
        <w:pStyle w:val="Ttulo"/>
        <w:rPr>
          <w:rFonts w:ascii="Times New Roman" w:hAnsi="Times New Roman" w:cs="Times New Roman"/>
          <w:spacing w:val="-2"/>
          <w:w w:val="115"/>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59264" behindDoc="0" locked="0" layoutInCell="1" allowOverlap="1" wp14:anchorId="3891D20E" wp14:editId="4D34343C">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type w14:anchorId="3891D20E" id="_x0000_t202" coordsize="21600,21600" o:spt="202" path="m,l,21600r21600,l21600,xe">
                <v:stroke joinstyle="miter"/>
                <v:path gradientshapeok="t" o:connecttype="rect"/>
              </v:shapetype>
              <v:shape id="Textbox 8" o:spid="_x0000_s1026" type="#_x0000_t202" style="position:absolute;left:0;text-align:left;margin-left:545.85pt;margin-top:679.7pt;width:27.75pt;height:45.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" filled="f" stroked="f">
                <v:textbox style="layout-flow:vertical;mso-layout-flow-alt:bottom-to-top" inset="0,0,0,0">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w10:wrap anchorx="page" anchory="page"/>
              </v:shape>
            </w:pict>
          </mc:Fallback>
        </mc:AlternateContent>
      </w:r>
      <w:r>
        <w:rPr>
          <w:rFonts w:ascii="Times New Roman" w:hAnsi="Times New Roman" w:cs="Times New Roman"/>
          <w:w w:val="115"/>
          <w:sz w:val="22"/>
          <w:szCs w:val="22"/>
        </w:rPr>
        <w:t>EDITAL DE DISPENSA ELETRÔNICA N°</w:t>
      </w:r>
      <w:r w:rsidR="00E6060A">
        <w:rPr>
          <w:rFonts w:ascii="Times New Roman" w:hAnsi="Times New Roman" w:cs="Times New Roman"/>
          <w:w w:val="115"/>
          <w:sz w:val="22"/>
          <w:szCs w:val="22"/>
          <w:lang w:val="pt-BR"/>
        </w:rPr>
        <w:t>74</w:t>
      </w:r>
      <w:r w:rsidR="00A707D6">
        <w:rPr>
          <w:rFonts w:ascii="Times New Roman" w:hAnsi="Times New Roman" w:cs="Times New Roman"/>
          <w:w w:val="115"/>
          <w:sz w:val="22"/>
          <w:szCs w:val="22"/>
          <w:lang w:val="pt-BR"/>
        </w:rPr>
        <w:t xml:space="preserve">/2026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sidR="00E6060A">
        <w:rPr>
          <w:rFonts w:ascii="Times New Roman" w:hAnsi="Times New Roman" w:cs="Times New Roman"/>
          <w:w w:val="115"/>
          <w:sz w:val="22"/>
          <w:szCs w:val="22"/>
          <w:lang w:val="pt-BR"/>
        </w:rPr>
        <w:t>45</w:t>
      </w:r>
      <w:r w:rsidR="00A707D6">
        <w:rPr>
          <w:rFonts w:ascii="Times New Roman" w:hAnsi="Times New Roman" w:cs="Times New Roman"/>
          <w:w w:val="115"/>
          <w:sz w:val="22"/>
          <w:szCs w:val="22"/>
          <w:lang w:val="pt-BR"/>
        </w:rPr>
        <w:t>/2026</w:t>
      </w:r>
    </w:p>
    <w:p w14:paraId="19DFBD8E" w14:textId="77777777" w:rsidR="00391076" w:rsidRDefault="00391076">
      <w:pPr>
        <w:pStyle w:val="Ttulo"/>
        <w:rPr>
          <w:rFonts w:ascii="Times New Roman" w:hAnsi="Times New Roman" w:cs="Times New Roman"/>
          <w:sz w:val="22"/>
          <w:szCs w:val="22"/>
        </w:rPr>
      </w:pPr>
    </w:p>
    <w:p w14:paraId="3777B153" w14:textId="49A3C485" w:rsidR="00391076" w:rsidRDefault="00000000">
      <w:pPr>
        <w:pStyle w:val="Corpodetexto"/>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ascii="Times New Roman" w:hAnsi="Times New Roman" w:cs="Times New Roman"/>
          <w:b/>
          <w:w w:val="115"/>
          <w:sz w:val="22"/>
          <w:szCs w:val="22"/>
          <w:lang w:val="pt-BR"/>
        </w:rPr>
        <w:t xml:space="preserve"> </w:t>
      </w:r>
      <w:r w:rsidR="00727312">
        <w:rPr>
          <w:rFonts w:ascii="Times New Roman" w:hAnsi="Times New Roman" w:cs="Times New Roman"/>
          <w:b/>
          <w:w w:val="115"/>
          <w:sz w:val="22"/>
          <w:szCs w:val="22"/>
          <w:lang w:val="pt-BR"/>
        </w:rPr>
        <w:t>UNITARIO</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05DA9499" w14:textId="77777777" w:rsidR="00391076" w:rsidRDefault="00391076">
      <w:pPr>
        <w:pStyle w:val="Corpodetexto"/>
        <w:spacing w:before="43"/>
        <w:rPr>
          <w:rFonts w:ascii="Times New Roman" w:hAnsi="Times New Roman" w:cs="Times New Roman"/>
          <w:sz w:val="22"/>
          <w:szCs w:val="22"/>
        </w:rPr>
      </w:pPr>
    </w:p>
    <w:p w14:paraId="2D836416" w14:textId="2BAFD524" w:rsidR="00391076" w:rsidRDefault="0000000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w w:val="115"/>
          <w:highlight w:val="yellow"/>
          <w:u w:val="single"/>
          <w:lang w:val="pt-BR"/>
        </w:rPr>
        <w:t xml:space="preserve"> </w:t>
      </w:r>
      <w:r w:rsidR="00E6060A">
        <w:rPr>
          <w:rFonts w:ascii="Times New Roman" w:hAnsi="Times New Roman" w:cs="Times New Roman"/>
          <w:b/>
          <w:bCs/>
          <w:color w:val="000000"/>
          <w:spacing w:val="18"/>
          <w:w w:val="115"/>
          <w:highlight w:val="yellow"/>
          <w:u w:val="single"/>
          <w:lang w:val="pt-BR"/>
        </w:rPr>
        <w:t>14/05</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ÀS </w:t>
      </w:r>
      <w:r>
        <w:rPr>
          <w:rFonts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sidR="00E6060A">
        <w:rPr>
          <w:rFonts w:ascii="Times New Roman" w:hAnsi="Times New Roman" w:cs="Times New Roman"/>
          <w:b/>
          <w:bCs/>
          <w:color w:val="000000"/>
          <w:spacing w:val="-9"/>
          <w:w w:val="115"/>
          <w:highlight w:val="yellow"/>
          <w:u w:val="single"/>
          <w:lang w:val="pt-BR"/>
        </w:rPr>
        <w:t>21/05</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w w:val="115"/>
          <w:highlight w:val="yellow"/>
          <w:u w:val="single"/>
        </w:rPr>
        <w:t xml:space="preserve"> </w:t>
      </w:r>
      <w:r>
        <w:rPr>
          <w:rFonts w:ascii="Times New Roman" w:hAnsi="Times New Roman" w:cs="Times New Roman"/>
          <w:color w:val="000000"/>
          <w:w w:val="115"/>
          <w:highlight w:val="yellow"/>
        </w:rPr>
        <w:t>às</w:t>
      </w:r>
      <w:r>
        <w:rPr>
          <w:rFonts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24A363CE" w14:textId="77777777" w:rsidR="00391076" w:rsidRDefault="00391076">
      <w:pPr>
        <w:pStyle w:val="Corpodetexto"/>
        <w:spacing w:before="39"/>
        <w:ind w:left="0"/>
        <w:jc w:val="left"/>
        <w:rPr>
          <w:rFonts w:ascii="Times New Roman" w:hAnsi="Times New Roman" w:cs="Times New Roman"/>
          <w:sz w:val="22"/>
          <w:szCs w:val="22"/>
        </w:rPr>
      </w:pPr>
    </w:p>
    <w:p w14:paraId="2B389813" w14:textId="6829C1EA" w:rsidR="00391076" w:rsidRDefault="00000000">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sidR="00A707D6">
        <w:rPr>
          <w:rFonts w:ascii="Times New Roman" w:hAnsi="Times New Roman" w:cs="Times New Roman"/>
          <w:b/>
          <w:bCs/>
          <w:color w:val="000000"/>
          <w:spacing w:val="48"/>
          <w:w w:val="115"/>
          <w:highlight w:val="yellow"/>
          <w:u w:val="single"/>
          <w:lang w:val="pt-BR"/>
        </w:rPr>
        <w:t>2</w:t>
      </w:r>
      <w:r w:rsidR="00E6060A">
        <w:rPr>
          <w:rFonts w:ascii="Times New Roman" w:hAnsi="Times New Roman" w:cs="Times New Roman"/>
          <w:b/>
          <w:bCs/>
          <w:color w:val="000000"/>
          <w:spacing w:val="48"/>
          <w:w w:val="115"/>
          <w:highlight w:val="yellow"/>
          <w:u w:val="single"/>
          <w:lang w:val="pt-BR"/>
        </w:rPr>
        <w:t>1/05/</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352EDA42" w14:textId="77777777" w:rsidR="00391076" w:rsidRDefault="00000000">
      <w:pPr>
        <w:spacing w:line="516" w:lineRule="auto"/>
        <w:ind w:left="285" w:right="3009"/>
        <w:rPr>
          <w:rFonts w:ascii="Times New Roman" w:hAnsi="Times New Roman" w:cs="Times New Roman"/>
          <w:color w:val="000000"/>
          <w:w w:val="110"/>
        </w:rPr>
      </w:pPr>
      <w:r>
        <w:rPr>
          <w:rFonts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6177E925" w14:textId="77777777" w:rsidR="00391076" w:rsidRDefault="0000000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5038221B" w14:textId="77777777" w:rsidR="00391076" w:rsidRDefault="00000000">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148154B5" w14:textId="77777777" w:rsidR="00391076" w:rsidRDefault="00391076">
      <w:pPr>
        <w:spacing w:before="52"/>
        <w:ind w:left="285"/>
        <w:rPr>
          <w:rFonts w:ascii="Times New Roman" w:hAnsi="Times New Roman" w:cs="Times New Roman"/>
          <w:b/>
        </w:rPr>
      </w:pPr>
      <w:hyperlink r:id="rId8">
        <w:r>
          <w:rPr>
            <w:rFonts w:ascii="Times New Roman" w:hAnsi="Times New Roman" w:cs="Times New Roman"/>
            <w:b/>
            <w:spacing w:val="-2"/>
            <w:w w:val="110"/>
            <w:u w:val="single"/>
          </w:rPr>
          <w:t>contato@bll.org.br</w:t>
        </w:r>
      </w:hyperlink>
    </w:p>
    <w:p w14:paraId="409B50A3" w14:textId="77777777" w:rsidR="00391076" w:rsidRDefault="00391076">
      <w:pPr>
        <w:pStyle w:val="Corpodetexto"/>
        <w:spacing w:before="15"/>
        <w:ind w:left="0"/>
        <w:jc w:val="left"/>
        <w:rPr>
          <w:rFonts w:ascii="Times New Roman" w:hAnsi="Times New Roman" w:cs="Times New Roman"/>
          <w:b/>
          <w:sz w:val="22"/>
          <w:szCs w:val="22"/>
        </w:rPr>
      </w:pPr>
    </w:p>
    <w:p w14:paraId="21714F7D" w14:textId="77777777" w:rsidR="00391076" w:rsidRDefault="00000000">
      <w:pPr>
        <w:pStyle w:val="Corpodetexto"/>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130332D3" w14:textId="77777777" w:rsidR="00391076" w:rsidRDefault="00391076">
      <w:pPr>
        <w:pStyle w:val="Corpodetexto"/>
        <w:spacing w:before="61"/>
        <w:ind w:left="0"/>
        <w:jc w:val="left"/>
        <w:rPr>
          <w:rFonts w:ascii="Times New Roman" w:hAnsi="Times New Roman" w:cs="Times New Roman"/>
          <w:color w:val="000000"/>
          <w:w w:val="110"/>
          <w:sz w:val="22"/>
          <w:szCs w:val="22"/>
        </w:rPr>
      </w:pPr>
    </w:p>
    <w:p w14:paraId="7CC175E8" w14:textId="77777777" w:rsidR="00391076" w:rsidRDefault="00000000">
      <w:pPr>
        <w:spacing w:line="360" w:lineRule="auto"/>
        <w:ind w:left="1985" w:right="-853" w:hanging="1843"/>
        <w:jc w:val="both"/>
        <w:rPr>
          <w:rFonts w:ascii="Times New Roman" w:hAnsi="Times New Roman" w:cs="Times New Roman"/>
          <w:b/>
        </w:rPr>
      </w:pPr>
      <w:bookmarkStart w:id="2" w:name="_Hlk188952987"/>
      <w:bookmarkStart w:id="3" w:name="_Hlk189119850"/>
      <w:r>
        <w:rPr>
          <w:rFonts w:ascii="Times New Roman" w:hAnsi="Times New Roman" w:cs="Times New Roman"/>
          <w:b/>
        </w:rPr>
        <w:t xml:space="preserve">RECURSO MUNICIPAL / ESTADUAL / FEDERAL </w:t>
      </w:r>
      <w:bookmarkEnd w:id="2"/>
    </w:p>
    <w:p w14:paraId="4E6DFB88" w14:textId="77777777" w:rsidR="00E6060A" w:rsidRPr="00E6060A" w:rsidRDefault="00E6060A" w:rsidP="00E6060A">
      <w:pPr>
        <w:rPr>
          <w:rFonts w:ascii="Times New Roman" w:hAnsi="Times New Roman" w:cs="Times New Roman"/>
          <w:spacing w:val="-2"/>
          <w:w w:val="110"/>
          <w:sz w:val="16"/>
          <w:szCs w:val="16"/>
        </w:rPr>
      </w:pPr>
      <w:bookmarkStart w:id="4" w:name="_Hlk184718674"/>
      <w:r w:rsidRPr="00E6060A">
        <w:rPr>
          <w:rFonts w:ascii="Times New Roman" w:hAnsi="Times New Roman" w:cs="Times New Roman"/>
          <w:spacing w:val="-2"/>
          <w:w w:val="110"/>
          <w:sz w:val="16"/>
          <w:szCs w:val="16"/>
        </w:rPr>
        <w:t>02 08 SECRETARIA MUNICIPAL DE EDUCAÇÃO</w:t>
      </w:r>
    </w:p>
    <w:p w14:paraId="6C576C57"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020802 ENSINO INFANTIL</w:t>
      </w:r>
    </w:p>
    <w:p w14:paraId="70E440EF"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0212 Merenda Escolar: Garantia e Acesso de Qualidade – CRECHE R. Próprio</w:t>
      </w:r>
    </w:p>
    <w:p w14:paraId="7F9C106C"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212F0C54"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 xml:space="preserve">12 306 0011 2008 0213 Merenda Escolar: Garantia e Acesso de Qualidade – PRÉ ESCOLA R. Próprio </w:t>
      </w:r>
    </w:p>
    <w:p w14:paraId="24F8A73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7232D0E0"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0283 Merenda Escolar: Garantia e Acesso de Qualidade – CRECHE PNAE FNDE</w:t>
      </w:r>
    </w:p>
    <w:p w14:paraId="2284058E"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3DD5ECE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0284 Merenda Escolar: Garantia e Acesso de Qualidade – PRE ESCOLA PNAE FNDE</w:t>
      </w:r>
    </w:p>
    <w:p w14:paraId="52ED5AD7"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76C2C18B" w14:textId="77777777" w:rsidR="00E6060A" w:rsidRPr="00E6060A" w:rsidRDefault="00E6060A" w:rsidP="00E6060A">
      <w:pPr>
        <w:rPr>
          <w:rFonts w:ascii="Times New Roman" w:hAnsi="Times New Roman" w:cs="Times New Roman"/>
          <w:spacing w:val="-2"/>
          <w:w w:val="110"/>
          <w:sz w:val="16"/>
          <w:szCs w:val="16"/>
        </w:rPr>
      </w:pPr>
    </w:p>
    <w:p w14:paraId="2887F0BA"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 08 SECRETARIA MUNICIPAL DE EDUCAÇÃO</w:t>
      </w:r>
    </w:p>
    <w:p w14:paraId="022AD389"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020804 ENSINO FUNDAMENTAL</w:t>
      </w:r>
    </w:p>
    <w:p w14:paraId="4001D894"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0220 Merenda Escolar: Garantia e Acesso de Qualidade – E. Fundam. R. Próprio</w:t>
      </w:r>
    </w:p>
    <w:p w14:paraId="21DE8D3F"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 MATERIAL DE CONSUMO</w:t>
      </w:r>
    </w:p>
    <w:p w14:paraId="71DD6E72"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0242 Merenda Escolar: Garantia e Acesso de Qualidade – E. Especial. PNAE FNDE</w:t>
      </w:r>
    </w:p>
    <w:p w14:paraId="56E2ECF8"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5AA9D31D"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0285 Merenda Escolar: Garantia e Acesso de Qualidade – E. Fundam. PNAE FNDE</w:t>
      </w:r>
    </w:p>
    <w:p w14:paraId="4014E464"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7C8A9688"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12 306 0011 2008 1006 Merenda Escolar: Garantia e Acesso de Qualidade – SP.DSE Estadual</w:t>
      </w:r>
    </w:p>
    <w:p w14:paraId="6BBDE72D"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6F5A8847" w14:textId="77777777" w:rsidR="00E6060A" w:rsidRPr="00E6060A" w:rsidRDefault="00E6060A" w:rsidP="00E6060A">
      <w:pPr>
        <w:rPr>
          <w:rFonts w:ascii="Times New Roman" w:hAnsi="Times New Roman" w:cs="Times New Roman"/>
          <w:spacing w:val="-2"/>
          <w:w w:val="110"/>
          <w:sz w:val="16"/>
          <w:szCs w:val="16"/>
        </w:rPr>
      </w:pPr>
    </w:p>
    <w:p w14:paraId="7F2B1163"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 16 SECRETARIA MUNICIPAL DE SAUDE</w:t>
      </w:r>
    </w:p>
    <w:p w14:paraId="3246FE13"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021601 FUNDO MUNICIPAL DE SAUDE DE RIFAINA</w:t>
      </w:r>
    </w:p>
    <w:p w14:paraId="688DE329"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10 301 0034 2015 0000 Ações da Atenção Básica e Saúde</w:t>
      </w:r>
    </w:p>
    <w:p w14:paraId="265087F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7A7BFF8A"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10 301 0034 2016 0000 Ações de Saúde Bocal</w:t>
      </w:r>
    </w:p>
    <w:p w14:paraId="02074CEB"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6D1E898B"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10 305 0034 2038 0000 Ações de Vigilância em Saúde – R. Próprio</w:t>
      </w:r>
    </w:p>
    <w:p w14:paraId="478F7FDA"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67289D64"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10 302 0034 2041 0310 Manut. Ações de Média e Alta Compl. – R. Próprio</w:t>
      </w:r>
    </w:p>
    <w:p w14:paraId="1C2B054F"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39776477" w14:textId="77777777" w:rsidR="00E6060A" w:rsidRPr="00E6060A" w:rsidRDefault="00E6060A" w:rsidP="00E6060A">
      <w:pPr>
        <w:rPr>
          <w:rFonts w:ascii="Times New Roman" w:hAnsi="Times New Roman" w:cs="Times New Roman"/>
          <w:spacing w:val="-2"/>
          <w:w w:val="110"/>
          <w:sz w:val="16"/>
          <w:szCs w:val="16"/>
        </w:rPr>
      </w:pPr>
    </w:p>
    <w:p w14:paraId="34560EFC"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 17 SECRETARIA MUNICIPAL DE ASSISTENCIA SOCIAL</w:t>
      </w:r>
    </w:p>
    <w:p w14:paraId="6489A6A5"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021704 ASSISTENCIA SOCIAL COMUNITARIA</w:t>
      </w:r>
    </w:p>
    <w:p w14:paraId="0FCB04A0"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lastRenderedPageBreak/>
        <w:t>08 244 0062 2032 0000 Manutenção das Atividades da Secretaria de Assistência Social</w:t>
      </w:r>
    </w:p>
    <w:p w14:paraId="7A7D2B30"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2EEED21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08 244 0062 2032 0000 Manutenção das Atividades da Secretaria de Assistência Social</w:t>
      </w:r>
    </w:p>
    <w:p w14:paraId="1AFD92F2"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3.3.90.32.00 MATERIAL, BEM OU SERVIÇO PARA DISTRIBUIÇÃO GRATIS</w:t>
      </w:r>
    </w:p>
    <w:p w14:paraId="0CFB0D4F" w14:textId="77777777" w:rsidR="00E6060A" w:rsidRPr="00E6060A" w:rsidRDefault="00E6060A" w:rsidP="00E6060A">
      <w:pPr>
        <w:rPr>
          <w:rFonts w:ascii="Times New Roman" w:hAnsi="Times New Roman" w:cs="Times New Roman"/>
          <w:spacing w:val="-2"/>
          <w:w w:val="110"/>
          <w:sz w:val="16"/>
          <w:szCs w:val="16"/>
        </w:rPr>
      </w:pPr>
    </w:p>
    <w:p w14:paraId="163A367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 18 SECRETARIA MUNICIPAL DE TRANSPORTE</w:t>
      </w:r>
    </w:p>
    <w:p w14:paraId="52473D01"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 xml:space="preserve">021901 TRANSPORTE </w:t>
      </w:r>
    </w:p>
    <w:p w14:paraId="11FC32CC"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 xml:space="preserve">26 782 0021 2018 0000 Manut. De Vias Publicas e Estradas </w:t>
      </w:r>
    </w:p>
    <w:p w14:paraId="13357103"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p w14:paraId="043D3CB6" w14:textId="77777777" w:rsidR="00E6060A" w:rsidRPr="00E6060A" w:rsidRDefault="00E6060A" w:rsidP="00E6060A">
      <w:pPr>
        <w:rPr>
          <w:rFonts w:ascii="Times New Roman" w:hAnsi="Times New Roman" w:cs="Times New Roman"/>
          <w:spacing w:val="-2"/>
          <w:w w:val="110"/>
          <w:sz w:val="16"/>
          <w:szCs w:val="16"/>
        </w:rPr>
      </w:pPr>
    </w:p>
    <w:p w14:paraId="3C4EC392"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 20 SECRETARIA MUNICIPAL DE SEGURANÇA PUBLICA</w:t>
      </w:r>
    </w:p>
    <w:p w14:paraId="34B18D62"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022001 SEGURANÇA PUBLICA</w:t>
      </w:r>
    </w:p>
    <w:p w14:paraId="1A89BE2C"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 xml:space="preserve">06 182 0010 2030 0000 Ação GMC: Cidadania, Segurança e Ordem Publica </w:t>
      </w:r>
    </w:p>
    <w:p w14:paraId="31516218" w14:textId="77777777" w:rsidR="00E6060A" w:rsidRPr="00E6060A" w:rsidRDefault="00E6060A" w:rsidP="00E6060A">
      <w:pPr>
        <w:rPr>
          <w:rFonts w:ascii="Times New Roman" w:hAnsi="Times New Roman" w:cs="Times New Roman"/>
          <w:spacing w:val="-2"/>
          <w:w w:val="110"/>
          <w:sz w:val="16"/>
          <w:szCs w:val="16"/>
        </w:rPr>
      </w:pPr>
      <w:r w:rsidRPr="00E6060A">
        <w:rPr>
          <w:rFonts w:ascii="Times New Roman" w:hAnsi="Times New Roman" w:cs="Times New Roman"/>
          <w:spacing w:val="-2"/>
          <w:w w:val="110"/>
          <w:sz w:val="16"/>
          <w:szCs w:val="16"/>
        </w:rPr>
        <w:t>3.3.90.30.00 MATERIAL DE CONSUMO</w:t>
      </w:r>
    </w:p>
    <w:bookmarkEnd w:id="4"/>
    <w:p w14:paraId="24D53A65" w14:textId="77777777" w:rsidR="00391076" w:rsidRDefault="00391076">
      <w:pPr>
        <w:spacing w:line="360" w:lineRule="auto"/>
        <w:ind w:left="1985" w:right="-853" w:hanging="1843"/>
        <w:jc w:val="both"/>
        <w:rPr>
          <w:rFonts w:ascii="Times New Roman" w:hAnsi="Times New Roman" w:cs="Times New Roman"/>
          <w:b/>
        </w:rPr>
      </w:pPr>
    </w:p>
    <w:bookmarkEnd w:id="3"/>
    <w:p w14:paraId="4F7676BE" w14:textId="77777777" w:rsidR="00391076" w:rsidRPr="00A707D6" w:rsidRDefault="00391076">
      <w:pPr>
        <w:pStyle w:val="Corpodetexto"/>
        <w:spacing w:before="61"/>
        <w:ind w:left="0"/>
        <w:jc w:val="left"/>
        <w:rPr>
          <w:rFonts w:ascii="Times New Roman" w:hAnsi="Times New Roman" w:cs="Times New Roman"/>
          <w:b/>
          <w:sz w:val="22"/>
          <w:szCs w:val="22"/>
          <w:lang w:val="pt-BR"/>
        </w:rPr>
      </w:pPr>
    </w:p>
    <w:p w14:paraId="0EB636EF" w14:textId="77777777" w:rsidR="00391076" w:rsidRDefault="00000000">
      <w:pPr>
        <w:pStyle w:val="PargrafodaLista"/>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7F66357A" w14:textId="474FFB09" w:rsidR="00391076" w:rsidRDefault="00000000">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sidR="00E6060A" w:rsidRPr="00E6060A">
        <w:rPr>
          <w:rFonts w:ascii="Times New Roman" w:hAnsi="Times New Roman" w:cs="Times New Roman"/>
          <w:b/>
          <w:spacing w:val="-2"/>
          <w:w w:val="115"/>
        </w:rPr>
        <w:t>REGISTRO DE PREÇO PARA FORNECIMENTO DE LEITE TIPO C PARA ATENDER A DEMANDAS DAS SECRETARIAS MUNICIPAIS</w:t>
      </w:r>
      <w:r w:rsidR="00E6060A">
        <w:rPr>
          <w:rFonts w:ascii="Times New Roman" w:hAnsi="Times New Roman" w:cs="Times New Roman"/>
          <w:b/>
          <w:spacing w:val="-2"/>
          <w:w w:val="115"/>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494F2200" w14:textId="77777777" w:rsidR="00A707D6" w:rsidRDefault="00A707D6">
      <w:pPr>
        <w:spacing w:line="480" w:lineRule="auto"/>
        <w:ind w:firstLine="1134"/>
        <w:jc w:val="both"/>
        <w:rPr>
          <w:rFonts w:ascii="Times New Roman" w:hAnsi="Times New Roman" w:cs="Times New Roman"/>
          <w:w w:val="115"/>
          <w:sz w:val="24"/>
          <w:szCs w:val="24"/>
        </w:rPr>
      </w:pPr>
    </w:p>
    <w:p w14:paraId="0F1E948A" w14:textId="77777777" w:rsidR="00391076" w:rsidRDefault="00000000">
      <w:pPr>
        <w:pStyle w:val="PargrafodaLista"/>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2335387E" w14:textId="77777777" w:rsidR="00391076" w:rsidRDefault="00000000">
      <w:pPr>
        <w:pStyle w:val="PargrafodaLista"/>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4BC502C1" w14:textId="1B5E65F7" w:rsidR="00391076" w:rsidRDefault="00000000">
      <w:pPr>
        <w:pStyle w:val="PargrafodaLista"/>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proofErr w:type="spellStart"/>
      <w:r w:rsidR="00727312">
        <w:rPr>
          <w:rFonts w:ascii="Times New Roman" w:hAnsi="Times New Roman" w:cs="Times New Roman"/>
          <w:b/>
          <w:w w:val="110"/>
          <w:lang w:val="pt-BR"/>
        </w:rPr>
        <w:t>unitario</w:t>
      </w:r>
      <w:proofErr w:type="spellEnd"/>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60077CCE" w14:textId="77777777" w:rsidR="00391076" w:rsidRDefault="00391076">
      <w:pPr>
        <w:pStyle w:val="PargrafodaLista"/>
        <w:numPr>
          <w:ilvl w:val="1"/>
          <w:numId w:val="2"/>
        </w:numPr>
        <w:tabs>
          <w:tab w:val="left" w:pos="1013"/>
        </w:tabs>
        <w:spacing w:before="18" w:line="244" w:lineRule="auto"/>
        <w:ind w:right="420" w:firstLine="0"/>
        <w:rPr>
          <w:rFonts w:ascii="Times New Roman" w:hAnsi="Times New Roman" w:cs="Times New Roman"/>
        </w:rPr>
      </w:pPr>
    </w:p>
    <w:p w14:paraId="1A4BCABF" w14:textId="77777777" w:rsidR="00391076" w:rsidRDefault="00000000">
      <w:pPr>
        <w:pStyle w:val="Ttulo1"/>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68ADC80B" w14:textId="77777777" w:rsidR="00391076" w:rsidRDefault="00000000">
      <w:pPr>
        <w:pStyle w:val="PargrafodaLista"/>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0288" behindDoc="0" locked="0" layoutInCell="1" allowOverlap="1" wp14:anchorId="66C4B0C5" wp14:editId="22BE60A4">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w14:anchorId="66C4B0C5" id="Textbox 9" o:spid="_x0000_s1027" type="#_x0000_t202" style="position:absolute;left:0;text-align:left;margin-left:545.9pt;margin-top:667.4pt;width:27.75pt;height:58.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" filled="f" stroked="f">
                <v:textbox style="layout-flow:vertical;mso-layout-flow-alt:bottom-to-top" inset="0,0,0,0">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w10:wrap anchorx="page" anchory="page"/>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hyperlink r:id="rId9">
        <w:r w:rsidR="00391076">
          <w:rPr>
            <w:rFonts w:ascii="Times New Roman" w:hAnsi="Times New Roman" w:cs="Times New Roman"/>
            <w:spacing w:val="-2"/>
            <w:w w:val="110"/>
          </w:rPr>
          <w:t>www.bll.org.br).</w:t>
        </w:r>
      </w:hyperlink>
    </w:p>
    <w:p w14:paraId="6DE032D9" w14:textId="5F8F295C" w:rsidR="00391076" w:rsidRDefault="00000000">
      <w:pPr>
        <w:pStyle w:val="PargrafodaLista"/>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sidR="00A707D6">
        <w:rPr>
          <w:rFonts w:ascii="Times New Roman" w:hAnsi="Times New Roman" w:cs="Times New Roman"/>
          <w:b/>
          <w:lang w:val="pt-BR"/>
        </w:rPr>
        <w:t xml:space="preserve">a </w:t>
      </w:r>
      <w:proofErr w:type="spellStart"/>
      <w:r w:rsidR="00A707D6">
        <w:rPr>
          <w:rFonts w:ascii="Times New Roman" w:hAnsi="Times New Roman" w:cs="Times New Roman"/>
          <w:b/>
          <w:lang w:val="pt-BR"/>
        </w:rPr>
        <w:t>Hévelyn</w:t>
      </w:r>
      <w:proofErr w:type="spellEnd"/>
      <w:r w:rsidR="00A707D6">
        <w:rPr>
          <w:rFonts w:ascii="Times New Roman" w:hAnsi="Times New Roman" w:cs="Times New Roman"/>
          <w:b/>
          <w:lang w:val="pt-BR"/>
        </w:rPr>
        <w:t xml:space="preserve"> </w:t>
      </w:r>
      <w:proofErr w:type="spellStart"/>
      <w:r w:rsidR="00A707D6">
        <w:rPr>
          <w:rFonts w:ascii="Times New Roman" w:hAnsi="Times New Roman" w:cs="Times New Roman"/>
          <w:b/>
          <w:lang w:val="pt-BR"/>
        </w:rPr>
        <w:t>Rodriguês</w:t>
      </w:r>
      <w:proofErr w:type="spellEnd"/>
      <w:r w:rsidR="00A707D6">
        <w:rPr>
          <w:rFonts w:ascii="Times New Roman" w:hAnsi="Times New Roman" w:cs="Times New Roman"/>
          <w:b/>
          <w:lang w:val="pt-BR"/>
        </w:rPr>
        <w:t xml:space="preserve"> Malta Ribeiro</w:t>
      </w:r>
      <w:r>
        <w:rPr>
          <w:rFonts w:ascii="Times New Roman" w:hAnsi="Times New Roman" w:cs="Times New Roman"/>
          <w:b/>
        </w:rPr>
        <w:t xml:space="preserve">,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sidR="00A707D6">
        <w:rPr>
          <w:rFonts w:ascii="Times New Roman" w:hAnsi="Times New Roman" w:cs="Times New Roman"/>
          <w:lang w:val="pt-BR"/>
        </w:rPr>
        <w:t>164 de janeiro de 2025.</w:t>
      </w:r>
    </w:p>
    <w:p w14:paraId="4D0B9B67" w14:textId="77777777" w:rsidR="00391076" w:rsidRDefault="00000000">
      <w:pPr>
        <w:pStyle w:val="PargrafodaLista"/>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51559FE6" w14:textId="77777777" w:rsidR="00391076" w:rsidRDefault="00000000">
      <w:pPr>
        <w:pStyle w:val="PargrafodaLista"/>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5CE42075" w14:textId="77777777" w:rsidR="00391076" w:rsidRDefault="00000000">
      <w:pPr>
        <w:pStyle w:val="PargrafodaLista"/>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36BE038B" w14:textId="77777777" w:rsidR="00391076" w:rsidRDefault="00000000">
      <w:pPr>
        <w:pStyle w:val="PargrafodaLista"/>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329AB993" w14:textId="77777777" w:rsidR="00391076" w:rsidRDefault="00000000">
      <w:pPr>
        <w:pStyle w:val="PargrafodaLista"/>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4CDFA37" w14:textId="77777777" w:rsidR="00391076" w:rsidRDefault="00000000">
      <w:pPr>
        <w:pStyle w:val="PargrafodaLista"/>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1D050A91" w14:textId="77777777" w:rsidR="00391076" w:rsidRDefault="00000000">
      <w:pPr>
        <w:pStyle w:val="PargrafodaLista"/>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lastRenderedPageBreak/>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65731672" w14:textId="77777777" w:rsidR="00391076" w:rsidRDefault="00000000">
      <w:pPr>
        <w:pStyle w:val="PargrafodaLista"/>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0B30EEFB" w14:textId="77777777" w:rsidR="00391076" w:rsidRDefault="00000000">
      <w:pPr>
        <w:pStyle w:val="PargrafodaLista"/>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6F4CC54F" w14:textId="77777777" w:rsidR="00391076" w:rsidRDefault="00000000">
      <w:pPr>
        <w:pStyle w:val="Corpodetexto"/>
        <w:spacing w:before="132"/>
        <w:ind w:right="418"/>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1312" behindDoc="0" locked="0" layoutInCell="1" allowOverlap="1" wp14:anchorId="7C8E3CB4" wp14:editId="77BBD06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w14:anchorId="7C8E3CB4" id="Textbox 10" o:spid="_x0000_s1028" type="#_x0000_t202" style="position:absolute;left:0;text-align:left;margin-left:545.85pt;margin-top:679.7pt;width:27.75pt;height:45.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w10:wrap anchorx="page" anchory="page"/>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6F3A5564" w14:textId="77777777" w:rsidR="00391076" w:rsidRDefault="00000000">
      <w:pPr>
        <w:pStyle w:val="PargrafodaLista"/>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EADA89" w14:textId="77777777" w:rsidR="00391076" w:rsidRDefault="00000000">
      <w:pPr>
        <w:pStyle w:val="PargrafodaLista"/>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6BCE8153" w14:textId="77777777" w:rsidR="00391076" w:rsidRDefault="00000000">
      <w:pPr>
        <w:pStyle w:val="PargrafodaLista"/>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6C4438E6" w14:textId="77777777" w:rsidR="00391076" w:rsidRDefault="00000000">
      <w:pPr>
        <w:pStyle w:val="PargrafodaLista"/>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1047B131" w14:textId="77777777" w:rsidR="00391076" w:rsidRDefault="00000000">
      <w:pPr>
        <w:pStyle w:val="PargrafodaLista"/>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29654BFD" w14:textId="77777777" w:rsidR="00391076" w:rsidRDefault="00000000">
      <w:pPr>
        <w:pStyle w:val="PargrafodaLista"/>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2E2102AD" w14:textId="77777777" w:rsidR="00391076" w:rsidRDefault="00000000">
      <w:pPr>
        <w:pStyle w:val="PargrafodaLista"/>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4370718D" w14:textId="77777777" w:rsidR="00391076" w:rsidRDefault="00000000">
      <w:pPr>
        <w:pStyle w:val="PargrafodaLista"/>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4BC10BBC" w14:textId="77777777" w:rsidR="00391076" w:rsidRDefault="00000000">
      <w:pPr>
        <w:pStyle w:val="PargrafodaLista"/>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47EBF926" w14:textId="77777777" w:rsidR="00391076" w:rsidRDefault="00000000">
      <w:pPr>
        <w:pStyle w:val="PargrafodaLista"/>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42C1F614" w14:textId="77777777" w:rsidR="00391076" w:rsidRDefault="00000000">
      <w:pPr>
        <w:pStyle w:val="PargrafodaLista"/>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260A3DDA" w14:textId="77777777" w:rsidR="00391076" w:rsidRDefault="00391076">
      <w:pPr>
        <w:pStyle w:val="Corpodetexto"/>
        <w:spacing w:before="39"/>
        <w:ind w:left="0"/>
        <w:jc w:val="left"/>
        <w:rPr>
          <w:rFonts w:ascii="Times New Roman" w:hAnsi="Times New Roman" w:cs="Times New Roman"/>
          <w:sz w:val="22"/>
          <w:szCs w:val="22"/>
        </w:rPr>
      </w:pPr>
    </w:p>
    <w:p w14:paraId="71F38CD7" w14:textId="77777777" w:rsidR="00391076" w:rsidRDefault="00000000">
      <w:pPr>
        <w:pStyle w:val="Ttulo1"/>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276EFA3C" w14:textId="77777777" w:rsidR="00391076" w:rsidRDefault="00000000">
      <w:pPr>
        <w:pStyle w:val="PargrafodaLista"/>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67829973" w14:textId="77777777" w:rsidR="00391076" w:rsidRDefault="00000000">
      <w:pPr>
        <w:pStyle w:val="PargrafodaLista"/>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1845BFD3" w14:textId="77777777" w:rsidR="00391076" w:rsidRDefault="00000000">
      <w:pPr>
        <w:pStyle w:val="PargrafodaLista"/>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noProof/>
          <w:lang w:val="pt-BR" w:eastAsia="pt-BR"/>
        </w:rPr>
        <w:lastRenderedPageBreak/>
        <mc:AlternateContent>
          <mc:Choice Requires="wps">
            <w:drawing>
              <wp:anchor distT="0" distB="0" distL="0" distR="0" simplePos="0" relativeHeight="251662336" behindDoc="0" locked="0" layoutInCell="1" allowOverlap="1" wp14:anchorId="7B361757" wp14:editId="652A596B">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w14:anchorId="7B361757" id="Textbox 11" o:spid="_x0000_s1029" type="#_x0000_t202" style="position:absolute;left:0;text-align:left;margin-left:545.85pt;margin-top:679.7pt;width:27.75pt;height:45.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w10:wrap anchorx="page" anchory="page"/>
              </v:shape>
            </w:pict>
          </mc:Fallback>
        </mc:AlternateContent>
      </w:r>
      <w:r>
        <w:rPr>
          <w:rFonts w:ascii="Times New Roman" w:hAnsi="Times New Roman" w:cs="Times New Roman"/>
          <w:w w:val="110"/>
        </w:rPr>
        <w:t>Todas as especificações do objeto contidas na proposta, em especial o preço, vinculam a Contratada.</w:t>
      </w:r>
    </w:p>
    <w:p w14:paraId="46DCBC79" w14:textId="77777777" w:rsidR="00391076" w:rsidRDefault="00000000">
      <w:pPr>
        <w:pStyle w:val="PargrafodaLista"/>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1D3737FD" w14:textId="77777777" w:rsidR="00391076" w:rsidRDefault="00000000">
      <w:pPr>
        <w:pStyle w:val="PargrafodaLista"/>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6A6BAA11" w14:textId="77777777" w:rsidR="00391076" w:rsidRDefault="00000000">
      <w:pPr>
        <w:pStyle w:val="PargrafodaLista"/>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3F68411E" w14:textId="77777777" w:rsidR="00391076" w:rsidRDefault="00000000">
      <w:pPr>
        <w:pStyle w:val="PargrafodaLista"/>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1D96E7CE" w14:textId="77777777" w:rsidR="00391076" w:rsidRDefault="00391076">
      <w:pPr>
        <w:pStyle w:val="Corpodetexto"/>
        <w:spacing w:before="157"/>
        <w:ind w:left="0"/>
        <w:jc w:val="left"/>
        <w:rPr>
          <w:rFonts w:ascii="Times New Roman" w:hAnsi="Times New Roman" w:cs="Times New Roman"/>
          <w:sz w:val="22"/>
          <w:szCs w:val="22"/>
        </w:rPr>
      </w:pPr>
    </w:p>
    <w:p w14:paraId="41477D63" w14:textId="77777777" w:rsidR="00391076" w:rsidRDefault="00000000">
      <w:pPr>
        <w:pStyle w:val="Ttulo1"/>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6EA2179A" w14:textId="77777777" w:rsidR="00391076" w:rsidRDefault="00000000">
      <w:pPr>
        <w:pStyle w:val="PargrafodaLista"/>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ascii="Times New Roman" w:hAnsi="Times New Roman" w:cs="Times New Roman"/>
          <w:color w:val="000000"/>
          <w:w w:val="115"/>
          <w:lang w:val="pt-BR"/>
        </w:rPr>
        <w:t>duas</w:t>
      </w:r>
      <w:r>
        <w:rPr>
          <w:rFonts w:ascii="Times New Roman" w:hAnsi="Times New Roman" w:cs="Times New Roman"/>
          <w:color w:val="000000"/>
          <w:w w:val="115"/>
        </w:rPr>
        <w:t>) horas de disputa.</w:t>
      </w:r>
    </w:p>
    <w:p w14:paraId="5B706A93" w14:textId="77777777" w:rsidR="00391076" w:rsidRDefault="00000000">
      <w:pPr>
        <w:pStyle w:val="PargrafodaLista"/>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02B57E85" w14:textId="77777777" w:rsidR="00391076" w:rsidRDefault="00000000">
      <w:pPr>
        <w:pStyle w:val="PargrafodaLista"/>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07C36420" w14:textId="77777777" w:rsidR="00391076" w:rsidRDefault="00000000">
      <w:pPr>
        <w:pStyle w:val="PargrafodaLista"/>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DE4CEC1" w14:textId="77777777" w:rsidR="00391076" w:rsidRDefault="00000000">
      <w:pPr>
        <w:pStyle w:val="PargrafodaLista"/>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7DDCBC9C"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183C9CFE" w14:textId="77777777" w:rsidR="00391076" w:rsidRDefault="00000000">
      <w:pPr>
        <w:pStyle w:val="PargrafodaLista"/>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685F7A89" w14:textId="77777777" w:rsidR="00391076" w:rsidRDefault="00000000">
      <w:pPr>
        <w:pStyle w:val="PargrafodaLista"/>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31ECD7CD" w14:textId="77777777" w:rsidR="00391076" w:rsidRDefault="00000000">
      <w:pPr>
        <w:pStyle w:val="PargrafodaLista"/>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661F9AE1" w14:textId="77777777" w:rsidR="00391076" w:rsidRDefault="00000000">
      <w:pPr>
        <w:pStyle w:val="PargrafodaLista"/>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6585878C" w14:textId="77777777" w:rsidR="00391076" w:rsidRDefault="00000000">
      <w:pPr>
        <w:pStyle w:val="PargrafodaLista"/>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3360" behindDoc="0" locked="0" layoutInCell="1" allowOverlap="1" wp14:anchorId="24B53E9B" wp14:editId="582F86E4">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w14:anchorId="24B53E9B" id="Textbox 12" o:spid="_x0000_s1030" type="#_x0000_t202" style="position:absolute;left:0;text-align:left;margin-left:545.85pt;margin-top:679.7pt;width:27.75pt;height:45.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MPG43m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w10:wrap anchorx="page" anchory="page"/>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4EADEF95" w14:textId="77777777" w:rsidR="00391076" w:rsidRDefault="00391076">
      <w:pPr>
        <w:pStyle w:val="Corpodetexto"/>
        <w:spacing w:before="35"/>
        <w:ind w:left="0"/>
        <w:jc w:val="left"/>
        <w:rPr>
          <w:rFonts w:ascii="Times New Roman" w:hAnsi="Times New Roman" w:cs="Times New Roman"/>
          <w:sz w:val="22"/>
          <w:szCs w:val="22"/>
        </w:rPr>
      </w:pPr>
    </w:p>
    <w:p w14:paraId="01CD0C49" w14:textId="77777777" w:rsidR="00391076" w:rsidRDefault="00000000">
      <w:pPr>
        <w:pStyle w:val="Ttulo1"/>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325D083D" w14:textId="77777777" w:rsidR="00391076" w:rsidRDefault="00000000">
      <w:pPr>
        <w:pStyle w:val="PargrafodaLista"/>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3611DD16" w14:textId="77777777" w:rsidR="00391076" w:rsidRDefault="00000000">
      <w:pPr>
        <w:pStyle w:val="PargrafodaLista"/>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665B6610" w14:textId="77777777" w:rsidR="00391076" w:rsidRDefault="00000000">
      <w:pPr>
        <w:pStyle w:val="PargrafodaLista"/>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 xml:space="preserve">Neste caso, será encaminhada contraproposta ao fornecedor que tenha apresentado </w:t>
      </w:r>
      <w:r>
        <w:rPr>
          <w:rFonts w:ascii="Times New Roman" w:hAnsi="Times New Roman" w:cs="Times New Roman"/>
          <w:w w:val="110"/>
        </w:rPr>
        <w:lastRenderedPageBreak/>
        <w:t>o melhor preço, para que seja obtida melhor proposta com preço compatível ao estimado pela Administração.</w:t>
      </w:r>
    </w:p>
    <w:p w14:paraId="5B67622E" w14:textId="77777777" w:rsidR="00391076" w:rsidRDefault="00000000">
      <w:pPr>
        <w:pStyle w:val="PargrafodaLista"/>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82E6DE8" w14:textId="77777777" w:rsidR="00391076" w:rsidRDefault="00000000">
      <w:pPr>
        <w:pStyle w:val="PargrafodaLista"/>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183B260A" w14:textId="77777777" w:rsidR="00391076" w:rsidRDefault="00000000">
      <w:pPr>
        <w:pStyle w:val="PargrafodaLista"/>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302F0F6C" w14:textId="77777777" w:rsidR="00391076" w:rsidRDefault="00000000">
      <w:pPr>
        <w:pStyle w:val="PargrafodaLista"/>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186F6825" w14:textId="77777777" w:rsidR="00391076" w:rsidRDefault="00000000">
      <w:pPr>
        <w:pStyle w:val="PargrafodaLista"/>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04FB18FB" w14:textId="77777777" w:rsidR="00391076" w:rsidRDefault="00000000">
      <w:pPr>
        <w:pStyle w:val="PargrafodaLista"/>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2FF9F7E0" w14:textId="77777777" w:rsidR="00391076" w:rsidRDefault="00000000">
      <w:pPr>
        <w:pStyle w:val="PargrafodaLista"/>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23A72A0A" w14:textId="77777777" w:rsidR="00391076" w:rsidRDefault="00000000">
      <w:pPr>
        <w:pStyle w:val="PargrafodaLista"/>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5F04770E" w14:textId="77777777" w:rsidR="00391076" w:rsidRDefault="00000000">
      <w:pPr>
        <w:pStyle w:val="PargrafodaLista"/>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4958417B" w14:textId="77777777" w:rsidR="00391076" w:rsidRDefault="00000000">
      <w:pPr>
        <w:pStyle w:val="PargrafodaLista"/>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59D4ED04" w14:textId="77777777" w:rsidR="00391076" w:rsidRDefault="00000000">
      <w:pPr>
        <w:pStyle w:val="PargrafodaLista"/>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58958A6B" w14:textId="77777777" w:rsidR="00391076" w:rsidRDefault="00000000">
      <w:pPr>
        <w:pStyle w:val="PargrafodaLista"/>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7BEC0E26" w14:textId="77777777" w:rsidR="00391076" w:rsidRDefault="00000000">
      <w:pPr>
        <w:pStyle w:val="PargrafodaLista"/>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29E7BB7F" w14:textId="77777777" w:rsidR="00391076" w:rsidRDefault="00000000">
      <w:pPr>
        <w:pStyle w:val="PargrafodaLista"/>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noProof/>
          <w:lang w:val="pt-BR" w:eastAsia="pt-BR"/>
        </w:rPr>
        <mc:AlternateContent>
          <mc:Choice Requires="wps">
            <w:drawing>
              <wp:anchor distT="0" distB="0" distL="0" distR="0" simplePos="0" relativeHeight="251664384" behindDoc="0" locked="0" layoutInCell="1" allowOverlap="1" wp14:anchorId="3256B6B7" wp14:editId="43AC54CF">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w14:anchorId="3256B6B7" id="Textbox 13" o:spid="_x0000_s1031" type="#_x0000_t202" style="position:absolute;left:0;text-align:left;margin-left:545.85pt;margin-top:679.7pt;width:27.75pt;height:45.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w10:wrap anchorx="page" anchory="page"/>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3A10BBFF" w14:textId="77777777" w:rsidR="00391076" w:rsidRDefault="00000000">
      <w:pPr>
        <w:pStyle w:val="PargrafodaLista"/>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2F08FCB4" w14:textId="77777777" w:rsidR="00391076" w:rsidRDefault="00000000">
      <w:pPr>
        <w:pStyle w:val="PargrafodaLista"/>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06D361C8" w14:textId="77777777" w:rsidR="00391076" w:rsidRDefault="00000000">
      <w:pPr>
        <w:pStyle w:val="PargrafodaLista"/>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765AE7B5" w14:textId="77777777" w:rsidR="00391076" w:rsidRDefault="00391076">
      <w:pPr>
        <w:pStyle w:val="Corpodetexto"/>
        <w:spacing w:before="28"/>
        <w:ind w:left="0"/>
        <w:jc w:val="left"/>
        <w:rPr>
          <w:rFonts w:ascii="Times New Roman" w:hAnsi="Times New Roman" w:cs="Times New Roman"/>
          <w:sz w:val="22"/>
          <w:szCs w:val="22"/>
        </w:rPr>
      </w:pPr>
    </w:p>
    <w:p w14:paraId="1877F17C" w14:textId="77777777" w:rsidR="00391076" w:rsidRDefault="00000000">
      <w:pPr>
        <w:pStyle w:val="Ttulo1"/>
        <w:numPr>
          <w:ilvl w:val="0"/>
          <w:numId w:val="2"/>
        </w:numPr>
        <w:tabs>
          <w:tab w:val="left" w:pos="602"/>
        </w:tabs>
        <w:spacing w:before="1"/>
        <w:ind w:left="602" w:hanging="317"/>
        <w:jc w:val="both"/>
        <w:rPr>
          <w:sz w:val="22"/>
          <w:szCs w:val="22"/>
        </w:rPr>
      </w:pPr>
      <w:r>
        <w:rPr>
          <w:spacing w:val="-2"/>
          <w:w w:val="115"/>
          <w:sz w:val="22"/>
          <w:szCs w:val="22"/>
        </w:rPr>
        <w:t>HABILITAÇÃO</w:t>
      </w:r>
    </w:p>
    <w:p w14:paraId="4C77D6B9" w14:textId="77777777" w:rsidR="00391076" w:rsidRDefault="00000000">
      <w:pPr>
        <w:pStyle w:val="PargrafodaLista"/>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2C754549" w14:textId="77777777" w:rsidR="00391076" w:rsidRDefault="00000000">
      <w:pPr>
        <w:pStyle w:val="PargrafodaLista"/>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29EFBF56" w14:textId="77777777" w:rsidR="00391076" w:rsidRDefault="00000000">
      <w:pPr>
        <w:pStyle w:val="PargrafodaLista"/>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lastRenderedPageBreak/>
        <w:fldChar w:fldCharType="begin"/>
      </w:r>
      <w:r>
        <w:instrText>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hyperlink r:id="rId10">
        <w:r w:rsidR="00391076">
          <w:rPr>
            <w:rFonts w:ascii="Times New Roman" w:hAnsi="Times New Roman" w:cs="Times New Roman"/>
            <w:b/>
            <w:w w:val="110"/>
          </w:rPr>
          <w:t>https://www.tce.sp.gov.br/pesquisa-relacao-apenados</w:t>
        </w:r>
      </w:hyperlink>
      <w:r>
        <w:rPr>
          <w:rFonts w:ascii="Times New Roman" w:hAnsi="Times New Roman" w:cs="Times New Roman"/>
          <w:w w:val="110"/>
        </w:rPr>
        <w:t>); e</w:t>
      </w:r>
    </w:p>
    <w:p w14:paraId="6D8C1A76" w14:textId="77777777" w:rsidR="00391076" w:rsidRDefault="00000000">
      <w:pPr>
        <w:pStyle w:val="PargrafodaLista"/>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hyperlink r:id="rId11">
        <w:r w:rsidR="00391076">
          <w:rPr>
            <w:rFonts w:ascii="Times New Roman" w:hAnsi="Times New Roman" w:cs="Times New Roman"/>
            <w:b/>
            <w:w w:val="110"/>
          </w:rPr>
          <w:t>apf.apps.tcu.gov.br/</w:t>
        </w:r>
      </w:hyperlink>
      <w:r>
        <w:rPr>
          <w:rFonts w:ascii="Times New Roman" w:hAnsi="Times New Roman" w:cs="Times New Roman"/>
          <w:w w:val="110"/>
        </w:rPr>
        <w:t>).</w:t>
      </w:r>
    </w:p>
    <w:p w14:paraId="32E00100" w14:textId="77777777" w:rsidR="00391076" w:rsidRDefault="00000000">
      <w:pPr>
        <w:pStyle w:val="PargrafodaLista"/>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569338A3" w14:textId="77777777" w:rsidR="00391076" w:rsidRDefault="00000000">
      <w:pPr>
        <w:pStyle w:val="PargrafodaLista"/>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68F0A4AC" w14:textId="77777777" w:rsidR="00391076" w:rsidRDefault="00000000">
      <w:pPr>
        <w:pStyle w:val="PargrafodaLista"/>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72EA440E" w14:textId="77777777" w:rsidR="00391076" w:rsidRDefault="00000000">
      <w:pPr>
        <w:pStyle w:val="PargrafodaLista"/>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2041CAAB"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1708C615" w14:textId="77777777" w:rsidR="00391076" w:rsidRDefault="00000000">
      <w:pPr>
        <w:pStyle w:val="PargrafodaLista"/>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46A3E3CD" w14:textId="77777777" w:rsidR="00391076" w:rsidRDefault="00000000">
      <w:pPr>
        <w:pStyle w:val="PargrafodaLista"/>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86716F4" w14:textId="77777777" w:rsidR="00391076" w:rsidRDefault="00000000">
      <w:pPr>
        <w:pStyle w:val="PargrafodaLista"/>
        <w:numPr>
          <w:ilvl w:val="1"/>
          <w:numId w:val="2"/>
        </w:numPr>
        <w:tabs>
          <w:tab w:val="left" w:pos="989"/>
        </w:tabs>
        <w:spacing w:before="22" w:line="242" w:lineRule="auto"/>
        <w:ind w:right="421" w:firstLine="0"/>
        <w:rPr>
          <w:rFonts w:ascii="Times New Roman" w:hAnsi="Times New Roman" w:cs="Times New Roman"/>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noProof/>
          <w:lang w:val="pt-BR" w:eastAsia="pt-BR"/>
        </w:rPr>
        <mc:AlternateContent>
          <mc:Choice Requires="wps">
            <w:drawing>
              <wp:anchor distT="0" distB="0" distL="0" distR="0" simplePos="0" relativeHeight="251665408" behindDoc="0" locked="0" layoutInCell="1" allowOverlap="1" wp14:anchorId="453E6A3B" wp14:editId="067E3BE5">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632E9B32" w14:textId="77777777" w:rsidR="00391076" w:rsidRDefault="00391076"/>
                        </w:txbxContent>
                      </wps:txbx>
                      <wps:bodyPr vert="vert270" wrap="square" lIns="0" tIns="0" rIns="0" bIns="0" rtlCol="0">
                        <a:noAutofit/>
                      </wps:bodyPr>
                    </wps:wsp>
                  </a:graphicData>
                </a:graphic>
              </wp:anchor>
            </w:drawing>
          </mc:Choice>
          <mc:Fallback>
            <w:pict>
              <v:shape w14:anchorId="453E6A3B" id="Textbox 14" o:spid="_x0000_s1032" type="#_x0000_t202" style="position:absolute;left:0;text-align:left;margin-left:545.85pt;margin-top:679.7pt;width:27.75pt;height:5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" filled="f" stroked="f">
                <v:textbox style="layout-flow:vertical;mso-layout-flow-alt:bottom-to-top" inset="0,0,0,0">
                  <w:txbxContent>
                    <w:p w14:paraId="632E9B32" w14:textId="77777777" w:rsidR="00391076" w:rsidRDefault="00391076"/>
                  </w:txbxContent>
                </v:textbox>
                <w10:wrap anchorx="page" anchory="page"/>
              </v:shape>
            </w:pict>
          </mc:Fallback>
        </mc:AlternateContent>
      </w:r>
      <w:r>
        <w:rPr>
          <w:rFonts w:ascii="Times New Roman" w:hAnsi="Times New Roman" w:cs="Times New Roman"/>
          <w:w w:val="110"/>
          <w:lang w:val="pt-BR"/>
        </w:rPr>
        <w:t xml:space="preserve"> </w:t>
      </w:r>
      <w:r>
        <w:rPr>
          <w:rFonts w:ascii="Times New Roman" w:hAnsi="Times New Roman" w:cs="Times New Roman"/>
          <w:w w:val="110"/>
        </w:rPr>
        <w:t>documento</w:t>
      </w:r>
      <w:r>
        <w:rPr>
          <w:rFonts w:ascii="Times New Roman" w:hAnsi="Times New Roman" w:cs="Times New Roman"/>
          <w:spacing w:val="30"/>
          <w:w w:val="110"/>
        </w:rPr>
        <w:t xml:space="preserve"> </w:t>
      </w:r>
      <w:r>
        <w:rPr>
          <w:rFonts w:ascii="Times New Roman" w:hAnsi="Times New Roman" w:cs="Times New Roman"/>
          <w:spacing w:val="-2"/>
          <w:w w:val="110"/>
        </w:rPr>
        <w:t>digital.</w:t>
      </w:r>
    </w:p>
    <w:p w14:paraId="45E83C32" w14:textId="77777777" w:rsidR="00391076" w:rsidRDefault="00000000">
      <w:pPr>
        <w:pStyle w:val="PargrafodaLista"/>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795A34C9" w14:textId="77777777" w:rsidR="00391076" w:rsidRDefault="00000000">
      <w:pPr>
        <w:pStyle w:val="PargrafodaLista"/>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14A7EF12" w14:textId="77777777" w:rsidR="00391076" w:rsidRDefault="00000000">
      <w:pPr>
        <w:pStyle w:val="PargrafodaLista"/>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98B3652" w14:textId="77777777" w:rsidR="00391076" w:rsidRDefault="00000000">
      <w:pPr>
        <w:pStyle w:val="PargrafodaLista"/>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CAFA4C8" w14:textId="77777777" w:rsidR="00391076" w:rsidRDefault="00000000">
      <w:pPr>
        <w:pStyle w:val="Ttulo1"/>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395160F4" w14:textId="77777777" w:rsidR="00391076" w:rsidRDefault="00000000">
      <w:pPr>
        <w:pStyle w:val="PargrafodaLista"/>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02013162" w14:textId="77777777" w:rsidR="00391076" w:rsidRDefault="00000000">
      <w:pPr>
        <w:pStyle w:val="PargrafodaLista"/>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02D02DAF" w14:textId="77777777" w:rsidR="00391076" w:rsidRDefault="00000000">
      <w:pPr>
        <w:pStyle w:val="PargrafodaLista"/>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07754515" w14:textId="77777777" w:rsidR="00391076" w:rsidRDefault="00000000">
      <w:pPr>
        <w:pStyle w:val="PargrafodaLista"/>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38E7EB13" w14:textId="77777777" w:rsidR="00391076" w:rsidRDefault="00391076">
      <w:pPr>
        <w:pStyle w:val="Corpodetexto"/>
        <w:spacing w:before="154"/>
        <w:ind w:left="0"/>
        <w:jc w:val="left"/>
        <w:rPr>
          <w:rFonts w:ascii="Times New Roman" w:hAnsi="Times New Roman" w:cs="Times New Roman"/>
          <w:sz w:val="22"/>
          <w:szCs w:val="22"/>
        </w:rPr>
      </w:pPr>
    </w:p>
    <w:p w14:paraId="34320FD0" w14:textId="77777777" w:rsidR="00391076" w:rsidRDefault="00000000">
      <w:pPr>
        <w:pStyle w:val="Ttulo1"/>
        <w:numPr>
          <w:ilvl w:val="0"/>
          <w:numId w:val="2"/>
        </w:numPr>
        <w:tabs>
          <w:tab w:val="left" w:pos="602"/>
        </w:tabs>
        <w:ind w:left="602" w:hanging="317"/>
        <w:jc w:val="both"/>
        <w:rPr>
          <w:sz w:val="22"/>
          <w:szCs w:val="22"/>
        </w:rPr>
      </w:pPr>
      <w:r>
        <w:rPr>
          <w:spacing w:val="-2"/>
          <w:w w:val="115"/>
          <w:sz w:val="22"/>
          <w:szCs w:val="22"/>
        </w:rPr>
        <w:t>CONTRATAÇÃO</w:t>
      </w:r>
    </w:p>
    <w:p w14:paraId="7F957301" w14:textId="77777777" w:rsidR="00391076" w:rsidRDefault="00000000">
      <w:pPr>
        <w:pStyle w:val="PargrafodaLista"/>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2369E267" w14:textId="77777777" w:rsidR="00391076" w:rsidRDefault="00000000">
      <w:pPr>
        <w:pStyle w:val="PargrafodaLista"/>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 xml:space="preserve">O Aceite da Ordem de Fornecimento, ou do instrumento equivalente, emitida à </w:t>
      </w:r>
      <w:r>
        <w:rPr>
          <w:rFonts w:ascii="Times New Roman" w:hAnsi="Times New Roman" w:cs="Times New Roman"/>
          <w:w w:val="115"/>
        </w:rPr>
        <w:lastRenderedPageBreak/>
        <w:t>empresa adjudicada, implica no reconhecimento de que:</w:t>
      </w:r>
    </w:p>
    <w:p w14:paraId="301F58C5" w14:textId="77777777" w:rsidR="00391076" w:rsidRDefault="00000000">
      <w:pPr>
        <w:pStyle w:val="PargrafodaLista"/>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3D9D3EC1" w14:textId="77777777" w:rsidR="00391076" w:rsidRDefault="00000000">
      <w:pPr>
        <w:pStyle w:val="PargrafodaLista"/>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547D4D00" w14:textId="77777777" w:rsidR="00391076" w:rsidRDefault="00000000">
      <w:pPr>
        <w:pStyle w:val="PargrafodaLista"/>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65FFDF80" w14:textId="77777777" w:rsidR="00391076" w:rsidRDefault="00000000">
      <w:pPr>
        <w:pStyle w:val="Corpodetexto"/>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242E1DEC" w14:textId="77777777" w:rsidR="00391076" w:rsidRDefault="00000000">
      <w:pPr>
        <w:pStyle w:val="PargrafodaLista"/>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83EBA35" w14:textId="77777777" w:rsidR="00391076" w:rsidRDefault="00000000">
      <w:pPr>
        <w:pStyle w:val="PargrafodaLista"/>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397A4411" w14:textId="77777777" w:rsidR="00391076" w:rsidRDefault="00000000">
      <w:pPr>
        <w:pStyle w:val="Corpodetexto"/>
        <w:spacing w:before="132"/>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6432" behindDoc="0" locked="0" layoutInCell="1" allowOverlap="1" wp14:anchorId="33CC673B" wp14:editId="43A10E43">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40EBCF4"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CC673B" id="Textbox 15" o:spid="_x0000_s1033" type="#_x0000_t202" style="position:absolute;left:0;text-align:left;margin-left:545.85pt;margin-top:679.7pt;width:27.75pt;height:45.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HY9PL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640EBCF4"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22921E96" w14:textId="77777777" w:rsidR="00391076" w:rsidRDefault="00391076">
      <w:pPr>
        <w:pStyle w:val="Corpodetexto"/>
        <w:spacing w:before="20"/>
        <w:ind w:left="0"/>
        <w:jc w:val="left"/>
        <w:rPr>
          <w:rFonts w:ascii="Times New Roman" w:hAnsi="Times New Roman" w:cs="Times New Roman"/>
          <w:sz w:val="22"/>
          <w:szCs w:val="22"/>
        </w:rPr>
      </w:pPr>
    </w:p>
    <w:p w14:paraId="5AAC353C" w14:textId="77777777" w:rsidR="00391076" w:rsidRDefault="00000000">
      <w:pPr>
        <w:pStyle w:val="Ttulo1"/>
        <w:numPr>
          <w:ilvl w:val="0"/>
          <w:numId w:val="2"/>
        </w:numPr>
        <w:tabs>
          <w:tab w:val="left" w:pos="991"/>
        </w:tabs>
        <w:ind w:left="991" w:hanging="706"/>
        <w:jc w:val="both"/>
        <w:rPr>
          <w:sz w:val="22"/>
          <w:szCs w:val="22"/>
        </w:rPr>
      </w:pPr>
      <w:r>
        <w:rPr>
          <w:spacing w:val="-2"/>
          <w:w w:val="120"/>
          <w:sz w:val="22"/>
          <w:szCs w:val="22"/>
        </w:rPr>
        <w:t>SANÇÕES</w:t>
      </w:r>
    </w:p>
    <w:p w14:paraId="1B832959" w14:textId="77777777" w:rsidR="00391076" w:rsidRDefault="00000000">
      <w:pPr>
        <w:pStyle w:val="PargrafodaLista"/>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11D5FA0D" w14:textId="77777777" w:rsidR="00391076" w:rsidRDefault="00000000">
      <w:pPr>
        <w:pStyle w:val="PargrafodaLista"/>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58E67979" w14:textId="77777777" w:rsidR="00391076" w:rsidRDefault="00000000">
      <w:pPr>
        <w:pStyle w:val="PargrafodaLista"/>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1CCEEC01" w14:textId="77777777" w:rsidR="00391076" w:rsidRDefault="00000000">
      <w:pPr>
        <w:pStyle w:val="PargrafodaLista"/>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49409C0F" w14:textId="77777777" w:rsidR="00391076" w:rsidRDefault="00000000">
      <w:pPr>
        <w:pStyle w:val="PargrafodaLista"/>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4EAFC00B" w14:textId="77777777" w:rsidR="00391076" w:rsidRDefault="00000000">
      <w:pPr>
        <w:pStyle w:val="Corpodetexto"/>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4767429B" w14:textId="77777777" w:rsidR="00391076" w:rsidRDefault="00000000">
      <w:pPr>
        <w:pStyle w:val="PargrafodaLista"/>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5F7321A1" w14:textId="77777777" w:rsidR="00391076" w:rsidRDefault="00000000">
      <w:pPr>
        <w:pStyle w:val="PargrafodaLista"/>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5EDDF7DA" w14:textId="77777777" w:rsidR="00391076" w:rsidRDefault="00000000">
      <w:pPr>
        <w:pStyle w:val="PargrafodaLista"/>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47A4249" w14:textId="77777777" w:rsidR="00391076" w:rsidRDefault="00000000">
      <w:pPr>
        <w:pStyle w:val="Corpodetexto"/>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614DA70F" w14:textId="77777777" w:rsidR="00391076" w:rsidRDefault="00000000">
      <w:pPr>
        <w:pStyle w:val="PargrafodaLista"/>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7B0EE1A8"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04F3E9DD" w14:textId="77777777" w:rsidR="00391076" w:rsidRDefault="00000000">
      <w:pPr>
        <w:pStyle w:val="PargrafodaLista"/>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C5F7245" w14:textId="77777777" w:rsidR="00391076" w:rsidRDefault="00000000">
      <w:pPr>
        <w:pStyle w:val="PargrafodaLista"/>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14AF7046" w14:textId="77777777" w:rsidR="00391076" w:rsidRDefault="00000000">
      <w:pPr>
        <w:pStyle w:val="PargrafodaLista"/>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2972F18B"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9A9193E" w14:textId="77777777" w:rsidR="00391076" w:rsidRDefault="00391076">
      <w:pPr>
        <w:pStyle w:val="Corpodetexto"/>
        <w:spacing w:before="1"/>
        <w:ind w:left="0"/>
        <w:jc w:val="left"/>
        <w:rPr>
          <w:rFonts w:ascii="Times New Roman" w:hAnsi="Times New Roman" w:cs="Times New Roman"/>
          <w:sz w:val="22"/>
          <w:szCs w:val="22"/>
        </w:rPr>
      </w:pPr>
    </w:p>
    <w:p w14:paraId="273A3EC2" w14:textId="77777777" w:rsidR="00391076" w:rsidRDefault="00000000">
      <w:pPr>
        <w:pStyle w:val="Ttulo1"/>
        <w:numPr>
          <w:ilvl w:val="0"/>
          <w:numId w:val="2"/>
        </w:numPr>
        <w:tabs>
          <w:tab w:val="left" w:pos="602"/>
        </w:tabs>
        <w:spacing w:before="1"/>
        <w:ind w:left="602" w:hanging="317"/>
        <w:jc w:val="both"/>
        <w:rPr>
          <w:sz w:val="22"/>
          <w:szCs w:val="22"/>
        </w:rPr>
      </w:pPr>
      <w:r>
        <w:rPr>
          <w:w w:val="120"/>
          <w:sz w:val="22"/>
          <w:szCs w:val="22"/>
        </w:rPr>
        <w:lastRenderedPageBreak/>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00866D26" w14:textId="77777777" w:rsidR="00391076" w:rsidRDefault="00000000">
      <w:pPr>
        <w:pStyle w:val="PargrafodaLista"/>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40160805" w14:textId="77777777" w:rsidR="00391076" w:rsidRDefault="00000000">
      <w:pPr>
        <w:pStyle w:val="PargrafodaLista"/>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83E9105" w14:textId="77777777" w:rsidR="00391076" w:rsidRDefault="00000000">
      <w:pPr>
        <w:spacing w:before="127"/>
        <w:ind w:left="285"/>
        <w:jc w:val="both"/>
        <w:rPr>
          <w:rFonts w:ascii="Times New Roman" w:hAnsi="Times New Roman" w:cs="Times New Roman"/>
          <w:b/>
        </w:rPr>
      </w:pPr>
      <w:r>
        <w:rPr>
          <w:rFonts w:ascii="Times New Roman" w:hAnsi="Times New Roman" w:cs="Times New Roman"/>
          <w:b/>
          <w:noProof/>
          <w:lang w:val="pt-BR" w:eastAsia="pt-BR"/>
        </w:rPr>
        <mc:AlternateContent>
          <mc:Choice Requires="wps">
            <w:drawing>
              <wp:anchor distT="0" distB="0" distL="0" distR="0" simplePos="0" relativeHeight="251667456" behindDoc="0" locked="0" layoutInCell="1" allowOverlap="1" wp14:anchorId="14ACF34A" wp14:editId="49FE1448">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B930027" w14:textId="77777777" w:rsidR="00391076" w:rsidRDefault="00391076">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4ACF34A" id="Textbox 16" o:spid="_x0000_s1034" type="#_x0000_t202" style="position:absolute;left:0;text-align:left;margin-left:545.85pt;margin-top:679.7pt;width:27.75pt;height:45.8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lSR+5J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0B930027" w14:textId="77777777" w:rsidR="00391076" w:rsidRDefault="00391076">
                      <w:pPr>
                        <w:spacing w:before="19"/>
                        <w:rPr>
                          <w:rFonts w:ascii="Cambria" w:hAnsi="Cambria"/>
                          <w:sz w:val="44"/>
                        </w:rPr>
                      </w:pPr>
                    </w:p>
                  </w:txbxContent>
                </v:textbox>
                <w10:wrap anchorx="page" anchory="page"/>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034E2CA9" w14:textId="77777777" w:rsidR="00391076" w:rsidRDefault="00000000">
      <w:pPr>
        <w:pStyle w:val="PargrafodaLista"/>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6913F994" w14:textId="77777777" w:rsidR="00391076" w:rsidRDefault="00000000">
      <w:pPr>
        <w:pStyle w:val="PargrafodaLista"/>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3E5A86B9" w14:textId="77777777" w:rsidR="00391076" w:rsidRDefault="00000000">
      <w:pPr>
        <w:pStyle w:val="PargrafodaLista"/>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1EF3D87" w14:textId="77777777" w:rsidR="00391076" w:rsidRDefault="00000000">
      <w:pPr>
        <w:pStyle w:val="PargrafodaLista"/>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218211C" w14:textId="77777777" w:rsidR="00391076" w:rsidRDefault="00000000">
      <w:pPr>
        <w:pStyle w:val="PargrafodaLista"/>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2BB0A70" w14:textId="77777777" w:rsidR="00391076" w:rsidRDefault="00000000">
      <w:pPr>
        <w:pStyle w:val="PargrafodaLista"/>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8C274E" w14:textId="77777777" w:rsidR="00391076" w:rsidRDefault="00000000">
      <w:pPr>
        <w:pStyle w:val="PargrafodaLista"/>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7CCB327" w14:textId="77777777" w:rsidR="00391076" w:rsidRDefault="00000000">
      <w:pPr>
        <w:pStyle w:val="PargrafodaLista"/>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4301B483" w14:textId="77777777" w:rsidR="00391076" w:rsidRDefault="00000000">
      <w:pPr>
        <w:pStyle w:val="PargrafodaLista"/>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376DB29" w14:textId="77777777" w:rsidR="00391076" w:rsidRDefault="00000000">
      <w:pPr>
        <w:pStyle w:val="PargrafodaLista"/>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71C27800" w14:textId="77777777" w:rsidR="00391076" w:rsidRDefault="00000000">
      <w:pPr>
        <w:pStyle w:val="PargrafodaLista"/>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C829C79" w14:textId="77777777" w:rsidR="00391076" w:rsidRDefault="00000000">
      <w:pPr>
        <w:pStyle w:val="PargrafodaLista"/>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49B9AD31" w14:textId="77777777" w:rsidR="00391076" w:rsidRDefault="00000000">
      <w:pPr>
        <w:pStyle w:val="PargrafodaLista"/>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3360578" w14:textId="77777777" w:rsidR="00391076" w:rsidRDefault="00000000">
      <w:pPr>
        <w:pStyle w:val="PargrafodaLista"/>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A7CB02C" w14:textId="77777777" w:rsidR="00391076" w:rsidRDefault="00000000">
      <w:pPr>
        <w:pStyle w:val="PargrafodaLista"/>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1C7F7143" w14:textId="77777777" w:rsidR="00391076" w:rsidRDefault="00000000">
      <w:pPr>
        <w:pStyle w:val="Corpodetexto"/>
        <w:spacing w:before="132"/>
        <w:ind w:right="417"/>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8480" behindDoc="0" locked="0" layoutInCell="1" allowOverlap="1" wp14:anchorId="335CE30D" wp14:editId="0D7F3BD9">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50C39588"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5CE30D" id="Textbox 17" o:spid="_x0000_s1035" type="#_x0000_t202" style="position:absolute;left:0;text-align:left;margin-left:545.85pt;margin-top:667.6pt;width:27.75pt;height:57.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N+FC06UAQAAFwMA&#10;AA4AAAAAAAAAAAAAAAAALgIAAGRycy9lMm9Eb2MueG1sUEsBAi0AFAAGAAgAAAAhABF35IDhAAAA&#10;DwEAAA8AAAAAAAAAAAAAAAAA7gMAAGRycy9kb3ducmV2LnhtbFBLBQYAAAAABAAEAPMAAAD8BAAA&#10;AAA=&#10;" filled="f" stroked="f">
                <v:textbox style="layout-flow:vertical;mso-layout-flow-alt:bottom-to-top" inset="0,0,0,0">
                  <w:txbxContent>
                    <w:p w14:paraId="50C39588"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6028D2C2" w14:textId="77777777" w:rsidR="00391076" w:rsidRDefault="00000000">
      <w:pPr>
        <w:pStyle w:val="Corpodetexto"/>
        <w:spacing w:before="22"/>
        <w:ind w:right="415"/>
        <w:rPr>
          <w:rFonts w:ascii="Times New Roman" w:hAnsi="Times New Roman" w:cs="Times New Roman"/>
          <w:sz w:val="22"/>
          <w:szCs w:val="22"/>
        </w:rPr>
      </w:pPr>
      <w:r>
        <w:rPr>
          <w:rFonts w:ascii="Times New Roman" w:hAnsi="Times New Roman" w:cs="Times New Roman"/>
          <w:w w:val="115"/>
          <w:sz w:val="22"/>
          <w:szCs w:val="22"/>
        </w:rPr>
        <w:t xml:space="preserve">9.15 As partes deverão observar as disposições da Lei Federal n.º 13.709, de 14 de agosto de 2018 (Lei Geral de Proteção de Dados Pessoais), e alterações, quando do tratamento de dados pessoais e dados pessoais sensíveis a que tenham acesso, para o propósito de execução </w:t>
      </w:r>
      <w:r>
        <w:rPr>
          <w:rFonts w:ascii="Times New Roman" w:hAnsi="Times New Roman" w:cs="Times New Roman"/>
          <w:w w:val="115"/>
          <w:sz w:val="22"/>
          <w:szCs w:val="22"/>
        </w:rPr>
        <w:lastRenderedPageBreak/>
        <w:t>e acompanhamento deste Contrato, não podendo divulgar, revelar, produzir, utilizar ou deles dar conhecimento a terceiros estranhos a esta contratação, a não ser por força de obrigação legal ou regulatória.</w:t>
      </w:r>
    </w:p>
    <w:p w14:paraId="192A37E4" w14:textId="77777777" w:rsidR="00391076" w:rsidRDefault="00000000">
      <w:pPr>
        <w:pStyle w:val="Corpodetexto"/>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03AEF063" w14:textId="77777777" w:rsidR="00391076" w:rsidRDefault="00391076">
      <w:pPr>
        <w:pStyle w:val="Corpodetexto"/>
        <w:spacing w:before="40"/>
        <w:ind w:left="0"/>
        <w:jc w:val="left"/>
        <w:rPr>
          <w:rFonts w:ascii="Times New Roman" w:hAnsi="Times New Roman" w:cs="Times New Roman"/>
          <w:sz w:val="22"/>
          <w:szCs w:val="22"/>
        </w:rPr>
      </w:pPr>
    </w:p>
    <w:p w14:paraId="6948AF2C" w14:textId="77777777" w:rsidR="00391076" w:rsidRDefault="00000000">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24752771"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3D76E893"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5C53708"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49DCE966" w14:textId="77777777" w:rsidR="00391076" w:rsidRDefault="00000000">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3AF2D070" w14:textId="77777777" w:rsidR="00391076" w:rsidRDefault="0000000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10331F20"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43DB837"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1ED0C231" w14:textId="77777777" w:rsidR="00391076" w:rsidRDefault="00000000">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49B68BB8" w14:textId="77777777" w:rsidR="00391076" w:rsidRDefault="00391076">
      <w:pPr>
        <w:pStyle w:val="Corpodetexto"/>
        <w:spacing w:before="46"/>
        <w:ind w:left="0"/>
        <w:jc w:val="left"/>
        <w:rPr>
          <w:rFonts w:ascii="Times New Roman" w:hAnsi="Times New Roman" w:cs="Times New Roman"/>
          <w:b/>
          <w:sz w:val="22"/>
          <w:szCs w:val="22"/>
        </w:rPr>
      </w:pPr>
    </w:p>
    <w:p w14:paraId="7B1AFB57" w14:textId="5B219145" w:rsidR="00391076" w:rsidRDefault="00000000">
      <w:pPr>
        <w:pStyle w:val="Corpodetexto"/>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sidR="00E6060A">
        <w:rPr>
          <w:rFonts w:ascii="Times New Roman" w:hAnsi="Times New Roman" w:cs="Times New Roman"/>
          <w:w w:val="115"/>
          <w:sz w:val="22"/>
          <w:szCs w:val="22"/>
          <w:lang w:val="pt-BR"/>
        </w:rPr>
        <w:t>13 DE MAIO</w:t>
      </w:r>
      <w:r w:rsidR="00727312">
        <w:rPr>
          <w:rFonts w:ascii="Times New Roman" w:hAnsi="Times New Roman" w:cs="Times New Roman"/>
          <w:w w:val="115"/>
          <w:sz w:val="22"/>
          <w:szCs w:val="22"/>
          <w:lang w:val="pt-BR"/>
        </w:rPr>
        <w:t xml:space="preserve"> DE</w:t>
      </w:r>
      <w:r w:rsidR="00A707D6">
        <w:rPr>
          <w:rFonts w:ascii="Times New Roman" w:hAnsi="Times New Roman" w:cs="Times New Roman"/>
          <w:w w:val="115"/>
          <w:sz w:val="22"/>
          <w:szCs w:val="22"/>
          <w:lang w:val="pt-BR"/>
        </w:rPr>
        <w:t xml:space="preserve"> 2026</w:t>
      </w:r>
    </w:p>
    <w:p w14:paraId="55292F37" w14:textId="77777777" w:rsidR="00391076" w:rsidRDefault="00391076">
      <w:pPr>
        <w:pStyle w:val="Corpodetexto"/>
        <w:spacing w:before="76"/>
        <w:ind w:left="0"/>
        <w:jc w:val="left"/>
        <w:rPr>
          <w:rFonts w:ascii="Times New Roman" w:hAnsi="Times New Roman" w:cs="Times New Roman"/>
          <w:sz w:val="22"/>
          <w:szCs w:val="22"/>
        </w:rPr>
      </w:pPr>
    </w:p>
    <w:p w14:paraId="28053F80" w14:textId="77777777" w:rsidR="00391076" w:rsidRDefault="00000000">
      <w:pPr>
        <w:pStyle w:val="Ttulo1"/>
        <w:spacing w:line="226" w:lineRule="exact"/>
        <w:ind w:left="20" w:right="164"/>
        <w:jc w:val="center"/>
        <w:rPr>
          <w:sz w:val="22"/>
          <w:szCs w:val="22"/>
        </w:rPr>
      </w:pPr>
      <w:r>
        <w:rPr>
          <w:sz w:val="22"/>
          <w:szCs w:val="22"/>
        </w:rPr>
        <w:t>Wilson Alves Da Silva Júnior</w:t>
      </w:r>
    </w:p>
    <w:p w14:paraId="6C61E844" w14:textId="77777777" w:rsidR="00391076" w:rsidRDefault="00000000">
      <w:pPr>
        <w:spacing w:line="226" w:lineRule="exact"/>
        <w:ind w:left="20" w:right="164"/>
        <w:jc w:val="center"/>
        <w:rPr>
          <w:rFonts w:ascii="Times New Roman" w:hAnsi="Times New Roman" w:cs="Times New Roman"/>
          <w:b/>
        </w:rPr>
        <w:sectPr w:rsidR="00391076">
          <w:headerReference w:type="default" r:id="rId12"/>
          <w:pgSz w:w="11920" w:h="16850"/>
          <w:pgMar w:top="2840" w:right="708" w:bottom="280" w:left="1275" w:header="646" w:footer="0" w:gutter="0"/>
          <w:cols w:space="720"/>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03185F95" w14:textId="77777777" w:rsidR="00391076" w:rsidRDefault="00000000">
      <w:pPr>
        <w:spacing w:before="165"/>
        <w:jc w:val="center"/>
        <w:rPr>
          <w:rFonts w:ascii="Times New Roman" w:hAnsi="Times New Roman" w:cs="Times New Roman"/>
          <w:b/>
        </w:rPr>
      </w:pPr>
      <w:r>
        <w:rPr>
          <w:rFonts w:ascii="Times New Roman" w:hAnsi="Times New Roman" w:cs="Times New Roman"/>
          <w:b/>
          <w:noProof/>
          <w:lang w:val="pt-BR" w:eastAsia="pt-BR"/>
        </w:rPr>
        <w:lastRenderedPageBreak/>
        <mc:AlternateContent>
          <mc:Choice Requires="wps">
            <w:drawing>
              <wp:anchor distT="0" distB="0" distL="0" distR="0" simplePos="0" relativeHeight="251669504" behindDoc="0" locked="0" layoutInCell="1" allowOverlap="1" wp14:anchorId="6527AA4E" wp14:editId="3DBD4E33">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13BEEDF"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527AA4E" id="Textbox 18" o:spid="_x0000_s1036" type="#_x0000_t202" style="position:absolute;left:0;text-align:left;margin-left:545.85pt;margin-top:667.6pt;width:27.75pt;height:57.9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BSBKXm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613BEEDF"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591799BD" w14:textId="77777777" w:rsidR="00391076" w:rsidRDefault="00000000">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7971D3DB" w14:textId="77777777" w:rsidR="00391076" w:rsidRDefault="00391076">
      <w:pPr>
        <w:pStyle w:val="Corpodetexto"/>
        <w:spacing w:before="34"/>
        <w:ind w:left="0"/>
        <w:jc w:val="left"/>
        <w:rPr>
          <w:rFonts w:ascii="Times New Roman" w:hAnsi="Times New Roman" w:cs="Times New Roman"/>
          <w:b/>
          <w:spacing w:val="-2"/>
          <w:w w:val="120"/>
          <w:sz w:val="22"/>
          <w:szCs w:val="22"/>
        </w:rPr>
      </w:pPr>
    </w:p>
    <w:p w14:paraId="5738D467" w14:textId="77777777" w:rsidR="00E6060A" w:rsidRDefault="00000000" w:rsidP="00E6060A">
      <w:pPr>
        <w:spacing w:line="360" w:lineRule="auto"/>
        <w:jc w:val="both"/>
        <w:rPr>
          <w:rFonts w:ascii="Times New Roman" w:hAnsi="Times New Roman" w:cs="Times New Roman"/>
          <w:b/>
          <w:spacing w:val="-2"/>
          <w:w w:val="115"/>
        </w:rPr>
      </w:pPr>
      <w:r>
        <w:rPr>
          <w:rFonts w:ascii="Times New Roman" w:hAnsi="Times New Roman" w:cs="Times New Roman"/>
          <w:b/>
          <w:spacing w:val="-2"/>
          <w:w w:val="120"/>
        </w:rPr>
        <w:t xml:space="preserve">OBJETO: </w:t>
      </w:r>
      <w:r w:rsidR="00E6060A" w:rsidRPr="00E6060A">
        <w:rPr>
          <w:rFonts w:ascii="Times New Roman" w:hAnsi="Times New Roman" w:cs="Times New Roman"/>
          <w:b/>
          <w:spacing w:val="-2"/>
          <w:w w:val="115"/>
        </w:rPr>
        <w:t>REGISTRO DE PREÇO PARA FORNECIMENTO DE LEITE TIPO C PARA ATENDER A DEMANDAS DAS SECRETARIAS MUNICIPAIS</w:t>
      </w:r>
    </w:p>
    <w:p w14:paraId="1756CA09" w14:textId="79C0097C" w:rsidR="00391076" w:rsidRDefault="00000000" w:rsidP="00E6060A">
      <w:pPr>
        <w:spacing w:line="360" w:lineRule="auto"/>
        <w:jc w:val="both"/>
        <w:rPr>
          <w:rFonts w:ascii="Arial" w:eastAsia="Segoe UI" w:hAnsi="Arial" w:cs="Arial"/>
          <w:b/>
          <w:bCs/>
          <w:shd w:val="clear" w:color="auto" w:fill="FFFFFF"/>
        </w:rPr>
      </w:pPr>
      <w:r>
        <w:rPr>
          <w:rFonts w:ascii="Arial" w:eastAsia="Segoe UI" w:hAnsi="Arial" w:cs="Arial"/>
          <w:shd w:val="clear" w:color="auto" w:fill="FFFFFF"/>
        </w:rPr>
        <w:t> </w:t>
      </w:r>
    </w:p>
    <w:tbl>
      <w:tblPr>
        <w:tblpPr w:leftFromText="141" w:rightFromText="141" w:vertAnchor="text" w:tblpX="-1184" w:tblpY="1"/>
        <w:tblOverlap w:val="neve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709"/>
        <w:gridCol w:w="1296"/>
        <w:gridCol w:w="8060"/>
      </w:tblGrid>
      <w:tr w:rsidR="00E6060A" w:rsidRPr="00194DD5" w14:paraId="3AD79565" w14:textId="77777777" w:rsidTr="00646FE8">
        <w:trPr>
          <w:trHeight w:val="689"/>
        </w:trPr>
        <w:tc>
          <w:tcPr>
            <w:tcW w:w="557" w:type="dxa"/>
            <w:vAlign w:val="center"/>
          </w:tcPr>
          <w:p w14:paraId="5750FBD2" w14:textId="77777777" w:rsidR="00E6060A" w:rsidRPr="00194DD5" w:rsidRDefault="00E6060A" w:rsidP="00646FE8">
            <w:pPr>
              <w:pStyle w:val="TableParagraph"/>
              <w:ind w:left="2" w:hanging="2"/>
              <w:jc w:val="center"/>
              <w:rPr>
                <w:rFonts w:ascii="Times New Roman" w:hAnsi="Times New Roman" w:cs="Times New Roman"/>
                <w:b/>
                <w:bCs/>
              </w:rPr>
            </w:pPr>
            <w:r w:rsidRPr="00194DD5">
              <w:rPr>
                <w:rFonts w:ascii="Times New Roman" w:hAnsi="Times New Roman" w:cs="Times New Roman"/>
                <w:b/>
                <w:bCs/>
              </w:rPr>
              <w:t>ITEM</w:t>
            </w:r>
          </w:p>
        </w:tc>
        <w:tc>
          <w:tcPr>
            <w:tcW w:w="709" w:type="dxa"/>
            <w:vAlign w:val="center"/>
          </w:tcPr>
          <w:p w14:paraId="58D97FB4"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UNID</w:t>
            </w:r>
          </w:p>
        </w:tc>
        <w:tc>
          <w:tcPr>
            <w:tcW w:w="1296" w:type="dxa"/>
            <w:vAlign w:val="center"/>
          </w:tcPr>
          <w:p w14:paraId="2B05031E"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QNTD</w:t>
            </w:r>
          </w:p>
        </w:tc>
        <w:tc>
          <w:tcPr>
            <w:tcW w:w="8060" w:type="dxa"/>
            <w:vAlign w:val="center"/>
          </w:tcPr>
          <w:p w14:paraId="7A5570DC" w14:textId="77777777" w:rsidR="00E6060A" w:rsidRPr="00194DD5" w:rsidRDefault="00E6060A" w:rsidP="00646FE8">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DESCRITIVO</w:t>
            </w:r>
          </w:p>
        </w:tc>
      </w:tr>
      <w:tr w:rsidR="00E6060A" w:rsidRPr="00194DD5" w14:paraId="6EFD9B63" w14:textId="77777777" w:rsidTr="00646FE8">
        <w:trPr>
          <w:trHeight w:val="1242"/>
        </w:trPr>
        <w:tc>
          <w:tcPr>
            <w:tcW w:w="557" w:type="dxa"/>
            <w:vAlign w:val="center"/>
          </w:tcPr>
          <w:p w14:paraId="7B8B05B3" w14:textId="77777777" w:rsidR="00E6060A" w:rsidRPr="00194DD5" w:rsidRDefault="00E6060A" w:rsidP="00646FE8">
            <w:pPr>
              <w:pStyle w:val="TableParagraph"/>
              <w:ind w:left="2" w:hanging="2"/>
              <w:jc w:val="center"/>
              <w:rPr>
                <w:rFonts w:ascii="Times New Roman" w:hAnsi="Times New Roman" w:cs="Times New Roman"/>
                <w:color w:val="000000"/>
              </w:rPr>
            </w:pPr>
            <w:r w:rsidRPr="00194DD5">
              <w:rPr>
                <w:rFonts w:ascii="Times New Roman" w:hAnsi="Times New Roman" w:cs="Times New Roman"/>
                <w:color w:val="000000"/>
              </w:rPr>
              <w:t>1</w:t>
            </w:r>
          </w:p>
        </w:tc>
        <w:tc>
          <w:tcPr>
            <w:tcW w:w="709" w:type="dxa"/>
            <w:vAlign w:val="center"/>
          </w:tcPr>
          <w:p w14:paraId="1F66A535" w14:textId="77777777" w:rsidR="00E6060A" w:rsidRPr="00194DD5" w:rsidRDefault="00E6060A" w:rsidP="00646FE8">
            <w:pPr>
              <w:pStyle w:val="TableParagraph"/>
              <w:ind w:left="2" w:hanging="2"/>
              <w:jc w:val="center"/>
              <w:rPr>
                <w:rFonts w:ascii="Times New Roman" w:hAnsi="Times New Roman" w:cs="Times New Roman"/>
              </w:rPr>
            </w:pPr>
            <w:r w:rsidRPr="00194DD5">
              <w:rPr>
                <w:rFonts w:ascii="Times New Roman" w:hAnsi="Times New Roman" w:cs="Times New Roman"/>
              </w:rPr>
              <w:t>LITRO</w:t>
            </w:r>
          </w:p>
        </w:tc>
        <w:tc>
          <w:tcPr>
            <w:tcW w:w="1296" w:type="dxa"/>
            <w:vAlign w:val="center"/>
          </w:tcPr>
          <w:p w14:paraId="3FDC9B6D" w14:textId="77777777" w:rsidR="00E6060A" w:rsidRPr="00194DD5" w:rsidRDefault="00E6060A" w:rsidP="00646FE8">
            <w:pPr>
              <w:pStyle w:val="TableParagraph"/>
              <w:ind w:hanging="2"/>
              <w:jc w:val="center"/>
              <w:rPr>
                <w:rFonts w:ascii="Times New Roman" w:hAnsi="Times New Roman" w:cs="Times New Roman"/>
              </w:rPr>
            </w:pPr>
            <w:r>
              <w:rPr>
                <w:rFonts w:ascii="Times New Roman" w:hAnsi="Times New Roman" w:cs="Times New Roman"/>
              </w:rPr>
              <w:t>10</w:t>
            </w:r>
            <w:r w:rsidRPr="00194DD5">
              <w:rPr>
                <w:rFonts w:ascii="Times New Roman" w:hAnsi="Times New Roman" w:cs="Times New Roman"/>
              </w:rPr>
              <w:t>.000</w:t>
            </w:r>
          </w:p>
        </w:tc>
        <w:tc>
          <w:tcPr>
            <w:tcW w:w="8060" w:type="dxa"/>
            <w:vAlign w:val="center"/>
          </w:tcPr>
          <w:p w14:paraId="0D436EC8" w14:textId="77777777" w:rsidR="00E6060A" w:rsidRPr="00194DD5" w:rsidRDefault="00E6060A" w:rsidP="00646FE8">
            <w:pPr>
              <w:ind w:left="57"/>
              <w:jc w:val="center"/>
              <w:rPr>
                <w:rFonts w:ascii="Times New Roman" w:hAnsi="Times New Roman"/>
              </w:rPr>
            </w:pPr>
            <w:r w:rsidRPr="00194DD5">
              <w:rPr>
                <w:rFonts w:ascii="Times New Roman" w:eastAsia="Arial Unicode MS" w:hAnsi="Times New Roman"/>
                <w:b/>
              </w:rPr>
              <w:t>Leite pasteurizado tipo “C”</w:t>
            </w:r>
            <w:r w:rsidRPr="00194DD5">
              <w:rPr>
                <w:rFonts w:ascii="Times New Roman" w:eastAsia="Arial Unicode MS" w:hAnsi="Times New Roman"/>
              </w:rPr>
              <w:t xml:space="preserve"> </w:t>
            </w:r>
            <w:r w:rsidRPr="00194DD5">
              <w:rPr>
                <w:rFonts w:ascii="Times New Roman" w:eastAsia="Arial Unicode MS" w:hAnsi="Times New Roman"/>
                <w:b/>
              </w:rPr>
              <w:t>embalagem 1 litro</w:t>
            </w:r>
            <w:r w:rsidRPr="00194DD5">
              <w:rPr>
                <w:rFonts w:ascii="Times New Roman" w:eastAsia="Arial Unicode MS" w:hAnsi="Times New Roman"/>
                <w:b/>
                <w:bCs/>
              </w:rPr>
              <w:t>;</w:t>
            </w:r>
            <w:r w:rsidRPr="00194DD5">
              <w:rPr>
                <w:rFonts w:ascii="Times New Roman" w:eastAsia="Arial Unicode MS" w:hAnsi="Times New Roman"/>
              </w:rPr>
              <w:t xml:space="preserve"> leite fluído elaborado a partir do leite cru refrigerado na propriedade rural, mecanizado, que apresenta as especificações de produção, de coleta e de qualidade dessa matéria-prima contidas no Regulamento Técnico próprio. Devidamente empacotado em embalagens plásticas atóxicas de um litro, limpas e intactas, dentro do prazo de validade do produto, devidamente inspecionado pelos órgãos competentes. Registrado no M.S.</w:t>
            </w:r>
          </w:p>
        </w:tc>
      </w:tr>
    </w:tbl>
    <w:p w14:paraId="293DC584"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CF1DD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B78BA1"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9747BE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4C118CA"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EE0E41C"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549BE122"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7B18C2D2" w14:textId="77777777" w:rsidR="00391076" w:rsidRDefault="00391076">
      <w:pPr>
        <w:pStyle w:val="Ttulo1"/>
        <w:spacing w:before="165"/>
        <w:ind w:left="0" w:right="1330"/>
        <w:jc w:val="both"/>
        <w:rPr>
          <w:rFonts w:ascii="Arial" w:eastAsia="Segoe UI" w:hAnsi="Arial" w:cs="Arial"/>
          <w:b w:val="0"/>
          <w:bCs w:val="0"/>
          <w:shd w:val="clear" w:color="auto" w:fill="FFFFFF"/>
        </w:rPr>
      </w:pPr>
    </w:p>
    <w:p w14:paraId="7FF6DA96" w14:textId="77777777" w:rsidR="00391076" w:rsidRDefault="00391076">
      <w:pPr>
        <w:pStyle w:val="Ttulo1"/>
        <w:spacing w:before="165"/>
        <w:ind w:left="0" w:right="1330"/>
        <w:jc w:val="center"/>
        <w:rPr>
          <w:w w:val="110"/>
          <w:sz w:val="22"/>
          <w:szCs w:val="22"/>
        </w:rPr>
      </w:pPr>
    </w:p>
    <w:p w14:paraId="3C2CA6B3" w14:textId="77777777" w:rsidR="00391076" w:rsidRDefault="00391076">
      <w:pPr>
        <w:pStyle w:val="Ttulo1"/>
        <w:spacing w:before="165"/>
        <w:ind w:left="0" w:right="1330"/>
        <w:jc w:val="center"/>
        <w:rPr>
          <w:w w:val="110"/>
          <w:sz w:val="22"/>
          <w:szCs w:val="22"/>
        </w:rPr>
      </w:pPr>
    </w:p>
    <w:p w14:paraId="180404C2" w14:textId="77777777" w:rsidR="00391076" w:rsidRDefault="00391076">
      <w:pPr>
        <w:pStyle w:val="Ttulo1"/>
        <w:spacing w:before="165"/>
        <w:ind w:left="0" w:right="1330"/>
        <w:jc w:val="center"/>
        <w:rPr>
          <w:w w:val="110"/>
          <w:sz w:val="22"/>
          <w:szCs w:val="22"/>
        </w:rPr>
      </w:pPr>
    </w:p>
    <w:p w14:paraId="6D37573F" w14:textId="77777777" w:rsidR="00391076" w:rsidRDefault="00391076">
      <w:pPr>
        <w:pStyle w:val="Ttulo1"/>
        <w:spacing w:before="165"/>
        <w:ind w:left="0" w:right="1330"/>
        <w:jc w:val="center"/>
        <w:rPr>
          <w:w w:val="110"/>
          <w:sz w:val="22"/>
          <w:szCs w:val="22"/>
        </w:rPr>
      </w:pPr>
    </w:p>
    <w:p w14:paraId="7F1B04BE" w14:textId="77777777" w:rsidR="00391076" w:rsidRDefault="00391076">
      <w:pPr>
        <w:pStyle w:val="Ttulo1"/>
        <w:spacing w:before="165"/>
        <w:ind w:left="0" w:right="1330"/>
        <w:jc w:val="center"/>
        <w:rPr>
          <w:w w:val="110"/>
          <w:sz w:val="22"/>
          <w:szCs w:val="22"/>
        </w:rPr>
      </w:pPr>
    </w:p>
    <w:p w14:paraId="4A91ECC7" w14:textId="77777777" w:rsidR="00391076" w:rsidRDefault="00391076">
      <w:pPr>
        <w:pStyle w:val="Ttulo1"/>
        <w:spacing w:before="165"/>
        <w:ind w:left="0" w:right="1330"/>
        <w:jc w:val="center"/>
        <w:rPr>
          <w:w w:val="110"/>
          <w:sz w:val="22"/>
          <w:szCs w:val="22"/>
        </w:rPr>
      </w:pPr>
    </w:p>
    <w:p w14:paraId="5B355C97" w14:textId="77777777" w:rsidR="00391076" w:rsidRDefault="00391076">
      <w:pPr>
        <w:pStyle w:val="Ttulo1"/>
        <w:spacing w:before="165"/>
        <w:ind w:left="0" w:right="1330"/>
        <w:jc w:val="center"/>
        <w:rPr>
          <w:w w:val="110"/>
          <w:sz w:val="22"/>
          <w:szCs w:val="22"/>
        </w:rPr>
      </w:pPr>
    </w:p>
    <w:p w14:paraId="292E05F1" w14:textId="77777777" w:rsidR="00391076" w:rsidRDefault="00391076">
      <w:pPr>
        <w:pStyle w:val="Ttulo1"/>
        <w:spacing w:before="165"/>
        <w:ind w:left="0" w:right="1330"/>
        <w:jc w:val="center"/>
        <w:rPr>
          <w:w w:val="110"/>
          <w:sz w:val="22"/>
          <w:szCs w:val="22"/>
        </w:rPr>
      </w:pPr>
    </w:p>
    <w:p w14:paraId="65A6B668" w14:textId="77777777" w:rsidR="00391076" w:rsidRDefault="00391076">
      <w:pPr>
        <w:pStyle w:val="Ttulo1"/>
        <w:spacing w:before="165"/>
        <w:ind w:left="0" w:right="1330"/>
        <w:jc w:val="center"/>
        <w:rPr>
          <w:w w:val="110"/>
          <w:sz w:val="22"/>
          <w:szCs w:val="22"/>
        </w:rPr>
      </w:pPr>
    </w:p>
    <w:p w14:paraId="47B0950A" w14:textId="77777777" w:rsidR="00391076" w:rsidRDefault="00391076">
      <w:pPr>
        <w:pStyle w:val="Ttulo1"/>
        <w:spacing w:before="165"/>
        <w:ind w:left="0" w:right="1330"/>
        <w:jc w:val="center"/>
        <w:rPr>
          <w:w w:val="110"/>
          <w:sz w:val="22"/>
          <w:szCs w:val="22"/>
        </w:rPr>
      </w:pPr>
    </w:p>
    <w:p w14:paraId="5C5271A1" w14:textId="77777777" w:rsidR="00391076" w:rsidRDefault="00391076">
      <w:pPr>
        <w:pStyle w:val="Ttulo1"/>
        <w:spacing w:before="165"/>
        <w:ind w:left="0" w:right="1330"/>
        <w:jc w:val="center"/>
        <w:rPr>
          <w:w w:val="110"/>
          <w:sz w:val="22"/>
          <w:szCs w:val="22"/>
        </w:rPr>
      </w:pPr>
    </w:p>
    <w:p w14:paraId="61DE14E3" w14:textId="77777777" w:rsidR="00391076" w:rsidRDefault="00391076">
      <w:pPr>
        <w:pStyle w:val="Ttulo1"/>
        <w:spacing w:before="165"/>
        <w:ind w:left="0" w:right="1330"/>
        <w:jc w:val="center"/>
        <w:rPr>
          <w:w w:val="110"/>
          <w:sz w:val="22"/>
          <w:szCs w:val="22"/>
        </w:rPr>
      </w:pPr>
    </w:p>
    <w:p w14:paraId="41F9F11A" w14:textId="77777777" w:rsidR="00E6060A" w:rsidRDefault="00E6060A">
      <w:pPr>
        <w:pStyle w:val="Ttulo1"/>
        <w:spacing w:before="165"/>
        <w:ind w:left="0" w:right="1330"/>
        <w:jc w:val="center"/>
        <w:rPr>
          <w:w w:val="110"/>
          <w:sz w:val="22"/>
          <w:szCs w:val="22"/>
        </w:rPr>
      </w:pPr>
    </w:p>
    <w:p w14:paraId="1FD43BC8" w14:textId="77777777" w:rsidR="00391076" w:rsidRDefault="00391076">
      <w:pPr>
        <w:pStyle w:val="Ttulo1"/>
        <w:spacing w:before="165"/>
        <w:ind w:left="0" w:right="1330"/>
        <w:jc w:val="both"/>
        <w:rPr>
          <w:w w:val="110"/>
          <w:sz w:val="22"/>
          <w:szCs w:val="22"/>
        </w:rPr>
      </w:pPr>
    </w:p>
    <w:p w14:paraId="2C06300A" w14:textId="77777777" w:rsidR="00391076" w:rsidRDefault="00000000">
      <w:pPr>
        <w:pStyle w:val="Ttulo1"/>
        <w:spacing w:before="165"/>
        <w:ind w:left="0" w:right="1330"/>
        <w:jc w:val="center"/>
        <w:rPr>
          <w:sz w:val="22"/>
          <w:szCs w:val="22"/>
        </w:rPr>
      </w:pPr>
      <w:r>
        <w:rPr>
          <w:noProof/>
          <w:sz w:val="22"/>
          <w:szCs w:val="22"/>
          <w:lang w:val="pt-BR" w:eastAsia="pt-BR"/>
        </w:rPr>
        <w:lastRenderedPageBreak/>
        <mc:AlternateContent>
          <mc:Choice Requires="wps">
            <w:drawing>
              <wp:anchor distT="0" distB="0" distL="0" distR="0" simplePos="0" relativeHeight="251670528" behindDoc="0" locked="0" layoutInCell="1" allowOverlap="1" wp14:anchorId="2C8655F5" wp14:editId="389C5166">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5B4E262"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2C8655F5" id="Textbox 26" o:spid="_x0000_s1037" type="#_x0000_t202" style="position:absolute;left:0;text-align:left;margin-left:557.85pt;margin-top:679.6pt;width:27.75pt;height:57.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uNWziZQBAAAYAwAA&#10;DgAAAAAAAAAAAAAAAAAuAgAAZHJzL2Uyb0RvYy54bWxQSwECLQAUAAYACAAAACEAhFdu9OAAAAAP&#10;AQAADwAAAAAAAAAAAAAAAADuAwAAZHJzL2Rvd25yZXYueG1sUEsFBgAAAAAEAAQA8wAAAPsEAAAA&#10;AA==&#10;" filled="f" stroked="f">
                <v:textbox style="layout-flow:vertical;mso-layout-flow-alt:bottom-to-top" inset="0,0,0,0">
                  <w:txbxContent>
                    <w:p w14:paraId="05B4E262" w14:textId="77777777" w:rsidR="00391076" w:rsidRDefault="00391076">
                      <w:pPr>
                        <w:spacing w:before="19"/>
                        <w:ind w:left="20"/>
                        <w:rPr>
                          <w:rFonts w:ascii="Cambria" w:hAnsi="Cambria"/>
                          <w:sz w:val="44"/>
                        </w:rPr>
                      </w:pPr>
                    </w:p>
                  </w:txbxContent>
                </v:textbox>
                <w10:wrap anchorx="page" anchory="page"/>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46DB4F2" w14:textId="77777777" w:rsidR="00391076" w:rsidRDefault="00000000">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7FC35C10" w14:textId="77777777" w:rsidR="00391076" w:rsidRDefault="00391076">
      <w:pPr>
        <w:pStyle w:val="Corpodetexto"/>
        <w:spacing w:before="39"/>
        <w:ind w:left="0"/>
        <w:jc w:val="left"/>
        <w:rPr>
          <w:rFonts w:ascii="Times New Roman" w:hAnsi="Times New Roman" w:cs="Times New Roman"/>
          <w:b/>
          <w:sz w:val="22"/>
          <w:szCs w:val="22"/>
        </w:rPr>
      </w:pPr>
    </w:p>
    <w:p w14:paraId="04AFBBD7" w14:textId="77777777" w:rsidR="00391076" w:rsidRDefault="00000000">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64C5DB7A" w14:textId="77777777" w:rsidR="00391076" w:rsidRDefault="00391076">
      <w:pPr>
        <w:pStyle w:val="Corpodetexto"/>
        <w:spacing w:before="43"/>
        <w:ind w:left="0"/>
        <w:jc w:val="left"/>
        <w:rPr>
          <w:rFonts w:ascii="Times New Roman" w:hAnsi="Times New Roman" w:cs="Times New Roman"/>
          <w:b/>
          <w:sz w:val="22"/>
          <w:szCs w:val="22"/>
        </w:rPr>
      </w:pPr>
    </w:p>
    <w:p w14:paraId="4BA36F4B" w14:textId="77777777" w:rsidR="00E6060A" w:rsidRPr="00E6060A" w:rsidRDefault="00E6060A" w:rsidP="00E6060A">
      <w:pPr>
        <w:pStyle w:val="PargrafodaLista"/>
        <w:numPr>
          <w:ilvl w:val="0"/>
          <w:numId w:val="30"/>
        </w:numPr>
        <w:rPr>
          <w:rFonts w:ascii="Times New Roman" w:hAnsi="Times New Roman" w:cs="Times New Roman"/>
          <w:b/>
          <w:w w:val="110"/>
        </w:rPr>
      </w:pPr>
      <w:r w:rsidRPr="00E6060A">
        <w:rPr>
          <w:rFonts w:ascii="Times New Roman" w:hAnsi="Times New Roman" w:cs="Times New Roman"/>
          <w:b/>
          <w:w w:val="110"/>
        </w:rPr>
        <w:t>- Habilitação jurídica:</w:t>
      </w:r>
    </w:p>
    <w:p w14:paraId="57F15E18" w14:textId="77777777" w:rsidR="00E6060A" w:rsidRPr="00E6060A" w:rsidRDefault="00E6060A" w:rsidP="00E6060A">
      <w:pPr>
        <w:jc w:val="both"/>
        <w:rPr>
          <w:rFonts w:ascii="Times New Roman" w:hAnsi="Times New Roman" w:cs="Times New Roman"/>
          <w:b/>
          <w:w w:val="110"/>
        </w:rPr>
      </w:pPr>
    </w:p>
    <w:p w14:paraId="61B3B45B"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a) - No caso de empresário individual: inscrição no Registro Público de Empresas Mercantis, a cargo da Junta Comercial da respectiva sede;</w:t>
      </w:r>
    </w:p>
    <w:p w14:paraId="461AE7A4"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b) - Em se tratando de microempreendedor individual – MEI: Certificado da Condição de Microempreendedor Individual - CCMEI, cuja aceitação ficará condicionada à verificação da autenticidade no sítio www.portaldoempreendedor.gov.br;</w:t>
      </w:r>
    </w:p>
    <w:p w14:paraId="11355D97"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754299F"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d) - Inscrição no Registro Público de Empresas Mercantis onde opera, com averbação no Registro onde tem sede a matriz, no caso de ser o participante sucursal, filial ou agência;</w:t>
      </w:r>
    </w:p>
    <w:p w14:paraId="02CD8258"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e) - No caso de sociedade simples: inscrição do ato constitutivo no Registro Civil das Pessoas Jurídicas do local de sua sede, acompanhada de prova da indicação dos seus administradores;</w:t>
      </w:r>
    </w:p>
    <w:p w14:paraId="210E2BAF"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7AE9784"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g) - No caso de empresa ou sociedade estrangeira em funcionamento no País: decreto de autorização;</w:t>
      </w:r>
    </w:p>
    <w:p w14:paraId="3FF7839C"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h) - Os documentos acima deverão estar acompanhados de todas as alterações ou da consolidação respectiva;</w:t>
      </w:r>
    </w:p>
    <w:p w14:paraId="1580DDA7" w14:textId="77777777" w:rsidR="00E6060A" w:rsidRPr="00E6060A" w:rsidRDefault="00E6060A" w:rsidP="00E6060A">
      <w:pPr>
        <w:jc w:val="both"/>
        <w:rPr>
          <w:rFonts w:ascii="Times New Roman" w:hAnsi="Times New Roman" w:cs="Times New Roman"/>
          <w:b/>
          <w:w w:val="110"/>
        </w:rPr>
      </w:pPr>
    </w:p>
    <w:p w14:paraId="0BC40B50" w14:textId="77777777" w:rsidR="00E6060A" w:rsidRPr="00E6060A" w:rsidRDefault="00E6060A" w:rsidP="00E6060A">
      <w:pPr>
        <w:pStyle w:val="PargrafodaLista"/>
        <w:numPr>
          <w:ilvl w:val="0"/>
          <w:numId w:val="30"/>
        </w:numPr>
        <w:tabs>
          <w:tab w:val="left" w:pos="284"/>
        </w:tabs>
        <w:rPr>
          <w:rFonts w:ascii="Times New Roman" w:hAnsi="Times New Roman" w:cs="Times New Roman"/>
          <w:b/>
          <w:w w:val="110"/>
        </w:rPr>
      </w:pPr>
      <w:r w:rsidRPr="00E6060A">
        <w:rPr>
          <w:rFonts w:ascii="Times New Roman" w:hAnsi="Times New Roman" w:cs="Times New Roman"/>
          <w:b/>
          <w:w w:val="110"/>
        </w:rPr>
        <w:t>– Regularidade, social, fiscal e trabalhista:</w:t>
      </w:r>
    </w:p>
    <w:p w14:paraId="7AF2C603" w14:textId="77777777" w:rsidR="00E6060A" w:rsidRPr="00E6060A" w:rsidRDefault="00E6060A" w:rsidP="00E6060A">
      <w:pPr>
        <w:jc w:val="both"/>
        <w:rPr>
          <w:rFonts w:ascii="Times New Roman" w:hAnsi="Times New Roman" w:cs="Times New Roman"/>
          <w:b/>
          <w:w w:val="110"/>
        </w:rPr>
      </w:pPr>
    </w:p>
    <w:p w14:paraId="4EA36C02"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a) - Prova de inscrição no Cadastro Nacional de Pessoas Jurídicas ou no Cadastro de Pessoas Físicas, conforme o caso;</w:t>
      </w:r>
    </w:p>
    <w:p w14:paraId="6E735992"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A4035DE"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c) - Prova de regularidade com o Fundo de Garantia do Tempo de Serviço (FGTS);</w:t>
      </w:r>
    </w:p>
    <w:p w14:paraId="6C5F5AFD"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3297D8"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2CF7FDBB"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t>f) - Certidão Negativa de Débitos ou Certidão Positiva com Efeitos de Negativa de Débito Municipal de sua sede, referente a tributos mobiliários;</w:t>
      </w:r>
    </w:p>
    <w:p w14:paraId="40CDB49E" w14:textId="77777777" w:rsidR="00E6060A" w:rsidRPr="00E6060A" w:rsidRDefault="00E6060A" w:rsidP="00E6060A">
      <w:pPr>
        <w:ind w:left="567"/>
        <w:jc w:val="both"/>
        <w:rPr>
          <w:rFonts w:ascii="Times New Roman" w:hAnsi="Times New Roman" w:cs="Times New Roman"/>
          <w:bCs/>
          <w:w w:val="110"/>
        </w:rPr>
      </w:pPr>
      <w:r w:rsidRPr="00E6060A">
        <w:rPr>
          <w:rFonts w:ascii="Times New Roman" w:hAnsi="Times New Roman" w:cs="Times New Roman"/>
          <w:bCs/>
          <w:w w:val="110"/>
        </w:rPr>
        <w:lastRenderedPageBreak/>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2E96E864" w14:textId="77777777" w:rsidR="00E6060A" w:rsidRPr="00E6060A" w:rsidRDefault="00E6060A" w:rsidP="00E6060A">
      <w:pPr>
        <w:ind w:left="567"/>
        <w:jc w:val="both"/>
        <w:rPr>
          <w:rFonts w:ascii="Times New Roman" w:hAnsi="Times New Roman" w:cs="Times New Roman"/>
          <w:b/>
          <w:w w:val="110"/>
        </w:rPr>
      </w:pPr>
    </w:p>
    <w:p w14:paraId="6E5E19BE" w14:textId="77777777" w:rsidR="00E6060A" w:rsidRPr="00E6060A" w:rsidRDefault="00E6060A" w:rsidP="00E6060A">
      <w:pPr>
        <w:pStyle w:val="PargrafodaLista"/>
        <w:numPr>
          <w:ilvl w:val="0"/>
          <w:numId w:val="30"/>
        </w:numPr>
        <w:rPr>
          <w:rFonts w:ascii="Times New Roman" w:hAnsi="Times New Roman" w:cs="Times New Roman"/>
          <w:b/>
          <w:w w:val="110"/>
        </w:rPr>
      </w:pPr>
      <w:r w:rsidRPr="00E6060A">
        <w:rPr>
          <w:rFonts w:ascii="Times New Roman" w:hAnsi="Times New Roman" w:cs="Times New Roman"/>
          <w:b/>
          <w:w w:val="110"/>
        </w:rPr>
        <w:t>- Qualificação Econômico-Financeira.</w:t>
      </w:r>
    </w:p>
    <w:p w14:paraId="2B0E90ED" w14:textId="77777777" w:rsidR="00E6060A" w:rsidRPr="00E6060A" w:rsidRDefault="00E6060A" w:rsidP="00E6060A">
      <w:pPr>
        <w:jc w:val="both"/>
        <w:rPr>
          <w:rFonts w:ascii="Times New Roman" w:hAnsi="Times New Roman" w:cs="Times New Roman"/>
          <w:b/>
          <w:w w:val="110"/>
        </w:rPr>
      </w:pPr>
    </w:p>
    <w:p w14:paraId="68DA9429" w14:textId="77777777" w:rsidR="00E6060A" w:rsidRPr="00E6060A" w:rsidRDefault="00E6060A" w:rsidP="00E6060A">
      <w:pPr>
        <w:widowControl/>
        <w:numPr>
          <w:ilvl w:val="0"/>
          <w:numId w:val="29"/>
        </w:numPr>
        <w:autoSpaceDE/>
        <w:autoSpaceDN/>
        <w:ind w:left="851"/>
        <w:jc w:val="both"/>
        <w:rPr>
          <w:rFonts w:ascii="Times New Roman" w:hAnsi="Times New Roman" w:cs="Times New Roman"/>
          <w:bCs/>
          <w:w w:val="110"/>
        </w:rPr>
      </w:pPr>
      <w:r w:rsidRPr="00E6060A">
        <w:rPr>
          <w:rFonts w:ascii="Times New Roman" w:hAnsi="Times New Roman" w:cs="Times New Roman"/>
          <w:bCs/>
          <w:w w:val="110"/>
        </w:rPr>
        <w:t>- Certidão negativa de falência expedida pelo distribuidor da sede da pessoa jurídica, com data de expedição inferior a 90 (noventa) dias.</w:t>
      </w:r>
    </w:p>
    <w:p w14:paraId="2472CE59" w14:textId="77777777" w:rsidR="00E6060A" w:rsidRPr="00E6060A" w:rsidRDefault="00E6060A" w:rsidP="00E6060A">
      <w:pPr>
        <w:pStyle w:val="Corpodetexto"/>
        <w:ind w:right="196"/>
        <w:rPr>
          <w:rFonts w:ascii="Times New Roman" w:hAnsi="Times New Roman" w:cs="Times New Roman"/>
          <w:b/>
          <w:w w:val="110"/>
          <w:sz w:val="22"/>
          <w:szCs w:val="22"/>
        </w:rPr>
      </w:pPr>
    </w:p>
    <w:p w14:paraId="636303EC" w14:textId="77777777" w:rsidR="00E6060A" w:rsidRPr="00E6060A" w:rsidRDefault="00E6060A" w:rsidP="00E6060A">
      <w:pPr>
        <w:pStyle w:val="Corpodetexto"/>
        <w:ind w:right="196"/>
        <w:rPr>
          <w:rFonts w:ascii="Times New Roman" w:hAnsi="Times New Roman" w:cs="Times New Roman"/>
          <w:b/>
          <w:w w:val="110"/>
          <w:sz w:val="22"/>
          <w:szCs w:val="22"/>
        </w:rPr>
      </w:pPr>
    </w:p>
    <w:p w14:paraId="689A5B89" w14:textId="77777777" w:rsidR="00E6060A" w:rsidRPr="00E6060A" w:rsidRDefault="00E6060A" w:rsidP="00E6060A">
      <w:pPr>
        <w:spacing w:before="71"/>
        <w:ind w:right="889"/>
        <w:jc w:val="both"/>
        <w:rPr>
          <w:rFonts w:ascii="Times New Roman" w:hAnsi="Times New Roman" w:cs="Times New Roman"/>
          <w:b/>
          <w:w w:val="110"/>
        </w:rPr>
      </w:pPr>
    </w:p>
    <w:p w14:paraId="04B678B4" w14:textId="77777777" w:rsidR="00E6060A" w:rsidRPr="00E6060A" w:rsidRDefault="00E6060A" w:rsidP="00E6060A">
      <w:pPr>
        <w:spacing w:before="71"/>
        <w:ind w:right="889"/>
        <w:jc w:val="center"/>
        <w:rPr>
          <w:rFonts w:ascii="Times New Roman" w:hAnsi="Times New Roman" w:cs="Times New Roman"/>
          <w:b/>
          <w:w w:val="110"/>
        </w:rPr>
      </w:pPr>
    </w:p>
    <w:p w14:paraId="481AE845" w14:textId="77777777" w:rsidR="00391076" w:rsidRPr="00E6060A" w:rsidRDefault="00391076">
      <w:pPr>
        <w:spacing w:before="163"/>
        <w:ind w:left="1289" w:right="2062"/>
        <w:jc w:val="center"/>
        <w:rPr>
          <w:rFonts w:ascii="Times New Roman" w:hAnsi="Times New Roman" w:cs="Times New Roman"/>
          <w:b/>
          <w:w w:val="110"/>
        </w:rPr>
      </w:pPr>
    </w:p>
    <w:p w14:paraId="4B4D8797" w14:textId="77777777" w:rsidR="00391076" w:rsidRPr="00E6060A" w:rsidRDefault="00391076">
      <w:pPr>
        <w:spacing w:before="163"/>
        <w:ind w:left="1289" w:right="2062"/>
        <w:jc w:val="center"/>
        <w:rPr>
          <w:rFonts w:ascii="Times New Roman" w:hAnsi="Times New Roman" w:cs="Times New Roman"/>
          <w:b/>
          <w:w w:val="110"/>
        </w:rPr>
      </w:pPr>
    </w:p>
    <w:p w14:paraId="7857949A" w14:textId="77777777" w:rsidR="00391076" w:rsidRPr="00E6060A" w:rsidRDefault="00391076">
      <w:pPr>
        <w:spacing w:before="163"/>
        <w:ind w:left="1289" w:right="2062"/>
        <w:jc w:val="center"/>
        <w:rPr>
          <w:rFonts w:ascii="Times New Roman" w:hAnsi="Times New Roman" w:cs="Times New Roman"/>
          <w:b/>
          <w:w w:val="110"/>
        </w:rPr>
      </w:pPr>
    </w:p>
    <w:p w14:paraId="52ECD599" w14:textId="77777777" w:rsidR="00391076" w:rsidRPr="00E6060A" w:rsidRDefault="00391076">
      <w:pPr>
        <w:spacing w:before="163"/>
        <w:ind w:left="1289" w:right="2062"/>
        <w:jc w:val="center"/>
        <w:rPr>
          <w:rFonts w:ascii="Times New Roman" w:hAnsi="Times New Roman" w:cs="Times New Roman"/>
          <w:b/>
          <w:w w:val="110"/>
        </w:rPr>
      </w:pPr>
    </w:p>
    <w:p w14:paraId="62CB3FF2" w14:textId="77777777" w:rsidR="00391076" w:rsidRDefault="00391076">
      <w:pPr>
        <w:spacing w:before="163"/>
        <w:ind w:left="1289" w:right="2062"/>
        <w:jc w:val="center"/>
        <w:rPr>
          <w:rFonts w:ascii="Times New Roman" w:hAnsi="Times New Roman" w:cs="Times New Roman"/>
          <w:b/>
          <w:spacing w:val="11"/>
          <w:w w:val="115"/>
        </w:rPr>
      </w:pPr>
    </w:p>
    <w:p w14:paraId="2A61204D" w14:textId="77777777" w:rsidR="00391076" w:rsidRDefault="00391076">
      <w:pPr>
        <w:spacing w:before="163"/>
        <w:ind w:left="1289" w:right="2062"/>
        <w:jc w:val="center"/>
        <w:rPr>
          <w:rFonts w:ascii="Times New Roman" w:hAnsi="Times New Roman" w:cs="Times New Roman"/>
          <w:b/>
          <w:spacing w:val="11"/>
          <w:w w:val="115"/>
        </w:rPr>
      </w:pPr>
    </w:p>
    <w:p w14:paraId="6B20E756" w14:textId="77777777" w:rsidR="00391076" w:rsidRDefault="00391076">
      <w:pPr>
        <w:spacing w:before="163"/>
        <w:ind w:left="1289" w:right="2062"/>
        <w:jc w:val="center"/>
        <w:rPr>
          <w:rFonts w:ascii="Times New Roman" w:hAnsi="Times New Roman" w:cs="Times New Roman"/>
          <w:b/>
          <w:spacing w:val="11"/>
          <w:w w:val="115"/>
        </w:rPr>
      </w:pPr>
    </w:p>
    <w:p w14:paraId="6857C560" w14:textId="77777777" w:rsidR="00391076" w:rsidRDefault="00391076">
      <w:pPr>
        <w:spacing w:before="163"/>
        <w:ind w:left="1289" w:right="2062"/>
        <w:jc w:val="center"/>
        <w:rPr>
          <w:rFonts w:ascii="Times New Roman" w:hAnsi="Times New Roman" w:cs="Times New Roman"/>
          <w:b/>
          <w:spacing w:val="11"/>
          <w:w w:val="115"/>
        </w:rPr>
      </w:pPr>
    </w:p>
    <w:p w14:paraId="0A3BECE3" w14:textId="77777777" w:rsidR="00391076" w:rsidRDefault="00391076">
      <w:pPr>
        <w:spacing w:before="163"/>
        <w:ind w:left="1289" w:right="2062"/>
        <w:jc w:val="center"/>
        <w:rPr>
          <w:rFonts w:ascii="Times New Roman" w:hAnsi="Times New Roman" w:cs="Times New Roman"/>
          <w:b/>
          <w:spacing w:val="11"/>
          <w:w w:val="115"/>
        </w:rPr>
      </w:pPr>
    </w:p>
    <w:p w14:paraId="37FB815B" w14:textId="77777777" w:rsidR="00391076" w:rsidRDefault="00391076">
      <w:pPr>
        <w:spacing w:before="163"/>
        <w:ind w:left="1289" w:right="2062"/>
        <w:jc w:val="center"/>
        <w:rPr>
          <w:rFonts w:ascii="Times New Roman" w:hAnsi="Times New Roman" w:cs="Times New Roman"/>
          <w:b/>
          <w:spacing w:val="11"/>
          <w:w w:val="115"/>
        </w:rPr>
      </w:pPr>
    </w:p>
    <w:p w14:paraId="469E3F13" w14:textId="77777777" w:rsidR="00391076" w:rsidRDefault="00391076">
      <w:pPr>
        <w:spacing w:before="163"/>
        <w:ind w:left="1289" w:right="2062"/>
        <w:jc w:val="center"/>
        <w:rPr>
          <w:rFonts w:ascii="Times New Roman" w:hAnsi="Times New Roman" w:cs="Times New Roman"/>
          <w:b/>
          <w:spacing w:val="11"/>
          <w:w w:val="115"/>
        </w:rPr>
      </w:pPr>
    </w:p>
    <w:p w14:paraId="3FE68C87" w14:textId="77777777" w:rsidR="00391076" w:rsidRDefault="00391076">
      <w:pPr>
        <w:spacing w:before="163"/>
        <w:ind w:left="1289" w:right="2062"/>
        <w:jc w:val="center"/>
        <w:rPr>
          <w:rFonts w:ascii="Times New Roman" w:hAnsi="Times New Roman" w:cs="Times New Roman"/>
          <w:b/>
          <w:spacing w:val="11"/>
          <w:w w:val="115"/>
        </w:rPr>
      </w:pPr>
    </w:p>
    <w:p w14:paraId="0AA9DB9B" w14:textId="77777777" w:rsidR="00391076" w:rsidRDefault="00391076">
      <w:pPr>
        <w:spacing w:before="163"/>
        <w:ind w:left="1289" w:right="2062"/>
        <w:jc w:val="center"/>
        <w:rPr>
          <w:rFonts w:ascii="Times New Roman" w:hAnsi="Times New Roman" w:cs="Times New Roman"/>
          <w:b/>
          <w:spacing w:val="11"/>
          <w:w w:val="115"/>
        </w:rPr>
      </w:pPr>
    </w:p>
    <w:p w14:paraId="2A137449" w14:textId="77777777" w:rsidR="00E6060A" w:rsidRDefault="00E6060A">
      <w:pPr>
        <w:spacing w:before="163"/>
        <w:ind w:left="1289" w:right="2062"/>
        <w:jc w:val="center"/>
        <w:rPr>
          <w:rFonts w:ascii="Times New Roman" w:hAnsi="Times New Roman" w:cs="Times New Roman"/>
          <w:b/>
          <w:spacing w:val="11"/>
          <w:w w:val="115"/>
        </w:rPr>
      </w:pPr>
    </w:p>
    <w:p w14:paraId="67864C10" w14:textId="77777777" w:rsidR="00E6060A" w:rsidRDefault="00E6060A">
      <w:pPr>
        <w:spacing w:before="163"/>
        <w:ind w:left="1289" w:right="2062"/>
        <w:jc w:val="center"/>
        <w:rPr>
          <w:rFonts w:ascii="Times New Roman" w:hAnsi="Times New Roman" w:cs="Times New Roman"/>
          <w:b/>
          <w:spacing w:val="11"/>
          <w:w w:val="115"/>
        </w:rPr>
      </w:pPr>
    </w:p>
    <w:p w14:paraId="5B2EE6EF" w14:textId="77777777" w:rsidR="00E6060A" w:rsidRDefault="00E6060A">
      <w:pPr>
        <w:spacing w:before="163"/>
        <w:ind w:left="1289" w:right="2062"/>
        <w:jc w:val="center"/>
        <w:rPr>
          <w:rFonts w:ascii="Times New Roman" w:hAnsi="Times New Roman" w:cs="Times New Roman"/>
          <w:b/>
          <w:spacing w:val="11"/>
          <w:w w:val="115"/>
        </w:rPr>
      </w:pPr>
    </w:p>
    <w:p w14:paraId="098502D8" w14:textId="77777777" w:rsidR="00E6060A" w:rsidRDefault="00E6060A">
      <w:pPr>
        <w:spacing w:before="163"/>
        <w:ind w:left="1289" w:right="2062"/>
        <w:jc w:val="center"/>
        <w:rPr>
          <w:rFonts w:ascii="Times New Roman" w:hAnsi="Times New Roman" w:cs="Times New Roman"/>
          <w:b/>
          <w:spacing w:val="11"/>
          <w:w w:val="115"/>
        </w:rPr>
      </w:pPr>
    </w:p>
    <w:p w14:paraId="54861A04" w14:textId="77777777" w:rsidR="00E6060A" w:rsidRDefault="00E6060A">
      <w:pPr>
        <w:spacing w:before="163"/>
        <w:ind w:left="1289" w:right="2062"/>
        <w:jc w:val="center"/>
        <w:rPr>
          <w:rFonts w:ascii="Times New Roman" w:hAnsi="Times New Roman" w:cs="Times New Roman"/>
          <w:b/>
          <w:spacing w:val="11"/>
          <w:w w:val="115"/>
        </w:rPr>
      </w:pPr>
    </w:p>
    <w:p w14:paraId="35691ED0" w14:textId="77777777" w:rsidR="00E6060A" w:rsidRDefault="00E6060A">
      <w:pPr>
        <w:spacing w:before="163"/>
        <w:ind w:left="1289" w:right="2062"/>
        <w:jc w:val="center"/>
        <w:rPr>
          <w:rFonts w:ascii="Times New Roman" w:hAnsi="Times New Roman" w:cs="Times New Roman"/>
          <w:b/>
          <w:spacing w:val="11"/>
          <w:w w:val="115"/>
        </w:rPr>
      </w:pPr>
    </w:p>
    <w:p w14:paraId="6C9581F9" w14:textId="77777777" w:rsidR="00E6060A" w:rsidRDefault="00E6060A">
      <w:pPr>
        <w:spacing w:before="163"/>
        <w:ind w:left="1289" w:right="2062"/>
        <w:jc w:val="center"/>
        <w:rPr>
          <w:rFonts w:ascii="Times New Roman" w:hAnsi="Times New Roman" w:cs="Times New Roman"/>
          <w:b/>
          <w:spacing w:val="11"/>
          <w:w w:val="115"/>
        </w:rPr>
      </w:pPr>
    </w:p>
    <w:p w14:paraId="4FF03790" w14:textId="77777777" w:rsidR="00E6060A" w:rsidRDefault="00E6060A">
      <w:pPr>
        <w:spacing w:before="163"/>
        <w:ind w:left="1289" w:right="2062"/>
        <w:jc w:val="center"/>
        <w:rPr>
          <w:rFonts w:ascii="Times New Roman" w:hAnsi="Times New Roman" w:cs="Times New Roman"/>
          <w:b/>
          <w:spacing w:val="11"/>
          <w:w w:val="115"/>
        </w:rPr>
      </w:pPr>
    </w:p>
    <w:p w14:paraId="7334C826" w14:textId="77777777" w:rsidR="00420A51" w:rsidRDefault="00420A51">
      <w:pPr>
        <w:spacing w:before="163"/>
        <w:ind w:left="1289" w:right="2062"/>
        <w:jc w:val="center"/>
        <w:rPr>
          <w:rFonts w:ascii="Times New Roman" w:hAnsi="Times New Roman" w:cs="Times New Roman"/>
          <w:b/>
          <w:spacing w:val="11"/>
          <w:w w:val="115"/>
        </w:rPr>
      </w:pPr>
    </w:p>
    <w:p w14:paraId="5B2632DB" w14:textId="77777777" w:rsidR="00420A51" w:rsidRDefault="00420A51">
      <w:pPr>
        <w:spacing w:before="163"/>
        <w:ind w:left="1289" w:right="2062"/>
        <w:jc w:val="center"/>
        <w:rPr>
          <w:rFonts w:ascii="Times New Roman" w:hAnsi="Times New Roman" w:cs="Times New Roman"/>
          <w:b/>
          <w:spacing w:val="11"/>
          <w:w w:val="115"/>
        </w:rPr>
      </w:pPr>
    </w:p>
    <w:p w14:paraId="542799C9" w14:textId="77777777" w:rsidR="00420A51" w:rsidRDefault="00420A51">
      <w:pPr>
        <w:spacing w:before="163"/>
        <w:ind w:left="1289" w:right="2062"/>
        <w:jc w:val="center"/>
        <w:rPr>
          <w:rFonts w:ascii="Times New Roman" w:hAnsi="Times New Roman" w:cs="Times New Roman"/>
          <w:b/>
          <w:spacing w:val="11"/>
          <w:w w:val="115"/>
        </w:rPr>
      </w:pPr>
    </w:p>
    <w:p w14:paraId="52D0C9A2" w14:textId="77777777" w:rsidR="00420A51" w:rsidRDefault="00420A51">
      <w:pPr>
        <w:spacing w:before="163"/>
        <w:ind w:left="1289" w:right="2062"/>
        <w:jc w:val="center"/>
        <w:rPr>
          <w:rFonts w:ascii="Times New Roman" w:hAnsi="Times New Roman" w:cs="Times New Roman"/>
          <w:b/>
          <w:spacing w:val="11"/>
          <w:w w:val="115"/>
        </w:rPr>
      </w:pPr>
    </w:p>
    <w:p w14:paraId="315A8481" w14:textId="0E439C53" w:rsidR="00391076" w:rsidRDefault="00000000">
      <w:pPr>
        <w:spacing w:before="163"/>
        <w:ind w:left="1289" w:right="2062"/>
        <w:jc w:val="center"/>
        <w:rPr>
          <w:rFonts w:ascii="Times New Roman" w:hAnsi="Times New Roman" w:cs="Times New Roman"/>
          <w:b/>
        </w:rPr>
      </w:pPr>
      <w:r>
        <w:rPr>
          <w:rFonts w:ascii="Times New Roman" w:hAnsi="Times New Roman" w:cs="Times New Roman"/>
          <w:b/>
          <w:noProof/>
          <w:lang w:val="pt-BR" w:eastAsia="pt-BR"/>
        </w:rPr>
        <w:lastRenderedPageBreak/>
        <mc:AlternateContent>
          <mc:Choice Requires="wps">
            <w:drawing>
              <wp:anchor distT="0" distB="0" distL="0" distR="0" simplePos="0" relativeHeight="251672576" behindDoc="0" locked="0" layoutInCell="1" allowOverlap="1" wp14:anchorId="0B208D06" wp14:editId="7ACEE157">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4791F0A4" w14:textId="77777777" w:rsidR="00391076" w:rsidRDefault="00391076"/>
                        </w:txbxContent>
                      </wps:txbx>
                      <wps:bodyPr vert="vert270" wrap="square" lIns="0" tIns="0" rIns="0" bIns="0" rtlCol="0">
                        <a:noAutofit/>
                      </wps:bodyPr>
                    </wps:wsp>
                  </a:graphicData>
                </a:graphic>
              </wp:anchor>
            </w:drawing>
          </mc:Choice>
          <mc:Fallback>
            <w:pict>
              <v:shape w14:anchorId="0B208D06" id="Textbox 35" o:spid="_x0000_s1038" type="#_x0000_t202" style="position:absolute;left:0;text-align:left;margin-left:545.85pt;margin-top:667.6pt;width:27.75pt;height:57.9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DlAEAABg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mFo9c9tCd2TKvHUMlmN9z7xGHmIr6edeoZFi+BzYpTzxOcE52c4JpuEDlL3I&#10;CgO82yewrhDKnU9tzoTY/iLpvCp5vr//l1vXh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A0ubEO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4791F0A4" w14:textId="77777777" w:rsidR="00391076" w:rsidRDefault="00391076"/>
                  </w:txbxContent>
                </v:textbox>
                <w10:wrap anchorx="page" anchory="page"/>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789A0F5E" w14:textId="77777777" w:rsidR="00391076" w:rsidRDefault="00391076">
      <w:pPr>
        <w:pStyle w:val="Corpodetexto"/>
        <w:spacing w:before="75"/>
        <w:ind w:left="0"/>
        <w:jc w:val="left"/>
        <w:rPr>
          <w:rFonts w:ascii="Times New Roman" w:hAnsi="Times New Roman" w:cs="Times New Roman"/>
          <w:b/>
          <w:sz w:val="22"/>
          <w:szCs w:val="22"/>
        </w:rPr>
      </w:pPr>
    </w:p>
    <w:p w14:paraId="494C866E" w14:textId="77777777" w:rsidR="00391076" w:rsidRDefault="00000000">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17CDF86A" w14:textId="77777777" w:rsidR="00391076" w:rsidRDefault="00391076">
      <w:pPr>
        <w:pStyle w:val="Corpodetexto"/>
        <w:ind w:left="0"/>
        <w:jc w:val="left"/>
        <w:rPr>
          <w:rFonts w:ascii="Times New Roman" w:hAnsi="Times New Roman" w:cs="Times New Roman"/>
          <w:b/>
          <w:sz w:val="22"/>
          <w:szCs w:val="22"/>
        </w:rPr>
      </w:pPr>
    </w:p>
    <w:p w14:paraId="53BFB4CD" w14:textId="77777777" w:rsidR="00391076" w:rsidRDefault="00391076">
      <w:pPr>
        <w:pStyle w:val="Corpodetexto"/>
        <w:spacing w:before="88"/>
        <w:ind w:left="0"/>
        <w:jc w:val="left"/>
        <w:rPr>
          <w:rFonts w:ascii="Times New Roman" w:hAnsi="Times New Roman" w:cs="Times New Roman"/>
          <w:b/>
          <w:sz w:val="22"/>
          <w:szCs w:val="22"/>
        </w:rPr>
      </w:pPr>
    </w:p>
    <w:p w14:paraId="7C880272" w14:textId="77777777" w:rsidR="00391076" w:rsidRDefault="00000000">
      <w:pPr>
        <w:spacing w:before="1"/>
        <w:ind w:left="424"/>
        <w:rPr>
          <w:rFonts w:ascii="Times New Roman" w:hAnsi="Times New Roman" w:cs="Times New Roman"/>
          <w:b/>
        </w:rPr>
      </w:pPr>
      <w:r>
        <w:rPr>
          <w:rFonts w:ascii="Times New Roman" w:hAnsi="Times New Roman" w:cs="Times New Roman"/>
          <w:b/>
          <w:spacing w:val="-10"/>
        </w:rPr>
        <w:t>À</w:t>
      </w:r>
    </w:p>
    <w:p w14:paraId="08D2D7CA" w14:textId="77777777" w:rsidR="00391076" w:rsidRDefault="00000000">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1BAD03FA" w14:textId="77777777" w:rsidR="00391076" w:rsidRDefault="00391076">
      <w:pPr>
        <w:pStyle w:val="Corpodetexto"/>
        <w:spacing w:before="52"/>
        <w:ind w:left="0"/>
        <w:jc w:val="left"/>
        <w:rPr>
          <w:rFonts w:ascii="Times New Roman" w:hAnsi="Times New Roman" w:cs="Times New Roman"/>
          <w:b/>
          <w:sz w:val="22"/>
          <w:szCs w:val="22"/>
        </w:rPr>
      </w:pPr>
    </w:p>
    <w:p w14:paraId="577E4C02" w14:textId="77777777" w:rsidR="00391076" w:rsidRDefault="0000000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2336DFCA" w14:textId="77777777" w:rsidR="00391076" w:rsidRDefault="00391076">
      <w:pPr>
        <w:pStyle w:val="Corpodetexto"/>
        <w:spacing w:before="33"/>
        <w:ind w:left="0"/>
        <w:jc w:val="left"/>
        <w:rPr>
          <w:rFonts w:ascii="Times New Roman" w:hAnsi="Times New Roman" w:cs="Times New Roman"/>
          <w:sz w:val="22"/>
          <w:szCs w:val="22"/>
        </w:rPr>
      </w:pPr>
    </w:p>
    <w:p w14:paraId="0B3413EA"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67ECAF14" w14:textId="77777777" w:rsidR="00391076" w:rsidRDefault="00000000">
      <w:pPr>
        <w:pStyle w:val="Corpodetexto"/>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E057F82" w14:textId="77777777" w:rsidR="00391076" w:rsidRDefault="00000000">
      <w:pPr>
        <w:pStyle w:val="Corpodetexto"/>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33F997FC" w14:textId="77777777" w:rsidR="00391076" w:rsidRDefault="00000000">
      <w:pPr>
        <w:pStyle w:val="Corpodetexto"/>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09487ED5" w14:textId="77777777" w:rsidR="00391076" w:rsidRDefault="00000000">
      <w:pPr>
        <w:pStyle w:val="Corpodetexto"/>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3D367484" w14:textId="77777777" w:rsidR="00391076" w:rsidRDefault="00391076">
      <w:pPr>
        <w:pStyle w:val="Corpodetexto"/>
        <w:spacing w:before="3"/>
        <w:ind w:left="0"/>
        <w:jc w:val="left"/>
        <w:rPr>
          <w:rFonts w:ascii="Times New Roman" w:hAnsi="Times New Roman" w:cs="Times New Roman"/>
          <w:sz w:val="22"/>
          <w:szCs w:val="22"/>
        </w:rPr>
      </w:pPr>
    </w:p>
    <w:p w14:paraId="6D20BC33" w14:textId="77777777" w:rsidR="00391076" w:rsidRDefault="00000000">
      <w:pPr>
        <w:pStyle w:val="Corpodetexto"/>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1BE0DEF9" w14:textId="77777777" w:rsidR="00391076" w:rsidRDefault="00391076">
      <w:pPr>
        <w:pStyle w:val="Corpodetexto"/>
        <w:ind w:left="0"/>
        <w:jc w:val="left"/>
        <w:rPr>
          <w:rFonts w:ascii="Times New Roman" w:hAnsi="Times New Roman" w:cs="Times New Roman"/>
          <w:sz w:val="22"/>
          <w:szCs w:val="22"/>
        </w:rPr>
      </w:pPr>
    </w:p>
    <w:p w14:paraId="1CD6C668" w14:textId="77777777" w:rsidR="00391076" w:rsidRDefault="00000000">
      <w:pPr>
        <w:pStyle w:val="Corpodetexto"/>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76865659" w14:textId="77777777" w:rsidR="00391076" w:rsidRDefault="00391076">
      <w:pPr>
        <w:pStyle w:val="Corpodetexto"/>
        <w:ind w:left="0"/>
        <w:jc w:val="left"/>
        <w:rPr>
          <w:rFonts w:ascii="Times New Roman" w:hAnsi="Times New Roman" w:cs="Times New Roman"/>
          <w:sz w:val="22"/>
          <w:szCs w:val="22"/>
        </w:rPr>
      </w:pPr>
    </w:p>
    <w:p w14:paraId="1AAB9AFB" w14:textId="77777777" w:rsidR="00391076" w:rsidRDefault="00000000">
      <w:pPr>
        <w:pStyle w:val="Corpodetexto"/>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44655265" w14:textId="77777777" w:rsidR="00391076" w:rsidRDefault="00391076">
      <w:pPr>
        <w:pStyle w:val="Corpodetexto"/>
        <w:ind w:left="0"/>
        <w:jc w:val="left"/>
        <w:rPr>
          <w:rFonts w:ascii="Times New Roman" w:hAnsi="Times New Roman" w:cs="Times New Roman"/>
          <w:sz w:val="22"/>
          <w:szCs w:val="22"/>
        </w:rPr>
      </w:pPr>
    </w:p>
    <w:p w14:paraId="7E16C3E8" w14:textId="77777777" w:rsidR="00391076" w:rsidRDefault="00391076">
      <w:pPr>
        <w:pStyle w:val="Corpodetexto"/>
        <w:spacing w:before="2"/>
        <w:ind w:left="0"/>
        <w:jc w:val="left"/>
        <w:rPr>
          <w:rFonts w:ascii="Times New Roman" w:hAnsi="Times New Roman" w:cs="Times New Roman"/>
          <w:sz w:val="22"/>
          <w:szCs w:val="22"/>
        </w:rPr>
      </w:pPr>
    </w:p>
    <w:p w14:paraId="4A66859B"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5A205B8E" w14:textId="77777777" w:rsidR="00391076" w:rsidRDefault="00000000">
      <w:pPr>
        <w:pStyle w:val="Corpodetexto"/>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26654508" w14:textId="77777777" w:rsidR="00391076" w:rsidRDefault="00391076">
      <w:pPr>
        <w:pStyle w:val="Corpodetexto"/>
        <w:ind w:left="0"/>
        <w:jc w:val="left"/>
        <w:rPr>
          <w:rFonts w:ascii="Times New Roman" w:hAnsi="Times New Roman" w:cs="Times New Roman"/>
          <w:sz w:val="22"/>
          <w:szCs w:val="22"/>
        </w:rPr>
      </w:pPr>
    </w:p>
    <w:p w14:paraId="161613B5" w14:textId="77777777" w:rsidR="00391076" w:rsidRDefault="00000000">
      <w:pPr>
        <w:pStyle w:val="Corpodetexto"/>
        <w:spacing w:before="129"/>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3600" behindDoc="1" locked="0" layoutInCell="1" allowOverlap="1" wp14:anchorId="6DA7AF5A" wp14:editId="54FF0D80">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7FECB63" w14:textId="77777777" w:rsidR="00391076" w:rsidRDefault="00000000">
      <w:pPr>
        <w:pStyle w:val="Corpodetexto"/>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34CD7D7E" w14:textId="77777777" w:rsidR="00391076" w:rsidRDefault="00000000">
      <w:pPr>
        <w:pStyle w:val="Corpodetexto"/>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4A540D29" w14:textId="77777777" w:rsidR="00391076" w:rsidRDefault="00391076">
      <w:pPr>
        <w:pStyle w:val="Corpodetexto"/>
        <w:rPr>
          <w:rFonts w:ascii="Times New Roman" w:hAnsi="Times New Roman" w:cs="Times New Roman"/>
          <w:sz w:val="22"/>
          <w:szCs w:val="22"/>
        </w:rPr>
        <w:sectPr w:rsidR="00391076">
          <w:headerReference w:type="default" r:id="rId13"/>
          <w:pgSz w:w="11920" w:h="16850"/>
          <w:pgMar w:top="2440" w:right="708" w:bottom="280" w:left="1275" w:header="1038" w:footer="0" w:gutter="0"/>
          <w:cols w:space="720"/>
        </w:sectPr>
      </w:pPr>
    </w:p>
    <w:p w14:paraId="1589B530" w14:textId="77777777" w:rsidR="00391076" w:rsidRDefault="00391076">
      <w:pPr>
        <w:pStyle w:val="Corpodetexto"/>
        <w:ind w:left="0"/>
        <w:jc w:val="left"/>
        <w:rPr>
          <w:rFonts w:ascii="Times New Roman" w:hAnsi="Times New Roman" w:cs="Times New Roman"/>
          <w:sz w:val="22"/>
          <w:szCs w:val="22"/>
        </w:rPr>
      </w:pPr>
    </w:p>
    <w:p w14:paraId="5EF8BD5D" w14:textId="77777777" w:rsidR="00391076" w:rsidRDefault="00391076">
      <w:pPr>
        <w:pStyle w:val="Corpodetexto"/>
        <w:spacing w:before="111"/>
        <w:ind w:left="0"/>
        <w:jc w:val="left"/>
        <w:rPr>
          <w:rFonts w:ascii="Times New Roman" w:hAnsi="Times New Roman" w:cs="Times New Roman"/>
          <w:sz w:val="22"/>
          <w:szCs w:val="22"/>
        </w:rPr>
      </w:pPr>
    </w:p>
    <w:p w14:paraId="07858B34" w14:textId="77777777" w:rsidR="00391076" w:rsidRDefault="00000000">
      <w:pPr>
        <w:pStyle w:val="Ttulo1"/>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293A0B61" w14:textId="77777777" w:rsidR="00391076" w:rsidRDefault="00391076">
      <w:pPr>
        <w:pStyle w:val="Corpodetexto"/>
        <w:spacing w:before="46"/>
        <w:ind w:left="0"/>
        <w:jc w:val="left"/>
        <w:rPr>
          <w:rFonts w:ascii="Times New Roman" w:hAnsi="Times New Roman" w:cs="Times New Roman"/>
          <w:b/>
          <w:sz w:val="22"/>
          <w:szCs w:val="22"/>
        </w:rPr>
      </w:pPr>
    </w:p>
    <w:p w14:paraId="32D358A3" w14:textId="77777777" w:rsidR="00391076" w:rsidRDefault="00000000">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0FC3B3B" w14:textId="77777777" w:rsidR="00391076" w:rsidRDefault="00391076">
      <w:pPr>
        <w:pStyle w:val="Corpodetexto"/>
        <w:ind w:left="0"/>
        <w:jc w:val="left"/>
        <w:rPr>
          <w:rFonts w:ascii="Times New Roman" w:hAnsi="Times New Roman" w:cs="Times New Roman"/>
          <w:b/>
          <w:sz w:val="22"/>
          <w:szCs w:val="22"/>
        </w:rPr>
      </w:pPr>
    </w:p>
    <w:p w14:paraId="1779345B" w14:textId="77777777" w:rsidR="00391076" w:rsidRDefault="00391076">
      <w:pPr>
        <w:pStyle w:val="Corpodetexto"/>
        <w:ind w:left="0"/>
        <w:jc w:val="left"/>
        <w:rPr>
          <w:rFonts w:ascii="Times New Roman" w:hAnsi="Times New Roman" w:cs="Times New Roman"/>
          <w:b/>
          <w:sz w:val="22"/>
          <w:szCs w:val="22"/>
        </w:rPr>
      </w:pPr>
    </w:p>
    <w:p w14:paraId="1FDA4C85" w14:textId="77777777" w:rsidR="00391076" w:rsidRDefault="00391076">
      <w:pPr>
        <w:pStyle w:val="Corpodetexto"/>
        <w:ind w:left="0"/>
        <w:jc w:val="left"/>
        <w:rPr>
          <w:rFonts w:ascii="Times New Roman" w:hAnsi="Times New Roman" w:cs="Times New Roman"/>
          <w:b/>
          <w:sz w:val="22"/>
          <w:szCs w:val="22"/>
        </w:rPr>
      </w:pPr>
    </w:p>
    <w:p w14:paraId="14B64C68" w14:textId="77777777" w:rsidR="00391076" w:rsidRDefault="00391076">
      <w:pPr>
        <w:pStyle w:val="Corpodetexto"/>
        <w:ind w:left="0"/>
        <w:jc w:val="left"/>
        <w:rPr>
          <w:rFonts w:ascii="Times New Roman" w:hAnsi="Times New Roman" w:cs="Times New Roman"/>
          <w:b/>
          <w:sz w:val="22"/>
          <w:szCs w:val="22"/>
        </w:rPr>
      </w:pPr>
    </w:p>
    <w:p w14:paraId="309DED33" w14:textId="77777777" w:rsidR="00391076" w:rsidRDefault="00391076">
      <w:pPr>
        <w:pStyle w:val="Corpodetexto"/>
        <w:ind w:left="0"/>
        <w:jc w:val="left"/>
        <w:rPr>
          <w:rFonts w:ascii="Times New Roman" w:hAnsi="Times New Roman" w:cs="Times New Roman"/>
          <w:b/>
          <w:sz w:val="22"/>
          <w:szCs w:val="22"/>
        </w:rPr>
      </w:pPr>
    </w:p>
    <w:p w14:paraId="35A198F1" w14:textId="77777777" w:rsidR="00391076" w:rsidRDefault="00391076">
      <w:pPr>
        <w:pStyle w:val="Corpodetexto"/>
        <w:spacing w:before="1"/>
        <w:ind w:left="0"/>
        <w:jc w:val="left"/>
        <w:rPr>
          <w:rFonts w:ascii="Times New Roman" w:hAnsi="Times New Roman" w:cs="Times New Roman"/>
          <w:b/>
          <w:sz w:val="22"/>
          <w:szCs w:val="22"/>
        </w:rPr>
      </w:pPr>
    </w:p>
    <w:p w14:paraId="1375201C" w14:textId="77777777" w:rsidR="00391076" w:rsidRDefault="00000000">
      <w:pPr>
        <w:pStyle w:val="Corpodetexto"/>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0F5D7B63" w14:textId="77777777" w:rsidR="00391076" w:rsidRDefault="00000000">
      <w:pPr>
        <w:pStyle w:val="Corpodetexto"/>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05334B3" w14:textId="77777777" w:rsidR="00391076" w:rsidRDefault="00000000">
      <w:pPr>
        <w:pStyle w:val="Corpodetexto"/>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63195F30" w14:textId="77777777" w:rsidR="00391076" w:rsidRDefault="00000000">
      <w:pPr>
        <w:pStyle w:val="Corpodetexto"/>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noProof/>
          <w:spacing w:val="1"/>
          <w:position w:val="5"/>
          <w:sz w:val="22"/>
          <w:szCs w:val="22"/>
          <w:lang w:val="pt-BR" w:eastAsia="pt-BR"/>
        </w:rPr>
        <w:drawing>
          <wp:inline distT="0" distB="0" distL="0" distR="0" wp14:anchorId="57B5C070" wp14:editId="72A479D4">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659C10" w14:textId="77777777" w:rsidR="00391076" w:rsidRDefault="00000000">
      <w:pPr>
        <w:pStyle w:val="Corpodetexto"/>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5820F3AB" w14:textId="77777777" w:rsidR="00391076" w:rsidRDefault="00391076">
      <w:pPr>
        <w:pStyle w:val="Corpodetexto"/>
        <w:ind w:left="0"/>
        <w:jc w:val="left"/>
        <w:rPr>
          <w:rFonts w:ascii="Times New Roman" w:hAnsi="Times New Roman" w:cs="Times New Roman"/>
          <w:sz w:val="22"/>
          <w:szCs w:val="22"/>
        </w:rPr>
      </w:pPr>
    </w:p>
    <w:p w14:paraId="0330C982" w14:textId="77777777" w:rsidR="00391076" w:rsidRDefault="00391076">
      <w:pPr>
        <w:pStyle w:val="Corpodetexto"/>
        <w:ind w:left="0"/>
        <w:jc w:val="left"/>
        <w:rPr>
          <w:rFonts w:ascii="Times New Roman" w:hAnsi="Times New Roman" w:cs="Times New Roman"/>
          <w:sz w:val="22"/>
          <w:szCs w:val="22"/>
        </w:rPr>
      </w:pPr>
    </w:p>
    <w:p w14:paraId="01AF204D" w14:textId="77777777" w:rsidR="00391076" w:rsidRDefault="00391076">
      <w:pPr>
        <w:pStyle w:val="Corpodetexto"/>
        <w:ind w:left="0"/>
        <w:jc w:val="left"/>
        <w:rPr>
          <w:rFonts w:ascii="Times New Roman" w:hAnsi="Times New Roman" w:cs="Times New Roman"/>
          <w:sz w:val="22"/>
          <w:szCs w:val="22"/>
        </w:rPr>
      </w:pPr>
    </w:p>
    <w:p w14:paraId="3676D390" w14:textId="77777777" w:rsidR="00391076" w:rsidRDefault="00391076">
      <w:pPr>
        <w:pStyle w:val="Corpodetexto"/>
        <w:ind w:left="0"/>
        <w:jc w:val="left"/>
        <w:rPr>
          <w:rFonts w:ascii="Times New Roman" w:hAnsi="Times New Roman" w:cs="Times New Roman"/>
          <w:sz w:val="22"/>
          <w:szCs w:val="22"/>
        </w:rPr>
      </w:pPr>
    </w:p>
    <w:p w14:paraId="079EFE86" w14:textId="77777777" w:rsidR="00391076" w:rsidRDefault="00391076">
      <w:pPr>
        <w:pStyle w:val="Corpodetexto"/>
        <w:ind w:left="0"/>
        <w:jc w:val="left"/>
        <w:rPr>
          <w:rFonts w:ascii="Times New Roman" w:hAnsi="Times New Roman" w:cs="Times New Roman"/>
          <w:sz w:val="22"/>
          <w:szCs w:val="22"/>
        </w:rPr>
      </w:pPr>
    </w:p>
    <w:p w14:paraId="799703E3" w14:textId="77777777" w:rsidR="00391076" w:rsidRDefault="00391076">
      <w:pPr>
        <w:pStyle w:val="Corpodetexto"/>
        <w:ind w:left="0"/>
        <w:jc w:val="left"/>
        <w:rPr>
          <w:rFonts w:ascii="Times New Roman" w:hAnsi="Times New Roman" w:cs="Times New Roman"/>
          <w:sz w:val="22"/>
          <w:szCs w:val="22"/>
        </w:rPr>
      </w:pPr>
    </w:p>
    <w:p w14:paraId="317D17EC" w14:textId="77777777" w:rsidR="00391076" w:rsidRDefault="00391076">
      <w:pPr>
        <w:pStyle w:val="Corpodetexto"/>
        <w:ind w:left="0"/>
        <w:jc w:val="left"/>
        <w:rPr>
          <w:rFonts w:ascii="Times New Roman" w:hAnsi="Times New Roman" w:cs="Times New Roman"/>
          <w:sz w:val="22"/>
          <w:szCs w:val="22"/>
        </w:rPr>
      </w:pPr>
    </w:p>
    <w:p w14:paraId="270B8756" w14:textId="77777777" w:rsidR="00391076" w:rsidRDefault="00391076">
      <w:pPr>
        <w:pStyle w:val="Corpodetexto"/>
        <w:ind w:left="0"/>
        <w:jc w:val="left"/>
        <w:rPr>
          <w:rFonts w:ascii="Times New Roman" w:hAnsi="Times New Roman" w:cs="Times New Roman"/>
          <w:sz w:val="22"/>
          <w:szCs w:val="22"/>
        </w:rPr>
      </w:pPr>
    </w:p>
    <w:p w14:paraId="0053B67A" w14:textId="77777777" w:rsidR="00391076" w:rsidRDefault="00391076">
      <w:pPr>
        <w:pStyle w:val="Corpodetexto"/>
        <w:ind w:left="0"/>
        <w:jc w:val="left"/>
        <w:rPr>
          <w:rFonts w:ascii="Times New Roman" w:hAnsi="Times New Roman" w:cs="Times New Roman"/>
          <w:sz w:val="22"/>
          <w:szCs w:val="22"/>
        </w:rPr>
      </w:pPr>
    </w:p>
    <w:p w14:paraId="268C1DB2" w14:textId="77777777" w:rsidR="00391076" w:rsidRDefault="00391076">
      <w:pPr>
        <w:pStyle w:val="Corpodetexto"/>
        <w:ind w:left="0"/>
        <w:jc w:val="left"/>
        <w:rPr>
          <w:rFonts w:ascii="Times New Roman" w:hAnsi="Times New Roman" w:cs="Times New Roman"/>
          <w:sz w:val="22"/>
          <w:szCs w:val="22"/>
        </w:rPr>
      </w:pPr>
    </w:p>
    <w:p w14:paraId="685BF20E" w14:textId="77777777" w:rsidR="00391076" w:rsidRDefault="00391076">
      <w:pPr>
        <w:pStyle w:val="Corpodetexto"/>
        <w:ind w:left="0"/>
        <w:jc w:val="left"/>
        <w:rPr>
          <w:rFonts w:ascii="Times New Roman" w:hAnsi="Times New Roman" w:cs="Times New Roman"/>
          <w:sz w:val="22"/>
          <w:szCs w:val="22"/>
        </w:rPr>
      </w:pPr>
    </w:p>
    <w:p w14:paraId="2A61FAC0" w14:textId="77777777" w:rsidR="00391076" w:rsidRDefault="00391076">
      <w:pPr>
        <w:pStyle w:val="Corpodetexto"/>
        <w:ind w:left="0"/>
        <w:jc w:val="left"/>
        <w:rPr>
          <w:rFonts w:ascii="Times New Roman" w:hAnsi="Times New Roman" w:cs="Times New Roman"/>
          <w:sz w:val="22"/>
          <w:szCs w:val="22"/>
        </w:rPr>
      </w:pPr>
    </w:p>
    <w:p w14:paraId="0BDD4E4D" w14:textId="77777777" w:rsidR="00391076" w:rsidRDefault="00000000">
      <w:pPr>
        <w:pStyle w:val="Corpodetexto"/>
        <w:spacing w:before="8"/>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6672" behindDoc="1" locked="0" layoutInCell="1" allowOverlap="1" wp14:anchorId="2AE29E7F" wp14:editId="52E737F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44119C71" w14:textId="77777777" w:rsidR="00391076" w:rsidRDefault="00000000">
      <w:pPr>
        <w:pStyle w:val="Corpodetexto"/>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72AB64ED" w14:textId="77777777" w:rsidR="00391076" w:rsidRDefault="00000000">
      <w:pPr>
        <w:pStyle w:val="Corpodetexto"/>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344BDC0C" w14:textId="77777777" w:rsidR="00391076" w:rsidRDefault="00391076">
      <w:pPr>
        <w:pStyle w:val="Corpodetexto"/>
        <w:ind w:left="0"/>
        <w:rPr>
          <w:rFonts w:ascii="Times New Roman" w:hAnsi="Times New Roman" w:cs="Times New Roman"/>
          <w:sz w:val="22"/>
          <w:szCs w:val="22"/>
        </w:rPr>
        <w:sectPr w:rsidR="00391076">
          <w:headerReference w:type="default" r:id="rId15"/>
          <w:pgSz w:w="11920" w:h="16850"/>
          <w:pgMar w:top="1540" w:right="708" w:bottom="280" w:left="1275" w:header="522" w:footer="0" w:gutter="0"/>
          <w:cols w:space="720"/>
        </w:sectPr>
      </w:pPr>
    </w:p>
    <w:p w14:paraId="5D458D40" w14:textId="77777777" w:rsidR="00391076" w:rsidRDefault="00000000">
      <w:pPr>
        <w:pStyle w:val="Ttulo1"/>
        <w:ind w:right="-29"/>
        <w:jc w:val="center"/>
        <w:rPr>
          <w:rFonts w:eastAsia="SimSun"/>
          <w:sz w:val="24"/>
          <w:szCs w:val="24"/>
          <w:lang w:val="pt-BR" w:eastAsia="zh-CN"/>
        </w:rPr>
      </w:pPr>
      <w:r>
        <w:rPr>
          <w:rFonts w:eastAsia="SimSun"/>
          <w:sz w:val="24"/>
          <w:szCs w:val="24"/>
          <w:lang w:val="pt-BR" w:eastAsia="zh-CN"/>
        </w:rPr>
        <w:lastRenderedPageBreak/>
        <w:t>ANEXO V</w:t>
      </w:r>
    </w:p>
    <w:p w14:paraId="2174395B" w14:textId="77777777" w:rsidR="00E6060A" w:rsidRPr="00194DD5" w:rsidRDefault="00E6060A" w:rsidP="00E6060A">
      <w:pPr>
        <w:jc w:val="center"/>
        <w:rPr>
          <w:rFonts w:ascii="Times New Roman" w:hAnsi="Times New Roman"/>
          <w:b/>
          <w:bCs/>
          <w:u w:val="single"/>
        </w:rPr>
      </w:pPr>
      <w:r w:rsidRPr="00194DD5">
        <w:rPr>
          <w:rFonts w:ascii="Times New Roman" w:hAnsi="Times New Roman"/>
          <w:b/>
          <w:bCs/>
          <w:u w:val="single"/>
        </w:rPr>
        <w:t>TR - TERMO DE REFERÊNCIA</w:t>
      </w:r>
    </w:p>
    <w:p w14:paraId="02C92EC1" w14:textId="77777777" w:rsidR="00E6060A" w:rsidRPr="00194DD5" w:rsidRDefault="00E6060A" w:rsidP="00E6060A">
      <w:pPr>
        <w:jc w:val="center"/>
        <w:rPr>
          <w:rFonts w:ascii="Times New Roman" w:hAnsi="Times New Roman"/>
          <w:b/>
          <w:bCs/>
          <w:u w:val="single"/>
        </w:rPr>
      </w:pPr>
    </w:p>
    <w:tbl>
      <w:tblPr>
        <w:tblW w:w="9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35"/>
      </w:tblGrid>
      <w:tr w:rsidR="00E6060A" w:rsidRPr="00194DD5" w14:paraId="7123D394"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7B135BA8" w14:textId="77777777" w:rsidR="00E6060A" w:rsidRPr="00194DD5" w:rsidRDefault="00E6060A" w:rsidP="00E6060A">
            <w:pPr>
              <w:pStyle w:val="Corpodetexto"/>
              <w:numPr>
                <w:ilvl w:val="0"/>
                <w:numId w:val="33"/>
              </w:numPr>
              <w:spacing w:before="118"/>
              <w:ind w:left="0" w:hanging="2"/>
              <w:jc w:val="left"/>
              <w:rPr>
                <w:rFonts w:ascii="Times New Roman" w:hAnsi="Times New Roman"/>
                <w:b/>
              </w:rPr>
            </w:pPr>
            <w:r w:rsidRPr="00194DD5">
              <w:rPr>
                <w:rFonts w:ascii="Times New Roman" w:hAnsi="Times New Roman"/>
                <w:b/>
              </w:rPr>
              <w:t>ÁREA REQUISITANTE DA DEMANDA</w:t>
            </w:r>
          </w:p>
        </w:tc>
        <w:tc>
          <w:tcPr>
            <w:tcW w:w="4135" w:type="dxa"/>
            <w:tcBorders>
              <w:top w:val="single" w:sz="4" w:space="0" w:color="auto"/>
              <w:left w:val="single" w:sz="4" w:space="0" w:color="auto"/>
              <w:bottom w:val="single" w:sz="4" w:space="0" w:color="auto"/>
              <w:right w:val="single" w:sz="4" w:space="0" w:color="auto"/>
            </w:tcBorders>
            <w:shd w:val="clear" w:color="auto" w:fill="D9D9D9"/>
          </w:tcPr>
          <w:p w14:paraId="30B0290E" w14:textId="77777777" w:rsidR="00E6060A" w:rsidRPr="00194DD5" w:rsidRDefault="00E6060A" w:rsidP="00646FE8">
            <w:pPr>
              <w:pStyle w:val="Corpodetexto"/>
              <w:spacing w:before="118"/>
              <w:ind w:hanging="2"/>
              <w:rPr>
                <w:rFonts w:ascii="Times New Roman" w:hAnsi="Times New Roman"/>
                <w:b/>
                <w:highlight w:val="lightGray"/>
              </w:rPr>
            </w:pPr>
          </w:p>
        </w:tc>
      </w:tr>
      <w:tr w:rsidR="00E6060A" w:rsidRPr="00194DD5" w14:paraId="619E6F78"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0678B846"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1.1 Área Requisitante</w:t>
            </w:r>
          </w:p>
        </w:tc>
        <w:tc>
          <w:tcPr>
            <w:tcW w:w="4135" w:type="dxa"/>
            <w:tcBorders>
              <w:top w:val="single" w:sz="4" w:space="0" w:color="auto"/>
              <w:left w:val="single" w:sz="4" w:space="0" w:color="auto"/>
              <w:bottom w:val="single" w:sz="4" w:space="0" w:color="auto"/>
              <w:right w:val="single" w:sz="4" w:space="0" w:color="auto"/>
            </w:tcBorders>
            <w:hideMark/>
          </w:tcPr>
          <w:p w14:paraId="6042114C"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Assistência Social</w:t>
            </w:r>
          </w:p>
        </w:tc>
      </w:tr>
      <w:tr w:rsidR="00E6060A" w:rsidRPr="00194DD5" w14:paraId="7F31256E"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162726CA"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7707BED7"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Salma Elani Ferreira Silva</w:t>
            </w:r>
          </w:p>
        </w:tc>
      </w:tr>
      <w:tr w:rsidR="00E6060A" w:rsidRPr="00194DD5" w14:paraId="013F7197"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1B75D962"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Cargo</w:t>
            </w:r>
          </w:p>
        </w:tc>
        <w:tc>
          <w:tcPr>
            <w:tcW w:w="4135" w:type="dxa"/>
            <w:tcBorders>
              <w:top w:val="single" w:sz="4" w:space="0" w:color="auto"/>
              <w:left w:val="single" w:sz="4" w:space="0" w:color="auto"/>
              <w:bottom w:val="single" w:sz="4" w:space="0" w:color="auto"/>
              <w:right w:val="single" w:sz="4" w:space="0" w:color="auto"/>
            </w:tcBorders>
            <w:hideMark/>
          </w:tcPr>
          <w:p w14:paraId="13215826"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Secretária Municipal de Assistência Social</w:t>
            </w:r>
          </w:p>
        </w:tc>
      </w:tr>
      <w:tr w:rsidR="00E6060A" w:rsidRPr="00194DD5" w14:paraId="1D6B407F"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79F561C7"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1.2 Área Requisitante</w:t>
            </w:r>
          </w:p>
        </w:tc>
        <w:tc>
          <w:tcPr>
            <w:tcW w:w="4135" w:type="dxa"/>
            <w:tcBorders>
              <w:top w:val="single" w:sz="4" w:space="0" w:color="auto"/>
              <w:left w:val="single" w:sz="4" w:space="0" w:color="auto"/>
              <w:bottom w:val="single" w:sz="4" w:space="0" w:color="auto"/>
              <w:right w:val="single" w:sz="4" w:space="0" w:color="auto"/>
            </w:tcBorders>
            <w:hideMark/>
          </w:tcPr>
          <w:p w14:paraId="55B50AC6"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Educação</w:t>
            </w:r>
          </w:p>
        </w:tc>
      </w:tr>
      <w:tr w:rsidR="00E6060A" w:rsidRPr="00194DD5" w14:paraId="64154D5C"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36961790"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3712B778"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Lilian Mateus Floriano Comodaro</w:t>
            </w:r>
          </w:p>
        </w:tc>
      </w:tr>
      <w:tr w:rsidR="00E6060A" w:rsidRPr="00194DD5" w14:paraId="69B2AD74"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2045A94D"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Cargo</w:t>
            </w:r>
          </w:p>
        </w:tc>
        <w:tc>
          <w:tcPr>
            <w:tcW w:w="4135" w:type="dxa"/>
            <w:tcBorders>
              <w:top w:val="single" w:sz="4" w:space="0" w:color="auto"/>
              <w:left w:val="single" w:sz="4" w:space="0" w:color="auto"/>
              <w:bottom w:val="single" w:sz="4" w:space="0" w:color="auto"/>
              <w:right w:val="single" w:sz="4" w:space="0" w:color="auto"/>
            </w:tcBorders>
            <w:hideMark/>
          </w:tcPr>
          <w:p w14:paraId="2B7CB183"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Secretária Municipal de Educação</w:t>
            </w:r>
          </w:p>
        </w:tc>
      </w:tr>
      <w:tr w:rsidR="00E6060A" w:rsidRPr="00194DD5" w14:paraId="4A9A4CC1"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06B52432"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1.3 Área Requisitante</w:t>
            </w:r>
          </w:p>
        </w:tc>
        <w:tc>
          <w:tcPr>
            <w:tcW w:w="4135" w:type="dxa"/>
            <w:tcBorders>
              <w:top w:val="single" w:sz="4" w:space="0" w:color="auto"/>
              <w:left w:val="single" w:sz="4" w:space="0" w:color="auto"/>
              <w:bottom w:val="single" w:sz="4" w:space="0" w:color="auto"/>
              <w:right w:val="single" w:sz="4" w:space="0" w:color="auto"/>
            </w:tcBorders>
            <w:hideMark/>
          </w:tcPr>
          <w:p w14:paraId="6E3A389A"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Saúde</w:t>
            </w:r>
          </w:p>
        </w:tc>
      </w:tr>
      <w:tr w:rsidR="00E6060A" w:rsidRPr="00194DD5" w14:paraId="7519C361"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1C7F55AB"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5C063485" w14:textId="77777777" w:rsidR="00E6060A" w:rsidRPr="00194DD5" w:rsidRDefault="00E6060A" w:rsidP="00646FE8">
            <w:pPr>
              <w:pStyle w:val="Corpodetexto"/>
              <w:spacing w:before="118"/>
              <w:ind w:hanging="2"/>
              <w:rPr>
                <w:rFonts w:ascii="Times New Roman" w:hAnsi="Times New Roman"/>
                <w:bCs/>
              </w:rPr>
            </w:pPr>
            <w:r w:rsidRPr="00E21A00">
              <w:rPr>
                <w:rFonts w:ascii="Times New Roman" w:hAnsi="Times New Roman"/>
                <w:bCs/>
              </w:rPr>
              <w:t>Alysson Silva Gonçalves</w:t>
            </w:r>
          </w:p>
        </w:tc>
      </w:tr>
      <w:tr w:rsidR="00E6060A" w:rsidRPr="00194DD5" w14:paraId="718DF750"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7869641C"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Cargo</w:t>
            </w:r>
          </w:p>
        </w:tc>
        <w:tc>
          <w:tcPr>
            <w:tcW w:w="4135" w:type="dxa"/>
            <w:tcBorders>
              <w:top w:val="single" w:sz="4" w:space="0" w:color="auto"/>
              <w:left w:val="single" w:sz="4" w:space="0" w:color="auto"/>
              <w:bottom w:val="single" w:sz="4" w:space="0" w:color="auto"/>
              <w:right w:val="single" w:sz="4" w:space="0" w:color="auto"/>
            </w:tcBorders>
            <w:hideMark/>
          </w:tcPr>
          <w:p w14:paraId="7E327A62"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Secretário Municipal de Saúde</w:t>
            </w:r>
          </w:p>
        </w:tc>
      </w:tr>
      <w:tr w:rsidR="00E6060A" w:rsidRPr="00194DD5" w14:paraId="44B3A213"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hideMark/>
          </w:tcPr>
          <w:p w14:paraId="6E559FB0"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1.4 Área Requisitante</w:t>
            </w:r>
          </w:p>
        </w:tc>
        <w:tc>
          <w:tcPr>
            <w:tcW w:w="4135" w:type="dxa"/>
            <w:tcBorders>
              <w:top w:val="single" w:sz="4" w:space="0" w:color="auto"/>
              <w:left w:val="single" w:sz="4" w:space="0" w:color="auto"/>
              <w:bottom w:val="single" w:sz="4" w:space="0" w:color="auto"/>
              <w:right w:val="single" w:sz="4" w:space="0" w:color="auto"/>
            </w:tcBorders>
            <w:hideMark/>
          </w:tcPr>
          <w:p w14:paraId="65DC04DE" w14:textId="77777777" w:rsidR="00E6060A" w:rsidRPr="00194DD5" w:rsidRDefault="00E6060A" w:rsidP="00646FE8">
            <w:pPr>
              <w:pStyle w:val="Corpodetexto"/>
              <w:spacing w:before="118"/>
              <w:ind w:hanging="2"/>
              <w:rPr>
                <w:rFonts w:ascii="Times New Roman" w:hAnsi="Times New Roman"/>
                <w:b/>
              </w:rPr>
            </w:pPr>
            <w:r w:rsidRPr="00194DD5">
              <w:rPr>
                <w:rFonts w:ascii="Times New Roman" w:hAnsi="Times New Roman"/>
                <w:b/>
              </w:rPr>
              <w:t xml:space="preserve">Segurança </w:t>
            </w:r>
          </w:p>
        </w:tc>
      </w:tr>
      <w:tr w:rsidR="00E6060A" w:rsidRPr="00194DD5" w14:paraId="3F28EA38"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tcPr>
          <w:p w14:paraId="3A5D7C2F"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2F71E347"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Marcos Cesar Belmiro</w:t>
            </w:r>
          </w:p>
        </w:tc>
      </w:tr>
      <w:tr w:rsidR="00E6060A" w:rsidRPr="00194DD5" w14:paraId="002F0695"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tcPr>
          <w:p w14:paraId="1FAE2E81"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Cargo</w:t>
            </w:r>
          </w:p>
        </w:tc>
        <w:tc>
          <w:tcPr>
            <w:tcW w:w="4135" w:type="dxa"/>
            <w:tcBorders>
              <w:top w:val="single" w:sz="4" w:space="0" w:color="auto"/>
              <w:left w:val="single" w:sz="4" w:space="0" w:color="auto"/>
              <w:bottom w:val="single" w:sz="4" w:space="0" w:color="auto"/>
              <w:right w:val="single" w:sz="4" w:space="0" w:color="auto"/>
            </w:tcBorders>
            <w:hideMark/>
          </w:tcPr>
          <w:p w14:paraId="783ABB44"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 xml:space="preserve">Secretário Municipal De Segurança </w:t>
            </w:r>
          </w:p>
        </w:tc>
      </w:tr>
      <w:tr w:rsidR="00E6060A" w:rsidRPr="00194DD5" w14:paraId="67C2AEDF"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tcPr>
          <w:p w14:paraId="271C44BE"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
              </w:rPr>
              <w:t>1.4 Área Requisitante</w:t>
            </w:r>
          </w:p>
        </w:tc>
        <w:tc>
          <w:tcPr>
            <w:tcW w:w="4135" w:type="dxa"/>
            <w:tcBorders>
              <w:top w:val="single" w:sz="4" w:space="0" w:color="auto"/>
              <w:left w:val="single" w:sz="4" w:space="0" w:color="auto"/>
              <w:bottom w:val="single" w:sz="4" w:space="0" w:color="auto"/>
              <w:right w:val="single" w:sz="4" w:space="0" w:color="auto"/>
            </w:tcBorders>
          </w:tcPr>
          <w:p w14:paraId="0285F2DD" w14:textId="77777777" w:rsidR="00E6060A" w:rsidRPr="00194DD5" w:rsidRDefault="00E6060A" w:rsidP="00646FE8">
            <w:pPr>
              <w:pStyle w:val="Corpodetexto"/>
              <w:spacing w:before="118"/>
              <w:ind w:hanging="2"/>
              <w:rPr>
                <w:rFonts w:ascii="Times New Roman" w:hAnsi="Times New Roman"/>
                <w:bCs/>
              </w:rPr>
            </w:pPr>
            <w:r>
              <w:rPr>
                <w:rFonts w:ascii="Times New Roman" w:hAnsi="Times New Roman"/>
                <w:b/>
              </w:rPr>
              <w:t xml:space="preserve">Transporte </w:t>
            </w:r>
            <w:r w:rsidRPr="00194DD5">
              <w:rPr>
                <w:rFonts w:ascii="Times New Roman" w:hAnsi="Times New Roman"/>
                <w:b/>
              </w:rPr>
              <w:t xml:space="preserve"> </w:t>
            </w:r>
          </w:p>
        </w:tc>
      </w:tr>
      <w:tr w:rsidR="00E6060A" w:rsidRPr="00194DD5" w14:paraId="3190D3D5"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tcPr>
          <w:p w14:paraId="32BB8FC2"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Responsável pela demanda</w:t>
            </w:r>
          </w:p>
        </w:tc>
        <w:tc>
          <w:tcPr>
            <w:tcW w:w="4135" w:type="dxa"/>
            <w:tcBorders>
              <w:top w:val="single" w:sz="4" w:space="0" w:color="auto"/>
              <w:left w:val="single" w:sz="4" w:space="0" w:color="auto"/>
              <w:bottom w:val="single" w:sz="4" w:space="0" w:color="auto"/>
              <w:right w:val="single" w:sz="4" w:space="0" w:color="auto"/>
            </w:tcBorders>
          </w:tcPr>
          <w:p w14:paraId="6086E1C9" w14:textId="77777777" w:rsidR="00E6060A" w:rsidRPr="0021569F" w:rsidRDefault="00E6060A" w:rsidP="00646FE8">
            <w:pPr>
              <w:pStyle w:val="Corpodetexto"/>
              <w:spacing w:before="118"/>
              <w:ind w:hanging="2"/>
              <w:rPr>
                <w:rFonts w:ascii="Times New Roman" w:hAnsi="Times New Roman"/>
              </w:rPr>
            </w:pPr>
            <w:r>
              <w:rPr>
                <w:rFonts w:ascii="Times New Roman" w:hAnsi="Times New Roman"/>
              </w:rPr>
              <w:t>Fernando da Cruz</w:t>
            </w:r>
          </w:p>
        </w:tc>
      </w:tr>
      <w:tr w:rsidR="00E6060A" w:rsidRPr="00194DD5" w14:paraId="37A5FA01" w14:textId="77777777" w:rsidTr="00646FE8">
        <w:tc>
          <w:tcPr>
            <w:tcW w:w="5104" w:type="dxa"/>
            <w:tcBorders>
              <w:top w:val="single" w:sz="4" w:space="0" w:color="auto"/>
              <w:left w:val="single" w:sz="4" w:space="0" w:color="auto"/>
              <w:bottom w:val="single" w:sz="4" w:space="0" w:color="auto"/>
              <w:right w:val="single" w:sz="4" w:space="0" w:color="auto"/>
            </w:tcBorders>
            <w:shd w:val="clear" w:color="auto" w:fill="D9D9D9"/>
          </w:tcPr>
          <w:p w14:paraId="1C1B56DE"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Cargo</w:t>
            </w:r>
          </w:p>
        </w:tc>
        <w:tc>
          <w:tcPr>
            <w:tcW w:w="4135" w:type="dxa"/>
            <w:tcBorders>
              <w:top w:val="single" w:sz="4" w:space="0" w:color="auto"/>
              <w:left w:val="single" w:sz="4" w:space="0" w:color="auto"/>
              <w:bottom w:val="single" w:sz="4" w:space="0" w:color="auto"/>
              <w:right w:val="single" w:sz="4" w:space="0" w:color="auto"/>
            </w:tcBorders>
          </w:tcPr>
          <w:p w14:paraId="5FE036DF" w14:textId="77777777" w:rsidR="00E6060A" w:rsidRPr="00194DD5" w:rsidRDefault="00E6060A" w:rsidP="00646FE8">
            <w:pPr>
              <w:pStyle w:val="Corpodetexto"/>
              <w:spacing w:before="118"/>
              <w:ind w:hanging="2"/>
              <w:rPr>
                <w:rFonts w:ascii="Times New Roman" w:hAnsi="Times New Roman"/>
                <w:bCs/>
              </w:rPr>
            </w:pPr>
            <w:r w:rsidRPr="00194DD5">
              <w:rPr>
                <w:rFonts w:ascii="Times New Roman" w:hAnsi="Times New Roman"/>
                <w:bCs/>
              </w:rPr>
              <w:t xml:space="preserve">Secretário Municipal De </w:t>
            </w:r>
            <w:r>
              <w:rPr>
                <w:rFonts w:ascii="Times New Roman" w:hAnsi="Times New Roman"/>
                <w:bCs/>
              </w:rPr>
              <w:t>Transporte</w:t>
            </w:r>
          </w:p>
        </w:tc>
      </w:tr>
    </w:tbl>
    <w:p w14:paraId="7574CEE7" w14:textId="77777777" w:rsidR="00E6060A" w:rsidRPr="00194DD5" w:rsidRDefault="00E6060A" w:rsidP="00E6060A">
      <w:pPr>
        <w:jc w:val="both"/>
        <w:rPr>
          <w:rFonts w:ascii="Times New Roman" w:hAnsi="Times New Roman"/>
          <w:b/>
          <w:bCs/>
        </w:rPr>
      </w:pPr>
    </w:p>
    <w:p w14:paraId="1D326C41" w14:textId="77777777" w:rsidR="00E6060A" w:rsidRPr="00194DD5" w:rsidRDefault="00E6060A" w:rsidP="00E6060A">
      <w:pPr>
        <w:jc w:val="both"/>
        <w:rPr>
          <w:rFonts w:ascii="Times New Roman" w:hAnsi="Times New Roman"/>
          <w:b/>
          <w:bCs/>
        </w:rPr>
      </w:pPr>
      <w:r w:rsidRPr="00194DD5">
        <w:rPr>
          <w:rFonts w:ascii="Times New Roman" w:hAnsi="Times New Roman"/>
          <w:b/>
          <w:bCs/>
        </w:rPr>
        <w:t xml:space="preserve">1. DEFINIÇÃO DO OBJETO </w:t>
      </w:r>
    </w:p>
    <w:p w14:paraId="326FC8AA" w14:textId="77777777" w:rsidR="00E6060A" w:rsidRPr="00194DD5" w:rsidRDefault="00E6060A" w:rsidP="00E6060A">
      <w:pPr>
        <w:spacing w:line="276" w:lineRule="auto"/>
        <w:ind w:firstLine="708"/>
        <w:jc w:val="both"/>
        <w:rPr>
          <w:rFonts w:ascii="Times New Roman" w:hAnsi="Times New Roman"/>
        </w:rPr>
      </w:pPr>
      <w:r w:rsidRPr="00194DD5">
        <w:rPr>
          <w:rFonts w:ascii="Times New Roman" w:hAnsi="Times New Roman"/>
        </w:rPr>
        <w:t xml:space="preserve">Referente a aquisição de produtos </w:t>
      </w:r>
      <w:r w:rsidRPr="00F36E14">
        <w:rPr>
          <w:rFonts w:ascii="Times New Roman" w:hAnsi="Times New Roman"/>
          <w:b/>
        </w:rPr>
        <w:t xml:space="preserve">Leite </w:t>
      </w:r>
      <w:r>
        <w:rPr>
          <w:rFonts w:ascii="Times New Roman" w:hAnsi="Times New Roman"/>
          <w:b/>
        </w:rPr>
        <w:t xml:space="preserve">tipo C, </w:t>
      </w:r>
      <w:r w:rsidRPr="00194DD5">
        <w:rPr>
          <w:rFonts w:ascii="Times New Roman" w:hAnsi="Times New Roman"/>
        </w:rPr>
        <w:t>destinados a preparação de refeições para a merenda escolar e programas sociais do município de Rifaina-SP.</w:t>
      </w:r>
    </w:p>
    <w:p w14:paraId="0571ED70" w14:textId="77777777" w:rsidR="00E6060A" w:rsidRPr="00194DD5" w:rsidRDefault="00E6060A" w:rsidP="00E6060A">
      <w:pPr>
        <w:spacing w:line="276" w:lineRule="auto"/>
        <w:ind w:firstLine="360"/>
        <w:jc w:val="both"/>
        <w:rPr>
          <w:rFonts w:ascii="Times New Roman" w:hAnsi="Times New Roman"/>
        </w:rPr>
      </w:pPr>
      <w:r w:rsidRPr="00194DD5">
        <w:rPr>
          <w:rFonts w:ascii="Times New Roman" w:hAnsi="Times New Roman"/>
        </w:rPr>
        <w:t xml:space="preserve">Trata-se de itens de material de consumo de uso comum entre os setores de assistência social, educação, saúde, segurança pública e transporte. </w:t>
      </w:r>
    </w:p>
    <w:p w14:paraId="7EAEA6B1" w14:textId="77777777" w:rsidR="00E6060A" w:rsidRPr="00194DD5" w:rsidRDefault="00E6060A" w:rsidP="00E6060A">
      <w:pPr>
        <w:spacing w:line="276" w:lineRule="auto"/>
        <w:jc w:val="both"/>
        <w:rPr>
          <w:rFonts w:ascii="Times New Roman" w:hAnsi="Times New Roman"/>
          <w:b/>
          <w:bCs/>
        </w:rPr>
      </w:pPr>
    </w:p>
    <w:p w14:paraId="0D3DDFAC" w14:textId="77777777" w:rsidR="00E6060A" w:rsidRPr="00B550F6" w:rsidRDefault="00E6060A" w:rsidP="00E6060A">
      <w:pPr>
        <w:spacing w:line="276" w:lineRule="auto"/>
        <w:jc w:val="both"/>
        <w:rPr>
          <w:rFonts w:ascii="Times New Roman" w:hAnsi="Times New Roman"/>
          <w:b/>
          <w:bCs/>
        </w:rPr>
      </w:pPr>
      <w:r>
        <w:rPr>
          <w:rFonts w:ascii="Times New Roman" w:hAnsi="Times New Roman"/>
          <w:b/>
          <w:bCs/>
        </w:rPr>
        <w:t>1.1</w:t>
      </w:r>
      <w:r w:rsidRPr="00B550F6">
        <w:rPr>
          <w:rFonts w:ascii="Times New Roman" w:hAnsi="Times New Roman"/>
          <w:b/>
          <w:bCs/>
        </w:rPr>
        <w:t xml:space="preserve"> Quantidade</w:t>
      </w:r>
    </w:p>
    <w:tbl>
      <w:tblPr>
        <w:tblpPr w:leftFromText="141" w:rightFromText="141" w:vertAnchor="text" w:tblpX="-1164" w:tblpY="1"/>
        <w:tblOverlap w:val="neve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
        <w:gridCol w:w="850"/>
        <w:gridCol w:w="851"/>
        <w:gridCol w:w="1266"/>
        <w:gridCol w:w="6946"/>
      </w:tblGrid>
      <w:tr w:rsidR="00E6060A" w:rsidRPr="00194DD5" w14:paraId="099E6FDC" w14:textId="77777777" w:rsidTr="00646FE8">
        <w:trPr>
          <w:trHeight w:val="20"/>
        </w:trPr>
        <w:tc>
          <w:tcPr>
            <w:tcW w:w="709" w:type="dxa"/>
            <w:vAlign w:val="center"/>
          </w:tcPr>
          <w:p w14:paraId="19BA7745"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ITEM</w:t>
            </w:r>
          </w:p>
        </w:tc>
        <w:tc>
          <w:tcPr>
            <w:tcW w:w="850" w:type="dxa"/>
            <w:vAlign w:val="center"/>
          </w:tcPr>
          <w:p w14:paraId="217E44DF"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UNID</w:t>
            </w:r>
          </w:p>
        </w:tc>
        <w:tc>
          <w:tcPr>
            <w:tcW w:w="851" w:type="dxa"/>
            <w:vAlign w:val="center"/>
          </w:tcPr>
          <w:p w14:paraId="0424D856"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QNTD</w:t>
            </w:r>
          </w:p>
        </w:tc>
        <w:tc>
          <w:tcPr>
            <w:tcW w:w="1266" w:type="dxa"/>
          </w:tcPr>
          <w:p w14:paraId="148C0CFF" w14:textId="77777777" w:rsidR="00E6060A" w:rsidRPr="00194DD5" w:rsidRDefault="00E6060A" w:rsidP="00646FE8">
            <w:pPr>
              <w:pStyle w:val="TableParagraph"/>
              <w:ind w:right="41" w:hanging="2"/>
              <w:jc w:val="center"/>
              <w:rPr>
                <w:rFonts w:ascii="Times New Roman" w:hAnsi="Times New Roman" w:cs="Times New Roman"/>
                <w:b/>
                <w:bCs/>
              </w:rPr>
            </w:pPr>
            <w:r w:rsidRPr="00194DD5">
              <w:rPr>
                <w:rFonts w:ascii="Times New Roman" w:hAnsi="Times New Roman" w:cs="Times New Roman"/>
                <w:b/>
                <w:bCs/>
              </w:rPr>
              <w:t>Codigo CATMAT</w:t>
            </w:r>
          </w:p>
        </w:tc>
        <w:tc>
          <w:tcPr>
            <w:tcW w:w="6946" w:type="dxa"/>
            <w:vAlign w:val="center"/>
          </w:tcPr>
          <w:p w14:paraId="5BDB5D7D" w14:textId="77777777" w:rsidR="00E6060A" w:rsidRPr="00194DD5" w:rsidRDefault="00E6060A" w:rsidP="00646FE8">
            <w:pPr>
              <w:pStyle w:val="TableParagraph"/>
              <w:ind w:right="41" w:hanging="2"/>
              <w:jc w:val="center"/>
              <w:rPr>
                <w:rFonts w:ascii="Times New Roman" w:hAnsi="Times New Roman" w:cs="Times New Roman"/>
                <w:b/>
                <w:bCs/>
              </w:rPr>
            </w:pPr>
            <w:r w:rsidRPr="00194DD5">
              <w:rPr>
                <w:rFonts w:ascii="Times New Roman" w:hAnsi="Times New Roman" w:cs="Times New Roman"/>
                <w:b/>
                <w:bCs/>
              </w:rPr>
              <w:t>DESCRITIVO</w:t>
            </w:r>
          </w:p>
        </w:tc>
      </w:tr>
      <w:tr w:rsidR="00E6060A" w:rsidRPr="00194DD5" w14:paraId="3C306089" w14:textId="77777777" w:rsidTr="00646FE8">
        <w:trPr>
          <w:trHeight w:val="20"/>
        </w:trPr>
        <w:tc>
          <w:tcPr>
            <w:tcW w:w="709" w:type="dxa"/>
            <w:vAlign w:val="center"/>
          </w:tcPr>
          <w:p w14:paraId="1E361088" w14:textId="77777777" w:rsidR="00E6060A" w:rsidRPr="00194DD5" w:rsidRDefault="00E6060A" w:rsidP="00646FE8">
            <w:pPr>
              <w:pStyle w:val="TableParagraph"/>
              <w:ind w:right="132" w:hanging="2"/>
              <w:jc w:val="center"/>
              <w:rPr>
                <w:rFonts w:ascii="Times New Roman" w:hAnsi="Times New Roman" w:cs="Times New Roman"/>
                <w:color w:val="000000"/>
              </w:rPr>
            </w:pPr>
            <w:r w:rsidRPr="00194DD5">
              <w:rPr>
                <w:rFonts w:ascii="Times New Roman" w:hAnsi="Times New Roman" w:cs="Times New Roman"/>
                <w:color w:val="000000"/>
              </w:rPr>
              <w:t>1</w:t>
            </w:r>
          </w:p>
        </w:tc>
        <w:tc>
          <w:tcPr>
            <w:tcW w:w="850" w:type="dxa"/>
            <w:vAlign w:val="center"/>
          </w:tcPr>
          <w:p w14:paraId="1B25016F" w14:textId="77777777" w:rsidR="00E6060A" w:rsidRPr="00194DD5" w:rsidRDefault="00E6060A" w:rsidP="00646FE8">
            <w:pPr>
              <w:pStyle w:val="TableParagraph"/>
              <w:ind w:left="2" w:hanging="2"/>
              <w:jc w:val="center"/>
              <w:rPr>
                <w:rFonts w:ascii="Times New Roman" w:hAnsi="Times New Roman" w:cs="Times New Roman"/>
              </w:rPr>
            </w:pPr>
            <w:r w:rsidRPr="00194DD5">
              <w:rPr>
                <w:rFonts w:ascii="Times New Roman" w:hAnsi="Times New Roman" w:cs="Times New Roman"/>
              </w:rPr>
              <w:t>LITRO</w:t>
            </w:r>
          </w:p>
        </w:tc>
        <w:tc>
          <w:tcPr>
            <w:tcW w:w="851" w:type="dxa"/>
            <w:vAlign w:val="center"/>
          </w:tcPr>
          <w:p w14:paraId="75B4B27F" w14:textId="77777777" w:rsidR="00E6060A" w:rsidRPr="00194DD5" w:rsidRDefault="00E6060A" w:rsidP="00646FE8">
            <w:pPr>
              <w:pStyle w:val="TableParagraph"/>
              <w:ind w:hanging="2"/>
              <w:jc w:val="center"/>
              <w:rPr>
                <w:rFonts w:ascii="Times New Roman" w:hAnsi="Times New Roman" w:cs="Times New Roman"/>
              </w:rPr>
            </w:pPr>
            <w:r>
              <w:rPr>
                <w:rFonts w:ascii="Times New Roman" w:hAnsi="Times New Roman" w:cs="Times New Roman"/>
              </w:rPr>
              <w:t>10</w:t>
            </w:r>
            <w:r w:rsidRPr="00194DD5">
              <w:rPr>
                <w:rFonts w:ascii="Times New Roman" w:hAnsi="Times New Roman" w:cs="Times New Roman"/>
              </w:rPr>
              <w:t>.000</w:t>
            </w:r>
          </w:p>
        </w:tc>
        <w:tc>
          <w:tcPr>
            <w:tcW w:w="1266" w:type="dxa"/>
          </w:tcPr>
          <w:p w14:paraId="3030B4AA" w14:textId="77777777" w:rsidR="00E6060A" w:rsidRPr="00194DD5" w:rsidRDefault="00E6060A" w:rsidP="00646FE8">
            <w:pPr>
              <w:ind w:left="57"/>
              <w:jc w:val="center"/>
              <w:rPr>
                <w:rFonts w:ascii="Times New Roman" w:eastAsia="Arial Unicode MS" w:hAnsi="Times New Roman"/>
                <w:b/>
              </w:rPr>
            </w:pPr>
            <w:r w:rsidRPr="00194DD5">
              <w:rPr>
                <w:rFonts w:ascii="Times New Roman" w:eastAsia="Arial Unicode MS" w:hAnsi="Times New Roman"/>
              </w:rPr>
              <w:t>446005</w:t>
            </w:r>
          </w:p>
        </w:tc>
        <w:tc>
          <w:tcPr>
            <w:tcW w:w="6946" w:type="dxa"/>
            <w:vAlign w:val="center"/>
          </w:tcPr>
          <w:p w14:paraId="578FA16B" w14:textId="77777777" w:rsidR="00E6060A" w:rsidRPr="00194DD5" w:rsidRDefault="00E6060A" w:rsidP="00646FE8">
            <w:pPr>
              <w:ind w:left="57"/>
              <w:jc w:val="center"/>
              <w:rPr>
                <w:rFonts w:ascii="Times New Roman" w:hAnsi="Times New Roman"/>
              </w:rPr>
            </w:pPr>
            <w:r w:rsidRPr="00194DD5">
              <w:rPr>
                <w:rFonts w:ascii="Times New Roman" w:eastAsia="Arial Unicode MS" w:hAnsi="Times New Roman"/>
                <w:b/>
              </w:rPr>
              <w:t>Leite pasteurizado tipo “C”</w:t>
            </w:r>
            <w:r w:rsidRPr="00194DD5">
              <w:rPr>
                <w:rFonts w:ascii="Times New Roman" w:eastAsia="Arial Unicode MS" w:hAnsi="Times New Roman"/>
              </w:rPr>
              <w:t xml:space="preserve"> </w:t>
            </w:r>
            <w:r w:rsidRPr="00194DD5">
              <w:rPr>
                <w:rFonts w:ascii="Times New Roman" w:eastAsia="Arial Unicode MS" w:hAnsi="Times New Roman"/>
                <w:b/>
              </w:rPr>
              <w:t>embalagem 1 litro</w:t>
            </w:r>
            <w:r w:rsidRPr="00194DD5">
              <w:rPr>
                <w:rFonts w:ascii="Times New Roman" w:eastAsia="Arial Unicode MS" w:hAnsi="Times New Roman"/>
              </w:rPr>
              <w:t xml:space="preserve">; </w:t>
            </w:r>
          </w:p>
        </w:tc>
      </w:tr>
    </w:tbl>
    <w:p w14:paraId="26F4395E" w14:textId="77777777" w:rsidR="00E6060A" w:rsidRPr="00194DD5" w:rsidRDefault="00E6060A" w:rsidP="00E6060A">
      <w:pPr>
        <w:jc w:val="both"/>
        <w:rPr>
          <w:rFonts w:ascii="Times New Roman" w:hAnsi="Times New Roman"/>
          <w:b/>
          <w:bCs/>
        </w:rPr>
      </w:pPr>
    </w:p>
    <w:p w14:paraId="02499D93" w14:textId="77777777" w:rsidR="00E6060A" w:rsidRPr="00194DD5" w:rsidRDefault="00E6060A" w:rsidP="00E6060A">
      <w:pPr>
        <w:pStyle w:val="PargrafodaLista"/>
        <w:widowControl/>
        <w:numPr>
          <w:ilvl w:val="0"/>
          <w:numId w:val="33"/>
        </w:numPr>
        <w:autoSpaceDE/>
        <w:autoSpaceDN/>
        <w:spacing w:line="278" w:lineRule="auto"/>
        <w:contextualSpacing/>
        <w:rPr>
          <w:rFonts w:ascii="Times New Roman" w:hAnsi="Times New Roman"/>
          <w:b/>
          <w:bCs/>
        </w:rPr>
      </w:pPr>
      <w:r w:rsidRPr="00194DD5">
        <w:rPr>
          <w:rFonts w:ascii="Times New Roman" w:hAnsi="Times New Roman"/>
          <w:b/>
          <w:bCs/>
        </w:rPr>
        <w:t xml:space="preserve">FUNDAMENTAÇÃO DA CONTRATAÇÃO  </w:t>
      </w:r>
    </w:p>
    <w:p w14:paraId="5D2EBC62" w14:textId="77777777" w:rsidR="00E6060A" w:rsidRPr="00194DD5" w:rsidRDefault="00E6060A" w:rsidP="00E6060A">
      <w:pPr>
        <w:ind w:firstLine="360"/>
        <w:jc w:val="both"/>
        <w:rPr>
          <w:rFonts w:ascii="Times New Roman" w:hAnsi="Times New Roman"/>
        </w:rPr>
      </w:pPr>
      <w:r w:rsidRPr="00194DD5">
        <w:rPr>
          <w:rFonts w:ascii="Times New Roman" w:hAnsi="Times New Roman"/>
        </w:rPr>
        <w:t>A aquisição de leite é essencial para atender às necessidades alimentares da merenda escolar, da assistência social e das demais secretarias do município de Rifaina, SP. Esses produtos desempenham um papel fundamental na composição de refeições equilibradas e nutritivas, especialmente para os alunos da rede municipal de ensino, contribuindo para o desenvolvimento físico e cognitivo das crianças, além de estarem alinhados às diretrizes do Programa Nacional de Alimentação Escolar (PNAE).</w:t>
      </w:r>
    </w:p>
    <w:p w14:paraId="64FDED58" w14:textId="77777777" w:rsidR="00E6060A" w:rsidRPr="00194DD5" w:rsidRDefault="00E6060A" w:rsidP="00E6060A">
      <w:pPr>
        <w:ind w:firstLine="360"/>
        <w:jc w:val="both"/>
        <w:rPr>
          <w:rFonts w:ascii="Times New Roman" w:hAnsi="Times New Roman"/>
        </w:rPr>
      </w:pPr>
      <w:r w:rsidRPr="00194DD5">
        <w:rPr>
          <w:rFonts w:ascii="Times New Roman" w:hAnsi="Times New Roman"/>
        </w:rPr>
        <w:t>Na assistência social, o leite é distribuído para as famílias em situação de vulnerabilidade social, visando atender o projeto instituído pela Lei Municipal n°1.345/08, ajudando a combater a insegurança alimentar e fortalecendo as ações de apoio às populações em risco. Esse produto também é utilizado em diversas ações sociais, contribuindo para a melhoria da qualidade de vida, promoção de saúde e bem-estar, além de fortalecer o compromisso do município com a inclusão social.</w:t>
      </w:r>
      <w:r>
        <w:rPr>
          <w:rFonts w:ascii="Times New Roman" w:hAnsi="Times New Roman"/>
        </w:rPr>
        <w:t xml:space="preserve"> Para os outros setores requisitantes, os itens são disponibilizados para o café da manhã dos funcionários, garantindo a dignidade do trabalhador. </w:t>
      </w:r>
    </w:p>
    <w:p w14:paraId="7C872F78" w14:textId="77777777" w:rsidR="00E6060A" w:rsidRPr="00194DD5" w:rsidRDefault="00E6060A" w:rsidP="00E6060A">
      <w:pPr>
        <w:ind w:firstLine="360"/>
        <w:jc w:val="both"/>
        <w:rPr>
          <w:rFonts w:ascii="Times New Roman" w:hAnsi="Times New Roman"/>
        </w:rPr>
      </w:pPr>
      <w:r w:rsidRPr="00194DD5">
        <w:rPr>
          <w:rFonts w:ascii="Times New Roman" w:hAnsi="Times New Roman"/>
        </w:rPr>
        <w:t>Portanto, a aquisição de leite é indispensável para garantir a qualidade, a regularidade e a eficácia das ações realizadas pelas secretarias municipais, promovendo a saúde, o bem-estar e o desenvolvimento da população de Rifaina.</w:t>
      </w:r>
    </w:p>
    <w:p w14:paraId="6934FB03" w14:textId="77777777" w:rsidR="00E6060A" w:rsidRPr="00194DD5" w:rsidRDefault="00E6060A" w:rsidP="00E6060A">
      <w:pPr>
        <w:jc w:val="both"/>
        <w:rPr>
          <w:rFonts w:ascii="Times New Roman" w:hAnsi="Times New Roman"/>
        </w:rPr>
      </w:pPr>
    </w:p>
    <w:p w14:paraId="308E9C00" w14:textId="77777777" w:rsidR="00E6060A" w:rsidRPr="00194DD5" w:rsidRDefault="00E6060A" w:rsidP="00E6060A">
      <w:pPr>
        <w:pStyle w:val="PargrafodaLista"/>
        <w:widowControl/>
        <w:numPr>
          <w:ilvl w:val="0"/>
          <w:numId w:val="31"/>
        </w:numPr>
        <w:autoSpaceDE/>
        <w:autoSpaceDN/>
        <w:spacing w:line="278" w:lineRule="auto"/>
        <w:contextualSpacing/>
        <w:rPr>
          <w:rFonts w:ascii="Times New Roman" w:hAnsi="Times New Roman"/>
          <w:b/>
        </w:rPr>
      </w:pPr>
      <w:r w:rsidRPr="00194DD5">
        <w:rPr>
          <w:rFonts w:ascii="Times New Roman" w:hAnsi="Times New Roman"/>
          <w:b/>
        </w:rPr>
        <w:t>DESCRIÇÃO DA SOLUÇÃO COMO UM TODO</w:t>
      </w:r>
    </w:p>
    <w:p w14:paraId="6A0373C7" w14:textId="77777777" w:rsidR="00E6060A" w:rsidRPr="00194DD5" w:rsidRDefault="00E6060A" w:rsidP="00E6060A">
      <w:pPr>
        <w:ind w:firstLine="360"/>
        <w:jc w:val="both"/>
        <w:rPr>
          <w:rFonts w:ascii="Times New Roman" w:hAnsi="Times New Roman"/>
          <w:bCs/>
        </w:rPr>
      </w:pPr>
      <w:r w:rsidRPr="00194DD5">
        <w:rPr>
          <w:rFonts w:ascii="Times New Roman" w:hAnsi="Times New Roman"/>
          <w:bCs/>
        </w:rPr>
        <w:lastRenderedPageBreak/>
        <w:t>A aquisição de leite destinados à preparação de refeições para a merenda escolar e para os programas sociais no município de Rifaina-SP é uma medida essencial para garantir a continuidade e a qualidade da alimentação oferecida aos alunos e à população atendida. A merenda escolar é um elemento indispensável para assegurar que os estudantes tenham acesso a uma alimentação saudável, balanceada e rica em nutrientes, contribuindo significativamente para seu desenvolvimento físico, cognitivo e social.</w:t>
      </w:r>
    </w:p>
    <w:p w14:paraId="217D99F2" w14:textId="77777777" w:rsidR="00E6060A" w:rsidRPr="00194DD5" w:rsidRDefault="00E6060A" w:rsidP="00E6060A">
      <w:pPr>
        <w:ind w:firstLine="360"/>
        <w:jc w:val="both"/>
        <w:rPr>
          <w:rFonts w:ascii="Times New Roman" w:hAnsi="Times New Roman"/>
          <w:bCs/>
        </w:rPr>
      </w:pPr>
      <w:r w:rsidRPr="00194DD5">
        <w:rPr>
          <w:rFonts w:ascii="Times New Roman" w:hAnsi="Times New Roman"/>
          <w:bCs/>
        </w:rPr>
        <w:t>Essa aquisição visa atender à demanda constante de alimentos como leite, indispensáveis para a alimentação diária nas creches e escolas municipais, além de serem utilizados nos programas sociais que apoiam famílias em situação de vulnerabilidade. Esses produtos são fontes importantes de cálcio, proteínas e vitaminas, essenciais para o crescimento e o bem-estar das crianças e jovens.</w:t>
      </w:r>
    </w:p>
    <w:p w14:paraId="6A87AE08" w14:textId="77777777" w:rsidR="00E6060A" w:rsidRPr="00194DD5" w:rsidRDefault="00E6060A" w:rsidP="00E6060A">
      <w:pPr>
        <w:ind w:firstLine="360"/>
        <w:jc w:val="both"/>
        <w:rPr>
          <w:rFonts w:ascii="Times New Roman" w:hAnsi="Times New Roman"/>
          <w:bCs/>
        </w:rPr>
      </w:pPr>
      <w:r w:rsidRPr="00194DD5">
        <w:rPr>
          <w:rFonts w:ascii="Times New Roman" w:hAnsi="Times New Roman"/>
          <w:bCs/>
        </w:rPr>
        <w:t>O objetivo principal desta aquisição é garantir alimentos de qualidade, respeitando as orientações nutricionais estabelecidas pelo Programa Nacional de Alimentação Escolar (PNAE). A logística de fornecimento será planejada para garantir entregas regulares e o armazenamento adequado, evitando desperdícios e preservando a qualidade dos produtos até o momento do preparo.</w:t>
      </w:r>
    </w:p>
    <w:p w14:paraId="722C4FEE" w14:textId="77777777" w:rsidR="00E6060A" w:rsidRPr="00194DD5" w:rsidRDefault="00E6060A" w:rsidP="00E6060A">
      <w:pPr>
        <w:ind w:firstLine="360"/>
        <w:jc w:val="both"/>
        <w:rPr>
          <w:rFonts w:ascii="Times New Roman" w:hAnsi="Times New Roman"/>
          <w:bCs/>
        </w:rPr>
      </w:pPr>
      <w:r w:rsidRPr="00194DD5">
        <w:rPr>
          <w:rFonts w:ascii="Times New Roman" w:hAnsi="Times New Roman"/>
          <w:bCs/>
        </w:rPr>
        <w:t>A continuidade no fornecimento de leite é crucial para assegurar a segurança alimentar de muitos alunos, especialmente daqueles que dependem da merenda escolar como principal fonte de alimentação do dia. Além disso, essa medida promove a equidade no ambiente escolar e fortalece o compromisso da administração municipal com a saúde e o bem-estar da população atendida.</w:t>
      </w:r>
    </w:p>
    <w:p w14:paraId="2903544D" w14:textId="77777777" w:rsidR="00E6060A" w:rsidRPr="00D35294" w:rsidRDefault="00E6060A" w:rsidP="00E6060A">
      <w:pPr>
        <w:ind w:firstLine="360"/>
        <w:jc w:val="both"/>
        <w:rPr>
          <w:rFonts w:ascii="Times New Roman" w:hAnsi="Times New Roman"/>
          <w:bCs/>
        </w:rPr>
      </w:pPr>
      <w:r w:rsidRPr="00194DD5">
        <w:rPr>
          <w:rFonts w:ascii="Times New Roman" w:hAnsi="Times New Roman"/>
          <w:bCs/>
        </w:rPr>
        <w:t xml:space="preserve">Portanto, a aquisição de leite representa uma ação estratégica para assegurar uma alimentação adequada, nutritiva e digna, impactando positivamente no desenvolvimento escolar, na saúde e na </w:t>
      </w:r>
      <w:r w:rsidRPr="00D35294">
        <w:rPr>
          <w:rFonts w:ascii="Times New Roman" w:hAnsi="Times New Roman"/>
          <w:bCs/>
        </w:rPr>
        <w:t>qualidade de vida dos cidadãos de Rifaina-SP.</w:t>
      </w:r>
    </w:p>
    <w:p w14:paraId="7FC5C4BE" w14:textId="77777777" w:rsidR="00E6060A" w:rsidRPr="00D35294" w:rsidRDefault="00E6060A" w:rsidP="00E6060A">
      <w:pPr>
        <w:ind w:firstLine="360"/>
        <w:jc w:val="both"/>
        <w:rPr>
          <w:rFonts w:ascii="Times New Roman" w:hAnsi="Times New Roman"/>
          <w:bCs/>
        </w:rPr>
      </w:pPr>
      <w:r w:rsidRPr="00D35294">
        <w:rPr>
          <w:rFonts w:ascii="Times New Roman" w:hAnsi="Times New Roman"/>
          <w:bCs/>
        </w:rPr>
        <w:t xml:space="preserve">Diante das necessidades apontadas neste </w:t>
      </w:r>
      <w:r>
        <w:rPr>
          <w:rFonts w:ascii="Times New Roman" w:hAnsi="Times New Roman"/>
          <w:bCs/>
        </w:rPr>
        <w:t>Termo de Referência</w:t>
      </w:r>
      <w:r w:rsidRPr="00D35294">
        <w:rPr>
          <w:rFonts w:ascii="Times New Roman" w:hAnsi="Times New Roman"/>
          <w:bCs/>
        </w:rPr>
        <w:t xml:space="preserve">, o atendimento à solução exige a contratação de empresa especializada cujo o ramo de atividade seja compatível como objeto pretendido. Para atendimento da demanda em questão, a solução proposta é a realização de processo licitatório amplo na modalidade Pregão (Lei n° 10.520/02), no formato eletrônico (Decreton°10.024/19), utilizando-se o Sistema de Registro de Preços - SRP (Decreto n° 7.892/13), para aquisição de gêneros alimentícios destinados ao preparo e distribuição de alimentação para os alunos e beneficiários dos programas e serviços implantados no município de Rifaina, com entrega parcelada de acordo com a necessidade de consumo, até a quantidade limite e entrega de acordo com as exigências contidas no cronograma a ser estabelecido pelas Secretarias demandantes do município. </w:t>
      </w:r>
    </w:p>
    <w:p w14:paraId="6119A4C2" w14:textId="77777777" w:rsidR="00E6060A" w:rsidRDefault="00E6060A" w:rsidP="00E6060A">
      <w:pPr>
        <w:jc w:val="both"/>
        <w:rPr>
          <w:rFonts w:ascii="Times New Roman" w:hAnsi="Times New Roman"/>
          <w:bCs/>
        </w:rPr>
      </w:pPr>
      <w:r>
        <w:rPr>
          <w:rFonts w:ascii="Times New Roman" w:hAnsi="Times New Roman"/>
          <w:bCs/>
        </w:rPr>
        <w:tab/>
      </w:r>
    </w:p>
    <w:p w14:paraId="2FD28A82" w14:textId="77777777" w:rsidR="00E6060A" w:rsidRPr="00A25E3F" w:rsidRDefault="00E6060A" w:rsidP="00E6060A">
      <w:pPr>
        <w:pStyle w:val="PargrafodaLista"/>
        <w:widowControl/>
        <w:numPr>
          <w:ilvl w:val="1"/>
          <w:numId w:val="31"/>
        </w:numPr>
        <w:autoSpaceDE/>
        <w:autoSpaceDN/>
        <w:spacing w:line="278" w:lineRule="auto"/>
        <w:contextualSpacing/>
        <w:rPr>
          <w:rFonts w:ascii="Times New Roman" w:hAnsi="Times New Roman"/>
          <w:bCs/>
        </w:rPr>
      </w:pPr>
      <w:r w:rsidRPr="00A25E3F">
        <w:rPr>
          <w:rFonts w:ascii="Times New Roman" w:hAnsi="Times New Roman"/>
          <w:bCs/>
        </w:rPr>
        <w:t xml:space="preserve"> JUSTIFICATIVA DA MODALIDADE DE LICITAÇÃO. </w:t>
      </w:r>
    </w:p>
    <w:p w14:paraId="3B186383" w14:textId="77777777" w:rsidR="00E6060A" w:rsidRPr="00312822" w:rsidRDefault="00E6060A" w:rsidP="00E6060A">
      <w:pPr>
        <w:pStyle w:val="PargrafodaLista"/>
        <w:ind w:left="360"/>
        <w:rPr>
          <w:rFonts w:ascii="Times New Roman" w:hAnsi="Times New Roman"/>
          <w:bCs/>
        </w:rPr>
      </w:pPr>
      <w:r>
        <w:rPr>
          <w:rFonts w:ascii="Times New Roman" w:hAnsi="Times New Roman"/>
          <w:bCs/>
        </w:rPr>
        <w:t xml:space="preserve">Em decorrência do artigo 75, inciso II da Lei 14.133, dispõe que poderá ser realizada </w:t>
      </w:r>
      <w:r w:rsidRPr="00312822">
        <w:rPr>
          <w:rFonts w:ascii="Times New Roman" w:hAnsi="Times New Roman"/>
          <w:bCs/>
        </w:rPr>
        <w:t xml:space="preserve">dispensa de licitação em contratações cujo valor seja inferior a 50 mil reais. </w:t>
      </w:r>
    </w:p>
    <w:p w14:paraId="31AE5A9A" w14:textId="77777777" w:rsidR="00E6060A" w:rsidRPr="00312822" w:rsidRDefault="00E6060A" w:rsidP="00E6060A">
      <w:pPr>
        <w:jc w:val="both"/>
        <w:rPr>
          <w:rFonts w:ascii="Times New Roman" w:hAnsi="Times New Roman"/>
          <w:bCs/>
        </w:rPr>
      </w:pPr>
      <w:r w:rsidRPr="00312822">
        <w:rPr>
          <w:rFonts w:ascii="Times New Roman" w:hAnsi="Times New Roman"/>
          <w:bCs/>
        </w:rPr>
        <w:t>Razões que justificam a dispensa:</w:t>
      </w:r>
    </w:p>
    <w:p w14:paraId="08D6A0C3" w14:textId="77777777" w:rsidR="00E6060A" w:rsidRPr="00312822" w:rsidRDefault="00E6060A" w:rsidP="00E6060A">
      <w:pPr>
        <w:widowControl/>
        <w:numPr>
          <w:ilvl w:val="0"/>
          <w:numId w:val="32"/>
        </w:numPr>
        <w:autoSpaceDE/>
        <w:autoSpaceDN/>
        <w:spacing w:line="259" w:lineRule="auto"/>
        <w:jc w:val="both"/>
        <w:rPr>
          <w:rFonts w:ascii="Times New Roman" w:hAnsi="Times New Roman"/>
          <w:bCs/>
        </w:rPr>
      </w:pPr>
      <w:r w:rsidRPr="00312822">
        <w:rPr>
          <w:rFonts w:ascii="Times New Roman" w:hAnsi="Times New Roman"/>
          <w:bCs/>
        </w:rPr>
        <w:t>Eficiência e Celeridade</w:t>
      </w:r>
    </w:p>
    <w:p w14:paraId="2CE21203"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Evita a burocracia de um processo licitatório para contratações de pequeno valor.</w:t>
      </w:r>
    </w:p>
    <w:p w14:paraId="77D9C744"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Permite a aquisição ou execução mais ágil e eficiente, especialmente em casos de urgência administrativa.</w:t>
      </w:r>
    </w:p>
    <w:p w14:paraId="78BE7529" w14:textId="77777777" w:rsidR="00E6060A" w:rsidRPr="00312822" w:rsidRDefault="00E6060A" w:rsidP="00E6060A">
      <w:pPr>
        <w:widowControl/>
        <w:numPr>
          <w:ilvl w:val="0"/>
          <w:numId w:val="32"/>
        </w:numPr>
        <w:autoSpaceDE/>
        <w:autoSpaceDN/>
        <w:spacing w:line="259" w:lineRule="auto"/>
        <w:jc w:val="both"/>
        <w:rPr>
          <w:rFonts w:ascii="Times New Roman" w:hAnsi="Times New Roman"/>
          <w:bCs/>
        </w:rPr>
      </w:pPr>
      <w:r w:rsidRPr="00312822">
        <w:rPr>
          <w:rFonts w:ascii="Times New Roman" w:hAnsi="Times New Roman"/>
          <w:bCs/>
        </w:rPr>
        <w:t>Economicidade</w:t>
      </w:r>
    </w:p>
    <w:p w14:paraId="3DA190AB"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O custo de realização de um processo licitatório pode ser desproporcional ao valor da contratação.</w:t>
      </w:r>
    </w:p>
    <w:p w14:paraId="7A37C3D0"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A dispensa evita gastos administrativos desnecessários.</w:t>
      </w:r>
    </w:p>
    <w:p w14:paraId="485FFEA5" w14:textId="77777777" w:rsidR="00E6060A" w:rsidRPr="00312822" w:rsidRDefault="00E6060A" w:rsidP="00E6060A">
      <w:pPr>
        <w:widowControl/>
        <w:numPr>
          <w:ilvl w:val="0"/>
          <w:numId w:val="32"/>
        </w:numPr>
        <w:autoSpaceDE/>
        <w:autoSpaceDN/>
        <w:spacing w:line="259" w:lineRule="auto"/>
        <w:jc w:val="both"/>
        <w:rPr>
          <w:rFonts w:ascii="Times New Roman" w:hAnsi="Times New Roman"/>
          <w:bCs/>
        </w:rPr>
      </w:pPr>
      <w:r w:rsidRPr="00312822">
        <w:rPr>
          <w:rFonts w:ascii="Times New Roman" w:hAnsi="Times New Roman"/>
          <w:bCs/>
        </w:rPr>
        <w:t>Atendimento ao Interesse Público</w:t>
      </w:r>
    </w:p>
    <w:p w14:paraId="25B8D1FD"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Garantir a continuidade dos serviços essenciais da administração pública.</w:t>
      </w:r>
    </w:p>
    <w:p w14:paraId="3E5CACC7"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Permite atender demandas emergenciais sem comprometer a legalidade do processo.</w:t>
      </w:r>
    </w:p>
    <w:p w14:paraId="045D2E48" w14:textId="77777777" w:rsidR="00E6060A" w:rsidRPr="00312822" w:rsidRDefault="00E6060A" w:rsidP="00E6060A">
      <w:pPr>
        <w:widowControl/>
        <w:numPr>
          <w:ilvl w:val="0"/>
          <w:numId w:val="32"/>
        </w:numPr>
        <w:autoSpaceDE/>
        <w:autoSpaceDN/>
        <w:spacing w:line="259" w:lineRule="auto"/>
        <w:jc w:val="both"/>
        <w:rPr>
          <w:rFonts w:ascii="Times New Roman" w:hAnsi="Times New Roman"/>
          <w:bCs/>
        </w:rPr>
      </w:pPr>
      <w:r w:rsidRPr="00312822">
        <w:rPr>
          <w:rFonts w:ascii="Times New Roman" w:hAnsi="Times New Roman"/>
          <w:bCs/>
        </w:rPr>
        <w:t>Legalidade e Transparência</w:t>
      </w:r>
    </w:p>
    <w:p w14:paraId="05C5276C"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Apesar da dispensa, a contratação deve ser justificada e publicada no portal de transparência.</w:t>
      </w:r>
    </w:p>
    <w:p w14:paraId="7786149A" w14:textId="77777777" w:rsidR="00E6060A" w:rsidRPr="00312822" w:rsidRDefault="00E6060A" w:rsidP="00E6060A">
      <w:pPr>
        <w:widowControl/>
        <w:numPr>
          <w:ilvl w:val="1"/>
          <w:numId w:val="32"/>
        </w:numPr>
        <w:autoSpaceDE/>
        <w:autoSpaceDN/>
        <w:spacing w:line="259" w:lineRule="auto"/>
        <w:jc w:val="both"/>
        <w:rPr>
          <w:rFonts w:ascii="Times New Roman" w:hAnsi="Times New Roman"/>
          <w:bCs/>
        </w:rPr>
      </w:pPr>
      <w:r w:rsidRPr="00312822">
        <w:rPr>
          <w:rFonts w:ascii="Times New Roman" w:hAnsi="Times New Roman"/>
          <w:bCs/>
        </w:rPr>
        <w:t>Deve haver pesquisas de mercado para comprovar que o valor está adequado às práticas comerciais.</w:t>
      </w:r>
    </w:p>
    <w:p w14:paraId="6DD144E3" w14:textId="77777777" w:rsidR="00E6060A" w:rsidRPr="00312822" w:rsidRDefault="00E6060A" w:rsidP="00E6060A">
      <w:pPr>
        <w:jc w:val="both"/>
        <w:rPr>
          <w:rFonts w:ascii="Times New Roman" w:hAnsi="Times New Roman"/>
          <w:bCs/>
        </w:rPr>
      </w:pPr>
      <w:r w:rsidRPr="00312822">
        <w:rPr>
          <w:rFonts w:ascii="Times New Roman" w:hAnsi="Times New Roman"/>
          <w:bCs/>
        </w:rPr>
        <w:t>Conclusão</w:t>
      </w:r>
    </w:p>
    <w:p w14:paraId="104CBCDE" w14:textId="77777777" w:rsidR="00E6060A" w:rsidRDefault="00E6060A" w:rsidP="00E6060A">
      <w:pPr>
        <w:jc w:val="both"/>
        <w:rPr>
          <w:rFonts w:ascii="Times New Roman" w:hAnsi="Times New Roman"/>
          <w:bCs/>
        </w:rPr>
      </w:pPr>
      <w:r>
        <w:rPr>
          <w:rFonts w:ascii="Times New Roman" w:hAnsi="Times New Roman"/>
          <w:bCs/>
        </w:rPr>
        <w:tab/>
      </w:r>
      <w:r w:rsidRPr="00312822">
        <w:rPr>
          <w:rFonts w:ascii="Times New Roman" w:hAnsi="Times New Roman"/>
          <w:bCs/>
        </w:rPr>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6AF642A0" w14:textId="77777777" w:rsidR="00E6060A" w:rsidRPr="00312822" w:rsidRDefault="00E6060A" w:rsidP="00E6060A">
      <w:pPr>
        <w:jc w:val="both"/>
        <w:rPr>
          <w:rFonts w:ascii="Times New Roman" w:hAnsi="Times New Roman"/>
          <w:bCs/>
        </w:rPr>
      </w:pPr>
    </w:p>
    <w:p w14:paraId="0466D3E3" w14:textId="77777777" w:rsidR="00E6060A" w:rsidRPr="00194DD5" w:rsidRDefault="00E6060A" w:rsidP="00E6060A">
      <w:pPr>
        <w:jc w:val="both"/>
        <w:rPr>
          <w:rFonts w:ascii="Times New Roman" w:hAnsi="Times New Roman"/>
          <w:b/>
          <w:bCs/>
        </w:rPr>
      </w:pPr>
      <w:r w:rsidRPr="00194DD5">
        <w:rPr>
          <w:rFonts w:ascii="Times New Roman" w:hAnsi="Times New Roman"/>
          <w:b/>
          <w:bCs/>
        </w:rPr>
        <w:t>4. REQUISITOS DA CONTRATAÇÃO</w:t>
      </w:r>
    </w:p>
    <w:p w14:paraId="77DB6455" w14:textId="77777777" w:rsidR="00E6060A" w:rsidRPr="00194DD5" w:rsidRDefault="00E6060A" w:rsidP="00E6060A">
      <w:pPr>
        <w:jc w:val="both"/>
        <w:rPr>
          <w:rFonts w:ascii="Times New Roman" w:hAnsi="Times New Roman"/>
          <w:bCs/>
        </w:rPr>
      </w:pPr>
      <w:r w:rsidRPr="00194DD5">
        <w:rPr>
          <w:rFonts w:ascii="Times New Roman" w:hAnsi="Times New Roman"/>
          <w:bCs/>
        </w:rPr>
        <w:t xml:space="preserve">4.1. Em conformidade com as normas técnicas, os materiais e recursos adquiridos devem atender aos requisitos </w:t>
      </w:r>
      <w:r w:rsidRPr="00194DD5">
        <w:rPr>
          <w:rFonts w:ascii="Times New Roman" w:hAnsi="Times New Roman"/>
          <w:bCs/>
        </w:rPr>
        <w:lastRenderedPageBreak/>
        <w:t>mínimos de utilidade, qualidade e segurança, seguindo as normas técnicas aplicáveis ao objeto e divulgadas por órgãos oficiais competentes.</w:t>
      </w:r>
    </w:p>
    <w:p w14:paraId="36A50BE9" w14:textId="77777777" w:rsidR="00E6060A" w:rsidRPr="00194DD5" w:rsidRDefault="00E6060A" w:rsidP="00E6060A">
      <w:pPr>
        <w:jc w:val="both"/>
        <w:rPr>
          <w:rFonts w:ascii="Times New Roman" w:hAnsi="Times New Roman"/>
          <w:bCs/>
        </w:rPr>
      </w:pPr>
      <w:r w:rsidRPr="00194DD5">
        <w:rPr>
          <w:rFonts w:ascii="Times New Roman" w:hAnsi="Times New Roman"/>
          <w:bCs/>
        </w:rPr>
        <w:t>4.2. A empresa contratada deverá assumir a responsabilidade por todas as providências e obrigações estabelecidas na legislação específica sobre a qualidade e especificação dos materiais e recursos que serão fornecidos.</w:t>
      </w:r>
    </w:p>
    <w:p w14:paraId="74C6CD5F" w14:textId="77777777" w:rsidR="00E6060A" w:rsidRPr="00194DD5" w:rsidRDefault="00E6060A" w:rsidP="00E6060A">
      <w:pPr>
        <w:jc w:val="both"/>
        <w:rPr>
          <w:rFonts w:ascii="Times New Roman" w:hAnsi="Times New Roman"/>
          <w:bCs/>
        </w:rPr>
      </w:pPr>
      <w:r w:rsidRPr="00194DD5">
        <w:rPr>
          <w:rFonts w:ascii="Times New Roman" w:hAnsi="Times New Roman"/>
          <w:bCs/>
        </w:rPr>
        <w:t>4.3. Nos valores propostos deverão estar inclusos todos os custos operacionais, encargos previdenciários, trabalhistas, tributários, comerciais e quaisquer outros que incidam direta ou indiretamente na aquisição e fornecimento dos materiais.</w:t>
      </w:r>
    </w:p>
    <w:p w14:paraId="09C1ACA7" w14:textId="77777777" w:rsidR="00E6060A" w:rsidRPr="00194DD5" w:rsidRDefault="00E6060A" w:rsidP="00E6060A">
      <w:pPr>
        <w:jc w:val="both"/>
        <w:rPr>
          <w:rFonts w:ascii="Times New Roman" w:hAnsi="Times New Roman"/>
          <w:bCs/>
        </w:rPr>
      </w:pPr>
      <w:r w:rsidRPr="00194DD5">
        <w:rPr>
          <w:rFonts w:ascii="Times New Roman" w:hAnsi="Times New Roman"/>
          <w:bCs/>
        </w:rPr>
        <w:t>4.4. A proposta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66092EF3" w14:textId="77777777" w:rsidR="00E6060A" w:rsidRPr="00194DD5" w:rsidRDefault="00E6060A" w:rsidP="00E6060A">
      <w:pPr>
        <w:jc w:val="both"/>
        <w:rPr>
          <w:rFonts w:ascii="Times New Roman" w:hAnsi="Times New Roman"/>
          <w:bCs/>
        </w:rPr>
      </w:pPr>
      <w:r w:rsidRPr="00194DD5">
        <w:rPr>
          <w:rFonts w:ascii="Times New Roman" w:hAnsi="Times New Roman"/>
          <w:bCs/>
        </w:rPr>
        <w:t>4.5. A proposta deve incluir todas as especificações dos materiais e recursos a serem fornecidos, tais como descrição detalhada dos produtos, características técnicas, quantidade, prazo de entrega, garantias, e demais detalhes relevantes, vinculando a Contratada.</w:t>
      </w:r>
    </w:p>
    <w:p w14:paraId="095B0788" w14:textId="77777777" w:rsidR="00E6060A" w:rsidRPr="00D35294" w:rsidRDefault="00E6060A" w:rsidP="00E6060A">
      <w:pPr>
        <w:jc w:val="both"/>
        <w:rPr>
          <w:rFonts w:ascii="Times New Roman" w:hAnsi="Times New Roman"/>
          <w:bCs/>
        </w:rPr>
      </w:pPr>
      <w:r w:rsidRPr="00194DD5">
        <w:rPr>
          <w:rFonts w:ascii="Times New Roman" w:hAnsi="Times New Roman"/>
          <w:bCs/>
        </w:rPr>
        <w:t xml:space="preserve">4.6. Deverá ser apresentado </w:t>
      </w:r>
      <w:r w:rsidRPr="00194DD5">
        <w:rPr>
          <w:rFonts w:ascii="Times New Roman" w:hAnsi="Times New Roman"/>
          <w:b/>
          <w:bCs/>
        </w:rPr>
        <w:t>AMOSTRAS</w:t>
      </w:r>
      <w:r w:rsidRPr="00194DD5">
        <w:rPr>
          <w:rFonts w:ascii="Times New Roman" w:hAnsi="Times New Roman"/>
          <w:bCs/>
        </w:rPr>
        <w:t xml:space="preserve"> para a realização de procedimento de análise dos </w:t>
      </w:r>
      <w:r w:rsidRPr="00D35294">
        <w:rPr>
          <w:rFonts w:ascii="Times New Roman" w:hAnsi="Times New Roman"/>
          <w:bCs/>
        </w:rPr>
        <w:t xml:space="preserve">materiais e produtos para comparativo com os descritivos, com laudos com máximo de 24 meses de expedição. </w:t>
      </w:r>
    </w:p>
    <w:p w14:paraId="043CAB6D"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4.6.1. </w:t>
      </w:r>
      <w:r w:rsidRPr="00D35294">
        <w:rPr>
          <w:rFonts w:ascii="Times New Roman" w:hAnsi="Times New Roman"/>
          <w:bCs/>
          <w:highlight w:val="lightGray"/>
        </w:rPr>
        <w:t>As amostras solicitadas deverão ser apresentadas apenas pelo licitante classificado em primeiro lugar e deverão ser entregues no prazo de até 02 (dois) dias úteis contados do dia da realização do certame</w:t>
      </w:r>
      <w:r w:rsidRPr="00D35294">
        <w:rPr>
          <w:rFonts w:ascii="Times New Roman" w:hAnsi="Times New Roman"/>
          <w:bCs/>
        </w:rPr>
        <w:t xml:space="preserve">, no horário das 08hs às 14hs, no Departamento de Alimentação Escolar (DAE), Endereço: Carlos Vedovato, nº 291, Telefone de contato: 16 3135 1211, para avaliação técnica de compatibilidade da amostra com as especificações constantes nos Termo de Referência. </w:t>
      </w:r>
    </w:p>
    <w:p w14:paraId="26891EDC"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4.6.2 A avaliação técnica das amostras será realizada pelas servidor com formação técnica na área de Nutrição, a ser designado posteriormente. </w:t>
      </w:r>
    </w:p>
    <w:p w14:paraId="7571A27A"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4.6.3. Não será aceita amostra entregue fora do prazo de 02 (dois) dias úteis, hipótese em que será convocada a próxima empresa classificada na ordem crescente de preço e assim sucessivamente; </w:t>
      </w:r>
    </w:p>
    <w:p w14:paraId="23732A3E"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4.6.4. As amostras deverão estar em embalagens e/ou apresentação na qual será entregue, podendo levar à desclassificação aquela que estiver em desacordo com as especificações constantes do Termo de Referência ou for a dos padrões aceitáveis e higienização, conservação e transporte de alimentos; </w:t>
      </w:r>
    </w:p>
    <w:p w14:paraId="1428532F"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4.6.5. A Prefeitura Municipal de Rifaina terá o prazo de 02 (dois) dias úteis, contados da data da entrega das amostras pela PROPONENTE, para realizar os exames necessários para aceitação, de modo a comprovar o atendimento das especificações aqui estabelecidas; </w:t>
      </w:r>
    </w:p>
    <w:p w14:paraId="6A0BF090"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4.6.6. Caso a amostra seja reprovada, a proposta de preços será desclassificada quanto ao lote ou item em questão e será convocada a autora da segunda melhor proposta para apresentar suas amostras, estando sujeita às mesmas condições daquela, e assim sucessivamente; </w:t>
      </w:r>
    </w:p>
    <w:p w14:paraId="6718B0E2"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4.6.7. A adjudicação do Lote ou item somente ocorrerá após as análises das amostras. </w:t>
      </w:r>
    </w:p>
    <w:p w14:paraId="3946AF82" w14:textId="77777777" w:rsidR="00E6060A" w:rsidRPr="00D35294" w:rsidRDefault="00E6060A" w:rsidP="00E6060A">
      <w:pPr>
        <w:jc w:val="both"/>
        <w:rPr>
          <w:rFonts w:ascii="Times New Roman" w:hAnsi="Times New Roman"/>
          <w:bCs/>
        </w:rPr>
      </w:pPr>
      <w:r w:rsidRPr="00D35294">
        <w:rPr>
          <w:rFonts w:ascii="Times New Roman" w:hAnsi="Times New Roman"/>
          <w:bCs/>
        </w:rPr>
        <w:t>4.7. Os produtos objeto do Termo de Referência serão fornecidos de forma parcelada, no prazo máximo de 03 (três) dias úteis após a solicitação, nos locais indicados.</w:t>
      </w:r>
    </w:p>
    <w:p w14:paraId="67C7ED29"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4.7.1. Não serão recebidos os pedidos entregues em locais divergentes daqueles indicados na ordem de fornecimento. </w:t>
      </w:r>
    </w:p>
    <w:p w14:paraId="7BE21D0D" w14:textId="77777777" w:rsidR="00E6060A" w:rsidRPr="00D35294" w:rsidRDefault="00E6060A" w:rsidP="00E6060A">
      <w:pPr>
        <w:jc w:val="both"/>
        <w:rPr>
          <w:rFonts w:ascii="Times New Roman" w:hAnsi="Times New Roman"/>
          <w:bCs/>
        </w:rPr>
      </w:pPr>
      <w:r w:rsidRPr="00D35294">
        <w:rPr>
          <w:rFonts w:ascii="Times New Roman" w:hAnsi="Times New Roman"/>
          <w:bCs/>
        </w:rPr>
        <w:t>4.7.2. Cada prestação de serviço deverá ser requisitado mediante solicitação por escrito, formalizada pelo órgão ou entidade demandante, devendo constar: a data, o valor unitário, a quantidade pretendida, o local para execução, sempre dentro do município de Rifaina/SP, o prazo, o carimbo e a assinatura do responsável, sendo efetuado diretamente pelo órgão/entidade requisitante, devidamente autorizado pela autoridade superior, e ainda acompanhada pela nota de empenho, ordem de serviço/fornecimento ou instrumento equivalente, contendo o número de referência da Ata do processo licitatório.</w:t>
      </w:r>
    </w:p>
    <w:p w14:paraId="2C816FCA" w14:textId="77777777" w:rsidR="00E6060A" w:rsidRPr="00D35294" w:rsidRDefault="00E6060A" w:rsidP="00E6060A">
      <w:pPr>
        <w:jc w:val="both"/>
        <w:rPr>
          <w:rFonts w:ascii="Times New Roman" w:hAnsi="Times New Roman"/>
          <w:bCs/>
        </w:rPr>
      </w:pPr>
      <w:r w:rsidRPr="00D35294">
        <w:rPr>
          <w:rFonts w:ascii="Times New Roman" w:hAnsi="Times New Roman"/>
          <w:bCs/>
        </w:rPr>
        <w:t>4.7.3. Caberá única e exclusivamente à CONTRATADA a responsabilidade pelo transporte, carga, descarga e montagem dos materiais necessários para a execução dos serviços ou fornecimentos, assim como os custos provenientes de tais atos.</w:t>
      </w:r>
    </w:p>
    <w:p w14:paraId="7CAA59CB"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4.7.4.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ou outros), a embalagem deve ser a original do produto, não poderá estar violada (aberta total ou parcial). Os itens frágeis, bolachas, biscoitos ou semelhantes, não podem estar quebrados, esmigalhados ou esfarelados. </w:t>
      </w:r>
    </w:p>
    <w:p w14:paraId="2E43B08A" w14:textId="77777777" w:rsidR="00E6060A" w:rsidRPr="00D35294" w:rsidRDefault="00E6060A" w:rsidP="00E6060A">
      <w:pPr>
        <w:jc w:val="both"/>
        <w:rPr>
          <w:rFonts w:ascii="Times New Roman" w:hAnsi="Times New Roman"/>
          <w:bCs/>
        </w:rPr>
      </w:pPr>
      <w:r w:rsidRPr="00D35294">
        <w:rPr>
          <w:rFonts w:ascii="Times New Roman" w:hAnsi="Times New Roman"/>
          <w:bCs/>
        </w:rPr>
        <w:t xml:space="preserve">4.7.5. Constar Informações nutricionais e alergênicas: A disponibilização de informações nutricionais e alergênicas nos rótulos dos alimentos é essencial para garantir o direito à informação dos consumidores e permitir </w:t>
      </w:r>
      <w:r w:rsidRPr="00D35294">
        <w:rPr>
          <w:rFonts w:ascii="Times New Roman" w:hAnsi="Times New Roman"/>
          <w:bCs/>
        </w:rPr>
        <w:lastRenderedPageBreak/>
        <w:t>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norma lista os principais alergênicos, como leite, ovos, soja, trigo, crustáceos, peixes, amendoim, nozes, entre outros, e determina que a presença desses ingredientes deve ser claramente informada, mesmo que em traços.</w:t>
      </w:r>
    </w:p>
    <w:p w14:paraId="75D87845" w14:textId="77777777" w:rsidR="00E6060A" w:rsidRPr="00D35294" w:rsidRDefault="00E6060A" w:rsidP="00E6060A">
      <w:pPr>
        <w:jc w:val="both"/>
        <w:rPr>
          <w:rFonts w:ascii="Times New Roman" w:hAnsi="Times New Roman"/>
          <w:bCs/>
        </w:rPr>
      </w:pPr>
      <w:r w:rsidRPr="00D35294">
        <w:rPr>
          <w:rFonts w:ascii="Times New Roman" w:hAnsi="Times New Roman"/>
          <w:bCs/>
        </w:rPr>
        <w:t>4.8. Caso o objeto não esteja de acordo com as especificações exigidas, a Secretaria Solicitante não o aceitará e lavrará termo circunstanciado do fato, que deverá ser encaminhado à autoridade superior, sob pena de responsabilidade.</w:t>
      </w:r>
    </w:p>
    <w:p w14:paraId="0C8ADC9D" w14:textId="77777777" w:rsidR="00E6060A" w:rsidRPr="00D35294" w:rsidRDefault="00E6060A" w:rsidP="00E6060A">
      <w:pPr>
        <w:jc w:val="both"/>
        <w:rPr>
          <w:rFonts w:ascii="Times New Roman" w:hAnsi="Times New Roman"/>
          <w:bCs/>
        </w:rPr>
      </w:pPr>
      <w:r w:rsidRPr="00D35294">
        <w:rPr>
          <w:rFonts w:ascii="Times New Roman" w:hAnsi="Times New Roman"/>
          <w:bCs/>
        </w:rPr>
        <w:t>4.9.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463E3C17" w14:textId="77777777" w:rsidR="00E6060A" w:rsidRPr="00D35294" w:rsidRDefault="00E6060A" w:rsidP="00E6060A">
      <w:pPr>
        <w:jc w:val="both"/>
        <w:rPr>
          <w:rFonts w:ascii="Times New Roman" w:hAnsi="Times New Roman"/>
          <w:bCs/>
        </w:rPr>
      </w:pPr>
      <w:r w:rsidRPr="00D35294">
        <w:rPr>
          <w:rFonts w:ascii="Times New Roman" w:hAnsi="Times New Roman"/>
          <w:bCs/>
        </w:rPr>
        <w:t>4.10.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5C941C04" w14:textId="77777777" w:rsidR="00E6060A" w:rsidRPr="00194DD5" w:rsidRDefault="00E6060A" w:rsidP="00E6060A">
      <w:pPr>
        <w:jc w:val="both"/>
        <w:rPr>
          <w:rFonts w:ascii="Times New Roman" w:hAnsi="Times New Roman"/>
          <w:bCs/>
          <w:lang w:val="en-US"/>
        </w:rPr>
      </w:pPr>
    </w:p>
    <w:p w14:paraId="3903A13E" w14:textId="77777777" w:rsidR="00E6060A" w:rsidRPr="00E90CF5" w:rsidRDefault="00E6060A" w:rsidP="00E6060A">
      <w:pPr>
        <w:jc w:val="both"/>
        <w:rPr>
          <w:rFonts w:ascii="Times New Roman" w:hAnsi="Times New Roman"/>
          <w:b/>
          <w:bCs/>
        </w:rPr>
      </w:pPr>
      <w:r w:rsidRPr="00E90CF5">
        <w:rPr>
          <w:rFonts w:ascii="Times New Roman" w:hAnsi="Times New Roman"/>
          <w:b/>
          <w:bCs/>
        </w:rPr>
        <w:t>5. EXECUÇÃO DO OBJETO</w:t>
      </w:r>
    </w:p>
    <w:p w14:paraId="5B4D8E8E" w14:textId="77777777" w:rsidR="00E6060A" w:rsidRDefault="00E6060A" w:rsidP="00E6060A">
      <w:pPr>
        <w:jc w:val="both"/>
        <w:rPr>
          <w:rFonts w:ascii="Times New Roman" w:hAnsi="Times New Roman"/>
          <w:bCs/>
        </w:rPr>
      </w:pPr>
      <w:bookmarkStart w:id="5" w:name="_Hlk184219160"/>
      <w:r w:rsidRPr="00DF1324">
        <w:rPr>
          <w:rFonts w:ascii="Times New Roman" w:hAnsi="Times New Roman"/>
          <w:bCs/>
        </w:rPr>
        <w:t>5.1. EXECUÇÃO DO OBJETO</w:t>
      </w:r>
      <w:r>
        <w:rPr>
          <w:rFonts w:ascii="Times New Roman" w:hAnsi="Times New Roman"/>
          <w:bCs/>
        </w:rPr>
        <w:t xml:space="preserve"> </w:t>
      </w:r>
    </w:p>
    <w:p w14:paraId="4962BEEB" w14:textId="77777777" w:rsidR="00E6060A" w:rsidRDefault="00E6060A" w:rsidP="00E6060A">
      <w:pPr>
        <w:jc w:val="both"/>
        <w:rPr>
          <w:rFonts w:ascii="Times New Roman" w:hAnsi="Times New Roman"/>
          <w:bCs/>
        </w:rPr>
      </w:pPr>
      <w:r>
        <w:rPr>
          <w:rFonts w:ascii="Times New Roman" w:hAnsi="Times New Roman"/>
          <w:bCs/>
        </w:rPr>
        <w:t>5.1.1. A execução se dará de forma parcelada de acordo com a necessidade da secretaria demandante.</w:t>
      </w:r>
    </w:p>
    <w:p w14:paraId="6C431556" w14:textId="77777777" w:rsidR="00E6060A" w:rsidRPr="00194DD5" w:rsidRDefault="00E6060A" w:rsidP="00E6060A">
      <w:pPr>
        <w:jc w:val="both"/>
        <w:rPr>
          <w:rFonts w:ascii="Times New Roman" w:hAnsi="Times New Roman"/>
          <w:bCs/>
        </w:rPr>
      </w:pPr>
      <w:r>
        <w:rPr>
          <w:rFonts w:ascii="Times New Roman" w:hAnsi="Times New Roman"/>
          <w:bCs/>
        </w:rPr>
        <w:t>5.1.</w:t>
      </w:r>
      <w:r w:rsidRPr="00194DD5">
        <w:rPr>
          <w:rFonts w:ascii="Times New Roman" w:hAnsi="Times New Roman"/>
          <w:bCs/>
        </w:rPr>
        <w:t>2. Cada prestação de serviço deverá ser requisitado mediante solicitação por escrito, formalizada pelo órgão ou entidade demandante, devendo constar: a data, o valor unitário, a quantidade pretendida, o local para execução, sempre dentro do município de Rifaina/SP, o prazo, o carimbo e a assinatura do responsável, sendo efetuado diretamente pelo órgão/entidade requisitante, devidamente autorizado pela autoridade superior, e ainda acompanhada pela nota de empenho, ordem de serviço/fornecimento ou instrumento equivalente, contendo o número de referência da Ata do processo licitatório.</w:t>
      </w:r>
    </w:p>
    <w:p w14:paraId="64966785" w14:textId="77777777" w:rsidR="00E6060A" w:rsidRDefault="00E6060A" w:rsidP="00E6060A">
      <w:pPr>
        <w:jc w:val="both"/>
        <w:rPr>
          <w:rFonts w:ascii="Times New Roman" w:hAnsi="Times New Roman"/>
          <w:bCs/>
        </w:rPr>
      </w:pPr>
      <w:r>
        <w:rPr>
          <w:rFonts w:ascii="Times New Roman" w:hAnsi="Times New Roman"/>
          <w:bCs/>
        </w:rPr>
        <w:t>5.1.3. Não serão recebidos itens em locais diversos ao especificado na ordem de fornecimento/pedido.</w:t>
      </w:r>
    </w:p>
    <w:p w14:paraId="790E4D14" w14:textId="77777777" w:rsidR="00E6060A" w:rsidRDefault="00E6060A" w:rsidP="00E6060A">
      <w:pPr>
        <w:jc w:val="both"/>
        <w:rPr>
          <w:rFonts w:ascii="Times New Roman" w:hAnsi="Times New Roman"/>
          <w:bCs/>
        </w:rPr>
      </w:pPr>
      <w:r>
        <w:rPr>
          <w:rFonts w:ascii="Times New Roman" w:hAnsi="Times New Roman"/>
          <w:bCs/>
        </w:rPr>
        <w:t>5.1.4. A entregas devem obedecer aos horários de funcionamento dos setores, que deverão ser especificados na ordem de fornecimento/pedido.</w:t>
      </w:r>
    </w:p>
    <w:p w14:paraId="34AFEA75" w14:textId="77777777" w:rsidR="00E6060A" w:rsidRDefault="00E6060A" w:rsidP="00E6060A">
      <w:pPr>
        <w:jc w:val="both"/>
        <w:rPr>
          <w:rFonts w:ascii="Times New Roman" w:hAnsi="Times New Roman"/>
          <w:bCs/>
        </w:rPr>
      </w:pPr>
      <w:r>
        <w:rPr>
          <w:rFonts w:ascii="Times New Roman" w:hAnsi="Times New Roman"/>
          <w:bCs/>
        </w:rPr>
        <w:t>5.1.5. Caberá única e exclusivamente à CONTRATADA a responsabilidade pelo transporte, carga, descarga e montagem dos materiais necessários para a execução dos serviços ou fornecimentos, assim como os custos provenientes de tais atos.</w:t>
      </w:r>
    </w:p>
    <w:p w14:paraId="5BC25D73" w14:textId="77777777" w:rsidR="00E6060A" w:rsidRDefault="00E6060A" w:rsidP="00E6060A">
      <w:pPr>
        <w:jc w:val="both"/>
        <w:rPr>
          <w:rFonts w:ascii="Times New Roman" w:hAnsi="Times New Roman"/>
          <w:bCs/>
        </w:rPr>
      </w:pPr>
      <w:r>
        <w:rPr>
          <w:rFonts w:ascii="Times New Roman" w:hAnsi="Times New Roman"/>
          <w:bCs/>
        </w:rPr>
        <w:t>5.1.6. Caso o objeto não esteja de acordo com as especificações exigidas, a Secretaria Solicitante não o aceitará e lavrará termo circunstanciado do fato, que deverá ser encaminhado à autoridade superior, sob pena de responsabilidade.</w:t>
      </w:r>
    </w:p>
    <w:p w14:paraId="4A87E18A" w14:textId="77777777" w:rsidR="00E6060A" w:rsidRPr="00194DD5" w:rsidRDefault="00E6060A" w:rsidP="00E6060A">
      <w:pPr>
        <w:jc w:val="both"/>
        <w:rPr>
          <w:rFonts w:ascii="Times New Roman" w:hAnsi="Times New Roman"/>
          <w:bCs/>
        </w:rPr>
      </w:pPr>
      <w:r>
        <w:rPr>
          <w:rFonts w:ascii="Times New Roman" w:hAnsi="Times New Roman"/>
          <w:bCs/>
        </w:rPr>
        <w:t>5.1.</w:t>
      </w:r>
      <w:r w:rsidRPr="00194DD5">
        <w:rPr>
          <w:rFonts w:ascii="Times New Roman" w:hAnsi="Times New Roman"/>
          <w:bCs/>
        </w:rPr>
        <w:t>7. Os produtos objeto do Termo de Referência serão fornecidos de forma parcelada, no prazo máximo de 03 (três) dias úteis após a solicitação, nos locais indicados.</w:t>
      </w:r>
    </w:p>
    <w:p w14:paraId="59E44006" w14:textId="77777777" w:rsidR="00E6060A" w:rsidRPr="00194DD5" w:rsidRDefault="00E6060A" w:rsidP="00E6060A">
      <w:pPr>
        <w:jc w:val="both"/>
        <w:rPr>
          <w:rFonts w:ascii="Times New Roman" w:hAnsi="Times New Roman"/>
          <w:bCs/>
        </w:rPr>
      </w:pPr>
      <w:r>
        <w:rPr>
          <w:rFonts w:ascii="Times New Roman" w:hAnsi="Times New Roman"/>
          <w:bCs/>
        </w:rPr>
        <w:t>5.1.8</w:t>
      </w:r>
      <w:r w:rsidRPr="00194DD5">
        <w:rPr>
          <w:rFonts w:ascii="Times New Roman" w:hAnsi="Times New Roman"/>
          <w:bCs/>
        </w:rPr>
        <w:t xml:space="preserve">. Não serão recebidos os pedidos entregues em locais divergentes daqueles indicados na ordem de fornecimento. </w:t>
      </w:r>
    </w:p>
    <w:p w14:paraId="24791EAB" w14:textId="77777777" w:rsidR="00E6060A" w:rsidRPr="00FD2FF9" w:rsidRDefault="00E6060A" w:rsidP="00E6060A">
      <w:pPr>
        <w:jc w:val="both"/>
        <w:rPr>
          <w:rFonts w:ascii="Times New Roman" w:hAnsi="Times New Roman"/>
          <w:bCs/>
        </w:rPr>
      </w:pPr>
      <w:r>
        <w:rPr>
          <w:rFonts w:ascii="Times New Roman" w:hAnsi="Times New Roman"/>
          <w:bCs/>
        </w:rPr>
        <w:t>5.1.9</w:t>
      </w:r>
      <w:r w:rsidRPr="00FD2FF9">
        <w:rPr>
          <w:rFonts w:ascii="Times New Roman" w:hAnsi="Times New Roman"/>
          <w:bCs/>
        </w:rPr>
        <w:t xml:space="preserve">. Todos os itens descritos, deveram ser entregues em embalagens própria de forma a preservar as condições higienicosanitárias, observando as normas sanitárias vigentes, devendo ser respeitadas as boas práticas na manipulação, preparação, armazenamento, distribuição, transporte e entrega do mesmo. Não conter materiais estranhos (carunchos ou outros), a embalagem deve ser a original do produto, não poderá estar violada (aberta total ou parcial). Os itens frágeis, bolachas, biscoitos ou semelhantes, não podem estar quebrados, esmigalhados ou esfarelados. </w:t>
      </w:r>
    </w:p>
    <w:p w14:paraId="559A3C98" w14:textId="77777777" w:rsidR="00E6060A" w:rsidRPr="00FD2FF9" w:rsidRDefault="00E6060A" w:rsidP="00E6060A">
      <w:pPr>
        <w:jc w:val="both"/>
        <w:rPr>
          <w:rFonts w:ascii="Times New Roman" w:hAnsi="Times New Roman"/>
          <w:bCs/>
        </w:rPr>
      </w:pPr>
      <w:r w:rsidRPr="00FD2FF9">
        <w:rPr>
          <w:rFonts w:ascii="Times New Roman" w:hAnsi="Times New Roman"/>
          <w:bCs/>
        </w:rPr>
        <w:t xml:space="preserve">5.1.10. Constar Informações nutricionais e alergênicas: A disponibilização de informações nutricionais e alergênicas nos rótulos dos alimentos é essencial para garantir o direito à informação dos consumidores e permitir a escolha consciente de produtos adequados às suas necessidades e preferências. Deste modo, os alimentos adquiridos devem ter informações claras e precisas, conforme determinado pela legislação. A gestão adequada da validade dos produtos é essencial para garantir a segurança alimentar e evitar o consumo de alimentos vencidos ou deteriorados. No que se refere à identificação de alergênicos, a RDC ANVISA 26/2015, estabelece os requisitos para rotulagem de alimentos que contenham ou possam conter ingredientes que causem alergias alimentares. A </w:t>
      </w:r>
      <w:r w:rsidRPr="00FD2FF9">
        <w:rPr>
          <w:rFonts w:ascii="Times New Roman" w:hAnsi="Times New Roman"/>
          <w:bCs/>
        </w:rPr>
        <w:lastRenderedPageBreak/>
        <w:t>norma lista os principais alergênicos, como leite, ovos, soja, trigo, crustáceos, peixes, amendoim, nozes, entre outros, e determina que a presença desses ingredientes deve ser claramente informada, mesmo que em traços.</w:t>
      </w:r>
    </w:p>
    <w:p w14:paraId="19136F15" w14:textId="77777777" w:rsidR="00E6060A" w:rsidRPr="00FD2FF9" w:rsidRDefault="00E6060A" w:rsidP="00E6060A">
      <w:pPr>
        <w:jc w:val="both"/>
        <w:rPr>
          <w:rFonts w:ascii="Times New Roman" w:hAnsi="Times New Roman"/>
          <w:bCs/>
        </w:rPr>
      </w:pPr>
      <w:r w:rsidRPr="00FD2FF9">
        <w:rPr>
          <w:rFonts w:ascii="Times New Roman" w:hAnsi="Times New Roman"/>
          <w:bCs/>
        </w:rPr>
        <w:t>5.1</w:t>
      </w:r>
      <w:r>
        <w:rPr>
          <w:rFonts w:ascii="Times New Roman" w:hAnsi="Times New Roman"/>
          <w:bCs/>
        </w:rPr>
        <w:t>.1</w:t>
      </w:r>
      <w:r w:rsidRPr="00FD2FF9">
        <w:rPr>
          <w:rFonts w:ascii="Times New Roman" w:hAnsi="Times New Roman"/>
          <w:bCs/>
        </w:rPr>
        <w:t>1. 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199946A2" w14:textId="77777777" w:rsidR="00E6060A" w:rsidRPr="00FD2FF9" w:rsidRDefault="00E6060A" w:rsidP="00E6060A">
      <w:pPr>
        <w:jc w:val="both"/>
        <w:rPr>
          <w:rFonts w:ascii="Times New Roman" w:hAnsi="Times New Roman"/>
          <w:bCs/>
        </w:rPr>
      </w:pPr>
      <w:r w:rsidRPr="00FD2FF9">
        <w:rPr>
          <w:rFonts w:ascii="Times New Roman" w:hAnsi="Times New Roman"/>
          <w:bCs/>
        </w:rPr>
        <w:t>5.1</w:t>
      </w:r>
      <w:r>
        <w:rPr>
          <w:rFonts w:ascii="Times New Roman" w:hAnsi="Times New Roman"/>
          <w:bCs/>
        </w:rPr>
        <w:t>.1</w:t>
      </w:r>
      <w:r w:rsidRPr="00FD2FF9">
        <w:rPr>
          <w:rFonts w:ascii="Times New Roman" w:hAnsi="Times New Roman"/>
          <w:bCs/>
        </w:rPr>
        <w:t>2. 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28376BB3" w14:textId="77777777" w:rsidR="00E6060A" w:rsidRDefault="00E6060A" w:rsidP="00E6060A">
      <w:pPr>
        <w:spacing w:line="276" w:lineRule="auto"/>
        <w:jc w:val="both"/>
        <w:rPr>
          <w:rFonts w:ascii="Times New Roman" w:hAnsi="Times New Roman"/>
        </w:rPr>
      </w:pPr>
    </w:p>
    <w:p w14:paraId="712B8A5D" w14:textId="77777777" w:rsidR="00E6060A" w:rsidRDefault="00E6060A" w:rsidP="00E6060A">
      <w:pPr>
        <w:spacing w:line="276" w:lineRule="auto"/>
        <w:jc w:val="both"/>
        <w:rPr>
          <w:rFonts w:ascii="Times New Roman" w:hAnsi="Times New Roman"/>
        </w:rPr>
      </w:pPr>
      <w:r>
        <w:rPr>
          <w:rFonts w:ascii="Times New Roman" w:hAnsi="Times New Roman"/>
        </w:rPr>
        <w:t>5.2. SÃO OBRIGAÇÕES DA CONTRATANTE:</w:t>
      </w:r>
    </w:p>
    <w:p w14:paraId="2E6817E9" w14:textId="77777777" w:rsidR="00E6060A" w:rsidRDefault="00E6060A" w:rsidP="00E6060A">
      <w:pPr>
        <w:spacing w:line="276" w:lineRule="auto"/>
        <w:jc w:val="both"/>
        <w:rPr>
          <w:rFonts w:ascii="Times New Roman" w:hAnsi="Times New Roman"/>
        </w:rPr>
      </w:pPr>
      <w:r>
        <w:rPr>
          <w:rFonts w:ascii="Times New Roman" w:hAnsi="Times New Roman"/>
        </w:rPr>
        <w:t>5.2.1. Exigir o cumprimento de todas as obrigações assumidas pela CONTRATADA, de acordo com as cláusulas contratuais e os termos de sua proposta;</w:t>
      </w:r>
    </w:p>
    <w:p w14:paraId="6A69FE83" w14:textId="77777777" w:rsidR="00E6060A" w:rsidRDefault="00E6060A" w:rsidP="00E6060A">
      <w:pPr>
        <w:spacing w:line="276" w:lineRule="auto"/>
        <w:jc w:val="both"/>
        <w:rPr>
          <w:rFonts w:ascii="Times New Roman" w:hAnsi="Times New Roman"/>
        </w:rPr>
      </w:pPr>
      <w:r>
        <w:rPr>
          <w:rFonts w:ascii="Times New Roman" w:hAnsi="Times New Roman"/>
        </w:rPr>
        <w:t>5.2.2. Acompanhar, fiscalizar e conferir os serviços executados pela CONTRATADA;</w:t>
      </w:r>
    </w:p>
    <w:p w14:paraId="7F55E29E" w14:textId="77777777" w:rsidR="00E6060A" w:rsidRDefault="00E6060A" w:rsidP="00E6060A">
      <w:pPr>
        <w:spacing w:line="276" w:lineRule="auto"/>
        <w:jc w:val="both"/>
        <w:rPr>
          <w:rFonts w:ascii="Times New Roman" w:hAnsi="Times New Roman"/>
        </w:rPr>
      </w:pPr>
      <w:r>
        <w:rPr>
          <w:rFonts w:ascii="Times New Roman" w:hAnsi="Times New Roman"/>
        </w:rPr>
        <w:t>5.2.3. Receber o objeto no prazo e condições estabelecidas na solicitação da compra;</w:t>
      </w:r>
    </w:p>
    <w:p w14:paraId="1CE3D158" w14:textId="77777777" w:rsidR="00E6060A" w:rsidRDefault="00E6060A" w:rsidP="00E6060A">
      <w:pPr>
        <w:spacing w:line="276" w:lineRule="auto"/>
        <w:jc w:val="both"/>
        <w:rPr>
          <w:rFonts w:ascii="Times New Roman" w:hAnsi="Times New Roman"/>
        </w:rPr>
      </w:pPr>
      <w:r>
        <w:rPr>
          <w:rFonts w:ascii="Times New Roman" w:hAnsi="Times New Roman"/>
        </w:rPr>
        <w:t>5.2.4. Efetuar o pagamento à Contratada no valor correspondente ao fornecimento do objeto, no prazo e forma estabelecidos no Edital e seus anexos;</w:t>
      </w:r>
    </w:p>
    <w:p w14:paraId="6AE2DFE1" w14:textId="77777777" w:rsidR="00E6060A" w:rsidRDefault="00E6060A" w:rsidP="00E6060A">
      <w:pPr>
        <w:spacing w:line="276" w:lineRule="auto"/>
        <w:jc w:val="both"/>
        <w:rPr>
          <w:rFonts w:ascii="Times New Roman" w:hAnsi="Times New Roman"/>
        </w:rPr>
      </w:pPr>
      <w:r>
        <w:rPr>
          <w:rFonts w:ascii="Times New Roman" w:hAnsi="Times New Roman"/>
        </w:rPr>
        <w:t>5.2.5. Efetuar o pagamento pelos serviços tão logo seja emitida a Nota Fiscal e apresentado as certidões de regularidade fiscal, social e trabalhista, conforme estabelecido na legislação vigente;</w:t>
      </w:r>
    </w:p>
    <w:p w14:paraId="1CB39C72" w14:textId="77777777" w:rsidR="00E6060A" w:rsidRDefault="00E6060A" w:rsidP="00E6060A">
      <w:pPr>
        <w:spacing w:line="276" w:lineRule="auto"/>
        <w:jc w:val="both"/>
        <w:rPr>
          <w:rFonts w:ascii="Times New Roman" w:hAnsi="Times New Roman"/>
          <w:bCs/>
        </w:rPr>
      </w:pPr>
    </w:p>
    <w:p w14:paraId="318595DC" w14:textId="77777777" w:rsidR="00E6060A" w:rsidRDefault="00E6060A" w:rsidP="00E6060A">
      <w:pPr>
        <w:spacing w:line="276" w:lineRule="auto"/>
        <w:jc w:val="both"/>
        <w:rPr>
          <w:rFonts w:ascii="Times New Roman" w:hAnsi="Times New Roman"/>
        </w:rPr>
      </w:pPr>
      <w:r>
        <w:rPr>
          <w:rFonts w:ascii="Times New Roman" w:hAnsi="Times New Roman"/>
          <w:bCs/>
        </w:rPr>
        <w:t>5.3. OBRIGAÇÕES DA CONTRATADA</w:t>
      </w:r>
    </w:p>
    <w:p w14:paraId="6CD2E798" w14:textId="77777777" w:rsidR="00E6060A" w:rsidRDefault="00E6060A" w:rsidP="00E6060A">
      <w:pPr>
        <w:jc w:val="both"/>
        <w:rPr>
          <w:rFonts w:ascii="Times New Roman" w:hAnsi="Times New Roman"/>
        </w:rPr>
      </w:pPr>
      <w:r>
        <w:rPr>
          <w:rFonts w:ascii="Times New Roman" w:hAnsi="Times New Roman"/>
        </w:rPr>
        <w:t>5.3.1. Fornecer os produtos conforme especificações da proposta, com os recursos necessários ao perfeito cumprimento das cláusulas contratuais;</w:t>
      </w:r>
    </w:p>
    <w:p w14:paraId="720BA7C7" w14:textId="77777777" w:rsidR="00E6060A" w:rsidRDefault="00E6060A" w:rsidP="00E6060A">
      <w:pPr>
        <w:jc w:val="both"/>
        <w:rPr>
          <w:rFonts w:ascii="Times New Roman" w:hAnsi="Times New Roman"/>
        </w:rPr>
      </w:pPr>
      <w:r>
        <w:rPr>
          <w:rFonts w:ascii="Times New Roman" w:hAnsi="Times New Roman"/>
        </w:rPr>
        <w:t>5.3.2. Responsabilizar-se por todas as despesas diretas ou indiretas dos valores devidos aos seus empregados no cumprimento das obrigações contraídas nesta licitação;</w:t>
      </w:r>
    </w:p>
    <w:p w14:paraId="44307D58" w14:textId="77777777" w:rsidR="00E6060A" w:rsidRDefault="00E6060A" w:rsidP="00E6060A">
      <w:pPr>
        <w:jc w:val="both"/>
        <w:rPr>
          <w:rFonts w:ascii="Times New Roman" w:hAnsi="Times New Roman"/>
        </w:rPr>
      </w:pPr>
      <w:r>
        <w:rPr>
          <w:rFonts w:ascii="Times New Roman" w:hAnsi="Times New Roman"/>
        </w:rPr>
        <w:t>5.3.3. Ressarcir os eventuais prejuízos causados ao Município de Rifaina e/ou a terceiros, provocados por ineficiência ou irregularidades cometidas na execução das obrigações assumidas.</w:t>
      </w:r>
    </w:p>
    <w:p w14:paraId="13458325" w14:textId="77777777" w:rsidR="00E6060A" w:rsidRDefault="00E6060A" w:rsidP="00E6060A">
      <w:pPr>
        <w:jc w:val="both"/>
        <w:rPr>
          <w:rFonts w:ascii="Times New Roman" w:hAnsi="Times New Roman"/>
        </w:rPr>
      </w:pPr>
      <w:r>
        <w:rPr>
          <w:rFonts w:ascii="Times New Roman" w:hAnsi="Times New Roman"/>
        </w:rPr>
        <w:t>5.3.4. Manter durante a execução do contrato, em compatibilidade com as obrigações assumidas, todas as condições de habilitação e qualificação exigidas na contratação.</w:t>
      </w:r>
    </w:p>
    <w:p w14:paraId="6CC4E4AD" w14:textId="77777777" w:rsidR="00E6060A" w:rsidRDefault="00E6060A" w:rsidP="00E6060A">
      <w:pPr>
        <w:jc w:val="both"/>
        <w:rPr>
          <w:rFonts w:ascii="Times New Roman" w:hAnsi="Times New Roman"/>
        </w:rPr>
      </w:pPr>
      <w:r>
        <w:rPr>
          <w:rFonts w:ascii="Times New Roman" w:hAnsi="Times New Roman"/>
        </w:rPr>
        <w:t>5.3.5.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5885B091" w14:textId="77777777" w:rsidR="00E6060A" w:rsidRDefault="00E6060A" w:rsidP="00E6060A">
      <w:pPr>
        <w:jc w:val="both"/>
        <w:rPr>
          <w:rFonts w:ascii="Times New Roman" w:hAnsi="Times New Roman"/>
        </w:rPr>
      </w:pPr>
      <w:r>
        <w:rPr>
          <w:rFonts w:ascii="Times New Roman" w:hAnsi="Times New Roman"/>
        </w:rPr>
        <w:t>5.3.6. Não transferir a terceiros, por qualquer forma, nem mesmo parcialmente, as obrigações assumidas, nem subcontratar qualquer das prestações a que está obrigada, exceto nas condições autorizadas no Termo de Referência ou na minuta de contrato;</w:t>
      </w:r>
    </w:p>
    <w:p w14:paraId="1BD37DEC" w14:textId="77777777" w:rsidR="00E6060A" w:rsidRDefault="00E6060A" w:rsidP="00E6060A">
      <w:pPr>
        <w:jc w:val="both"/>
        <w:rPr>
          <w:rFonts w:ascii="Times New Roman" w:hAnsi="Times New Roman"/>
        </w:rPr>
      </w:pPr>
      <w:r>
        <w:rPr>
          <w:rFonts w:ascii="Times New Roman" w:hAnsi="Times New Roman"/>
        </w:rPr>
        <w:t>5.3.7. A entrega dos produtos deverá ser realizada no prazo estipulado no Termo de Referência ou conforme cronograma acordado, diretamente no endereço indicado pela CONTRATANTE. A contratada será responsável pela integridade dos produtos durante o transporte, devendo assegurar que estejam em perfeitas condições ao serem recebidos. O recebimento será precedido de conferência para verificação da conformidade com as especificações estabelecidas.</w:t>
      </w:r>
    </w:p>
    <w:p w14:paraId="1B929902" w14:textId="77777777" w:rsidR="00E6060A" w:rsidRDefault="00E6060A" w:rsidP="00E6060A">
      <w:pPr>
        <w:jc w:val="both"/>
        <w:rPr>
          <w:rFonts w:ascii="Times New Roman" w:hAnsi="Times New Roman"/>
        </w:rPr>
      </w:pPr>
      <w:r>
        <w:rPr>
          <w:rFonts w:ascii="Times New Roman" w:hAnsi="Times New Roman"/>
        </w:rPr>
        <w:t>5.3.8. Responsabilizar-se pelas despesas dos tributos, encargos trabalhistas, previdenciários, fiscais, comerciais, taxas, fretes, seguros, deslocamento de pessoal, prestação de garantia e quaisquer outras que incidam ou venham a incidir na execução do contrato;</w:t>
      </w:r>
    </w:p>
    <w:p w14:paraId="6204A622" w14:textId="77777777" w:rsidR="00E6060A" w:rsidRDefault="00E6060A" w:rsidP="00E6060A">
      <w:pPr>
        <w:jc w:val="both"/>
        <w:rPr>
          <w:rFonts w:ascii="Times New Roman" w:hAnsi="Times New Roman"/>
        </w:rPr>
      </w:pPr>
      <w:r>
        <w:rPr>
          <w:rFonts w:ascii="Times New Roman" w:hAnsi="Times New Roman"/>
        </w:rPr>
        <w:t>5.3.9. Submeter-se-á a todas as normas e condições do Termo de Referência e seus anexos, que integram este contrato, independente da transcrição.</w:t>
      </w:r>
    </w:p>
    <w:p w14:paraId="67666055" w14:textId="77777777" w:rsidR="00E6060A" w:rsidRDefault="00E6060A" w:rsidP="00E6060A">
      <w:pPr>
        <w:jc w:val="both"/>
        <w:rPr>
          <w:rFonts w:ascii="Times New Roman" w:hAnsi="Times New Roman"/>
        </w:rPr>
      </w:pPr>
      <w:r>
        <w:rPr>
          <w:rFonts w:ascii="Times New Roman" w:hAnsi="Times New Roman"/>
        </w:rPr>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5D8A91FE" w14:textId="77777777" w:rsidR="00E6060A" w:rsidRDefault="00E6060A" w:rsidP="00E6060A">
      <w:pPr>
        <w:jc w:val="both"/>
        <w:rPr>
          <w:rFonts w:ascii="Times New Roman" w:hAnsi="Times New Roman"/>
        </w:rPr>
      </w:pPr>
      <w:r>
        <w:rPr>
          <w:rFonts w:ascii="Times New Roman" w:hAnsi="Times New Roman"/>
        </w:rPr>
        <w:t>5.3.11. Deverá ser apresentado amostras para a realização de procedimento de análise dos materiais e produtos para comparativo com os descritivos, com laudos com máximo de 24 meses de expedição. O prazo para entrega das amostras será de até 5 (cinco) dias úteis após a solicitação.</w:t>
      </w:r>
    </w:p>
    <w:p w14:paraId="280F9371" w14:textId="77777777" w:rsidR="00E6060A" w:rsidRPr="00194DD5" w:rsidRDefault="00E6060A" w:rsidP="00E6060A">
      <w:pPr>
        <w:jc w:val="both"/>
        <w:rPr>
          <w:rFonts w:ascii="Times New Roman" w:hAnsi="Times New Roman"/>
        </w:rPr>
      </w:pPr>
    </w:p>
    <w:bookmarkEnd w:id="5"/>
    <w:p w14:paraId="78982B8A" w14:textId="77777777" w:rsidR="00E6060A" w:rsidRPr="00DF1324" w:rsidRDefault="00E6060A" w:rsidP="00E6060A">
      <w:pPr>
        <w:jc w:val="both"/>
        <w:rPr>
          <w:rFonts w:ascii="Times New Roman" w:hAnsi="Times New Roman"/>
        </w:rPr>
      </w:pPr>
      <w:r w:rsidRPr="00DF1324">
        <w:rPr>
          <w:rFonts w:ascii="Times New Roman" w:hAnsi="Times New Roman"/>
        </w:rPr>
        <w:lastRenderedPageBreak/>
        <w:t>5.4. RECEBIMENTO PROVISÓRIO</w:t>
      </w:r>
    </w:p>
    <w:p w14:paraId="00CB5701" w14:textId="77777777" w:rsidR="00E6060A" w:rsidRPr="00DF1324" w:rsidRDefault="00E6060A" w:rsidP="00E6060A">
      <w:pPr>
        <w:jc w:val="both"/>
        <w:rPr>
          <w:rFonts w:ascii="Times New Roman" w:hAnsi="Times New Roman"/>
        </w:rPr>
      </w:pPr>
      <w:r w:rsidRPr="00DF1324">
        <w:rPr>
          <w:rFonts w:ascii="Times New Roman" w:hAnsi="Times New Roman"/>
        </w:rPr>
        <w:t>5.4.1. O recebimento provisório dos serviços objeto da contratação será realizado no ato da finalização de cada período, mediante verificação quantitativa e qualitativa preliminar, e será atestado por servidor designado ou encarregado, por meio do recebimento da Nota Fiscal, a qual deverá corresponder fielmente aos serviços prestados e a Ordem de Fornecimento/Pedido de Compras;</w:t>
      </w:r>
    </w:p>
    <w:p w14:paraId="13D57D3C" w14:textId="77777777" w:rsidR="00E6060A" w:rsidRPr="00DF1324" w:rsidRDefault="00E6060A" w:rsidP="00E6060A">
      <w:pPr>
        <w:jc w:val="both"/>
        <w:rPr>
          <w:rFonts w:ascii="Times New Roman" w:hAnsi="Times New Roman"/>
        </w:rPr>
      </w:pPr>
      <w:r w:rsidRPr="00DF1324">
        <w:rPr>
          <w:rFonts w:ascii="Times New Roman" w:hAnsi="Times New Roman"/>
        </w:rPr>
        <w:t>5.4.2. O recebimento provisório tem por finalidade confirmar a conformidade aparente dos serviços com as especificações constantes neste Termo de Referência, quanto às quantidades, condições de execução, acondicionamento, prazos e características gerais do objeto;</w:t>
      </w:r>
    </w:p>
    <w:p w14:paraId="00321F4C" w14:textId="77777777" w:rsidR="00E6060A" w:rsidRPr="00DF1324" w:rsidRDefault="00E6060A" w:rsidP="00E6060A">
      <w:pPr>
        <w:jc w:val="both"/>
        <w:rPr>
          <w:rFonts w:ascii="Times New Roman" w:hAnsi="Times New Roman"/>
        </w:rPr>
      </w:pPr>
      <w:r w:rsidRPr="00DF1324">
        <w:rPr>
          <w:rFonts w:ascii="Times New Roman" w:hAnsi="Times New Roman"/>
        </w:rPr>
        <w:t>5.4.3. Nos termos do art. 140, inciso I, da Lei nº 14.133/2021, o recebimento provisório não implica aceitação definitiva do objeto, permanecendo o contratado responsável pela correção de eventuais irregularidades, vícios ou desconformidades verificadas posteriormente;</w:t>
      </w:r>
    </w:p>
    <w:p w14:paraId="1DE763F1" w14:textId="77777777" w:rsidR="00E6060A" w:rsidRPr="00DF1324" w:rsidRDefault="00E6060A" w:rsidP="00E6060A">
      <w:pPr>
        <w:jc w:val="both"/>
        <w:rPr>
          <w:rFonts w:ascii="Times New Roman" w:hAnsi="Times New Roman"/>
        </w:rPr>
      </w:pPr>
      <w:r w:rsidRPr="00DF1324">
        <w:rPr>
          <w:rFonts w:ascii="Times New Roman" w:hAnsi="Times New Roman"/>
        </w:rPr>
        <w:t>5.4.4. Constatadas divergências, avarias, serviços em desacordo com as especificações, fora do prazo de validade ou em condições inadequadas para consumo, a Administração poderá recusar total ou parcialmente o recebimento, determinando a substituição imediata dos itens, sem prejuízo da aplicação das penalidades cabíveis;</w:t>
      </w:r>
    </w:p>
    <w:p w14:paraId="50F1CEA9" w14:textId="77777777" w:rsidR="00E6060A" w:rsidRPr="00DF1324" w:rsidRDefault="00E6060A" w:rsidP="00E6060A">
      <w:pPr>
        <w:jc w:val="both"/>
        <w:rPr>
          <w:rFonts w:ascii="Times New Roman" w:hAnsi="Times New Roman"/>
        </w:rPr>
      </w:pPr>
      <w:r w:rsidRPr="00DF1324">
        <w:rPr>
          <w:rFonts w:ascii="Times New Roman" w:hAnsi="Times New Roman"/>
        </w:rPr>
        <w:t>5.4.5. O recebimento provisório será formalizado exclusivamente para fins de controle administrativo e não afasta a responsabilidade do contratado pelo fiel cumprimento das obrigações contratuais, conforme demais disposições legais e contratuais aplicáveis.</w:t>
      </w:r>
    </w:p>
    <w:p w14:paraId="6791F927" w14:textId="77777777" w:rsidR="00E6060A" w:rsidRPr="00DF1324" w:rsidRDefault="00E6060A" w:rsidP="00E6060A">
      <w:pPr>
        <w:jc w:val="both"/>
        <w:rPr>
          <w:rFonts w:ascii="Times New Roman" w:hAnsi="Times New Roman"/>
        </w:rPr>
      </w:pPr>
    </w:p>
    <w:p w14:paraId="661047E6" w14:textId="77777777" w:rsidR="00E6060A" w:rsidRPr="00DF1324" w:rsidRDefault="00E6060A" w:rsidP="00E6060A">
      <w:pPr>
        <w:jc w:val="both"/>
        <w:rPr>
          <w:rFonts w:ascii="Times New Roman" w:hAnsi="Times New Roman"/>
        </w:rPr>
      </w:pPr>
      <w:r w:rsidRPr="00DF1324">
        <w:rPr>
          <w:rFonts w:ascii="Times New Roman" w:hAnsi="Times New Roman"/>
        </w:rPr>
        <w:t>5.5. RECEBIMENTO DEFINITIVO</w:t>
      </w:r>
    </w:p>
    <w:p w14:paraId="19A330A1" w14:textId="77777777" w:rsidR="00E6060A" w:rsidRPr="00DF1324" w:rsidRDefault="00E6060A" w:rsidP="00E6060A">
      <w:pPr>
        <w:jc w:val="both"/>
        <w:rPr>
          <w:rFonts w:ascii="Times New Roman" w:hAnsi="Times New Roman"/>
        </w:rPr>
      </w:pPr>
      <w:r w:rsidRPr="00DF1324">
        <w:rPr>
          <w:rFonts w:ascii="Times New Roman" w:hAnsi="Times New Roman"/>
        </w:rPr>
        <w:t>5.5.1. O recebimento definitivo dos itens/ serviços ocorrerá após a verificação completa da conformidade do objeto com as especificações estabelecidas neste Termo de Referência, incluindo a qualidade dos serviços, condições sanitárias, prazo de validade, quantidades e demais exigências contratuais;</w:t>
      </w:r>
    </w:p>
    <w:p w14:paraId="248D3D72" w14:textId="77777777" w:rsidR="00E6060A" w:rsidRPr="00DF1324" w:rsidRDefault="00E6060A" w:rsidP="00E6060A">
      <w:pPr>
        <w:jc w:val="both"/>
        <w:rPr>
          <w:rFonts w:ascii="Times New Roman" w:hAnsi="Times New Roman"/>
        </w:rPr>
      </w:pPr>
      <w:r w:rsidRPr="00DF1324">
        <w:rPr>
          <w:rFonts w:ascii="Times New Roman" w:hAnsi="Times New Roman"/>
        </w:rPr>
        <w:t>5.5.2. O recebimento definitivo será realizado por servidor ou comissão designada, ou na falta desde, por Secretario (a) da pasta demandante, e será formalizado mediante atesto definitivo na Nota Fiscal ou documento equivalente;</w:t>
      </w:r>
    </w:p>
    <w:p w14:paraId="597B17A7" w14:textId="77777777" w:rsidR="00E6060A" w:rsidRPr="00DF1324" w:rsidRDefault="00E6060A" w:rsidP="00E6060A">
      <w:pPr>
        <w:jc w:val="both"/>
        <w:rPr>
          <w:rFonts w:ascii="Times New Roman" w:hAnsi="Times New Roman"/>
        </w:rPr>
      </w:pPr>
      <w:r w:rsidRPr="00DF1324">
        <w:rPr>
          <w:rFonts w:ascii="Times New Roman" w:hAnsi="Times New Roman"/>
        </w:rPr>
        <w:t>5.5.3. A confirmação do recebimento definitivo condiciona-se à inexistência de vícios aparentes ou ocultos, bem como ao pleno atendimento das condições previstas neste Termo de Referência e no contrato;</w:t>
      </w:r>
    </w:p>
    <w:p w14:paraId="62474851" w14:textId="77777777" w:rsidR="00E6060A" w:rsidRPr="00DF1324" w:rsidRDefault="00E6060A" w:rsidP="00E6060A">
      <w:pPr>
        <w:jc w:val="both"/>
        <w:rPr>
          <w:rFonts w:ascii="Times New Roman" w:hAnsi="Times New Roman"/>
        </w:rPr>
      </w:pPr>
      <w:r w:rsidRPr="00DF1324">
        <w:rPr>
          <w:rFonts w:ascii="Times New Roman" w:hAnsi="Times New Roman"/>
        </w:rPr>
        <w:t>5.5.4. Caso sejam constatadas irregularidades após o recebimento provisório, a Administração poderá rejeitar, no todo ou em parte, os itens fornecidos, determinando a substituição ou correção, sem prejuízo da aplicação das sanções administrativas cabíveis;</w:t>
      </w:r>
    </w:p>
    <w:p w14:paraId="63AE45C8" w14:textId="77777777" w:rsidR="00E6060A" w:rsidRPr="00DF1324" w:rsidRDefault="00E6060A" w:rsidP="00E6060A">
      <w:pPr>
        <w:jc w:val="both"/>
        <w:rPr>
          <w:rFonts w:ascii="Times New Roman" w:hAnsi="Times New Roman"/>
        </w:rPr>
      </w:pPr>
      <w:r w:rsidRPr="00DF1324">
        <w:rPr>
          <w:rFonts w:ascii="Times New Roman" w:hAnsi="Times New Roman"/>
        </w:rPr>
        <w:t>5.5.5. O recebimento definitivo não exime o contratado da responsabilidade por eventuais defeitos, vícios ocultos ou desconformidades identificadas posteriormente, conforme disposto no art. 140, §2º, da Lei nº 14.133/2021, nem prejudica a adoção das medidas legais pertinentes;</w:t>
      </w:r>
    </w:p>
    <w:p w14:paraId="2FB7FB40" w14:textId="77777777" w:rsidR="00E6060A" w:rsidRPr="00DF1324" w:rsidRDefault="00E6060A" w:rsidP="00E6060A">
      <w:pPr>
        <w:jc w:val="both"/>
        <w:rPr>
          <w:rFonts w:ascii="Times New Roman" w:hAnsi="Times New Roman"/>
        </w:rPr>
      </w:pPr>
      <w:r w:rsidRPr="00DF1324">
        <w:rPr>
          <w:rFonts w:ascii="Times New Roman" w:hAnsi="Times New Roman"/>
        </w:rPr>
        <w:t>5.5.6. Somente após o recebimento definitivo do objeto será autorizado o processamento do pagamento, observadas as demais condições estabelecidas neste Termo de Referência e na legislação vigente.</w:t>
      </w:r>
    </w:p>
    <w:p w14:paraId="402E87D0" w14:textId="77777777" w:rsidR="00E6060A" w:rsidRPr="00DF1324" w:rsidRDefault="00E6060A" w:rsidP="00E6060A">
      <w:pPr>
        <w:jc w:val="both"/>
        <w:rPr>
          <w:rFonts w:ascii="Times New Roman" w:hAnsi="Times New Roman"/>
        </w:rPr>
      </w:pPr>
    </w:p>
    <w:p w14:paraId="541D0DEE" w14:textId="77777777" w:rsidR="00E6060A" w:rsidRPr="00DF1324" w:rsidRDefault="00E6060A" w:rsidP="00E6060A">
      <w:pPr>
        <w:jc w:val="both"/>
        <w:rPr>
          <w:rFonts w:ascii="Times New Roman" w:hAnsi="Times New Roman"/>
          <w:b/>
        </w:rPr>
      </w:pPr>
      <w:r w:rsidRPr="00DF1324">
        <w:rPr>
          <w:rFonts w:ascii="Times New Roman" w:hAnsi="Times New Roman"/>
          <w:b/>
        </w:rPr>
        <w:t>6. GESTÃO DO CONTRATO E OUTRAS DISPOSIÇÕES</w:t>
      </w:r>
    </w:p>
    <w:p w14:paraId="79AC355B" w14:textId="77777777" w:rsidR="00E6060A" w:rsidRPr="00DF1324" w:rsidRDefault="00E6060A" w:rsidP="00E6060A">
      <w:pPr>
        <w:jc w:val="both"/>
        <w:rPr>
          <w:rFonts w:ascii="Times New Roman" w:hAnsi="Times New Roman"/>
        </w:rPr>
      </w:pPr>
      <w:r w:rsidRPr="00DF1324">
        <w:rPr>
          <w:rFonts w:ascii="Times New Roman" w:hAnsi="Times New Roman"/>
        </w:rPr>
        <w:t xml:space="preserve">6.1. A gestão e a fiscalização do presente contrato, de acordo com a Portaria n° 164/25 de 31 de Dezembro de 2025,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w:t>
      </w:r>
      <w:r w:rsidRPr="00FD2FF9">
        <w:rPr>
          <w:rFonts w:ascii="Times New Roman" w:hAnsi="Times New Roman"/>
        </w:rPr>
        <w:t>Lilian Mateus Floriano Comodaro</w:t>
      </w:r>
      <w:r>
        <w:rPr>
          <w:rFonts w:ascii="Times New Roman" w:hAnsi="Times New Roman"/>
        </w:rPr>
        <w:t xml:space="preserve">, </w:t>
      </w:r>
      <w:r w:rsidRPr="00FD2FF9">
        <w:rPr>
          <w:rFonts w:ascii="Times New Roman" w:hAnsi="Times New Roman"/>
        </w:rPr>
        <w:t>Secretária da Educação</w:t>
      </w:r>
      <w:r>
        <w:rPr>
          <w:rFonts w:ascii="Times New Roman" w:hAnsi="Times New Roman"/>
        </w:rPr>
        <w:t xml:space="preserve">, </w:t>
      </w:r>
      <w:r w:rsidRPr="00FD2FF9">
        <w:rPr>
          <w:rFonts w:ascii="Times New Roman" w:hAnsi="Times New Roman"/>
        </w:rPr>
        <w:t>Salma Elani Ferreira Silva</w:t>
      </w:r>
      <w:r>
        <w:rPr>
          <w:rFonts w:ascii="Times New Roman" w:hAnsi="Times New Roman"/>
        </w:rPr>
        <w:t xml:space="preserve">, </w:t>
      </w:r>
      <w:r w:rsidRPr="00FD2FF9">
        <w:rPr>
          <w:rFonts w:ascii="Times New Roman" w:hAnsi="Times New Roman"/>
        </w:rPr>
        <w:t>Secretária de Assistência Social</w:t>
      </w:r>
      <w:r>
        <w:rPr>
          <w:rFonts w:ascii="Times New Roman" w:hAnsi="Times New Roman"/>
        </w:rPr>
        <w:t xml:space="preserve">, </w:t>
      </w:r>
      <w:r w:rsidRPr="00FD2FF9">
        <w:rPr>
          <w:rFonts w:ascii="Times New Roman" w:hAnsi="Times New Roman"/>
          <w:bCs/>
        </w:rPr>
        <w:t>Marcos Cesar Belmiro</w:t>
      </w:r>
      <w:r>
        <w:rPr>
          <w:rFonts w:ascii="Times New Roman" w:hAnsi="Times New Roman"/>
          <w:bCs/>
        </w:rPr>
        <w:t xml:space="preserve">, </w:t>
      </w:r>
      <w:r w:rsidRPr="00FD2FF9">
        <w:rPr>
          <w:rFonts w:ascii="Times New Roman" w:hAnsi="Times New Roman"/>
          <w:bCs/>
        </w:rPr>
        <w:t>Secretário Segurança Pública</w:t>
      </w:r>
      <w:r>
        <w:rPr>
          <w:rFonts w:ascii="Times New Roman" w:hAnsi="Times New Roman"/>
        </w:rPr>
        <w:t xml:space="preserve">, </w:t>
      </w:r>
      <w:r w:rsidRPr="00FD2FF9">
        <w:rPr>
          <w:rFonts w:ascii="Times New Roman" w:hAnsi="Times New Roman"/>
          <w:bCs/>
        </w:rPr>
        <w:t xml:space="preserve">Alysson Silva Gonçalves </w:t>
      </w:r>
      <w:r>
        <w:rPr>
          <w:rFonts w:ascii="Times New Roman" w:hAnsi="Times New Roman"/>
          <w:bCs/>
        </w:rPr>
        <w:t xml:space="preserve"> </w:t>
      </w:r>
      <w:r w:rsidRPr="00FD2FF9">
        <w:rPr>
          <w:rFonts w:ascii="Times New Roman" w:hAnsi="Times New Roman"/>
          <w:bCs/>
        </w:rPr>
        <w:t>Secretário de Saúde</w:t>
      </w:r>
      <w:r>
        <w:rPr>
          <w:rFonts w:ascii="Times New Roman" w:hAnsi="Times New Roman"/>
          <w:bCs/>
        </w:rPr>
        <w:t xml:space="preserve">, Fernando da Cruz </w:t>
      </w:r>
      <w:r w:rsidRPr="00FD2FF9">
        <w:rPr>
          <w:rFonts w:ascii="Times New Roman" w:hAnsi="Times New Roman"/>
          <w:bCs/>
        </w:rPr>
        <w:t xml:space="preserve">Secretário de </w:t>
      </w:r>
      <w:r>
        <w:rPr>
          <w:rFonts w:ascii="Times New Roman" w:hAnsi="Times New Roman"/>
          <w:bCs/>
        </w:rPr>
        <w:t>Transporte.</w:t>
      </w:r>
    </w:p>
    <w:p w14:paraId="5E87D25A" w14:textId="77777777" w:rsidR="00E6060A" w:rsidRPr="00DF1324" w:rsidRDefault="00E6060A" w:rsidP="00E6060A">
      <w:pPr>
        <w:jc w:val="both"/>
        <w:rPr>
          <w:rFonts w:ascii="Times New Roman" w:hAnsi="Times New Roman"/>
        </w:rPr>
      </w:pPr>
      <w:r w:rsidRPr="00DF1324">
        <w:rPr>
          <w:rFonts w:ascii="Times New Roman" w:hAnsi="Times New Roman"/>
        </w:rPr>
        <w:t>6.2. Na ausência de nomeação formal do fiscal, responsável por emitir o recebimento provisório ou atesto preliminar, este ficará a cargo o (a) Secretario (a) da pasta demandante ou funcionário encarregado.</w:t>
      </w:r>
    </w:p>
    <w:p w14:paraId="1B9DAEEC" w14:textId="77777777" w:rsidR="00E6060A" w:rsidRPr="00DF1324" w:rsidRDefault="00E6060A" w:rsidP="00E6060A">
      <w:pPr>
        <w:jc w:val="both"/>
        <w:rPr>
          <w:rFonts w:ascii="Times New Roman" w:hAnsi="Times New Roman"/>
        </w:rPr>
      </w:pPr>
      <w:r w:rsidRPr="00DF1324">
        <w:rPr>
          <w:rFonts w:ascii="Times New Roman" w:hAnsi="Times New Roman"/>
        </w:rPr>
        <w:t>6.3.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0B4C609D" w14:textId="77777777" w:rsidR="00E6060A" w:rsidRPr="00DF1324" w:rsidRDefault="00E6060A" w:rsidP="00E6060A">
      <w:pPr>
        <w:jc w:val="both"/>
        <w:rPr>
          <w:rFonts w:ascii="Times New Roman" w:hAnsi="Times New Roman"/>
        </w:rPr>
      </w:pPr>
      <w:r w:rsidRPr="00DF1324">
        <w:rPr>
          <w:rFonts w:ascii="Times New Roman" w:hAnsi="Times New Roman"/>
        </w:rPr>
        <w:t>6.4. A definição do agente de contratação também responsável pelo andamento do presente processo licitatório será conforme Portaria n° 164/25 de 31 de Dezembro de 2025, Portaria n° 47/26 de 11 de Fevereiro de 2026, e outros dispositivos de organização interna do departamento de licitações e contratos.</w:t>
      </w:r>
    </w:p>
    <w:p w14:paraId="0C232873" w14:textId="77777777" w:rsidR="00E6060A" w:rsidRPr="00DF1324" w:rsidRDefault="00E6060A" w:rsidP="00E6060A">
      <w:pPr>
        <w:jc w:val="both"/>
        <w:rPr>
          <w:rFonts w:ascii="Times New Roman" w:hAnsi="Times New Roman"/>
        </w:rPr>
      </w:pPr>
      <w:r w:rsidRPr="00DF1324">
        <w:rPr>
          <w:rFonts w:ascii="Times New Roman" w:hAnsi="Times New Roman"/>
        </w:rPr>
        <w:t xml:space="preserve">6.5. A elaboração dos documentos: Documento de Formalização de Demanda (DFD), Estudo Técnico Preliminar (ETP), Mapa de Risco, Orçamentação Preliminar e Termo de Referência (TR), foram e serão redigidos pelo </w:t>
      </w:r>
      <w:r w:rsidRPr="00DF1324">
        <w:rPr>
          <w:rFonts w:ascii="Times New Roman" w:hAnsi="Times New Roman"/>
        </w:rPr>
        <w:lastRenderedPageBreak/>
        <w:t xml:space="preserve">funcionário (a) auxiliar de serviços técnicos lotado na pasta da Secretaria Municipal de Assistência Social Sr.ª Letícia Oliveira Fornaciari CPF nº 135. ***.***-80.  </w:t>
      </w:r>
    </w:p>
    <w:p w14:paraId="3BD38D35" w14:textId="77777777" w:rsidR="00E6060A" w:rsidRPr="00DF1324" w:rsidRDefault="00E6060A" w:rsidP="00E6060A">
      <w:pPr>
        <w:jc w:val="both"/>
        <w:rPr>
          <w:rFonts w:ascii="Times New Roman" w:hAnsi="Times New Roman"/>
        </w:rPr>
      </w:pPr>
      <w:r w:rsidRPr="00DF1324">
        <w:rPr>
          <w:rFonts w:ascii="Times New Roman" w:hAnsi="Times New Roman"/>
        </w:rPr>
        <w:t>6.6. Compete ao Secretário demandante a revisão e aprovação do presente Termo de Referência bem como os documentos que o acompanham, sendo de sua exclusiva responsabilidade o conteúdo por ele validado e assinado, a fim de evitar falhas, inconsistências ou qualquer forma de induzimento a erro pelo servidor responsável pela redação dos documentos.</w:t>
      </w:r>
    </w:p>
    <w:p w14:paraId="3DDD0465" w14:textId="77777777" w:rsidR="00E6060A" w:rsidRPr="00194DD5" w:rsidRDefault="00E6060A" w:rsidP="00E6060A">
      <w:pPr>
        <w:jc w:val="both"/>
        <w:rPr>
          <w:rFonts w:ascii="Times New Roman" w:hAnsi="Times New Roman"/>
        </w:rPr>
      </w:pPr>
    </w:p>
    <w:p w14:paraId="62FE5DDF" w14:textId="77777777" w:rsidR="00E6060A" w:rsidRPr="00194DD5" w:rsidRDefault="00E6060A" w:rsidP="00E6060A">
      <w:pPr>
        <w:jc w:val="both"/>
        <w:rPr>
          <w:rFonts w:ascii="Times New Roman" w:hAnsi="Times New Roman"/>
          <w:b/>
          <w:bCs/>
        </w:rPr>
      </w:pPr>
      <w:r w:rsidRPr="00194DD5">
        <w:rPr>
          <w:rFonts w:ascii="Times New Roman" w:hAnsi="Times New Roman"/>
          <w:b/>
          <w:bCs/>
        </w:rPr>
        <w:t>7. CRITÉRIO DE MEDIÇÃO E PAGAMENTO</w:t>
      </w:r>
    </w:p>
    <w:p w14:paraId="53642348" w14:textId="77777777" w:rsidR="00E6060A" w:rsidRDefault="00E6060A" w:rsidP="00E6060A">
      <w:pPr>
        <w:jc w:val="both"/>
        <w:rPr>
          <w:rFonts w:ascii="Times New Roman" w:hAnsi="Times New Roman"/>
        </w:rPr>
      </w:pPr>
      <w:r>
        <w:rPr>
          <w:rFonts w:ascii="Times New Roman" w:hAnsi="Times New Roman"/>
        </w:rPr>
        <w:t xml:space="preserve">7.1. MEDIÇÃO </w:t>
      </w:r>
    </w:p>
    <w:p w14:paraId="43AA50E1" w14:textId="77777777" w:rsidR="00E6060A" w:rsidRDefault="00E6060A" w:rsidP="00E6060A">
      <w:pPr>
        <w:jc w:val="both"/>
        <w:rPr>
          <w:rFonts w:ascii="Times New Roman" w:hAnsi="Times New Roman"/>
        </w:rPr>
      </w:pPr>
      <w:r>
        <w:rPr>
          <w:rFonts w:ascii="Times New Roman" w:hAnsi="Times New Roman"/>
        </w:rPr>
        <w:t>7.1.1. A medição será de responsabilidade de cada secretaria solicitante, devendo ter como base os quantitativos levantados no PCA com a estimativa de consumo anual.</w:t>
      </w:r>
    </w:p>
    <w:p w14:paraId="77EDABC4" w14:textId="77777777" w:rsidR="00E6060A" w:rsidRDefault="00E6060A" w:rsidP="00E6060A">
      <w:pPr>
        <w:jc w:val="both"/>
        <w:rPr>
          <w:rFonts w:ascii="Times New Roman" w:hAnsi="Times New Roman"/>
        </w:rPr>
      </w:pPr>
      <w:r>
        <w:rPr>
          <w:rFonts w:ascii="Times New Roman" w:hAnsi="Times New Roman"/>
        </w:rPr>
        <w:t>7.1.2. A medição se iniciará com a efetiva entrega dos produtos, dentro dos prazos e quantitativos acordados e dos quantitativos.</w:t>
      </w:r>
    </w:p>
    <w:p w14:paraId="73E36AD9" w14:textId="77777777" w:rsidR="00E6060A" w:rsidRDefault="00E6060A" w:rsidP="00E6060A">
      <w:pPr>
        <w:jc w:val="both"/>
        <w:rPr>
          <w:rFonts w:ascii="Times New Roman" w:hAnsi="Times New Roman"/>
        </w:rPr>
      </w:pPr>
      <w:r>
        <w:rPr>
          <w:rFonts w:ascii="Times New Roman" w:hAnsi="Times New Roman"/>
        </w:rPr>
        <w:t xml:space="preserve">7.1.3. Havendo a entrega dos itens o responsável pela secretaria demandante deverá proceder ao recebimento provisório, posteriormente ao recebimento definitivo. </w:t>
      </w:r>
    </w:p>
    <w:p w14:paraId="7686EF5B" w14:textId="77777777" w:rsidR="00E6060A" w:rsidRDefault="00E6060A" w:rsidP="00E6060A">
      <w:pPr>
        <w:jc w:val="both"/>
        <w:rPr>
          <w:rFonts w:ascii="Times New Roman" w:hAnsi="Times New Roman"/>
        </w:rPr>
      </w:pPr>
      <w:r>
        <w:rPr>
          <w:rFonts w:ascii="Times New Roman" w:hAnsi="Times New Roman"/>
        </w:rPr>
        <w:t>7.1.4. Os bens poderão ser rejeitados, no todo ou em parte, inclusive antes do recebimento provisório, quando em desacordo com as especificações constantes no Termo de Referência e na proposta, devendo ser substituídos no prazo de dias, a contar da 03 (três) notificação da contratada, às suas custas, sem prejuízo da aplicação das penalidades.</w:t>
      </w:r>
    </w:p>
    <w:p w14:paraId="31995EE2" w14:textId="77777777" w:rsidR="00E6060A" w:rsidRDefault="00E6060A" w:rsidP="00E6060A">
      <w:pPr>
        <w:jc w:val="both"/>
        <w:rPr>
          <w:rFonts w:ascii="Times New Roman" w:hAnsi="Times New Roman"/>
        </w:rPr>
      </w:pPr>
      <w:r>
        <w:rPr>
          <w:rFonts w:ascii="Times New Roman" w:hAnsi="Times New Roman"/>
        </w:rPr>
        <w:t xml:space="preserve">7.1.5.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63D9E26F" w14:textId="77777777" w:rsidR="00E6060A" w:rsidRDefault="00E6060A" w:rsidP="00E6060A">
      <w:pPr>
        <w:jc w:val="both"/>
        <w:rPr>
          <w:rFonts w:ascii="Times New Roman" w:hAnsi="Times New Roman"/>
        </w:rPr>
      </w:pPr>
      <w:r>
        <w:rPr>
          <w:rFonts w:ascii="Times New Roman" w:hAnsi="Times New Roman"/>
        </w:rPr>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8D0B077" w14:textId="77777777" w:rsidR="00E6060A" w:rsidRDefault="00E6060A" w:rsidP="00E6060A">
      <w:pPr>
        <w:jc w:val="both"/>
        <w:rPr>
          <w:rFonts w:ascii="Times New Roman" w:hAnsi="Times New Roman"/>
        </w:rPr>
      </w:pPr>
      <w:r>
        <w:rPr>
          <w:rFonts w:ascii="Times New Roman" w:hAnsi="Times New Roman"/>
        </w:rPr>
        <w:t>7.1.7. O recebimento provisório ou definitivo não excluirá a responsabilidade civil pela solidez e pela segurança do serviço nem a responsabilidade ético-profissional pela perfeita execução do contrato.</w:t>
      </w:r>
    </w:p>
    <w:p w14:paraId="390E8D89" w14:textId="77777777" w:rsidR="00E6060A" w:rsidRDefault="00E6060A" w:rsidP="00E6060A">
      <w:pPr>
        <w:jc w:val="both"/>
        <w:rPr>
          <w:rFonts w:ascii="Times New Roman" w:hAnsi="Times New Roman"/>
        </w:rPr>
      </w:pPr>
      <w:r>
        <w:rPr>
          <w:rFonts w:ascii="Times New Roman" w:hAnsi="Times New Roman"/>
        </w:rPr>
        <w:t>7.1.8. Caberá também a secretaria demandante a avaliação de quantitativo utilizado do exercício financeiro e possíveis adequações para contratações futuras.</w:t>
      </w:r>
    </w:p>
    <w:p w14:paraId="7E58A578" w14:textId="77777777" w:rsidR="00E6060A" w:rsidRDefault="00E6060A" w:rsidP="00E6060A">
      <w:pPr>
        <w:jc w:val="both"/>
        <w:rPr>
          <w:rFonts w:ascii="Times New Roman" w:hAnsi="Times New Roman"/>
        </w:rPr>
      </w:pPr>
    </w:p>
    <w:p w14:paraId="29D0F198" w14:textId="77777777" w:rsidR="00E6060A" w:rsidRDefault="00E6060A" w:rsidP="00E6060A">
      <w:pPr>
        <w:jc w:val="both"/>
        <w:rPr>
          <w:rFonts w:ascii="Times New Roman" w:hAnsi="Times New Roman"/>
        </w:rPr>
      </w:pPr>
      <w:r>
        <w:rPr>
          <w:rFonts w:ascii="Times New Roman" w:hAnsi="Times New Roman"/>
        </w:rPr>
        <w:t xml:space="preserve">7.2. PAGAMENTO </w:t>
      </w:r>
    </w:p>
    <w:p w14:paraId="4FD11794" w14:textId="77777777" w:rsidR="00E6060A" w:rsidRDefault="00E6060A" w:rsidP="00E6060A">
      <w:pPr>
        <w:jc w:val="both"/>
        <w:rPr>
          <w:rFonts w:ascii="Times New Roman" w:hAnsi="Times New Roman"/>
        </w:rPr>
      </w:pPr>
      <w:r>
        <w:rPr>
          <w:rFonts w:ascii="Times New Roman" w:hAnsi="Times New Roman"/>
        </w:rPr>
        <w:t>7.2.1. O prazo para pagamento será de até 30 (trinta) dias após a entrega da Nota Fiscal devidamente atestada pelo setor competente.</w:t>
      </w:r>
    </w:p>
    <w:p w14:paraId="23826DEC" w14:textId="77777777" w:rsidR="00E6060A" w:rsidRDefault="00E6060A" w:rsidP="00E6060A">
      <w:pPr>
        <w:jc w:val="both"/>
        <w:rPr>
          <w:rFonts w:ascii="Times New Roman" w:hAnsi="Times New Roman"/>
        </w:rPr>
      </w:pPr>
      <w:r>
        <w:rPr>
          <w:rFonts w:ascii="Times New Roman" w:hAnsi="Times New Roman"/>
        </w:rPr>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5DBFB273" w14:textId="77777777" w:rsidR="00E6060A" w:rsidRDefault="00E6060A" w:rsidP="00E6060A">
      <w:pPr>
        <w:jc w:val="both"/>
        <w:rPr>
          <w:rFonts w:ascii="Times New Roman" w:hAnsi="Times New Roman"/>
        </w:rPr>
      </w:pPr>
      <w:r>
        <w:rPr>
          <w:rFonts w:ascii="Times New Roman" w:hAnsi="Times New Roman"/>
        </w:rPr>
        <w:t>7.2.3. O pagamento somente será efetuado após o “atesto”, pelo servidor competente, da Nota Fiscal/Fatura apresentada pela Contratada.</w:t>
      </w:r>
    </w:p>
    <w:p w14:paraId="1E2DDD11" w14:textId="77777777" w:rsidR="00E6060A" w:rsidRDefault="00E6060A" w:rsidP="00E6060A">
      <w:pPr>
        <w:jc w:val="both"/>
        <w:rPr>
          <w:rFonts w:ascii="Times New Roman" w:hAnsi="Times New Roman"/>
        </w:rPr>
      </w:pPr>
      <w:r>
        <w:rPr>
          <w:rFonts w:ascii="Times New Roman" w:hAnsi="Times New Roman"/>
        </w:rPr>
        <w:t>7.2.4. O “atesto” fica condicionado à verificação da conformidade da Nota Fiscal/Fatura apresentada pela Contratada e do regular cumprimento das obrigações assumidas.</w:t>
      </w:r>
    </w:p>
    <w:p w14:paraId="60868F3E" w14:textId="77777777" w:rsidR="00E6060A" w:rsidRDefault="00E6060A" w:rsidP="00E6060A">
      <w:pPr>
        <w:jc w:val="both"/>
        <w:rPr>
          <w:rFonts w:ascii="Times New Roman" w:hAnsi="Times New Roman"/>
        </w:rPr>
      </w:pPr>
      <w:r>
        <w:rPr>
          <w:rFonts w:ascii="Times New Roman" w:hAnsi="Times New Roman"/>
        </w:rPr>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253234F6" w14:textId="77777777" w:rsidR="00E6060A" w:rsidRDefault="00E6060A" w:rsidP="00E6060A">
      <w:pPr>
        <w:jc w:val="both"/>
        <w:rPr>
          <w:rFonts w:ascii="Times New Roman" w:hAnsi="Times New Roman"/>
        </w:rPr>
      </w:pPr>
      <w:r>
        <w:rPr>
          <w:rFonts w:ascii="Times New Roman" w:hAnsi="Times New Roman"/>
        </w:rPr>
        <w:t>7.2.6. O pagamento será efetuado por meio de Ordem Bancária de Crédito, mediante depósito em conta corrente, na agência e estabelecimento bancário indicado pela Contratada, ou por outro meio previsto na legislação vigente.</w:t>
      </w:r>
    </w:p>
    <w:p w14:paraId="12268960" w14:textId="77777777" w:rsidR="00E6060A" w:rsidRDefault="00E6060A" w:rsidP="00E6060A">
      <w:pPr>
        <w:jc w:val="both"/>
        <w:rPr>
          <w:rFonts w:ascii="Times New Roman" w:hAnsi="Times New Roman"/>
        </w:rPr>
      </w:pPr>
      <w:r>
        <w:rPr>
          <w:rFonts w:ascii="Times New Roman" w:hAnsi="Times New Roman"/>
        </w:rPr>
        <w:t>7.2.7. Será considerada data do pagamento o dia em que constar como emitida a ordem bancária pra pagamento.</w:t>
      </w:r>
    </w:p>
    <w:p w14:paraId="6B70F0B4" w14:textId="77777777" w:rsidR="00E6060A" w:rsidRDefault="00E6060A" w:rsidP="00E6060A">
      <w:pPr>
        <w:jc w:val="both"/>
        <w:rPr>
          <w:rFonts w:ascii="Times New Roman" w:hAnsi="Times New Roman"/>
        </w:rPr>
      </w:pPr>
      <w:r>
        <w:rPr>
          <w:rFonts w:ascii="Times New Roman" w:hAnsi="Times New Roman"/>
        </w:rPr>
        <w:t>7.2.8. A Contratante não se responsabilizará por qualquer despesa que venha a ser efetuada pela Contratada, que porventura não tenha sido acordada no contrato.</w:t>
      </w:r>
    </w:p>
    <w:p w14:paraId="66CF1882" w14:textId="77777777" w:rsidR="00E6060A" w:rsidRDefault="00E6060A" w:rsidP="00E6060A">
      <w:pPr>
        <w:jc w:val="both"/>
        <w:rPr>
          <w:rFonts w:ascii="Times New Roman" w:hAnsi="Times New Roman"/>
        </w:rPr>
      </w:pPr>
      <w:r>
        <w:rPr>
          <w:rFonts w:ascii="Times New Roman" w:hAnsi="Times New Roman"/>
        </w:rPr>
        <w:t>7.2.9. Na eventualidade de aplicação de multas, estas deverão ser liquidadas simultaneamente com parcela vinculada ao evento cujo descumprimento der origem à aplicação da penalidade.</w:t>
      </w:r>
    </w:p>
    <w:p w14:paraId="31EC1B74" w14:textId="77777777" w:rsidR="00E6060A" w:rsidRDefault="00E6060A" w:rsidP="00E6060A">
      <w:pPr>
        <w:jc w:val="both"/>
        <w:rPr>
          <w:rFonts w:ascii="Times New Roman" w:hAnsi="Times New Roman"/>
        </w:rPr>
      </w:pPr>
      <w:r>
        <w:rPr>
          <w:rFonts w:ascii="Times New Roman" w:hAnsi="Times New Roman"/>
        </w:rPr>
        <w:t>7.2.10. O CNPJ/CPF da Contratada constante da nota fiscal e fatura deverá ser o mesmo da documentação apresentada no procedimento licitatório.</w:t>
      </w:r>
    </w:p>
    <w:p w14:paraId="49E5FE04" w14:textId="77777777" w:rsidR="00E6060A" w:rsidRDefault="00E6060A" w:rsidP="00E6060A">
      <w:pPr>
        <w:jc w:val="both"/>
        <w:rPr>
          <w:rFonts w:ascii="Times New Roman" w:hAnsi="Times New Roman"/>
        </w:rPr>
      </w:pPr>
      <w:r>
        <w:rPr>
          <w:rFonts w:ascii="Times New Roman" w:hAnsi="Times New Roman"/>
        </w:rPr>
        <w:t xml:space="preserve">7.2.11. Nenhum pagamento será efetuado à Contratada enquanto pendente de liquidação de quaisquer obrigações financeiras que lhe foram impostas, em virtude de penalidades ou inadimplência, sem que isso gere direito ao </w:t>
      </w:r>
      <w:r>
        <w:rPr>
          <w:rFonts w:ascii="Times New Roman" w:hAnsi="Times New Roman"/>
        </w:rPr>
        <w:lastRenderedPageBreak/>
        <w:t>pleito de reajustamento de preços ou correção monetária.</w:t>
      </w:r>
    </w:p>
    <w:p w14:paraId="174EC73B" w14:textId="77777777" w:rsidR="00E6060A" w:rsidRPr="00194DD5" w:rsidRDefault="00E6060A" w:rsidP="00E6060A">
      <w:pPr>
        <w:jc w:val="both"/>
        <w:rPr>
          <w:rFonts w:ascii="Times New Roman" w:hAnsi="Times New Roman"/>
        </w:rPr>
      </w:pPr>
    </w:p>
    <w:p w14:paraId="443DEBDD" w14:textId="77777777" w:rsidR="00E6060A" w:rsidRPr="00194DD5" w:rsidRDefault="00E6060A" w:rsidP="00E6060A">
      <w:pPr>
        <w:jc w:val="both"/>
        <w:rPr>
          <w:rFonts w:ascii="Times New Roman" w:hAnsi="Times New Roman"/>
          <w:b/>
          <w:bCs/>
        </w:rPr>
      </w:pPr>
      <w:r w:rsidRPr="00194DD5">
        <w:rPr>
          <w:rFonts w:ascii="Times New Roman" w:hAnsi="Times New Roman"/>
          <w:b/>
          <w:bCs/>
        </w:rPr>
        <w:t>8. FORMA E CRITÉRIO DE SELEÇÃO DO FORNECEDOR.</w:t>
      </w:r>
    </w:p>
    <w:p w14:paraId="168E576D" w14:textId="77777777" w:rsidR="00E6060A" w:rsidRPr="00194DD5" w:rsidRDefault="00E6060A" w:rsidP="00E6060A">
      <w:pPr>
        <w:jc w:val="both"/>
        <w:rPr>
          <w:rFonts w:ascii="Times New Roman" w:hAnsi="Times New Roman"/>
          <w:bCs/>
        </w:rPr>
      </w:pPr>
      <w:r w:rsidRPr="00194DD5">
        <w:rPr>
          <w:rFonts w:ascii="Times New Roman" w:hAnsi="Times New Roman"/>
          <w:bCs/>
        </w:rPr>
        <w:t xml:space="preserve">8.1. Forma de seleção e critério de julgamento da proposta. </w:t>
      </w:r>
    </w:p>
    <w:p w14:paraId="6DBCB7C7" w14:textId="77777777" w:rsidR="00E6060A" w:rsidRPr="00194DD5" w:rsidRDefault="00E6060A" w:rsidP="00E6060A">
      <w:pPr>
        <w:jc w:val="both"/>
        <w:rPr>
          <w:rFonts w:ascii="Times New Roman" w:hAnsi="Times New Roman"/>
          <w:bCs/>
        </w:rPr>
      </w:pPr>
      <w:r w:rsidRPr="00194DD5">
        <w:rPr>
          <w:rFonts w:ascii="Times New Roman" w:hAnsi="Times New Roman"/>
          <w:bCs/>
        </w:rPr>
        <w:t xml:space="preserve">8.1.1. O fornecedor será selecionado por meio da realização de procedimento de LICITAÇÃO, na modalidade </w:t>
      </w:r>
      <w:r>
        <w:rPr>
          <w:rFonts w:ascii="Times New Roman" w:hAnsi="Times New Roman"/>
          <w:bCs/>
        </w:rPr>
        <w:t>DISPENSA</w:t>
      </w:r>
      <w:r w:rsidRPr="00194DD5">
        <w:rPr>
          <w:rFonts w:ascii="Times New Roman" w:hAnsi="Times New Roman"/>
          <w:bCs/>
        </w:rPr>
        <w:t xml:space="preserve">, sob a forma ELETRÔNICA, com adoção do critério de julgamento pelo MENOR PREÇO, pelo Sistema de Registro de Preços. </w:t>
      </w:r>
    </w:p>
    <w:p w14:paraId="7BE33C8F" w14:textId="77777777" w:rsidR="00E6060A" w:rsidRPr="00194DD5" w:rsidRDefault="00E6060A" w:rsidP="00E6060A">
      <w:pPr>
        <w:jc w:val="both"/>
        <w:rPr>
          <w:rFonts w:ascii="Times New Roman" w:hAnsi="Times New Roman"/>
          <w:bCs/>
        </w:rPr>
      </w:pPr>
      <w:r w:rsidRPr="00194DD5">
        <w:rPr>
          <w:rFonts w:ascii="Times New Roman" w:hAnsi="Times New Roman"/>
          <w:bCs/>
        </w:rPr>
        <w:t xml:space="preserve">8.2. Exigências de habilitação: Para fins de habilitação jurídica e técnica, poderá o departamento de Licitações exigir documentos de comprovações técnicas. </w:t>
      </w:r>
    </w:p>
    <w:p w14:paraId="5797301C" w14:textId="77777777" w:rsidR="00E6060A" w:rsidRPr="00194DD5" w:rsidRDefault="00E6060A" w:rsidP="00E6060A">
      <w:pPr>
        <w:jc w:val="both"/>
        <w:rPr>
          <w:rFonts w:ascii="Times New Roman" w:hAnsi="Times New Roman"/>
          <w:bCs/>
        </w:rPr>
      </w:pPr>
      <w:r w:rsidRPr="00194DD5">
        <w:rPr>
          <w:rFonts w:ascii="Times New Roman" w:hAnsi="Times New Roman"/>
          <w:bCs/>
        </w:rPr>
        <w:t>8.3. A licitação se dará por ITENS, sendo contratado aquele fornecedor que apresentar o MENOR valor por ITEM.</w:t>
      </w:r>
    </w:p>
    <w:p w14:paraId="5E1D8D3E" w14:textId="77777777" w:rsidR="00E6060A" w:rsidRPr="00194DD5" w:rsidRDefault="00E6060A" w:rsidP="00E6060A">
      <w:pPr>
        <w:jc w:val="both"/>
        <w:rPr>
          <w:rFonts w:ascii="Times New Roman" w:hAnsi="Times New Roman"/>
          <w:bCs/>
          <w:lang w:val="en-US"/>
        </w:rPr>
      </w:pPr>
    </w:p>
    <w:p w14:paraId="2EC07305" w14:textId="77777777" w:rsidR="00E6060A" w:rsidRPr="004E4A8D" w:rsidRDefault="00E6060A" w:rsidP="00E6060A">
      <w:pPr>
        <w:jc w:val="both"/>
        <w:rPr>
          <w:rFonts w:ascii="Times New Roman" w:hAnsi="Times New Roman"/>
          <w:b/>
          <w:bCs/>
        </w:rPr>
      </w:pPr>
      <w:r w:rsidRPr="00194DD5">
        <w:rPr>
          <w:rFonts w:ascii="Times New Roman" w:hAnsi="Times New Roman"/>
          <w:b/>
          <w:bCs/>
        </w:rPr>
        <w:t>9. ESTIMATIVA DO VALOR DA CONTRATAÇÃO.</w:t>
      </w:r>
    </w:p>
    <w:tbl>
      <w:tblPr>
        <w:tblpPr w:leftFromText="141" w:rightFromText="141" w:vertAnchor="text" w:horzAnchor="page" w:tblpX="568" w:tblpY="12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07"/>
        <w:gridCol w:w="691"/>
        <w:gridCol w:w="1102"/>
        <w:gridCol w:w="5007"/>
        <w:gridCol w:w="1296"/>
        <w:gridCol w:w="1214"/>
      </w:tblGrid>
      <w:tr w:rsidR="00E6060A" w:rsidRPr="00194DD5" w14:paraId="5CB9BFCF" w14:textId="77777777" w:rsidTr="00E6060A">
        <w:trPr>
          <w:trHeight w:val="689"/>
        </w:trPr>
        <w:tc>
          <w:tcPr>
            <w:tcW w:w="306" w:type="pct"/>
            <w:vAlign w:val="center"/>
          </w:tcPr>
          <w:p w14:paraId="28094515" w14:textId="77777777" w:rsidR="00E6060A" w:rsidRPr="00194DD5" w:rsidRDefault="00E6060A" w:rsidP="00E6060A">
            <w:pPr>
              <w:pStyle w:val="TableParagraph"/>
              <w:ind w:left="2" w:hanging="2"/>
              <w:jc w:val="center"/>
              <w:rPr>
                <w:rFonts w:ascii="Times New Roman" w:hAnsi="Times New Roman" w:cs="Times New Roman"/>
                <w:b/>
                <w:bCs/>
              </w:rPr>
            </w:pPr>
            <w:r w:rsidRPr="00194DD5">
              <w:rPr>
                <w:rFonts w:ascii="Times New Roman" w:hAnsi="Times New Roman" w:cs="Times New Roman"/>
                <w:b/>
                <w:bCs/>
              </w:rPr>
              <w:t>ITEM</w:t>
            </w:r>
          </w:p>
        </w:tc>
        <w:tc>
          <w:tcPr>
            <w:tcW w:w="348" w:type="pct"/>
            <w:vAlign w:val="center"/>
          </w:tcPr>
          <w:p w14:paraId="06AC0E4D" w14:textId="77777777" w:rsidR="00E6060A" w:rsidRPr="00194DD5" w:rsidRDefault="00E6060A" w:rsidP="00E6060A">
            <w:pPr>
              <w:pStyle w:val="TableParagraph"/>
              <w:ind w:hanging="2"/>
              <w:jc w:val="center"/>
              <w:rPr>
                <w:rFonts w:ascii="Times New Roman" w:hAnsi="Times New Roman" w:cs="Times New Roman"/>
                <w:b/>
                <w:bCs/>
              </w:rPr>
            </w:pPr>
            <w:r w:rsidRPr="00194DD5">
              <w:rPr>
                <w:rFonts w:ascii="Times New Roman" w:hAnsi="Times New Roman" w:cs="Times New Roman"/>
                <w:b/>
                <w:bCs/>
              </w:rPr>
              <w:t>UNID</w:t>
            </w:r>
          </w:p>
        </w:tc>
        <w:tc>
          <w:tcPr>
            <w:tcW w:w="556" w:type="pct"/>
            <w:vAlign w:val="center"/>
          </w:tcPr>
          <w:p w14:paraId="11AD4105" w14:textId="77777777" w:rsidR="00E6060A" w:rsidRPr="00194DD5" w:rsidRDefault="00E6060A" w:rsidP="00E6060A">
            <w:pPr>
              <w:pStyle w:val="TableParagraph"/>
              <w:ind w:hanging="2"/>
              <w:jc w:val="center"/>
              <w:rPr>
                <w:rFonts w:ascii="Times New Roman" w:hAnsi="Times New Roman" w:cs="Times New Roman"/>
                <w:b/>
                <w:bCs/>
              </w:rPr>
            </w:pPr>
            <w:r w:rsidRPr="00194DD5">
              <w:rPr>
                <w:rFonts w:ascii="Times New Roman" w:hAnsi="Times New Roman" w:cs="Times New Roman"/>
                <w:b/>
                <w:bCs/>
              </w:rPr>
              <w:t>QNTD</w:t>
            </w:r>
          </w:p>
        </w:tc>
        <w:tc>
          <w:tcPr>
            <w:tcW w:w="2525" w:type="pct"/>
            <w:vAlign w:val="center"/>
          </w:tcPr>
          <w:p w14:paraId="3EA41444"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DESCRITIVO</w:t>
            </w:r>
          </w:p>
        </w:tc>
        <w:tc>
          <w:tcPr>
            <w:tcW w:w="653" w:type="pct"/>
            <w:vAlign w:val="center"/>
          </w:tcPr>
          <w:p w14:paraId="37AA3811"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VALOR UNITÁRIO</w:t>
            </w:r>
          </w:p>
        </w:tc>
        <w:tc>
          <w:tcPr>
            <w:tcW w:w="611" w:type="pct"/>
            <w:vAlign w:val="center"/>
          </w:tcPr>
          <w:p w14:paraId="1835A2F8"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VALOR TOTAL</w:t>
            </w:r>
          </w:p>
        </w:tc>
      </w:tr>
      <w:tr w:rsidR="00E6060A" w:rsidRPr="00194DD5" w14:paraId="37273855" w14:textId="77777777" w:rsidTr="00E6060A">
        <w:trPr>
          <w:trHeight w:val="1242"/>
        </w:trPr>
        <w:tc>
          <w:tcPr>
            <w:tcW w:w="306" w:type="pct"/>
            <w:vAlign w:val="center"/>
          </w:tcPr>
          <w:p w14:paraId="5D005F7C" w14:textId="77777777" w:rsidR="00E6060A" w:rsidRPr="00194DD5" w:rsidRDefault="00E6060A" w:rsidP="00E6060A">
            <w:pPr>
              <w:pStyle w:val="TableParagraph"/>
              <w:ind w:left="2" w:hanging="2"/>
              <w:jc w:val="center"/>
              <w:rPr>
                <w:rFonts w:ascii="Times New Roman" w:hAnsi="Times New Roman" w:cs="Times New Roman"/>
                <w:color w:val="000000"/>
              </w:rPr>
            </w:pPr>
            <w:r w:rsidRPr="00194DD5">
              <w:rPr>
                <w:rFonts w:ascii="Times New Roman" w:hAnsi="Times New Roman" w:cs="Times New Roman"/>
                <w:color w:val="000000"/>
              </w:rPr>
              <w:t>1</w:t>
            </w:r>
          </w:p>
        </w:tc>
        <w:tc>
          <w:tcPr>
            <w:tcW w:w="348" w:type="pct"/>
            <w:vAlign w:val="center"/>
          </w:tcPr>
          <w:p w14:paraId="725BF87A" w14:textId="77777777" w:rsidR="00E6060A" w:rsidRPr="00194DD5" w:rsidRDefault="00E6060A" w:rsidP="00E6060A">
            <w:pPr>
              <w:pStyle w:val="TableParagraph"/>
              <w:ind w:left="2" w:hanging="2"/>
              <w:jc w:val="center"/>
              <w:rPr>
                <w:rFonts w:ascii="Times New Roman" w:hAnsi="Times New Roman" w:cs="Times New Roman"/>
              </w:rPr>
            </w:pPr>
            <w:r w:rsidRPr="00194DD5">
              <w:rPr>
                <w:rFonts w:ascii="Times New Roman" w:hAnsi="Times New Roman" w:cs="Times New Roman"/>
              </w:rPr>
              <w:t>LITRO</w:t>
            </w:r>
          </w:p>
        </w:tc>
        <w:tc>
          <w:tcPr>
            <w:tcW w:w="556" w:type="pct"/>
            <w:vAlign w:val="center"/>
          </w:tcPr>
          <w:p w14:paraId="4D5857C1" w14:textId="77777777" w:rsidR="00E6060A" w:rsidRPr="00194DD5" w:rsidRDefault="00E6060A" w:rsidP="00E6060A">
            <w:pPr>
              <w:pStyle w:val="TableParagraph"/>
              <w:ind w:hanging="2"/>
              <w:jc w:val="center"/>
              <w:rPr>
                <w:rFonts w:ascii="Times New Roman" w:hAnsi="Times New Roman" w:cs="Times New Roman"/>
              </w:rPr>
            </w:pPr>
            <w:r>
              <w:rPr>
                <w:rFonts w:ascii="Times New Roman" w:hAnsi="Times New Roman" w:cs="Times New Roman"/>
              </w:rPr>
              <w:t>5</w:t>
            </w:r>
            <w:r w:rsidRPr="00194DD5">
              <w:rPr>
                <w:rFonts w:ascii="Times New Roman" w:hAnsi="Times New Roman" w:cs="Times New Roman"/>
              </w:rPr>
              <w:t>.000</w:t>
            </w:r>
          </w:p>
        </w:tc>
        <w:tc>
          <w:tcPr>
            <w:tcW w:w="2525" w:type="pct"/>
            <w:vAlign w:val="center"/>
          </w:tcPr>
          <w:p w14:paraId="512B75A2" w14:textId="77777777" w:rsidR="00E6060A" w:rsidRPr="00194DD5" w:rsidRDefault="00E6060A" w:rsidP="00E6060A">
            <w:pPr>
              <w:ind w:left="57"/>
              <w:jc w:val="center"/>
              <w:rPr>
                <w:rFonts w:ascii="Times New Roman" w:hAnsi="Times New Roman"/>
              </w:rPr>
            </w:pPr>
            <w:r w:rsidRPr="00194DD5">
              <w:rPr>
                <w:rFonts w:ascii="Times New Roman" w:eastAsia="Arial Unicode MS" w:hAnsi="Times New Roman"/>
                <w:b/>
              </w:rPr>
              <w:t>Leite pasteurizado tipo “C”</w:t>
            </w:r>
            <w:r w:rsidRPr="00194DD5">
              <w:rPr>
                <w:rFonts w:ascii="Times New Roman" w:eastAsia="Arial Unicode MS" w:hAnsi="Times New Roman"/>
              </w:rPr>
              <w:t xml:space="preserve"> </w:t>
            </w:r>
            <w:r w:rsidRPr="00194DD5">
              <w:rPr>
                <w:rFonts w:ascii="Times New Roman" w:eastAsia="Arial Unicode MS" w:hAnsi="Times New Roman"/>
                <w:b/>
              </w:rPr>
              <w:t>embalagem 1 litro</w:t>
            </w:r>
            <w:r w:rsidRPr="00194DD5">
              <w:rPr>
                <w:rFonts w:ascii="Times New Roman" w:eastAsia="Arial Unicode MS" w:hAnsi="Times New Roman"/>
                <w:b/>
                <w:bCs/>
              </w:rPr>
              <w:t>;</w:t>
            </w:r>
            <w:r w:rsidRPr="00194DD5">
              <w:rPr>
                <w:rFonts w:ascii="Times New Roman" w:eastAsia="Arial Unicode MS" w:hAnsi="Times New Roman"/>
              </w:rPr>
              <w:t xml:space="preserve"> leite fluído elaborado a partir do leite cru refrigerado na propriedade rural, mecanizado, que apresenta as especificações de produção, de coleta e de qualidade dessa matéria-prima contidas no Regulamento Técnico próprio. Devidamente empacotado em embalagens plásticas atóxicas de um litro, limpas e intactas, dentro do prazo de validade do produto, devidamente inspecionado pelos órgãos competentes. Registrado no M.S.</w:t>
            </w:r>
          </w:p>
        </w:tc>
        <w:tc>
          <w:tcPr>
            <w:tcW w:w="653" w:type="pct"/>
            <w:vAlign w:val="center"/>
          </w:tcPr>
          <w:p w14:paraId="0B4C9E9F" w14:textId="77777777" w:rsidR="00E6060A" w:rsidRPr="00194DD5" w:rsidRDefault="00E6060A" w:rsidP="00E6060A">
            <w:pPr>
              <w:ind w:left="57"/>
              <w:jc w:val="center"/>
              <w:rPr>
                <w:rFonts w:ascii="Times New Roman" w:eastAsia="Arial Unicode MS" w:hAnsi="Times New Roman"/>
                <w:bCs/>
              </w:rPr>
            </w:pPr>
            <w:r w:rsidRPr="00125679">
              <w:rPr>
                <w:rFonts w:ascii="Times New Roman" w:eastAsia="Arial Unicode MS" w:hAnsi="Times New Roman"/>
                <w:bCs/>
              </w:rPr>
              <w:t>R$ 5,56</w:t>
            </w:r>
          </w:p>
        </w:tc>
        <w:tc>
          <w:tcPr>
            <w:tcW w:w="611" w:type="pct"/>
            <w:vAlign w:val="center"/>
          </w:tcPr>
          <w:p w14:paraId="156DFA47" w14:textId="77777777" w:rsidR="00E6060A" w:rsidRPr="00194DD5" w:rsidRDefault="00E6060A" w:rsidP="00E6060A">
            <w:pPr>
              <w:ind w:left="57"/>
              <w:jc w:val="center"/>
              <w:rPr>
                <w:rFonts w:ascii="Times New Roman" w:eastAsia="Arial Unicode MS" w:hAnsi="Times New Roman"/>
                <w:b/>
              </w:rPr>
            </w:pPr>
            <w:r w:rsidRPr="00125679">
              <w:rPr>
                <w:rFonts w:ascii="Times New Roman" w:eastAsia="Arial Unicode MS" w:hAnsi="Times New Roman"/>
                <w:bCs/>
              </w:rPr>
              <w:t>R$ 55.600,00</w:t>
            </w:r>
          </w:p>
        </w:tc>
      </w:tr>
      <w:tr w:rsidR="00E6060A" w:rsidRPr="00194DD5" w14:paraId="45D00913" w14:textId="77777777" w:rsidTr="00E6060A">
        <w:trPr>
          <w:trHeight w:val="547"/>
        </w:trPr>
        <w:tc>
          <w:tcPr>
            <w:tcW w:w="5000" w:type="pct"/>
            <w:gridSpan w:val="6"/>
            <w:vAlign w:val="center"/>
          </w:tcPr>
          <w:p w14:paraId="76A8D3BE" w14:textId="77777777" w:rsidR="00E6060A" w:rsidRPr="00194DD5" w:rsidRDefault="00E6060A" w:rsidP="00E6060A">
            <w:pPr>
              <w:pStyle w:val="TableParagraph"/>
              <w:spacing w:before="34" w:line="259" w:lineRule="auto"/>
              <w:ind w:left="57" w:right="93" w:hanging="2"/>
              <w:jc w:val="center"/>
              <w:rPr>
                <w:rFonts w:ascii="Times New Roman" w:eastAsia="Arial Unicode MS" w:hAnsi="Times New Roman" w:cs="Times New Roman"/>
                <w:b/>
              </w:rPr>
            </w:pPr>
            <w:r w:rsidRPr="00194DD5">
              <w:rPr>
                <w:rFonts w:ascii="Times New Roman" w:eastAsia="Arial Unicode MS" w:hAnsi="Times New Roman" w:cs="Times New Roman"/>
                <w:b/>
              </w:rPr>
              <w:t xml:space="preserve">VALOR TOTAL: </w:t>
            </w:r>
            <w:r w:rsidRPr="00B550F6">
              <w:rPr>
                <w:rFonts w:ascii="Times New Roman" w:eastAsia="Arial Unicode MS" w:hAnsi="Times New Roman" w:cs="Times New Roman"/>
                <w:bCs/>
                <w:lang w:val="pt-BR"/>
              </w:rPr>
              <w:t xml:space="preserve"> </w:t>
            </w:r>
            <w:r w:rsidRPr="00B550F6">
              <w:rPr>
                <w:rFonts w:ascii="Times New Roman" w:eastAsia="Arial Unicode MS" w:hAnsi="Times New Roman" w:cs="Times New Roman"/>
                <w:b/>
                <w:bCs/>
                <w:lang w:val="pt-BR"/>
              </w:rPr>
              <w:t>R$ 55.600,00</w:t>
            </w:r>
          </w:p>
        </w:tc>
      </w:tr>
    </w:tbl>
    <w:p w14:paraId="7556AA4D" w14:textId="77777777" w:rsidR="00E6060A" w:rsidRDefault="00E6060A" w:rsidP="00E6060A">
      <w:pPr>
        <w:spacing w:line="276" w:lineRule="auto"/>
        <w:jc w:val="both"/>
        <w:rPr>
          <w:rFonts w:ascii="Times New Roman" w:hAnsi="Times New Roman"/>
        </w:rPr>
      </w:pPr>
    </w:p>
    <w:p w14:paraId="080A6310" w14:textId="77777777" w:rsidR="00E6060A" w:rsidRDefault="00E6060A" w:rsidP="00E6060A">
      <w:pPr>
        <w:spacing w:line="276" w:lineRule="auto"/>
        <w:jc w:val="both"/>
        <w:rPr>
          <w:rFonts w:ascii="Times New Roman" w:hAnsi="Times New Roman"/>
        </w:rPr>
      </w:pPr>
    </w:p>
    <w:p w14:paraId="07A24060" w14:textId="77777777" w:rsidR="00E6060A" w:rsidRDefault="00E6060A" w:rsidP="00E6060A">
      <w:pPr>
        <w:spacing w:line="276" w:lineRule="auto"/>
        <w:jc w:val="both"/>
        <w:rPr>
          <w:rFonts w:ascii="Times New Roman" w:hAnsi="Times New Roman"/>
        </w:rPr>
      </w:pPr>
    </w:p>
    <w:p w14:paraId="0046F2F8" w14:textId="77777777" w:rsidR="00E6060A" w:rsidRDefault="00E6060A" w:rsidP="00E6060A">
      <w:pPr>
        <w:spacing w:line="276" w:lineRule="auto"/>
        <w:jc w:val="both"/>
        <w:rPr>
          <w:rFonts w:ascii="Times New Roman" w:hAnsi="Times New Roman"/>
        </w:rPr>
      </w:pPr>
    </w:p>
    <w:p w14:paraId="065E20E5" w14:textId="77777777" w:rsidR="00E6060A" w:rsidRDefault="00E6060A" w:rsidP="00E6060A">
      <w:pPr>
        <w:spacing w:line="276" w:lineRule="auto"/>
        <w:jc w:val="both"/>
        <w:rPr>
          <w:rFonts w:ascii="Times New Roman" w:hAnsi="Times New Roman"/>
        </w:rPr>
      </w:pPr>
    </w:p>
    <w:p w14:paraId="50F2E178" w14:textId="77777777" w:rsidR="00E6060A" w:rsidRDefault="00E6060A" w:rsidP="00E6060A">
      <w:pPr>
        <w:spacing w:line="276" w:lineRule="auto"/>
        <w:jc w:val="both"/>
        <w:rPr>
          <w:rFonts w:ascii="Times New Roman" w:hAnsi="Times New Roman"/>
        </w:rPr>
      </w:pPr>
    </w:p>
    <w:p w14:paraId="469BFF8C" w14:textId="77777777" w:rsidR="00E6060A" w:rsidRDefault="00E6060A" w:rsidP="00E6060A">
      <w:pPr>
        <w:spacing w:line="276" w:lineRule="auto"/>
        <w:jc w:val="both"/>
        <w:rPr>
          <w:rFonts w:ascii="Times New Roman" w:hAnsi="Times New Roman"/>
        </w:rPr>
      </w:pPr>
    </w:p>
    <w:p w14:paraId="5A400D55" w14:textId="77777777" w:rsidR="00E6060A" w:rsidRDefault="00E6060A" w:rsidP="00E6060A">
      <w:pPr>
        <w:spacing w:line="276" w:lineRule="auto"/>
        <w:jc w:val="both"/>
        <w:rPr>
          <w:rFonts w:ascii="Times New Roman" w:hAnsi="Times New Roman"/>
        </w:rPr>
      </w:pPr>
    </w:p>
    <w:p w14:paraId="1CD3E6E4" w14:textId="77777777" w:rsidR="00E6060A" w:rsidRDefault="00E6060A" w:rsidP="00E6060A">
      <w:pPr>
        <w:spacing w:line="276" w:lineRule="auto"/>
        <w:jc w:val="both"/>
        <w:rPr>
          <w:rFonts w:ascii="Times New Roman" w:hAnsi="Times New Roman"/>
        </w:rPr>
      </w:pPr>
    </w:p>
    <w:p w14:paraId="20B05670" w14:textId="77777777" w:rsidR="00E6060A" w:rsidRDefault="00E6060A" w:rsidP="00E6060A">
      <w:pPr>
        <w:spacing w:line="276" w:lineRule="auto"/>
        <w:jc w:val="both"/>
        <w:rPr>
          <w:rFonts w:ascii="Times New Roman" w:hAnsi="Times New Roman"/>
        </w:rPr>
      </w:pPr>
    </w:p>
    <w:p w14:paraId="59CF272B" w14:textId="77777777" w:rsidR="00E6060A" w:rsidRDefault="00E6060A" w:rsidP="00E6060A">
      <w:pPr>
        <w:spacing w:line="276" w:lineRule="auto"/>
        <w:jc w:val="both"/>
        <w:rPr>
          <w:rFonts w:ascii="Times New Roman" w:hAnsi="Times New Roman"/>
        </w:rPr>
      </w:pPr>
    </w:p>
    <w:p w14:paraId="5DD27A96" w14:textId="77777777" w:rsidR="00E6060A" w:rsidRDefault="00E6060A" w:rsidP="00E6060A">
      <w:pPr>
        <w:spacing w:line="276" w:lineRule="auto"/>
        <w:jc w:val="both"/>
        <w:rPr>
          <w:rFonts w:ascii="Times New Roman" w:hAnsi="Times New Roman"/>
        </w:rPr>
      </w:pPr>
    </w:p>
    <w:p w14:paraId="4A72D446" w14:textId="77777777" w:rsidR="00E6060A" w:rsidRDefault="00E6060A" w:rsidP="00E6060A">
      <w:pPr>
        <w:spacing w:line="276" w:lineRule="auto"/>
        <w:jc w:val="both"/>
        <w:rPr>
          <w:rFonts w:ascii="Times New Roman" w:hAnsi="Times New Roman"/>
        </w:rPr>
      </w:pPr>
    </w:p>
    <w:p w14:paraId="50D4AFFA" w14:textId="77777777" w:rsidR="00E6060A" w:rsidRDefault="00E6060A" w:rsidP="00E6060A">
      <w:pPr>
        <w:spacing w:line="276" w:lineRule="auto"/>
        <w:jc w:val="both"/>
        <w:rPr>
          <w:rFonts w:ascii="Times New Roman" w:hAnsi="Times New Roman"/>
        </w:rPr>
      </w:pPr>
    </w:p>
    <w:p w14:paraId="58F8EADA" w14:textId="32465FC4" w:rsidR="00E6060A" w:rsidRPr="00B550F6" w:rsidRDefault="00E6060A" w:rsidP="00E6060A">
      <w:pPr>
        <w:spacing w:line="276" w:lineRule="auto"/>
        <w:jc w:val="both"/>
        <w:rPr>
          <w:rFonts w:ascii="Times New Roman" w:eastAsia="Arial Unicode MS" w:hAnsi="Times New Roman"/>
          <w:b/>
          <w:bCs/>
        </w:rPr>
      </w:pPr>
      <w:r w:rsidRPr="00194DD5">
        <w:rPr>
          <w:rFonts w:ascii="Times New Roman" w:hAnsi="Times New Roman"/>
        </w:rPr>
        <w:t xml:space="preserve">O valor total da estimativa deu-se </w:t>
      </w:r>
      <w:r w:rsidRPr="00B550F6">
        <w:rPr>
          <w:rFonts w:ascii="Times New Roman" w:eastAsia="Arial Unicode MS" w:hAnsi="Times New Roman"/>
          <w:b/>
          <w:bCs/>
        </w:rPr>
        <w:t>R$ 55.600,00 (cinquenta e cinco mil e seiscentos reais).</w:t>
      </w:r>
    </w:p>
    <w:p w14:paraId="60569BF0"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75A931DB" w14:textId="77777777" w:rsidR="00E6060A" w:rsidRPr="00194DD5" w:rsidRDefault="00E6060A" w:rsidP="00E6060A">
      <w:pPr>
        <w:jc w:val="both"/>
        <w:rPr>
          <w:rFonts w:ascii="Times New Roman" w:hAnsi="Times New Roman"/>
        </w:rPr>
      </w:pPr>
    </w:p>
    <w:p w14:paraId="76EA9F6F" w14:textId="77777777" w:rsidR="00E6060A" w:rsidRPr="00194DD5" w:rsidRDefault="00E6060A" w:rsidP="00E6060A">
      <w:pPr>
        <w:jc w:val="both"/>
        <w:rPr>
          <w:rFonts w:ascii="Times New Roman" w:hAnsi="Times New Roman"/>
          <w:b/>
          <w:bCs/>
        </w:rPr>
      </w:pPr>
      <w:r w:rsidRPr="00194DD5">
        <w:rPr>
          <w:rFonts w:ascii="Times New Roman" w:hAnsi="Times New Roman"/>
          <w:b/>
          <w:bCs/>
        </w:rPr>
        <w:t>10. RECURSOS ORÇAMENTÁRIOS</w:t>
      </w:r>
    </w:p>
    <w:p w14:paraId="21F34F5A" w14:textId="77777777" w:rsidR="00E6060A" w:rsidRPr="00194DD5" w:rsidRDefault="00E6060A" w:rsidP="00E6060A">
      <w:pPr>
        <w:rPr>
          <w:rFonts w:ascii="Times New Roman" w:hAnsi="Times New Roman"/>
        </w:rPr>
      </w:pPr>
      <w:r w:rsidRPr="00194DD5">
        <w:rPr>
          <w:rFonts w:ascii="Times New Roman" w:hAnsi="Times New Roman"/>
        </w:rPr>
        <w:t>02 08 SECRETARIA MUNICIPAL DE EDUCAÇÃO</w:t>
      </w:r>
    </w:p>
    <w:p w14:paraId="0E37E413" w14:textId="77777777" w:rsidR="00E6060A" w:rsidRPr="00194DD5" w:rsidRDefault="00E6060A" w:rsidP="00E6060A">
      <w:pPr>
        <w:rPr>
          <w:rFonts w:ascii="Times New Roman" w:hAnsi="Times New Roman"/>
        </w:rPr>
      </w:pPr>
      <w:r w:rsidRPr="00194DD5">
        <w:rPr>
          <w:rFonts w:ascii="Times New Roman" w:hAnsi="Times New Roman"/>
        </w:rPr>
        <w:t>020802 ENSINO INFANTIL</w:t>
      </w:r>
    </w:p>
    <w:p w14:paraId="11355F1C" w14:textId="77777777" w:rsidR="00E6060A" w:rsidRPr="00194DD5" w:rsidRDefault="00E6060A" w:rsidP="00E6060A">
      <w:pPr>
        <w:rPr>
          <w:rFonts w:ascii="Times New Roman" w:hAnsi="Times New Roman"/>
        </w:rPr>
      </w:pPr>
      <w:r w:rsidRPr="00194DD5">
        <w:rPr>
          <w:rFonts w:ascii="Times New Roman" w:hAnsi="Times New Roman"/>
        </w:rPr>
        <w:t xml:space="preserve">12 306 0011 2008 0212 </w:t>
      </w:r>
      <w:r>
        <w:rPr>
          <w:rFonts w:ascii="Times New Roman" w:hAnsi="Times New Roman"/>
        </w:rPr>
        <w:t>Merenda Escolar: Garantia e Acesso de Qualidade – CRECHE R. Próprio</w:t>
      </w:r>
    </w:p>
    <w:p w14:paraId="478E5D1C"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3B96CDE5" w14:textId="77777777" w:rsidR="00E6060A" w:rsidRDefault="00E6060A" w:rsidP="00E6060A">
      <w:pPr>
        <w:rPr>
          <w:rFonts w:ascii="Times New Roman" w:hAnsi="Times New Roman"/>
        </w:rPr>
      </w:pPr>
      <w:r w:rsidRPr="00194DD5">
        <w:rPr>
          <w:rFonts w:ascii="Times New Roman" w:hAnsi="Times New Roman"/>
        </w:rPr>
        <w:t xml:space="preserve">12 306 0011 2008 0213 </w:t>
      </w:r>
      <w:r>
        <w:rPr>
          <w:rFonts w:ascii="Times New Roman" w:hAnsi="Times New Roman"/>
        </w:rPr>
        <w:t>Merenda Escolar: Garantia e Acesso de Qualidade – PRÉ ESCOLA R. Próprio</w:t>
      </w:r>
      <w:r w:rsidRPr="00194DD5">
        <w:rPr>
          <w:rFonts w:ascii="Times New Roman" w:hAnsi="Times New Roman"/>
        </w:rPr>
        <w:t xml:space="preserve"> </w:t>
      </w:r>
    </w:p>
    <w:p w14:paraId="2365920D"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0AA0B79F" w14:textId="77777777" w:rsidR="00E6060A" w:rsidRPr="00194DD5" w:rsidRDefault="00E6060A" w:rsidP="00E6060A">
      <w:pPr>
        <w:rPr>
          <w:rFonts w:ascii="Times New Roman" w:hAnsi="Times New Roman"/>
        </w:rPr>
      </w:pPr>
      <w:r w:rsidRPr="00194DD5">
        <w:rPr>
          <w:rFonts w:ascii="Times New Roman" w:hAnsi="Times New Roman"/>
        </w:rPr>
        <w:t>12 3</w:t>
      </w:r>
      <w:r>
        <w:rPr>
          <w:rFonts w:ascii="Times New Roman" w:hAnsi="Times New Roman"/>
        </w:rPr>
        <w:t>06</w:t>
      </w:r>
      <w:r w:rsidRPr="00194DD5">
        <w:rPr>
          <w:rFonts w:ascii="Times New Roman" w:hAnsi="Times New Roman"/>
        </w:rPr>
        <w:t xml:space="preserve"> 0011 20</w:t>
      </w:r>
      <w:r>
        <w:rPr>
          <w:rFonts w:ascii="Times New Roman" w:hAnsi="Times New Roman"/>
        </w:rPr>
        <w:t>08</w:t>
      </w:r>
      <w:r w:rsidRPr="00194DD5">
        <w:rPr>
          <w:rFonts w:ascii="Times New Roman" w:hAnsi="Times New Roman"/>
        </w:rPr>
        <w:t xml:space="preserve"> </w:t>
      </w:r>
      <w:r>
        <w:rPr>
          <w:rFonts w:ascii="Times New Roman" w:hAnsi="Times New Roman"/>
        </w:rPr>
        <w:t>0283</w:t>
      </w:r>
      <w:r w:rsidRPr="00194DD5">
        <w:rPr>
          <w:rFonts w:ascii="Times New Roman" w:hAnsi="Times New Roman"/>
        </w:rPr>
        <w:t xml:space="preserve"> </w:t>
      </w:r>
      <w:r>
        <w:rPr>
          <w:rFonts w:ascii="Times New Roman" w:hAnsi="Times New Roman"/>
        </w:rPr>
        <w:t>Merenda Escolar: Garantia e Acesso de Qualidade – CRECHE PNAE FNDE</w:t>
      </w:r>
    </w:p>
    <w:p w14:paraId="52B0F965"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6A5C7F17" w14:textId="77777777" w:rsidR="00E6060A" w:rsidRPr="00194DD5" w:rsidRDefault="00E6060A" w:rsidP="00E6060A">
      <w:pPr>
        <w:rPr>
          <w:rFonts w:ascii="Times New Roman" w:hAnsi="Times New Roman"/>
        </w:rPr>
      </w:pPr>
      <w:r w:rsidRPr="00194DD5">
        <w:rPr>
          <w:rFonts w:ascii="Times New Roman" w:hAnsi="Times New Roman"/>
        </w:rPr>
        <w:t>12 3</w:t>
      </w:r>
      <w:r>
        <w:rPr>
          <w:rFonts w:ascii="Times New Roman" w:hAnsi="Times New Roman"/>
        </w:rPr>
        <w:t>06</w:t>
      </w:r>
      <w:r w:rsidRPr="00194DD5">
        <w:rPr>
          <w:rFonts w:ascii="Times New Roman" w:hAnsi="Times New Roman"/>
        </w:rPr>
        <w:t xml:space="preserve"> 0011 20</w:t>
      </w:r>
      <w:r>
        <w:rPr>
          <w:rFonts w:ascii="Times New Roman" w:hAnsi="Times New Roman"/>
        </w:rPr>
        <w:t>08</w:t>
      </w:r>
      <w:r w:rsidRPr="00194DD5">
        <w:rPr>
          <w:rFonts w:ascii="Times New Roman" w:hAnsi="Times New Roman"/>
        </w:rPr>
        <w:t xml:space="preserve"> </w:t>
      </w:r>
      <w:r>
        <w:rPr>
          <w:rFonts w:ascii="Times New Roman" w:hAnsi="Times New Roman"/>
        </w:rPr>
        <w:t>0284</w:t>
      </w:r>
      <w:r w:rsidRPr="00194DD5">
        <w:rPr>
          <w:rFonts w:ascii="Times New Roman" w:hAnsi="Times New Roman"/>
        </w:rPr>
        <w:t xml:space="preserve"> </w:t>
      </w:r>
      <w:r>
        <w:rPr>
          <w:rFonts w:ascii="Times New Roman" w:hAnsi="Times New Roman"/>
        </w:rPr>
        <w:t>Merenda Escolar: Garantia e Acesso de Qualidade – PRE ESCOLA PNAE FNDE</w:t>
      </w:r>
    </w:p>
    <w:p w14:paraId="798488AB"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6C7BF6DD" w14:textId="77777777" w:rsidR="00E6060A" w:rsidRPr="00194DD5" w:rsidRDefault="00E6060A" w:rsidP="00E6060A">
      <w:pPr>
        <w:rPr>
          <w:rFonts w:ascii="Times New Roman" w:hAnsi="Times New Roman"/>
        </w:rPr>
      </w:pPr>
    </w:p>
    <w:p w14:paraId="6ABA681B" w14:textId="77777777" w:rsidR="00E6060A" w:rsidRPr="00194DD5" w:rsidRDefault="00E6060A" w:rsidP="00E6060A">
      <w:pPr>
        <w:rPr>
          <w:rFonts w:ascii="Times New Roman" w:hAnsi="Times New Roman"/>
        </w:rPr>
      </w:pPr>
      <w:r w:rsidRPr="00194DD5">
        <w:rPr>
          <w:rFonts w:ascii="Times New Roman" w:hAnsi="Times New Roman"/>
        </w:rPr>
        <w:t>02 08 SECRETARIA MUNICIPAL DE EDUCAÇÃO</w:t>
      </w:r>
    </w:p>
    <w:p w14:paraId="0C38BC56" w14:textId="77777777" w:rsidR="00E6060A" w:rsidRPr="00194DD5" w:rsidRDefault="00E6060A" w:rsidP="00E6060A">
      <w:pPr>
        <w:rPr>
          <w:rFonts w:ascii="Times New Roman" w:hAnsi="Times New Roman"/>
        </w:rPr>
      </w:pPr>
      <w:r w:rsidRPr="00194DD5">
        <w:rPr>
          <w:rFonts w:ascii="Times New Roman" w:hAnsi="Times New Roman"/>
        </w:rPr>
        <w:t>020804 ENSINO FUNDAMENTAL</w:t>
      </w:r>
    </w:p>
    <w:p w14:paraId="779DF1A0" w14:textId="77777777" w:rsidR="00E6060A" w:rsidRPr="00194DD5" w:rsidRDefault="00E6060A" w:rsidP="00E6060A">
      <w:pPr>
        <w:rPr>
          <w:rFonts w:ascii="Times New Roman" w:hAnsi="Times New Roman"/>
        </w:rPr>
      </w:pPr>
      <w:r w:rsidRPr="00194DD5">
        <w:rPr>
          <w:rFonts w:ascii="Times New Roman" w:hAnsi="Times New Roman"/>
        </w:rPr>
        <w:t xml:space="preserve">12 306 0011 2008 0220 </w:t>
      </w:r>
      <w:r>
        <w:rPr>
          <w:rFonts w:ascii="Times New Roman" w:hAnsi="Times New Roman"/>
        </w:rPr>
        <w:t>Merenda Escolar: Garantia e Acesso de Qualidade – E. Fundam. R. Próprio</w:t>
      </w:r>
    </w:p>
    <w:p w14:paraId="014B84C9" w14:textId="77777777" w:rsidR="00E6060A" w:rsidRPr="00194DD5" w:rsidRDefault="00E6060A" w:rsidP="00E6060A">
      <w:pPr>
        <w:rPr>
          <w:rFonts w:ascii="Times New Roman" w:hAnsi="Times New Roman"/>
        </w:rPr>
      </w:pPr>
      <w:r w:rsidRPr="00194DD5">
        <w:rPr>
          <w:rFonts w:ascii="Times New Roman" w:hAnsi="Times New Roman"/>
        </w:rPr>
        <w:t>3.3.90.30 MATERIAL DE CONSUMO</w:t>
      </w:r>
    </w:p>
    <w:p w14:paraId="4931B7A9" w14:textId="77777777" w:rsidR="00E6060A" w:rsidRPr="00194DD5" w:rsidRDefault="00E6060A" w:rsidP="00E6060A">
      <w:pPr>
        <w:rPr>
          <w:rFonts w:ascii="Times New Roman" w:hAnsi="Times New Roman"/>
        </w:rPr>
      </w:pPr>
      <w:r w:rsidRPr="00194DD5">
        <w:rPr>
          <w:rFonts w:ascii="Times New Roman" w:hAnsi="Times New Roman"/>
        </w:rPr>
        <w:t>12 306 0011 2008 0</w:t>
      </w:r>
      <w:r>
        <w:rPr>
          <w:rFonts w:ascii="Times New Roman" w:hAnsi="Times New Roman"/>
        </w:rPr>
        <w:t>242</w:t>
      </w:r>
      <w:r w:rsidRPr="00194DD5">
        <w:rPr>
          <w:rFonts w:ascii="Times New Roman" w:hAnsi="Times New Roman"/>
        </w:rPr>
        <w:t xml:space="preserve"> </w:t>
      </w:r>
      <w:r>
        <w:rPr>
          <w:rFonts w:ascii="Times New Roman" w:hAnsi="Times New Roman"/>
        </w:rPr>
        <w:t>Merenda Escolar: Garantia e Acesso de Qualidade – E. Especial. PNAE FNDE</w:t>
      </w:r>
    </w:p>
    <w:p w14:paraId="135FA16B" w14:textId="77777777" w:rsidR="00E6060A" w:rsidRDefault="00E6060A" w:rsidP="00E6060A">
      <w:pPr>
        <w:rPr>
          <w:rFonts w:ascii="Times New Roman" w:hAnsi="Times New Roman"/>
        </w:rPr>
      </w:pPr>
      <w:r w:rsidRPr="00194DD5">
        <w:rPr>
          <w:rFonts w:ascii="Times New Roman" w:hAnsi="Times New Roman"/>
        </w:rPr>
        <w:t>3.3.90.30.00 MATERIAL DE CONSUMO</w:t>
      </w:r>
    </w:p>
    <w:p w14:paraId="56C04EB3" w14:textId="77777777" w:rsidR="00E6060A" w:rsidRPr="00B22E4A" w:rsidRDefault="00E6060A" w:rsidP="00E6060A">
      <w:pPr>
        <w:rPr>
          <w:rFonts w:ascii="Times New Roman" w:hAnsi="Times New Roman"/>
        </w:rPr>
      </w:pPr>
      <w:r w:rsidRPr="00B22E4A">
        <w:rPr>
          <w:rFonts w:ascii="Times New Roman" w:hAnsi="Times New Roman"/>
        </w:rPr>
        <w:t>12 306 0011 2008 02</w:t>
      </w:r>
      <w:r>
        <w:rPr>
          <w:rFonts w:ascii="Times New Roman" w:hAnsi="Times New Roman"/>
        </w:rPr>
        <w:t>85</w:t>
      </w:r>
      <w:r w:rsidRPr="00B22E4A">
        <w:rPr>
          <w:rFonts w:ascii="Times New Roman" w:hAnsi="Times New Roman"/>
        </w:rPr>
        <w:t xml:space="preserve"> Merenda Escolar: Garantia e Acesso de Qualidade – </w:t>
      </w:r>
      <w:r>
        <w:rPr>
          <w:rFonts w:ascii="Times New Roman" w:hAnsi="Times New Roman"/>
        </w:rPr>
        <w:t>E. Fundam</w:t>
      </w:r>
      <w:r w:rsidRPr="00B22E4A">
        <w:rPr>
          <w:rFonts w:ascii="Times New Roman" w:hAnsi="Times New Roman"/>
        </w:rPr>
        <w:t>. PNAE FNDE</w:t>
      </w:r>
    </w:p>
    <w:p w14:paraId="2A981826" w14:textId="77777777" w:rsidR="00E6060A" w:rsidRPr="00B22E4A" w:rsidRDefault="00E6060A" w:rsidP="00E6060A">
      <w:pPr>
        <w:rPr>
          <w:rFonts w:ascii="Times New Roman" w:hAnsi="Times New Roman"/>
        </w:rPr>
      </w:pPr>
      <w:r w:rsidRPr="00B22E4A">
        <w:rPr>
          <w:rFonts w:ascii="Times New Roman" w:hAnsi="Times New Roman"/>
        </w:rPr>
        <w:t>3.3.90.30.00 MATERIAL DE CONSUMO</w:t>
      </w:r>
    </w:p>
    <w:p w14:paraId="27E32B98" w14:textId="77777777" w:rsidR="00E6060A" w:rsidRPr="00B22E4A" w:rsidRDefault="00E6060A" w:rsidP="00E6060A">
      <w:pPr>
        <w:rPr>
          <w:rFonts w:ascii="Times New Roman" w:hAnsi="Times New Roman"/>
        </w:rPr>
      </w:pPr>
      <w:r w:rsidRPr="00B22E4A">
        <w:rPr>
          <w:rFonts w:ascii="Times New Roman" w:hAnsi="Times New Roman"/>
        </w:rPr>
        <w:lastRenderedPageBreak/>
        <w:t xml:space="preserve">12 306 0011 2008 </w:t>
      </w:r>
      <w:r>
        <w:rPr>
          <w:rFonts w:ascii="Times New Roman" w:hAnsi="Times New Roman"/>
        </w:rPr>
        <w:t>1006</w:t>
      </w:r>
      <w:r w:rsidRPr="00B22E4A">
        <w:rPr>
          <w:rFonts w:ascii="Times New Roman" w:hAnsi="Times New Roman"/>
        </w:rPr>
        <w:t xml:space="preserve"> Merenda Escolar: Garantia e Acesso de Qualidade – </w:t>
      </w:r>
      <w:r>
        <w:rPr>
          <w:rFonts w:ascii="Times New Roman" w:hAnsi="Times New Roman"/>
        </w:rPr>
        <w:t>SP.DSE Estadual</w:t>
      </w:r>
    </w:p>
    <w:p w14:paraId="510C2C20" w14:textId="77777777" w:rsidR="00E6060A" w:rsidRPr="00B22E4A" w:rsidRDefault="00E6060A" w:rsidP="00E6060A">
      <w:pPr>
        <w:rPr>
          <w:rFonts w:ascii="Times New Roman" w:hAnsi="Times New Roman"/>
        </w:rPr>
      </w:pPr>
      <w:r w:rsidRPr="00B22E4A">
        <w:rPr>
          <w:rFonts w:ascii="Times New Roman" w:hAnsi="Times New Roman"/>
        </w:rPr>
        <w:t>3.3.90.30.00 MATERIAL DE CONSUMO</w:t>
      </w:r>
    </w:p>
    <w:p w14:paraId="5B05B385" w14:textId="77777777" w:rsidR="00E6060A" w:rsidRPr="00194DD5" w:rsidRDefault="00E6060A" w:rsidP="00E6060A">
      <w:pPr>
        <w:rPr>
          <w:rFonts w:ascii="Times New Roman" w:hAnsi="Times New Roman"/>
        </w:rPr>
      </w:pPr>
    </w:p>
    <w:p w14:paraId="04C4E4BD" w14:textId="77777777" w:rsidR="00E6060A" w:rsidRPr="00194DD5" w:rsidRDefault="00E6060A" w:rsidP="00E6060A">
      <w:pPr>
        <w:rPr>
          <w:rFonts w:ascii="Times New Roman" w:hAnsi="Times New Roman"/>
        </w:rPr>
      </w:pPr>
      <w:r w:rsidRPr="00194DD5">
        <w:rPr>
          <w:rFonts w:ascii="Times New Roman" w:hAnsi="Times New Roman"/>
        </w:rPr>
        <w:t>02 16 SECRETARIA MUNICIPAL DE SAUDE</w:t>
      </w:r>
    </w:p>
    <w:p w14:paraId="1087DDF6" w14:textId="77777777" w:rsidR="00E6060A" w:rsidRPr="00194DD5" w:rsidRDefault="00E6060A" w:rsidP="00E6060A">
      <w:pPr>
        <w:rPr>
          <w:rFonts w:ascii="Times New Roman" w:hAnsi="Times New Roman"/>
        </w:rPr>
      </w:pPr>
      <w:r w:rsidRPr="00194DD5">
        <w:rPr>
          <w:rFonts w:ascii="Times New Roman" w:hAnsi="Times New Roman"/>
        </w:rPr>
        <w:t>021601 FUNDO MUNICIPAL DE SAUDE DE RIFAINA</w:t>
      </w:r>
    </w:p>
    <w:p w14:paraId="475ADBCA" w14:textId="77777777" w:rsidR="00E6060A" w:rsidRPr="00194DD5" w:rsidRDefault="00E6060A" w:rsidP="00E6060A">
      <w:pPr>
        <w:rPr>
          <w:rFonts w:ascii="Times New Roman" w:hAnsi="Times New Roman"/>
        </w:rPr>
      </w:pPr>
      <w:r w:rsidRPr="00194DD5">
        <w:rPr>
          <w:rFonts w:ascii="Times New Roman" w:hAnsi="Times New Roman"/>
        </w:rPr>
        <w:t>10 301 0034 2015 0000 Ações da Atenção Básica e Saúde</w:t>
      </w:r>
    </w:p>
    <w:p w14:paraId="03AEC1C8"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624CD0A0" w14:textId="77777777" w:rsidR="00E6060A" w:rsidRPr="00194DD5" w:rsidRDefault="00E6060A" w:rsidP="00E6060A">
      <w:pPr>
        <w:rPr>
          <w:rFonts w:ascii="Times New Roman" w:hAnsi="Times New Roman"/>
        </w:rPr>
      </w:pPr>
      <w:r w:rsidRPr="00194DD5">
        <w:rPr>
          <w:rFonts w:ascii="Times New Roman" w:hAnsi="Times New Roman"/>
        </w:rPr>
        <w:t>10 301 0034 2016 0000 Ações de Saúde Bocal</w:t>
      </w:r>
    </w:p>
    <w:p w14:paraId="37EC6217" w14:textId="77777777" w:rsidR="00E6060A" w:rsidRDefault="00E6060A" w:rsidP="00E6060A">
      <w:pPr>
        <w:rPr>
          <w:rFonts w:ascii="Times New Roman" w:hAnsi="Times New Roman"/>
        </w:rPr>
      </w:pPr>
      <w:r w:rsidRPr="00194DD5">
        <w:rPr>
          <w:rFonts w:ascii="Times New Roman" w:hAnsi="Times New Roman"/>
        </w:rPr>
        <w:t>3.3.90.30.00 MATERIAL DE CONSUMO</w:t>
      </w:r>
    </w:p>
    <w:p w14:paraId="027BEFA4" w14:textId="77777777" w:rsidR="00E6060A" w:rsidRPr="00194DD5" w:rsidRDefault="00E6060A" w:rsidP="00E6060A">
      <w:pPr>
        <w:rPr>
          <w:rFonts w:ascii="Times New Roman" w:hAnsi="Times New Roman"/>
        </w:rPr>
      </w:pPr>
      <w:r w:rsidRPr="00194DD5">
        <w:rPr>
          <w:rFonts w:ascii="Times New Roman" w:hAnsi="Times New Roman"/>
        </w:rPr>
        <w:t>10 305 0034 2038 0000 Ações de Vigilância em Saúde – R. Próprio</w:t>
      </w:r>
    </w:p>
    <w:p w14:paraId="67A50D8A"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4205525C" w14:textId="77777777" w:rsidR="00E6060A" w:rsidRPr="00194DD5" w:rsidRDefault="00E6060A" w:rsidP="00E6060A">
      <w:pPr>
        <w:rPr>
          <w:rFonts w:ascii="Times New Roman" w:hAnsi="Times New Roman"/>
        </w:rPr>
      </w:pPr>
      <w:r w:rsidRPr="00194DD5">
        <w:rPr>
          <w:rFonts w:ascii="Times New Roman" w:hAnsi="Times New Roman"/>
        </w:rPr>
        <w:t>10 30</w:t>
      </w:r>
      <w:r>
        <w:rPr>
          <w:rFonts w:ascii="Times New Roman" w:hAnsi="Times New Roman"/>
        </w:rPr>
        <w:t>2</w:t>
      </w:r>
      <w:r w:rsidRPr="00194DD5">
        <w:rPr>
          <w:rFonts w:ascii="Times New Roman" w:hAnsi="Times New Roman"/>
        </w:rPr>
        <w:t xml:space="preserve"> 0034 20</w:t>
      </w:r>
      <w:r>
        <w:rPr>
          <w:rFonts w:ascii="Times New Roman" w:hAnsi="Times New Roman"/>
        </w:rPr>
        <w:t>41</w:t>
      </w:r>
      <w:r w:rsidRPr="00194DD5">
        <w:rPr>
          <w:rFonts w:ascii="Times New Roman" w:hAnsi="Times New Roman"/>
        </w:rPr>
        <w:t xml:space="preserve"> 0</w:t>
      </w:r>
      <w:r>
        <w:rPr>
          <w:rFonts w:ascii="Times New Roman" w:hAnsi="Times New Roman"/>
        </w:rPr>
        <w:t>31</w:t>
      </w:r>
      <w:r w:rsidRPr="00194DD5">
        <w:rPr>
          <w:rFonts w:ascii="Times New Roman" w:hAnsi="Times New Roman"/>
        </w:rPr>
        <w:t xml:space="preserve">0 </w:t>
      </w:r>
      <w:r>
        <w:rPr>
          <w:rFonts w:ascii="Times New Roman" w:hAnsi="Times New Roman"/>
        </w:rPr>
        <w:t xml:space="preserve">Manut. Ações de Média e Alta Compl. </w:t>
      </w:r>
      <w:r w:rsidRPr="00194DD5">
        <w:rPr>
          <w:rFonts w:ascii="Times New Roman" w:hAnsi="Times New Roman"/>
        </w:rPr>
        <w:t>– R. Próprio</w:t>
      </w:r>
    </w:p>
    <w:p w14:paraId="61355B20"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56F5D44F" w14:textId="77777777" w:rsidR="00E6060A" w:rsidRPr="00194DD5" w:rsidRDefault="00E6060A" w:rsidP="00E6060A">
      <w:pPr>
        <w:rPr>
          <w:rFonts w:ascii="Times New Roman" w:hAnsi="Times New Roman"/>
        </w:rPr>
      </w:pPr>
    </w:p>
    <w:p w14:paraId="2FDEB3F1" w14:textId="77777777" w:rsidR="00E6060A" w:rsidRPr="00194DD5" w:rsidRDefault="00E6060A" w:rsidP="00E6060A">
      <w:pPr>
        <w:rPr>
          <w:rFonts w:ascii="Times New Roman" w:hAnsi="Times New Roman"/>
        </w:rPr>
      </w:pPr>
      <w:r w:rsidRPr="00194DD5">
        <w:rPr>
          <w:rFonts w:ascii="Times New Roman" w:hAnsi="Times New Roman"/>
        </w:rPr>
        <w:t>02 17 SECRETARIA MUNICIPAL DE ASSISTENCIA SOCIAL</w:t>
      </w:r>
    </w:p>
    <w:p w14:paraId="0DA9E4D8" w14:textId="77777777" w:rsidR="00E6060A" w:rsidRPr="00194DD5" w:rsidRDefault="00E6060A" w:rsidP="00E6060A">
      <w:pPr>
        <w:rPr>
          <w:rFonts w:ascii="Times New Roman" w:hAnsi="Times New Roman"/>
        </w:rPr>
      </w:pPr>
      <w:r w:rsidRPr="00194DD5">
        <w:rPr>
          <w:rFonts w:ascii="Times New Roman" w:hAnsi="Times New Roman"/>
        </w:rPr>
        <w:t>021704 ASSISTENCIA SOCIAL COMUNITARIA</w:t>
      </w:r>
    </w:p>
    <w:p w14:paraId="49BCE01A" w14:textId="77777777" w:rsidR="00E6060A" w:rsidRPr="00194DD5" w:rsidRDefault="00E6060A" w:rsidP="00E6060A">
      <w:pPr>
        <w:rPr>
          <w:rFonts w:ascii="Times New Roman" w:hAnsi="Times New Roman"/>
        </w:rPr>
      </w:pPr>
      <w:r w:rsidRPr="00194DD5">
        <w:rPr>
          <w:rFonts w:ascii="Times New Roman" w:hAnsi="Times New Roman"/>
        </w:rPr>
        <w:t>08 244 0062 2032 0000 Manutenção das Atividades da Secretaria de Assistência Social</w:t>
      </w:r>
    </w:p>
    <w:p w14:paraId="6DEE10AC"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61027E69" w14:textId="77777777" w:rsidR="00E6060A" w:rsidRPr="00194DD5" w:rsidRDefault="00E6060A" w:rsidP="00E6060A">
      <w:pPr>
        <w:rPr>
          <w:rFonts w:ascii="Times New Roman" w:hAnsi="Times New Roman"/>
        </w:rPr>
      </w:pPr>
      <w:r w:rsidRPr="00194DD5">
        <w:rPr>
          <w:rFonts w:ascii="Times New Roman" w:hAnsi="Times New Roman"/>
        </w:rPr>
        <w:t>08 244 0062 2032 0000 Manutenção das Atividades da Secretaria de Assistência Social</w:t>
      </w:r>
    </w:p>
    <w:p w14:paraId="37B85996" w14:textId="77777777" w:rsidR="00E6060A" w:rsidRPr="00194DD5" w:rsidRDefault="00E6060A" w:rsidP="00E6060A">
      <w:pPr>
        <w:rPr>
          <w:rFonts w:ascii="Times New Roman" w:hAnsi="Times New Roman"/>
        </w:rPr>
      </w:pPr>
      <w:r w:rsidRPr="00194DD5">
        <w:rPr>
          <w:rFonts w:ascii="Times New Roman" w:hAnsi="Times New Roman"/>
        </w:rPr>
        <w:t>3.3.90.32.00 MATERIAL, BEM OU SERVIÇO PARA DISTRIBUIÇÃO GRATIS</w:t>
      </w:r>
    </w:p>
    <w:p w14:paraId="3651A85C" w14:textId="77777777" w:rsidR="00E6060A" w:rsidRPr="00194DD5" w:rsidRDefault="00E6060A" w:rsidP="00E6060A">
      <w:pPr>
        <w:rPr>
          <w:rFonts w:ascii="Times New Roman" w:hAnsi="Times New Roman"/>
        </w:rPr>
      </w:pPr>
    </w:p>
    <w:p w14:paraId="75B4953B" w14:textId="77777777" w:rsidR="00E6060A" w:rsidRPr="00194DD5" w:rsidRDefault="00E6060A" w:rsidP="00E6060A">
      <w:pPr>
        <w:rPr>
          <w:rFonts w:ascii="Times New Roman" w:hAnsi="Times New Roman"/>
        </w:rPr>
      </w:pPr>
      <w:r w:rsidRPr="00194DD5">
        <w:rPr>
          <w:rFonts w:ascii="Times New Roman" w:hAnsi="Times New Roman"/>
        </w:rPr>
        <w:t xml:space="preserve">02 18 SECRETARIA MUNICIPAL DE </w:t>
      </w:r>
      <w:r>
        <w:rPr>
          <w:rFonts w:ascii="Times New Roman" w:hAnsi="Times New Roman"/>
        </w:rPr>
        <w:t>TRANSPORTE</w:t>
      </w:r>
    </w:p>
    <w:p w14:paraId="2BCDE109" w14:textId="77777777" w:rsidR="00E6060A" w:rsidRPr="00194DD5" w:rsidRDefault="00E6060A" w:rsidP="00E6060A">
      <w:pPr>
        <w:rPr>
          <w:rFonts w:ascii="Times New Roman" w:hAnsi="Times New Roman"/>
        </w:rPr>
      </w:pPr>
      <w:r w:rsidRPr="00194DD5">
        <w:rPr>
          <w:rFonts w:ascii="Times New Roman" w:hAnsi="Times New Roman"/>
        </w:rPr>
        <w:t>021</w:t>
      </w:r>
      <w:r>
        <w:rPr>
          <w:rFonts w:ascii="Times New Roman" w:hAnsi="Times New Roman"/>
        </w:rPr>
        <w:t>9</w:t>
      </w:r>
      <w:r w:rsidRPr="00194DD5">
        <w:rPr>
          <w:rFonts w:ascii="Times New Roman" w:hAnsi="Times New Roman"/>
        </w:rPr>
        <w:t xml:space="preserve">01 </w:t>
      </w:r>
      <w:r>
        <w:rPr>
          <w:rFonts w:ascii="Times New Roman" w:hAnsi="Times New Roman"/>
        </w:rPr>
        <w:t xml:space="preserve">TRANSPORTE </w:t>
      </w:r>
    </w:p>
    <w:p w14:paraId="143EDFA1" w14:textId="77777777" w:rsidR="00E6060A" w:rsidRPr="00194DD5" w:rsidRDefault="00E6060A" w:rsidP="00E6060A">
      <w:pPr>
        <w:rPr>
          <w:rFonts w:ascii="Times New Roman" w:hAnsi="Times New Roman"/>
        </w:rPr>
      </w:pPr>
      <w:r>
        <w:rPr>
          <w:rFonts w:ascii="Times New Roman" w:hAnsi="Times New Roman"/>
        </w:rPr>
        <w:t>26 782 0021 2018 0000</w:t>
      </w:r>
      <w:r w:rsidRPr="00194DD5">
        <w:rPr>
          <w:rFonts w:ascii="Times New Roman" w:hAnsi="Times New Roman"/>
        </w:rPr>
        <w:t xml:space="preserve"> </w:t>
      </w:r>
      <w:r>
        <w:rPr>
          <w:rFonts w:ascii="Times New Roman" w:hAnsi="Times New Roman"/>
        </w:rPr>
        <w:t xml:space="preserve">Manut. De Vias Publicas e Estradas </w:t>
      </w:r>
    </w:p>
    <w:p w14:paraId="4B15D04C"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1EE4BEEA" w14:textId="77777777" w:rsidR="00E6060A" w:rsidRPr="00194DD5" w:rsidRDefault="00E6060A" w:rsidP="00E6060A">
      <w:pPr>
        <w:rPr>
          <w:rFonts w:ascii="Times New Roman" w:hAnsi="Times New Roman"/>
        </w:rPr>
      </w:pPr>
    </w:p>
    <w:p w14:paraId="487CDF8A" w14:textId="77777777" w:rsidR="00E6060A" w:rsidRPr="00194DD5" w:rsidRDefault="00E6060A" w:rsidP="00E6060A">
      <w:pPr>
        <w:rPr>
          <w:rFonts w:ascii="Times New Roman" w:hAnsi="Times New Roman"/>
        </w:rPr>
      </w:pPr>
      <w:r w:rsidRPr="00194DD5">
        <w:rPr>
          <w:rFonts w:ascii="Times New Roman" w:hAnsi="Times New Roman"/>
        </w:rPr>
        <w:t>02 20 SECRETARIA MUNICIPAL DE SEGURANÇA PUBLICA</w:t>
      </w:r>
    </w:p>
    <w:p w14:paraId="79988460" w14:textId="77777777" w:rsidR="00E6060A" w:rsidRPr="00194DD5" w:rsidRDefault="00E6060A" w:rsidP="00E6060A">
      <w:pPr>
        <w:rPr>
          <w:rFonts w:ascii="Times New Roman" w:hAnsi="Times New Roman"/>
        </w:rPr>
      </w:pPr>
      <w:r w:rsidRPr="00194DD5">
        <w:rPr>
          <w:rFonts w:ascii="Times New Roman" w:hAnsi="Times New Roman"/>
        </w:rPr>
        <w:t>022001 SEGURANÇA PUBLICA</w:t>
      </w:r>
    </w:p>
    <w:p w14:paraId="6B1B4F82" w14:textId="77777777" w:rsidR="00E6060A" w:rsidRPr="00194DD5" w:rsidRDefault="00E6060A" w:rsidP="00E6060A">
      <w:pPr>
        <w:rPr>
          <w:rFonts w:ascii="Times New Roman" w:hAnsi="Times New Roman"/>
        </w:rPr>
      </w:pPr>
      <w:r w:rsidRPr="00194DD5">
        <w:rPr>
          <w:rFonts w:ascii="Times New Roman" w:hAnsi="Times New Roman"/>
        </w:rPr>
        <w:t xml:space="preserve">06 182 0010 2030 0000 </w:t>
      </w:r>
      <w:r>
        <w:rPr>
          <w:rFonts w:ascii="Times New Roman" w:hAnsi="Times New Roman"/>
        </w:rPr>
        <w:t xml:space="preserve">Ação GMC: Cidadania, Segurança e Ordem Publica </w:t>
      </w:r>
    </w:p>
    <w:p w14:paraId="11C61927" w14:textId="77777777" w:rsidR="00E6060A" w:rsidRPr="00194DD5" w:rsidRDefault="00E6060A" w:rsidP="00E6060A">
      <w:pPr>
        <w:rPr>
          <w:rFonts w:ascii="Times New Roman" w:hAnsi="Times New Roman"/>
        </w:rPr>
      </w:pPr>
      <w:r w:rsidRPr="00194DD5">
        <w:rPr>
          <w:rFonts w:ascii="Times New Roman" w:hAnsi="Times New Roman"/>
        </w:rPr>
        <w:t>3.3.90.30.00 MATERIAL DE CONSUMO</w:t>
      </w:r>
    </w:p>
    <w:p w14:paraId="77BFA86F" w14:textId="77777777" w:rsidR="00E6060A" w:rsidRPr="00194DD5" w:rsidRDefault="00E6060A" w:rsidP="00E6060A">
      <w:pPr>
        <w:rPr>
          <w:rFonts w:ascii="Times New Roman" w:hAnsi="Times New Roman"/>
        </w:rPr>
      </w:pPr>
    </w:p>
    <w:p w14:paraId="0EAD9E2B" w14:textId="77777777" w:rsidR="00E6060A" w:rsidRPr="00194DD5" w:rsidRDefault="00E6060A" w:rsidP="00E6060A">
      <w:pPr>
        <w:rPr>
          <w:rFonts w:ascii="Times New Roman" w:hAnsi="Times New Roman"/>
          <w:b/>
        </w:rPr>
      </w:pPr>
      <w:r w:rsidRPr="00194DD5">
        <w:rPr>
          <w:rFonts w:ascii="Times New Roman" w:hAnsi="Times New Roman"/>
          <w:b/>
        </w:rPr>
        <w:t xml:space="preserve">11. ESPECIFICAÇÕES DOS ITENS: </w:t>
      </w:r>
    </w:p>
    <w:tbl>
      <w:tblPr>
        <w:tblpPr w:leftFromText="141" w:rightFromText="141" w:vertAnchor="text" w:tblpX="-1184" w:tblpY="1"/>
        <w:tblOverlap w:val="never"/>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709"/>
        <w:gridCol w:w="1296"/>
        <w:gridCol w:w="8060"/>
      </w:tblGrid>
      <w:tr w:rsidR="00E6060A" w:rsidRPr="00194DD5" w14:paraId="0F78872A" w14:textId="77777777" w:rsidTr="00646FE8">
        <w:trPr>
          <w:trHeight w:val="689"/>
        </w:trPr>
        <w:tc>
          <w:tcPr>
            <w:tcW w:w="557" w:type="dxa"/>
            <w:vAlign w:val="center"/>
          </w:tcPr>
          <w:p w14:paraId="35998434" w14:textId="77777777" w:rsidR="00E6060A" w:rsidRPr="00194DD5" w:rsidRDefault="00E6060A" w:rsidP="00646FE8">
            <w:pPr>
              <w:pStyle w:val="TableParagraph"/>
              <w:ind w:left="2" w:hanging="2"/>
              <w:jc w:val="center"/>
              <w:rPr>
                <w:rFonts w:ascii="Times New Roman" w:hAnsi="Times New Roman" w:cs="Times New Roman"/>
                <w:b/>
                <w:bCs/>
              </w:rPr>
            </w:pPr>
            <w:r w:rsidRPr="00194DD5">
              <w:rPr>
                <w:rFonts w:ascii="Times New Roman" w:hAnsi="Times New Roman" w:cs="Times New Roman"/>
                <w:b/>
                <w:bCs/>
              </w:rPr>
              <w:t>ITEM</w:t>
            </w:r>
          </w:p>
        </w:tc>
        <w:tc>
          <w:tcPr>
            <w:tcW w:w="709" w:type="dxa"/>
            <w:vAlign w:val="center"/>
          </w:tcPr>
          <w:p w14:paraId="5D719BA6"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UNID</w:t>
            </w:r>
          </w:p>
        </w:tc>
        <w:tc>
          <w:tcPr>
            <w:tcW w:w="1296" w:type="dxa"/>
            <w:vAlign w:val="center"/>
          </w:tcPr>
          <w:p w14:paraId="6A6D2A8F" w14:textId="77777777" w:rsidR="00E6060A" w:rsidRPr="00194DD5" w:rsidRDefault="00E6060A" w:rsidP="00646FE8">
            <w:pPr>
              <w:pStyle w:val="TableParagraph"/>
              <w:ind w:hanging="2"/>
              <w:jc w:val="center"/>
              <w:rPr>
                <w:rFonts w:ascii="Times New Roman" w:hAnsi="Times New Roman" w:cs="Times New Roman"/>
                <w:b/>
                <w:bCs/>
              </w:rPr>
            </w:pPr>
            <w:r w:rsidRPr="00194DD5">
              <w:rPr>
                <w:rFonts w:ascii="Times New Roman" w:hAnsi="Times New Roman" w:cs="Times New Roman"/>
                <w:b/>
                <w:bCs/>
              </w:rPr>
              <w:t>QNTD</w:t>
            </w:r>
          </w:p>
        </w:tc>
        <w:tc>
          <w:tcPr>
            <w:tcW w:w="8060" w:type="dxa"/>
            <w:vAlign w:val="center"/>
          </w:tcPr>
          <w:p w14:paraId="7906A86E" w14:textId="77777777" w:rsidR="00E6060A" w:rsidRPr="00194DD5" w:rsidRDefault="00E6060A" w:rsidP="00646FE8">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DESCRITIVO</w:t>
            </w:r>
          </w:p>
        </w:tc>
      </w:tr>
      <w:tr w:rsidR="00E6060A" w:rsidRPr="00194DD5" w14:paraId="06247385" w14:textId="77777777" w:rsidTr="00646FE8">
        <w:trPr>
          <w:trHeight w:val="1242"/>
        </w:trPr>
        <w:tc>
          <w:tcPr>
            <w:tcW w:w="557" w:type="dxa"/>
            <w:vAlign w:val="center"/>
          </w:tcPr>
          <w:p w14:paraId="1DE60BD5" w14:textId="77777777" w:rsidR="00E6060A" w:rsidRPr="00194DD5" w:rsidRDefault="00E6060A" w:rsidP="00646FE8">
            <w:pPr>
              <w:pStyle w:val="TableParagraph"/>
              <w:ind w:left="2" w:hanging="2"/>
              <w:jc w:val="center"/>
              <w:rPr>
                <w:rFonts w:ascii="Times New Roman" w:hAnsi="Times New Roman" w:cs="Times New Roman"/>
                <w:color w:val="000000"/>
              </w:rPr>
            </w:pPr>
            <w:r w:rsidRPr="00194DD5">
              <w:rPr>
                <w:rFonts w:ascii="Times New Roman" w:hAnsi="Times New Roman" w:cs="Times New Roman"/>
                <w:color w:val="000000"/>
              </w:rPr>
              <w:t>1</w:t>
            </w:r>
          </w:p>
        </w:tc>
        <w:tc>
          <w:tcPr>
            <w:tcW w:w="709" w:type="dxa"/>
            <w:vAlign w:val="center"/>
          </w:tcPr>
          <w:p w14:paraId="1D60BF5A" w14:textId="77777777" w:rsidR="00E6060A" w:rsidRPr="00194DD5" w:rsidRDefault="00E6060A" w:rsidP="00646FE8">
            <w:pPr>
              <w:pStyle w:val="TableParagraph"/>
              <w:ind w:left="2" w:hanging="2"/>
              <w:jc w:val="center"/>
              <w:rPr>
                <w:rFonts w:ascii="Times New Roman" w:hAnsi="Times New Roman" w:cs="Times New Roman"/>
              </w:rPr>
            </w:pPr>
            <w:r w:rsidRPr="00194DD5">
              <w:rPr>
                <w:rFonts w:ascii="Times New Roman" w:hAnsi="Times New Roman" w:cs="Times New Roman"/>
              </w:rPr>
              <w:t>LITRO</w:t>
            </w:r>
          </w:p>
        </w:tc>
        <w:tc>
          <w:tcPr>
            <w:tcW w:w="1296" w:type="dxa"/>
            <w:vAlign w:val="center"/>
          </w:tcPr>
          <w:p w14:paraId="2399926D" w14:textId="77777777" w:rsidR="00E6060A" w:rsidRPr="00194DD5" w:rsidRDefault="00E6060A" w:rsidP="00646FE8">
            <w:pPr>
              <w:pStyle w:val="TableParagraph"/>
              <w:ind w:hanging="2"/>
              <w:jc w:val="center"/>
              <w:rPr>
                <w:rFonts w:ascii="Times New Roman" w:hAnsi="Times New Roman" w:cs="Times New Roman"/>
              </w:rPr>
            </w:pPr>
            <w:r>
              <w:rPr>
                <w:rFonts w:ascii="Times New Roman" w:hAnsi="Times New Roman" w:cs="Times New Roman"/>
              </w:rPr>
              <w:t>10</w:t>
            </w:r>
            <w:r w:rsidRPr="00194DD5">
              <w:rPr>
                <w:rFonts w:ascii="Times New Roman" w:hAnsi="Times New Roman" w:cs="Times New Roman"/>
              </w:rPr>
              <w:t>.000</w:t>
            </w:r>
          </w:p>
        </w:tc>
        <w:tc>
          <w:tcPr>
            <w:tcW w:w="8060" w:type="dxa"/>
            <w:vAlign w:val="center"/>
          </w:tcPr>
          <w:p w14:paraId="559311F3" w14:textId="77777777" w:rsidR="00E6060A" w:rsidRPr="00194DD5" w:rsidRDefault="00E6060A" w:rsidP="00646FE8">
            <w:pPr>
              <w:ind w:left="57"/>
              <w:jc w:val="center"/>
              <w:rPr>
                <w:rFonts w:ascii="Times New Roman" w:hAnsi="Times New Roman"/>
              </w:rPr>
            </w:pPr>
            <w:r w:rsidRPr="00194DD5">
              <w:rPr>
                <w:rFonts w:ascii="Times New Roman" w:eastAsia="Arial Unicode MS" w:hAnsi="Times New Roman"/>
                <w:b/>
              </w:rPr>
              <w:t>Leite pasteurizado tipo “C”</w:t>
            </w:r>
            <w:r w:rsidRPr="00194DD5">
              <w:rPr>
                <w:rFonts w:ascii="Times New Roman" w:eastAsia="Arial Unicode MS" w:hAnsi="Times New Roman"/>
              </w:rPr>
              <w:t xml:space="preserve"> </w:t>
            </w:r>
            <w:r w:rsidRPr="00194DD5">
              <w:rPr>
                <w:rFonts w:ascii="Times New Roman" w:eastAsia="Arial Unicode MS" w:hAnsi="Times New Roman"/>
                <w:b/>
              </w:rPr>
              <w:t>embalagem 1 litro</w:t>
            </w:r>
            <w:r w:rsidRPr="00194DD5">
              <w:rPr>
                <w:rFonts w:ascii="Times New Roman" w:eastAsia="Arial Unicode MS" w:hAnsi="Times New Roman"/>
                <w:b/>
                <w:bCs/>
              </w:rPr>
              <w:t>;</w:t>
            </w:r>
            <w:r w:rsidRPr="00194DD5">
              <w:rPr>
                <w:rFonts w:ascii="Times New Roman" w:eastAsia="Arial Unicode MS" w:hAnsi="Times New Roman"/>
              </w:rPr>
              <w:t xml:space="preserve"> leite fluído elaborado a partir do leite cru refrigerado na propriedade rural, mecanizado, que apresenta as especificações de produção, de coleta e de qualidade dessa matéria-prima contidas no Regulamento Técnico próprio. Devidamente empacotado em embalagens plásticas atóxicas de um litro, limpas e intactas, dentro do prazo de validade do produto, devidamente inspecionado pelos órgãos competentes. Registrado no M.S.</w:t>
            </w:r>
          </w:p>
        </w:tc>
      </w:tr>
    </w:tbl>
    <w:p w14:paraId="3F70596F" w14:textId="77777777" w:rsidR="00E6060A" w:rsidRPr="00194DD5" w:rsidRDefault="00E6060A" w:rsidP="00E6060A">
      <w:pPr>
        <w:rPr>
          <w:rFonts w:ascii="Times New Roman" w:hAnsi="Times New Roman"/>
          <w:b/>
        </w:rPr>
      </w:pPr>
    </w:p>
    <w:p w14:paraId="5423BFEE" w14:textId="77777777" w:rsidR="00E6060A" w:rsidRPr="00194DD5" w:rsidRDefault="00E6060A" w:rsidP="00E6060A">
      <w:pPr>
        <w:rPr>
          <w:rFonts w:ascii="Times New Roman" w:hAnsi="Times New Roman"/>
          <w:b/>
        </w:rPr>
      </w:pPr>
      <w:r w:rsidRPr="00194DD5">
        <w:rPr>
          <w:rFonts w:ascii="Times New Roman" w:hAnsi="Times New Roman"/>
          <w:b/>
        </w:rPr>
        <w:t>12. INDICAÇÃO CONDIÇÕES E LOCAL DE ENTREGA:</w:t>
      </w:r>
    </w:p>
    <w:p w14:paraId="7A86E7AC" w14:textId="77777777" w:rsidR="00E6060A" w:rsidRPr="00194DD5" w:rsidRDefault="00E6060A" w:rsidP="00E6060A">
      <w:pPr>
        <w:jc w:val="both"/>
        <w:rPr>
          <w:rFonts w:ascii="Times New Roman" w:hAnsi="Times New Roman"/>
        </w:rPr>
      </w:pPr>
      <w:r w:rsidRPr="00194DD5">
        <w:rPr>
          <w:rFonts w:ascii="Times New Roman" w:hAnsi="Times New Roman"/>
        </w:rPr>
        <w:t xml:space="preserve">12.1. O objeto desta licitação deverá ser entregue parceladamente, mediante a expedição de solicitação ou ordem de fornecimento pelo Setor Competente, a qual deverá ser atendida no prazo máximo de 03 (três) dias úteis a contar da data do recebimento da respectiva solicitação. </w:t>
      </w:r>
    </w:p>
    <w:p w14:paraId="2472A600" w14:textId="77777777" w:rsidR="00E6060A" w:rsidRPr="00194DD5" w:rsidRDefault="00E6060A" w:rsidP="00E6060A">
      <w:pPr>
        <w:jc w:val="both"/>
        <w:rPr>
          <w:rFonts w:ascii="Times New Roman" w:hAnsi="Times New Roman"/>
        </w:rPr>
      </w:pPr>
      <w:r w:rsidRPr="00194DD5">
        <w:rPr>
          <w:rFonts w:ascii="Times New Roman" w:hAnsi="Times New Roman"/>
        </w:rPr>
        <w:t>12.2. Periodicidade de entrega: dois dias na semana e de acordo com a necessidade dos Setores.</w:t>
      </w:r>
    </w:p>
    <w:p w14:paraId="5D5712DC" w14:textId="77777777" w:rsidR="00E6060A" w:rsidRPr="00194DD5" w:rsidRDefault="00E6060A" w:rsidP="00E6060A">
      <w:pPr>
        <w:jc w:val="both"/>
        <w:rPr>
          <w:rFonts w:ascii="Times New Roman" w:hAnsi="Times New Roman"/>
        </w:rPr>
      </w:pPr>
      <w:r w:rsidRPr="00194DD5">
        <w:rPr>
          <w:rFonts w:ascii="Times New Roman" w:hAnsi="Times New Roman"/>
        </w:rPr>
        <w:t xml:space="preserve">12.3. Transporte: os produtos deverão ser transportados em veículo de transporte em carroceria fechada, isotérmico e Certificado de Vistoria concedido pela Autoridade Sanitária (Artigo 453, parágrafo 4º do Decreto Estadual n.º 12.342/78, Portaria 15 do Centro de Vigilância Sanitária e CVS 6 de 17/11/99 com data de expedição não anterior a 1996. </w:t>
      </w:r>
    </w:p>
    <w:p w14:paraId="707B58FC" w14:textId="77777777" w:rsidR="00E6060A" w:rsidRPr="00194DD5" w:rsidRDefault="00E6060A" w:rsidP="00E6060A">
      <w:pPr>
        <w:jc w:val="both"/>
        <w:rPr>
          <w:rFonts w:ascii="Times New Roman" w:hAnsi="Times New Roman"/>
        </w:rPr>
      </w:pPr>
      <w:r w:rsidRPr="00194DD5">
        <w:rPr>
          <w:rFonts w:ascii="Times New Roman" w:hAnsi="Times New Roman"/>
        </w:rPr>
        <w:t>12.4. As entregas do objeto desta licitação deverão ser realizadas nos dias e locais conforme abaixo, e de acordo com a ordem de serviço/fornecimento:</w:t>
      </w:r>
    </w:p>
    <w:p w14:paraId="4711BE4C" w14:textId="77777777" w:rsidR="00E6060A" w:rsidRPr="00194DD5" w:rsidRDefault="00E6060A" w:rsidP="00E6060A">
      <w:pPr>
        <w:jc w:val="both"/>
        <w:rPr>
          <w:rFonts w:ascii="Times New Roman" w:hAnsi="Times New Roman"/>
          <w:b/>
          <w:bCs/>
        </w:rPr>
      </w:pPr>
      <w:r w:rsidRPr="00194DD5">
        <w:rPr>
          <w:rFonts w:ascii="Times New Roman" w:hAnsi="Times New Roman"/>
          <w:b/>
          <w:bCs/>
        </w:rPr>
        <w:t>Segunda-Feira:</w:t>
      </w:r>
    </w:p>
    <w:p w14:paraId="0EBE421A" w14:textId="77777777" w:rsidR="00E6060A" w:rsidRPr="00194DD5" w:rsidRDefault="00E6060A" w:rsidP="00E6060A">
      <w:pPr>
        <w:jc w:val="both"/>
        <w:rPr>
          <w:rFonts w:ascii="Times New Roman" w:hAnsi="Times New Roman"/>
        </w:rPr>
      </w:pPr>
      <w:r w:rsidRPr="00194DD5">
        <w:rPr>
          <w:rFonts w:ascii="Times New Roman" w:hAnsi="Times New Roman"/>
        </w:rPr>
        <w:t>- Assistência Social – Rua Gen. Osorio, 44.</w:t>
      </w:r>
    </w:p>
    <w:p w14:paraId="33FAA6C7" w14:textId="77777777" w:rsidR="00E6060A" w:rsidRPr="00194DD5" w:rsidRDefault="00E6060A" w:rsidP="00E6060A">
      <w:pPr>
        <w:jc w:val="both"/>
        <w:rPr>
          <w:rFonts w:ascii="Times New Roman" w:hAnsi="Times New Roman"/>
        </w:rPr>
      </w:pPr>
      <w:r w:rsidRPr="00194DD5">
        <w:rPr>
          <w:rFonts w:ascii="Times New Roman" w:hAnsi="Times New Roman"/>
        </w:rPr>
        <w:t>- Conselho Tutelar – Praça 24 de dezembro, 22</w:t>
      </w:r>
    </w:p>
    <w:p w14:paraId="31DCF723" w14:textId="77777777" w:rsidR="00E6060A" w:rsidRPr="00194DD5" w:rsidRDefault="00E6060A" w:rsidP="00E6060A">
      <w:pPr>
        <w:jc w:val="both"/>
        <w:rPr>
          <w:rFonts w:ascii="Times New Roman" w:hAnsi="Times New Roman"/>
        </w:rPr>
      </w:pPr>
      <w:r w:rsidRPr="00194DD5">
        <w:rPr>
          <w:rFonts w:ascii="Times New Roman" w:hAnsi="Times New Roman"/>
        </w:rPr>
        <w:lastRenderedPageBreak/>
        <w:t>- UBS Cleomar Borges - Rua Moacir Vedovato, Rifaina, 53</w:t>
      </w:r>
    </w:p>
    <w:p w14:paraId="0501C133" w14:textId="77777777" w:rsidR="00E6060A" w:rsidRPr="00194DD5" w:rsidRDefault="00E6060A" w:rsidP="00E6060A">
      <w:pPr>
        <w:jc w:val="both"/>
        <w:rPr>
          <w:rFonts w:ascii="Times New Roman" w:hAnsi="Times New Roman"/>
        </w:rPr>
      </w:pPr>
      <w:r w:rsidRPr="00194DD5">
        <w:rPr>
          <w:rFonts w:ascii="Times New Roman" w:hAnsi="Times New Roman"/>
        </w:rPr>
        <w:t>- PSF - NASF – Rua Marechal Deodoro, 126.</w:t>
      </w:r>
    </w:p>
    <w:p w14:paraId="2F5D7FF2" w14:textId="77777777" w:rsidR="00E6060A" w:rsidRPr="00194DD5" w:rsidRDefault="00E6060A" w:rsidP="00E6060A">
      <w:pPr>
        <w:jc w:val="both"/>
        <w:rPr>
          <w:rFonts w:ascii="Times New Roman" w:hAnsi="Times New Roman"/>
        </w:rPr>
      </w:pPr>
      <w:r w:rsidRPr="00194DD5">
        <w:rPr>
          <w:rFonts w:ascii="Times New Roman" w:hAnsi="Times New Roman"/>
        </w:rPr>
        <w:t>- Centro Clínico Jamel Hellú - Rua Mal. Deodoro da Fonseca, 129 e 149</w:t>
      </w:r>
    </w:p>
    <w:p w14:paraId="31022628" w14:textId="77777777" w:rsidR="00E6060A" w:rsidRPr="00194DD5" w:rsidRDefault="00E6060A" w:rsidP="00E6060A">
      <w:pPr>
        <w:jc w:val="both"/>
        <w:rPr>
          <w:rFonts w:ascii="Times New Roman" w:hAnsi="Times New Roman"/>
        </w:rPr>
      </w:pPr>
      <w:r w:rsidRPr="00194DD5">
        <w:rPr>
          <w:rFonts w:ascii="Times New Roman" w:hAnsi="Times New Roman"/>
        </w:rPr>
        <w:t>- Vigilância Sanitária - Rua Rui Barbosa, 500</w:t>
      </w:r>
    </w:p>
    <w:p w14:paraId="3A7E8BB2" w14:textId="77777777" w:rsidR="00E6060A" w:rsidRPr="00194DD5" w:rsidRDefault="00E6060A" w:rsidP="00E6060A">
      <w:pPr>
        <w:jc w:val="both"/>
        <w:rPr>
          <w:rFonts w:ascii="Times New Roman" w:hAnsi="Times New Roman"/>
        </w:rPr>
      </w:pPr>
      <w:r w:rsidRPr="00194DD5">
        <w:rPr>
          <w:rFonts w:ascii="Times New Roman" w:hAnsi="Times New Roman"/>
        </w:rPr>
        <w:t>- Guarda Municipal - Rua José Mateus, 206</w:t>
      </w:r>
    </w:p>
    <w:p w14:paraId="23C20A3A" w14:textId="77777777" w:rsidR="00E6060A" w:rsidRPr="00194DD5" w:rsidRDefault="00E6060A" w:rsidP="00E6060A">
      <w:pPr>
        <w:jc w:val="both"/>
        <w:rPr>
          <w:rFonts w:ascii="Times New Roman" w:hAnsi="Times New Roman"/>
        </w:rPr>
      </w:pPr>
      <w:r w:rsidRPr="00194DD5">
        <w:rPr>
          <w:rFonts w:ascii="Times New Roman" w:hAnsi="Times New Roman"/>
        </w:rPr>
        <w:t>- Polícia Militar – Av. Calixto Jorge, 582 </w:t>
      </w:r>
    </w:p>
    <w:p w14:paraId="660F0F63" w14:textId="77777777" w:rsidR="00E6060A" w:rsidRPr="00194DD5" w:rsidRDefault="00E6060A" w:rsidP="00E6060A">
      <w:pPr>
        <w:jc w:val="both"/>
        <w:rPr>
          <w:rFonts w:ascii="Times New Roman" w:hAnsi="Times New Roman"/>
        </w:rPr>
      </w:pPr>
      <w:r w:rsidRPr="00194DD5">
        <w:rPr>
          <w:rFonts w:ascii="Times New Roman" w:hAnsi="Times New Roman"/>
        </w:rPr>
        <w:t>- Polícia Civil – Av. Calixto Jorge, 582 </w:t>
      </w:r>
    </w:p>
    <w:p w14:paraId="6ACE2B45" w14:textId="77777777" w:rsidR="00E6060A" w:rsidRPr="00194DD5" w:rsidRDefault="00E6060A" w:rsidP="00E6060A">
      <w:pPr>
        <w:jc w:val="both"/>
        <w:rPr>
          <w:rFonts w:ascii="Times New Roman" w:hAnsi="Times New Roman"/>
        </w:rPr>
      </w:pPr>
      <w:r w:rsidRPr="00194DD5">
        <w:rPr>
          <w:rFonts w:ascii="Times New Roman" w:hAnsi="Times New Roman"/>
        </w:rPr>
        <w:t>- Almoxarifado – Av. José de Paula Vieira, 450.</w:t>
      </w:r>
    </w:p>
    <w:p w14:paraId="025EDBE6" w14:textId="77777777" w:rsidR="00E6060A" w:rsidRPr="00194DD5" w:rsidRDefault="00E6060A" w:rsidP="00E6060A">
      <w:pPr>
        <w:jc w:val="both"/>
        <w:rPr>
          <w:rFonts w:ascii="Times New Roman" w:hAnsi="Times New Roman"/>
        </w:rPr>
      </w:pPr>
      <w:r w:rsidRPr="00194DD5">
        <w:rPr>
          <w:rFonts w:ascii="Times New Roman" w:hAnsi="Times New Roman"/>
        </w:rPr>
        <w:t>- Escola Professora Henriqueta Rivera Miranda - Rua Carlos Vedovato, 430</w:t>
      </w:r>
    </w:p>
    <w:p w14:paraId="0C26B457" w14:textId="77777777" w:rsidR="00E6060A" w:rsidRPr="00194DD5" w:rsidRDefault="00E6060A" w:rsidP="00E6060A">
      <w:pPr>
        <w:jc w:val="both"/>
        <w:rPr>
          <w:rFonts w:ascii="Times New Roman" w:hAnsi="Times New Roman"/>
        </w:rPr>
      </w:pPr>
      <w:r w:rsidRPr="00194DD5">
        <w:rPr>
          <w:rFonts w:ascii="Times New Roman" w:hAnsi="Times New Roman"/>
        </w:rPr>
        <w:t>- Emeb João Etchebehere – Rua Barão de Rifaina, 390</w:t>
      </w:r>
    </w:p>
    <w:p w14:paraId="43E12069" w14:textId="77777777" w:rsidR="00E6060A" w:rsidRPr="00194DD5" w:rsidRDefault="00E6060A" w:rsidP="00E6060A">
      <w:pPr>
        <w:jc w:val="both"/>
        <w:rPr>
          <w:rFonts w:ascii="Times New Roman" w:hAnsi="Times New Roman"/>
        </w:rPr>
      </w:pPr>
      <w:r w:rsidRPr="00194DD5">
        <w:rPr>
          <w:rFonts w:ascii="Times New Roman" w:hAnsi="Times New Roman"/>
        </w:rPr>
        <w:t>- Creche Silvia Helena Mendonça Lourenço - R. João Batista dos Santos, 350</w:t>
      </w:r>
    </w:p>
    <w:p w14:paraId="2EA52C76" w14:textId="77777777" w:rsidR="00E6060A" w:rsidRPr="00194DD5" w:rsidRDefault="00E6060A" w:rsidP="00E6060A">
      <w:pPr>
        <w:jc w:val="both"/>
        <w:rPr>
          <w:rFonts w:ascii="Times New Roman" w:hAnsi="Times New Roman"/>
        </w:rPr>
      </w:pPr>
      <w:r w:rsidRPr="00194DD5">
        <w:rPr>
          <w:rFonts w:ascii="Times New Roman" w:hAnsi="Times New Roman"/>
        </w:rPr>
        <w:t>- Creche Rosinéia Marcelino Lourenço - R. Padre Cesar Gardini, 43</w:t>
      </w:r>
    </w:p>
    <w:p w14:paraId="11A76AA2" w14:textId="77777777" w:rsidR="00E6060A" w:rsidRPr="00194DD5" w:rsidRDefault="00E6060A" w:rsidP="00E6060A">
      <w:pPr>
        <w:jc w:val="both"/>
        <w:rPr>
          <w:rFonts w:ascii="Times New Roman" w:hAnsi="Times New Roman"/>
          <w:b/>
          <w:bCs/>
        </w:rPr>
      </w:pPr>
      <w:r w:rsidRPr="00194DD5">
        <w:rPr>
          <w:rFonts w:ascii="Times New Roman" w:hAnsi="Times New Roman"/>
          <w:b/>
          <w:bCs/>
        </w:rPr>
        <w:t xml:space="preserve">Quarta-Feira: </w:t>
      </w:r>
    </w:p>
    <w:p w14:paraId="5EB2926E" w14:textId="77777777" w:rsidR="00E6060A" w:rsidRPr="00194DD5" w:rsidRDefault="00E6060A" w:rsidP="00E6060A">
      <w:pPr>
        <w:jc w:val="both"/>
        <w:rPr>
          <w:rFonts w:ascii="Times New Roman" w:hAnsi="Times New Roman"/>
        </w:rPr>
      </w:pPr>
      <w:r w:rsidRPr="00194DD5">
        <w:rPr>
          <w:rFonts w:ascii="Times New Roman" w:hAnsi="Times New Roman"/>
        </w:rPr>
        <w:t>- Assistência Social – Rua Gen. Osorio, 44.</w:t>
      </w:r>
    </w:p>
    <w:p w14:paraId="03A86E0A" w14:textId="77777777" w:rsidR="00E6060A" w:rsidRPr="00194DD5" w:rsidRDefault="00E6060A" w:rsidP="00E6060A">
      <w:pPr>
        <w:jc w:val="both"/>
        <w:rPr>
          <w:rFonts w:ascii="Times New Roman" w:hAnsi="Times New Roman"/>
        </w:rPr>
      </w:pPr>
      <w:r w:rsidRPr="00194DD5">
        <w:rPr>
          <w:rFonts w:ascii="Times New Roman" w:hAnsi="Times New Roman"/>
        </w:rPr>
        <w:t>- UBS Cleomar Borges - Rua Moacir Vedovato, Rifaina, 53</w:t>
      </w:r>
    </w:p>
    <w:p w14:paraId="6F923492" w14:textId="77777777" w:rsidR="00E6060A" w:rsidRPr="00194DD5" w:rsidRDefault="00E6060A" w:rsidP="00E6060A">
      <w:pPr>
        <w:jc w:val="both"/>
        <w:rPr>
          <w:rFonts w:ascii="Times New Roman" w:hAnsi="Times New Roman"/>
        </w:rPr>
      </w:pPr>
      <w:r w:rsidRPr="00194DD5">
        <w:rPr>
          <w:rFonts w:ascii="Times New Roman" w:hAnsi="Times New Roman"/>
        </w:rPr>
        <w:t>- Centro Clínico Jamel Hellú - Rua Mal. Deodoro da Fonseca, 129 e 149</w:t>
      </w:r>
    </w:p>
    <w:p w14:paraId="56F7B50E" w14:textId="77777777" w:rsidR="00E6060A" w:rsidRPr="00194DD5" w:rsidRDefault="00E6060A" w:rsidP="00E6060A">
      <w:pPr>
        <w:jc w:val="both"/>
        <w:rPr>
          <w:rFonts w:ascii="Times New Roman" w:hAnsi="Times New Roman"/>
        </w:rPr>
      </w:pPr>
      <w:r w:rsidRPr="00194DD5">
        <w:rPr>
          <w:rFonts w:ascii="Times New Roman" w:hAnsi="Times New Roman"/>
        </w:rPr>
        <w:t>- Guarda Municipal - Rua José Mateus, 206</w:t>
      </w:r>
    </w:p>
    <w:p w14:paraId="77E9C934" w14:textId="77777777" w:rsidR="00E6060A" w:rsidRPr="00194DD5" w:rsidRDefault="00E6060A" w:rsidP="00E6060A">
      <w:pPr>
        <w:jc w:val="both"/>
        <w:rPr>
          <w:rFonts w:ascii="Times New Roman" w:hAnsi="Times New Roman"/>
        </w:rPr>
      </w:pPr>
      <w:r w:rsidRPr="00194DD5">
        <w:rPr>
          <w:rFonts w:ascii="Times New Roman" w:hAnsi="Times New Roman"/>
        </w:rPr>
        <w:t>- Polícia Militar – Av. Calixto Jorge, 582 </w:t>
      </w:r>
    </w:p>
    <w:p w14:paraId="5ED8B80A" w14:textId="77777777" w:rsidR="00E6060A" w:rsidRPr="00194DD5" w:rsidRDefault="00E6060A" w:rsidP="00E6060A">
      <w:pPr>
        <w:jc w:val="both"/>
        <w:rPr>
          <w:rFonts w:ascii="Times New Roman" w:hAnsi="Times New Roman"/>
        </w:rPr>
      </w:pPr>
      <w:r w:rsidRPr="00194DD5">
        <w:rPr>
          <w:rFonts w:ascii="Times New Roman" w:hAnsi="Times New Roman"/>
        </w:rPr>
        <w:t>- Polícia Civil – Av. Calixto Jorge, 582 </w:t>
      </w:r>
    </w:p>
    <w:p w14:paraId="3B19440E" w14:textId="77777777" w:rsidR="00E6060A" w:rsidRPr="00194DD5" w:rsidRDefault="00E6060A" w:rsidP="00E6060A">
      <w:pPr>
        <w:jc w:val="both"/>
        <w:rPr>
          <w:rFonts w:ascii="Times New Roman" w:hAnsi="Times New Roman"/>
        </w:rPr>
      </w:pPr>
      <w:r w:rsidRPr="00194DD5">
        <w:rPr>
          <w:rFonts w:ascii="Times New Roman" w:hAnsi="Times New Roman"/>
        </w:rPr>
        <w:t>- Escola Professora Henriqueta Rivera Miranda - Rua Carlos Vedovato, 430</w:t>
      </w:r>
    </w:p>
    <w:p w14:paraId="5354A08E" w14:textId="77777777" w:rsidR="00E6060A" w:rsidRPr="00194DD5" w:rsidRDefault="00E6060A" w:rsidP="00E6060A">
      <w:pPr>
        <w:jc w:val="both"/>
        <w:rPr>
          <w:rFonts w:ascii="Times New Roman" w:hAnsi="Times New Roman"/>
        </w:rPr>
      </w:pPr>
      <w:r w:rsidRPr="00194DD5">
        <w:rPr>
          <w:rFonts w:ascii="Times New Roman" w:hAnsi="Times New Roman"/>
        </w:rPr>
        <w:t>- Emeb João Etchebehere – Rua Barão de Rifaina, 390</w:t>
      </w:r>
    </w:p>
    <w:p w14:paraId="70A04EC2" w14:textId="77777777" w:rsidR="00E6060A" w:rsidRPr="00194DD5" w:rsidRDefault="00E6060A" w:rsidP="00E6060A">
      <w:pPr>
        <w:jc w:val="both"/>
        <w:rPr>
          <w:rFonts w:ascii="Times New Roman" w:hAnsi="Times New Roman"/>
        </w:rPr>
      </w:pPr>
      <w:r w:rsidRPr="00194DD5">
        <w:rPr>
          <w:rFonts w:ascii="Times New Roman" w:hAnsi="Times New Roman"/>
        </w:rPr>
        <w:t>- Creche Silvia Helena Mendonça Lourenço - R. João Batista dos Santos, 350</w:t>
      </w:r>
    </w:p>
    <w:p w14:paraId="50FA6D40" w14:textId="77777777" w:rsidR="00E6060A" w:rsidRPr="00194DD5" w:rsidRDefault="00E6060A" w:rsidP="00E6060A">
      <w:pPr>
        <w:jc w:val="both"/>
        <w:rPr>
          <w:rFonts w:ascii="Times New Roman" w:hAnsi="Times New Roman"/>
        </w:rPr>
      </w:pPr>
      <w:r w:rsidRPr="00194DD5">
        <w:rPr>
          <w:rFonts w:ascii="Times New Roman" w:hAnsi="Times New Roman"/>
        </w:rPr>
        <w:t>- Creche Rosinéia Marcelino Lourenço - R. Padre Cesar Gardini, 43</w:t>
      </w:r>
    </w:p>
    <w:p w14:paraId="323E04FF" w14:textId="77777777" w:rsidR="00E6060A" w:rsidRPr="00194DD5" w:rsidRDefault="00E6060A" w:rsidP="00E6060A">
      <w:pPr>
        <w:jc w:val="both"/>
        <w:rPr>
          <w:rFonts w:ascii="Times New Roman" w:hAnsi="Times New Roman"/>
        </w:rPr>
      </w:pPr>
      <w:r w:rsidRPr="00194DD5">
        <w:rPr>
          <w:rFonts w:ascii="Times New Roman" w:hAnsi="Times New Roman"/>
        </w:rPr>
        <w:t xml:space="preserve">12.5. Não serão recebidos pedidos de setores diferentes. Sendo que cada setor ou secretaria demandante deverá ficar responsável pelo seu recebimento. </w:t>
      </w:r>
    </w:p>
    <w:p w14:paraId="10526ED3" w14:textId="77777777" w:rsidR="00E6060A" w:rsidRPr="00194DD5" w:rsidRDefault="00E6060A" w:rsidP="00E6060A">
      <w:pPr>
        <w:jc w:val="both"/>
        <w:rPr>
          <w:rFonts w:ascii="Times New Roman" w:hAnsi="Times New Roman"/>
        </w:rPr>
      </w:pPr>
      <w:r w:rsidRPr="00194DD5">
        <w:rPr>
          <w:rFonts w:ascii="Times New Roman" w:hAnsi="Times New Roman"/>
        </w:rPr>
        <w:t>12.6. Todas as despesas de transporte, tributos, frete, carregamento, descarregamento, encargos trabalhistas e previdenciários e outros custos decorrentes direta e indiretamente do fornecimento do objeto desta licitação, correrão por conta exclusiva da contratada.</w:t>
      </w:r>
    </w:p>
    <w:p w14:paraId="4572535E" w14:textId="77777777" w:rsidR="00E6060A" w:rsidRPr="00194DD5" w:rsidRDefault="00E6060A" w:rsidP="00E6060A">
      <w:pPr>
        <w:jc w:val="both"/>
        <w:rPr>
          <w:rFonts w:ascii="Times New Roman" w:hAnsi="Times New Roman"/>
        </w:rPr>
      </w:pPr>
      <w:r w:rsidRPr="00194DD5">
        <w:rPr>
          <w:rFonts w:ascii="Times New Roman" w:hAnsi="Times New Roman"/>
        </w:rPr>
        <w:t xml:space="preserve">12.7. - Durante o recebimento, as matérias-primas, os ingredientes e as embalagens serão submetidos à inspeção, sendo observados os seguintes itens: </w:t>
      </w:r>
    </w:p>
    <w:p w14:paraId="4DF51843" w14:textId="77777777" w:rsidR="00E6060A" w:rsidRPr="00194DD5" w:rsidRDefault="00E6060A" w:rsidP="00E6060A">
      <w:pPr>
        <w:jc w:val="both"/>
        <w:rPr>
          <w:rFonts w:ascii="Times New Roman" w:hAnsi="Times New Roman"/>
        </w:rPr>
      </w:pPr>
      <w:r w:rsidRPr="00194DD5">
        <w:rPr>
          <w:rFonts w:ascii="Times New Roman" w:hAnsi="Times New Roman"/>
        </w:rPr>
        <w:t xml:space="preserve">a) Condições higiênicas dos veículos dos fornecedores; </w:t>
      </w:r>
    </w:p>
    <w:p w14:paraId="4EB09762" w14:textId="77777777" w:rsidR="00E6060A" w:rsidRPr="00194DD5" w:rsidRDefault="00E6060A" w:rsidP="00E6060A">
      <w:pPr>
        <w:jc w:val="both"/>
        <w:rPr>
          <w:rFonts w:ascii="Times New Roman" w:hAnsi="Times New Roman"/>
        </w:rPr>
      </w:pPr>
      <w:r w:rsidRPr="00194DD5">
        <w:rPr>
          <w:rFonts w:ascii="Times New Roman" w:hAnsi="Times New Roman"/>
        </w:rPr>
        <w:t xml:space="preserve">b) Condições do entregador – deve estar com uniforme adequado e limpo, identificação, sapato fechado, proteção para cabelos e mãos quando necessário; </w:t>
      </w:r>
    </w:p>
    <w:p w14:paraId="67AC6AA8" w14:textId="77777777" w:rsidR="00E6060A" w:rsidRPr="00194DD5" w:rsidRDefault="00E6060A" w:rsidP="00E6060A">
      <w:pPr>
        <w:jc w:val="both"/>
        <w:rPr>
          <w:rFonts w:ascii="Times New Roman" w:hAnsi="Times New Roman"/>
        </w:rPr>
      </w:pPr>
      <w:r w:rsidRPr="00194DD5">
        <w:rPr>
          <w:rFonts w:ascii="Times New Roman" w:hAnsi="Times New Roman"/>
        </w:rPr>
        <w:t xml:space="preserve">c) Integridade e higiene da embalagem; </w:t>
      </w:r>
    </w:p>
    <w:p w14:paraId="5C84A9FD" w14:textId="77777777" w:rsidR="00E6060A" w:rsidRPr="00194DD5" w:rsidRDefault="00E6060A" w:rsidP="00E6060A">
      <w:pPr>
        <w:jc w:val="both"/>
        <w:rPr>
          <w:rFonts w:ascii="Times New Roman" w:hAnsi="Times New Roman"/>
        </w:rPr>
      </w:pPr>
      <w:r w:rsidRPr="00194DD5">
        <w:rPr>
          <w:rFonts w:ascii="Times New Roman" w:hAnsi="Times New Roman"/>
        </w:rPr>
        <w:t xml:space="preserve">d) Adequação da embalagem, de modo que o alimento não mantenha contato direto com papel, papelão ou plástico reciclado; </w:t>
      </w:r>
    </w:p>
    <w:p w14:paraId="687A2B85" w14:textId="77777777" w:rsidR="00E6060A" w:rsidRPr="00194DD5" w:rsidRDefault="00E6060A" w:rsidP="00E6060A">
      <w:pPr>
        <w:jc w:val="both"/>
        <w:rPr>
          <w:rFonts w:ascii="Times New Roman" w:hAnsi="Times New Roman"/>
        </w:rPr>
      </w:pPr>
      <w:r w:rsidRPr="00194DD5">
        <w:rPr>
          <w:rFonts w:ascii="Times New Roman" w:hAnsi="Times New Roman"/>
        </w:rPr>
        <w:t xml:space="preserve">e) Realização da avaliação sensorial dos produtos, de acordo com os critérios definidos pela Associação Brasileira de Normas Técnicas (ABNT) – características organolépticas, cor, gosto, odor, aroma, aparência, textura, sabor e cinestesia; </w:t>
      </w:r>
    </w:p>
    <w:p w14:paraId="31E47AA3" w14:textId="77777777" w:rsidR="00E6060A" w:rsidRPr="00194DD5" w:rsidRDefault="00E6060A" w:rsidP="00E6060A">
      <w:pPr>
        <w:jc w:val="both"/>
        <w:rPr>
          <w:rFonts w:ascii="Times New Roman" w:hAnsi="Times New Roman"/>
        </w:rPr>
      </w:pPr>
      <w:r w:rsidRPr="00194DD5">
        <w:rPr>
          <w:rFonts w:ascii="Times New Roman" w:hAnsi="Times New Roman"/>
        </w:rPr>
        <w:t xml:space="preserve">f) Características específicas de cada produto; </w:t>
      </w:r>
    </w:p>
    <w:p w14:paraId="25419995" w14:textId="77777777" w:rsidR="00E6060A" w:rsidRPr="00194DD5" w:rsidRDefault="00E6060A" w:rsidP="00E6060A">
      <w:pPr>
        <w:jc w:val="both"/>
        <w:rPr>
          <w:rFonts w:ascii="Times New Roman" w:hAnsi="Times New Roman"/>
        </w:rPr>
      </w:pPr>
      <w:r w:rsidRPr="00194DD5">
        <w:rPr>
          <w:rFonts w:ascii="Times New Roman" w:hAnsi="Times New Roman"/>
        </w:rPr>
        <w:t xml:space="preserve">g) Controle microbiológico e físico-químico, quando necessário, podendo ser realizado por laboratório próprio ou terceirizado; </w:t>
      </w:r>
    </w:p>
    <w:p w14:paraId="60AD9EDA" w14:textId="77777777" w:rsidR="00E6060A" w:rsidRPr="00194DD5" w:rsidRDefault="00E6060A" w:rsidP="00E6060A">
      <w:pPr>
        <w:jc w:val="both"/>
        <w:rPr>
          <w:rFonts w:ascii="Times New Roman" w:hAnsi="Times New Roman"/>
        </w:rPr>
      </w:pPr>
      <w:r w:rsidRPr="00194DD5">
        <w:rPr>
          <w:rFonts w:ascii="Times New Roman" w:hAnsi="Times New Roman"/>
        </w:rPr>
        <w:t xml:space="preserve">h) Na rotulagem deve ser observada a correta identificação do produto – nome, composição, lote, CNPJ, endereço e outros dados do fabricante e do distribuidor, número do registro em Órgão Oficial, temperatura e condições de armazenamento recomendada pelo fabricante, quantidade (peso) e datas de validade e fabricação; </w:t>
      </w:r>
    </w:p>
    <w:p w14:paraId="7FB3F419" w14:textId="77777777" w:rsidR="00E6060A" w:rsidRPr="00194DD5" w:rsidRDefault="00E6060A" w:rsidP="00E6060A">
      <w:pPr>
        <w:jc w:val="both"/>
        <w:rPr>
          <w:rFonts w:ascii="Times New Roman" w:hAnsi="Times New Roman"/>
        </w:rPr>
      </w:pPr>
      <w:r w:rsidRPr="00194DD5">
        <w:rPr>
          <w:rFonts w:ascii="Times New Roman" w:hAnsi="Times New Roman"/>
        </w:rPr>
        <w:t xml:space="preserve">12.8. Na entrega do item, o fornecedor deverá entregar o produto com a validade máxima de 1/3 a partir da data de fabricação, embalagem ou envase, conforme exemplo: “Produto marca XXX – Data de Fabricação 01/01/2024 – Data de Validade 01/02/2024.” </w:t>
      </w:r>
    </w:p>
    <w:p w14:paraId="35A85A4B" w14:textId="77777777" w:rsidR="00E6060A" w:rsidRPr="00194DD5" w:rsidRDefault="00E6060A" w:rsidP="00E6060A">
      <w:pPr>
        <w:jc w:val="both"/>
        <w:rPr>
          <w:rFonts w:ascii="Times New Roman" w:hAnsi="Times New Roman"/>
        </w:rPr>
      </w:pPr>
      <w:r w:rsidRPr="00194DD5">
        <w:rPr>
          <w:rFonts w:ascii="Times New Roman" w:hAnsi="Times New Roman"/>
        </w:rPr>
        <w:t>12.9. A qualidade do produto fornecido é de inteira responsabilidade da CONTRATADA;</w:t>
      </w:r>
    </w:p>
    <w:p w14:paraId="169CC8CA" w14:textId="77777777" w:rsidR="00E6060A" w:rsidRPr="00194DD5" w:rsidRDefault="00E6060A" w:rsidP="00E6060A">
      <w:pPr>
        <w:jc w:val="both"/>
        <w:rPr>
          <w:rFonts w:ascii="Times New Roman" w:hAnsi="Times New Roman"/>
        </w:rPr>
      </w:pPr>
    </w:p>
    <w:p w14:paraId="17CFA32F" w14:textId="77777777" w:rsidR="00E6060A" w:rsidRPr="00194DD5" w:rsidRDefault="00E6060A" w:rsidP="00E6060A">
      <w:pPr>
        <w:rPr>
          <w:rFonts w:ascii="Times New Roman" w:hAnsi="Times New Roman"/>
          <w:b/>
        </w:rPr>
      </w:pPr>
      <w:r w:rsidRPr="00194DD5">
        <w:rPr>
          <w:rFonts w:ascii="Times New Roman" w:hAnsi="Times New Roman"/>
          <w:b/>
        </w:rPr>
        <w:t>13. CONDIÇÕES DE MANUTENÇÃO E ASSISTÊNCIA TÉCNICA OU GARANTIA:</w:t>
      </w:r>
    </w:p>
    <w:p w14:paraId="13B40596" w14:textId="77777777" w:rsidR="00E6060A" w:rsidRPr="00194DD5" w:rsidRDefault="00E6060A" w:rsidP="00E6060A">
      <w:pPr>
        <w:rPr>
          <w:rFonts w:ascii="Times New Roman" w:hAnsi="Times New Roman"/>
        </w:rPr>
      </w:pPr>
      <w:r w:rsidRPr="00194DD5">
        <w:rPr>
          <w:rFonts w:ascii="Times New Roman" w:hAnsi="Times New Roman"/>
        </w:rPr>
        <w:t>13.1. Os bens a serem adquiridos enquadram-se na classificação de bens comuns, nos termos da Lei n. 14.133.</w:t>
      </w:r>
    </w:p>
    <w:p w14:paraId="7C471837" w14:textId="77777777" w:rsidR="00E6060A" w:rsidRPr="00194DD5" w:rsidRDefault="00E6060A" w:rsidP="00E6060A">
      <w:pPr>
        <w:rPr>
          <w:rFonts w:ascii="Times New Roman" w:hAnsi="Times New Roman"/>
          <w:b/>
        </w:rPr>
      </w:pPr>
      <w:r w:rsidRPr="00194DD5">
        <w:rPr>
          <w:rFonts w:ascii="Times New Roman" w:hAnsi="Times New Roman"/>
        </w:rPr>
        <w:t>13.2.</w:t>
      </w:r>
      <w:r w:rsidRPr="00194DD5">
        <w:rPr>
          <w:rFonts w:ascii="Times New Roman" w:hAnsi="Times New Roman"/>
          <w:b/>
        </w:rPr>
        <w:t xml:space="preserve"> </w:t>
      </w:r>
      <w:r w:rsidRPr="00194DD5">
        <w:rPr>
          <w:rFonts w:ascii="Times New Roman" w:hAnsi="Times New Roman"/>
        </w:rPr>
        <w:t>Como já menciona do ao longo desse Termo de Referência, a contratação pretendida é de baixa complexidade, não exigido garantia prevista na legislação</w:t>
      </w:r>
      <w:r w:rsidRPr="00194DD5">
        <w:rPr>
          <w:rFonts w:ascii="Times New Roman" w:hAnsi="Times New Roman"/>
          <w:b/>
        </w:rPr>
        <w:t xml:space="preserve"> </w:t>
      </w:r>
    </w:p>
    <w:p w14:paraId="4E78F62F" w14:textId="77777777" w:rsidR="00E6060A" w:rsidRDefault="00E6060A" w:rsidP="00E6060A">
      <w:pPr>
        <w:jc w:val="both"/>
        <w:rPr>
          <w:rFonts w:ascii="Times New Roman" w:hAnsi="Times New Roman"/>
        </w:rPr>
      </w:pPr>
    </w:p>
    <w:p w14:paraId="11893AD3" w14:textId="77777777" w:rsidR="00E6060A" w:rsidRDefault="00E6060A" w:rsidP="00E6060A">
      <w:pPr>
        <w:jc w:val="both"/>
        <w:rPr>
          <w:rFonts w:ascii="Times New Roman" w:hAnsi="Times New Roman"/>
        </w:rPr>
      </w:pPr>
    </w:p>
    <w:p w14:paraId="58A26AA5" w14:textId="77777777" w:rsidR="00E6060A" w:rsidRDefault="00E6060A" w:rsidP="00E6060A">
      <w:pPr>
        <w:jc w:val="both"/>
        <w:rPr>
          <w:rFonts w:ascii="Times New Roman" w:hAnsi="Times New Roman"/>
        </w:rPr>
      </w:pPr>
    </w:p>
    <w:p w14:paraId="69E22C68" w14:textId="77777777" w:rsidR="00E6060A" w:rsidRPr="00194DD5" w:rsidRDefault="00E6060A" w:rsidP="00E6060A">
      <w:pPr>
        <w:jc w:val="both"/>
        <w:rPr>
          <w:rFonts w:ascii="Times New Roman" w:hAnsi="Times New Roman"/>
        </w:rPr>
      </w:pPr>
    </w:p>
    <w:p w14:paraId="24CE8446" w14:textId="77777777" w:rsidR="00E6060A" w:rsidRPr="00194DD5" w:rsidRDefault="00E6060A" w:rsidP="00E6060A">
      <w:pPr>
        <w:jc w:val="center"/>
        <w:rPr>
          <w:rFonts w:ascii="Times New Roman" w:hAnsi="Times New Roman"/>
        </w:rPr>
      </w:pPr>
    </w:p>
    <w:p w14:paraId="21B539E3" w14:textId="77777777" w:rsidR="00E6060A" w:rsidRPr="00194DD5" w:rsidRDefault="00E6060A" w:rsidP="00E6060A">
      <w:pPr>
        <w:jc w:val="center"/>
        <w:rPr>
          <w:rFonts w:ascii="Times New Roman" w:hAnsi="Times New Roman"/>
        </w:rPr>
      </w:pPr>
      <w:r w:rsidRPr="00194DD5">
        <w:rPr>
          <w:rFonts w:ascii="Times New Roman" w:hAnsi="Times New Roman"/>
        </w:rPr>
        <w:t xml:space="preserve">Rifaina SP, </w:t>
      </w:r>
      <w:r>
        <w:rPr>
          <w:rFonts w:ascii="Times New Roman" w:hAnsi="Times New Roman"/>
        </w:rPr>
        <w:t>12</w:t>
      </w:r>
      <w:r w:rsidRPr="00194DD5">
        <w:rPr>
          <w:rFonts w:ascii="Times New Roman" w:hAnsi="Times New Roman"/>
        </w:rPr>
        <w:t xml:space="preserve"> de </w:t>
      </w:r>
      <w:r>
        <w:rPr>
          <w:rFonts w:ascii="Times New Roman" w:hAnsi="Times New Roman"/>
        </w:rPr>
        <w:t>Maio de 2026</w:t>
      </w:r>
      <w:r w:rsidRPr="00194DD5">
        <w:rPr>
          <w:rFonts w:ascii="Times New Roman" w:hAnsi="Times New Roman"/>
        </w:rPr>
        <w:t>.</w:t>
      </w:r>
    </w:p>
    <w:p w14:paraId="407A85BE" w14:textId="77777777" w:rsidR="00E6060A" w:rsidRPr="00194DD5" w:rsidRDefault="00E6060A" w:rsidP="00E6060A">
      <w:pPr>
        <w:jc w:val="center"/>
        <w:rPr>
          <w:rFonts w:ascii="Times New Roman" w:hAnsi="Times New Roman"/>
        </w:rPr>
      </w:pPr>
    </w:p>
    <w:p w14:paraId="3769A06B" w14:textId="77777777" w:rsidR="00E6060A" w:rsidRPr="00194DD5" w:rsidRDefault="00E6060A" w:rsidP="00E6060A">
      <w:pPr>
        <w:jc w:val="center"/>
        <w:rPr>
          <w:rFonts w:ascii="Times New Roman" w:hAnsi="Times New Roman"/>
        </w:rPr>
      </w:pPr>
    </w:p>
    <w:p w14:paraId="6A3BECE7"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__________________________________________________</w:t>
      </w:r>
    </w:p>
    <w:p w14:paraId="17FC576D"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Lilian Mateus Floriano Comodaro - Secretária da Educação</w:t>
      </w:r>
    </w:p>
    <w:p w14:paraId="46B2AD97" w14:textId="77777777" w:rsidR="00E6060A" w:rsidRPr="00194DD5" w:rsidRDefault="00E6060A" w:rsidP="00E6060A">
      <w:pPr>
        <w:spacing w:line="276" w:lineRule="auto"/>
        <w:jc w:val="both"/>
        <w:rPr>
          <w:rFonts w:ascii="Times New Roman" w:hAnsi="Times New Roman"/>
        </w:rPr>
      </w:pPr>
    </w:p>
    <w:p w14:paraId="4FBA4E26"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__________________________________________________</w:t>
      </w:r>
    </w:p>
    <w:p w14:paraId="3954EEE8"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Salma Elani Ferreira Silva - Secretária de Assistência Social</w:t>
      </w:r>
    </w:p>
    <w:p w14:paraId="0A5E11BA" w14:textId="77777777" w:rsidR="00E6060A" w:rsidRDefault="00E6060A" w:rsidP="00E6060A">
      <w:pPr>
        <w:spacing w:line="276" w:lineRule="auto"/>
        <w:jc w:val="both"/>
        <w:rPr>
          <w:rFonts w:ascii="Times New Roman" w:hAnsi="Times New Roman"/>
        </w:rPr>
      </w:pPr>
    </w:p>
    <w:p w14:paraId="55DABF12"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_________________________________________________</w:t>
      </w:r>
    </w:p>
    <w:p w14:paraId="43E0FFB6" w14:textId="77777777" w:rsidR="00E6060A" w:rsidRPr="00194DD5" w:rsidRDefault="00E6060A" w:rsidP="00E6060A">
      <w:pPr>
        <w:spacing w:line="276" w:lineRule="auto"/>
        <w:rPr>
          <w:rFonts w:ascii="Times New Roman" w:hAnsi="Times New Roman"/>
          <w:bCs/>
        </w:rPr>
      </w:pPr>
      <w:r w:rsidRPr="00194DD5">
        <w:rPr>
          <w:rFonts w:ascii="Times New Roman" w:hAnsi="Times New Roman"/>
          <w:bCs/>
        </w:rPr>
        <w:t>Marcos Cesar Belmiro - Secretário Segurança Pública</w:t>
      </w:r>
    </w:p>
    <w:p w14:paraId="29BED1B8"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__________________________________________________</w:t>
      </w:r>
    </w:p>
    <w:p w14:paraId="18804934" w14:textId="77777777" w:rsidR="00E6060A" w:rsidRPr="00194DD5" w:rsidRDefault="00E6060A" w:rsidP="00E6060A">
      <w:pPr>
        <w:spacing w:line="276" w:lineRule="auto"/>
        <w:rPr>
          <w:rFonts w:ascii="Times New Roman" w:hAnsi="Times New Roman"/>
        </w:rPr>
      </w:pPr>
      <w:r w:rsidRPr="00E21A00">
        <w:rPr>
          <w:rFonts w:ascii="Times New Roman" w:hAnsi="Times New Roman"/>
          <w:bCs/>
        </w:rPr>
        <w:t>Alysson Silva Gonçalves</w:t>
      </w:r>
      <w:r w:rsidRPr="00194DD5">
        <w:rPr>
          <w:rFonts w:ascii="Times New Roman" w:hAnsi="Times New Roman"/>
          <w:bCs/>
        </w:rPr>
        <w:t xml:space="preserve"> - Secretário de Saúde </w:t>
      </w:r>
    </w:p>
    <w:p w14:paraId="0C84FCB4" w14:textId="77777777" w:rsidR="00E6060A" w:rsidRPr="00194DD5" w:rsidRDefault="00E6060A" w:rsidP="00E6060A">
      <w:pPr>
        <w:spacing w:line="276" w:lineRule="auto"/>
        <w:jc w:val="both"/>
        <w:rPr>
          <w:rFonts w:ascii="Times New Roman" w:hAnsi="Times New Roman"/>
        </w:rPr>
      </w:pPr>
      <w:r w:rsidRPr="00194DD5">
        <w:rPr>
          <w:rFonts w:ascii="Times New Roman" w:hAnsi="Times New Roman"/>
        </w:rPr>
        <w:t>__________________________________________________</w:t>
      </w:r>
    </w:p>
    <w:p w14:paraId="64DF2A54" w14:textId="77777777" w:rsidR="00E6060A" w:rsidRPr="00194DD5" w:rsidRDefault="00E6060A" w:rsidP="00E6060A">
      <w:pPr>
        <w:spacing w:line="276" w:lineRule="auto"/>
        <w:rPr>
          <w:rFonts w:ascii="Times New Roman" w:hAnsi="Times New Roman"/>
        </w:rPr>
      </w:pPr>
      <w:r>
        <w:rPr>
          <w:rFonts w:ascii="Times New Roman" w:hAnsi="Times New Roman"/>
          <w:bCs/>
        </w:rPr>
        <w:t>Fernando da Cruz</w:t>
      </w:r>
      <w:r w:rsidRPr="00194DD5">
        <w:rPr>
          <w:rFonts w:ascii="Times New Roman" w:hAnsi="Times New Roman"/>
          <w:bCs/>
        </w:rPr>
        <w:t xml:space="preserve"> - Secretário de </w:t>
      </w:r>
      <w:r>
        <w:rPr>
          <w:rFonts w:ascii="Times New Roman" w:hAnsi="Times New Roman"/>
          <w:bCs/>
        </w:rPr>
        <w:t>Transporte</w:t>
      </w:r>
      <w:r w:rsidRPr="00194DD5">
        <w:rPr>
          <w:rFonts w:ascii="Times New Roman" w:hAnsi="Times New Roman"/>
          <w:bCs/>
        </w:rPr>
        <w:t xml:space="preserve"> </w:t>
      </w:r>
    </w:p>
    <w:p w14:paraId="6067C768" w14:textId="77777777" w:rsidR="00E6060A" w:rsidRDefault="00E6060A" w:rsidP="00E6060A">
      <w:pPr>
        <w:jc w:val="both"/>
        <w:rPr>
          <w:rFonts w:ascii="Times New Roman" w:hAnsi="Times New Roman"/>
          <w:b/>
          <w:bCs/>
        </w:rPr>
      </w:pPr>
    </w:p>
    <w:p w14:paraId="6EEA229E" w14:textId="77777777" w:rsidR="00391076" w:rsidRDefault="00391076">
      <w:pPr>
        <w:spacing w:line="576" w:lineRule="auto"/>
        <w:ind w:left="910" w:right="1227"/>
        <w:jc w:val="center"/>
        <w:rPr>
          <w:rFonts w:ascii="Times New Roman" w:hAnsi="Times New Roman" w:cs="Times New Roman"/>
          <w:b/>
        </w:rPr>
      </w:pPr>
    </w:p>
    <w:p w14:paraId="607FF490" w14:textId="77777777" w:rsidR="00420A51" w:rsidRDefault="00420A51">
      <w:pPr>
        <w:spacing w:line="576" w:lineRule="auto"/>
        <w:ind w:left="910" w:right="1227"/>
        <w:jc w:val="center"/>
        <w:rPr>
          <w:rFonts w:ascii="Times New Roman" w:hAnsi="Times New Roman" w:cs="Times New Roman"/>
          <w:b/>
        </w:rPr>
      </w:pPr>
    </w:p>
    <w:p w14:paraId="049CB81E" w14:textId="77777777" w:rsidR="00E6060A" w:rsidRDefault="00E6060A">
      <w:pPr>
        <w:spacing w:line="576" w:lineRule="auto"/>
        <w:ind w:left="910" w:right="1227"/>
        <w:jc w:val="center"/>
        <w:rPr>
          <w:rFonts w:ascii="Times New Roman" w:hAnsi="Times New Roman" w:cs="Times New Roman"/>
          <w:b/>
        </w:rPr>
      </w:pPr>
    </w:p>
    <w:p w14:paraId="1962CE46" w14:textId="77777777" w:rsidR="00E6060A" w:rsidRDefault="00E6060A">
      <w:pPr>
        <w:spacing w:line="576" w:lineRule="auto"/>
        <w:ind w:left="910" w:right="1227"/>
        <w:jc w:val="center"/>
        <w:rPr>
          <w:rFonts w:ascii="Times New Roman" w:hAnsi="Times New Roman" w:cs="Times New Roman"/>
          <w:b/>
        </w:rPr>
      </w:pPr>
    </w:p>
    <w:p w14:paraId="770C7C73" w14:textId="77777777" w:rsidR="00E6060A" w:rsidRDefault="00E6060A">
      <w:pPr>
        <w:spacing w:line="576" w:lineRule="auto"/>
        <w:ind w:left="910" w:right="1227"/>
        <w:jc w:val="center"/>
        <w:rPr>
          <w:rFonts w:ascii="Times New Roman" w:hAnsi="Times New Roman" w:cs="Times New Roman"/>
          <w:b/>
        </w:rPr>
      </w:pPr>
    </w:p>
    <w:p w14:paraId="24E4C9F8" w14:textId="77777777" w:rsidR="00E6060A" w:rsidRDefault="00E6060A">
      <w:pPr>
        <w:spacing w:line="576" w:lineRule="auto"/>
        <w:ind w:left="910" w:right="1227"/>
        <w:jc w:val="center"/>
        <w:rPr>
          <w:rFonts w:ascii="Times New Roman" w:hAnsi="Times New Roman" w:cs="Times New Roman"/>
          <w:b/>
        </w:rPr>
      </w:pPr>
    </w:p>
    <w:p w14:paraId="2CF56E02" w14:textId="77777777" w:rsidR="00E6060A" w:rsidRDefault="00E6060A">
      <w:pPr>
        <w:spacing w:line="576" w:lineRule="auto"/>
        <w:ind w:left="910" w:right="1227"/>
        <w:jc w:val="center"/>
        <w:rPr>
          <w:rFonts w:ascii="Times New Roman" w:hAnsi="Times New Roman" w:cs="Times New Roman"/>
          <w:b/>
        </w:rPr>
      </w:pPr>
    </w:p>
    <w:p w14:paraId="7123B31E" w14:textId="77777777" w:rsidR="00E6060A" w:rsidRDefault="00E6060A">
      <w:pPr>
        <w:spacing w:line="576" w:lineRule="auto"/>
        <w:ind w:left="910" w:right="1227"/>
        <w:jc w:val="center"/>
        <w:rPr>
          <w:rFonts w:ascii="Times New Roman" w:hAnsi="Times New Roman" w:cs="Times New Roman"/>
          <w:b/>
        </w:rPr>
      </w:pPr>
    </w:p>
    <w:p w14:paraId="41FF389C" w14:textId="77777777" w:rsidR="00E6060A" w:rsidRDefault="00E6060A">
      <w:pPr>
        <w:spacing w:line="576" w:lineRule="auto"/>
        <w:ind w:left="910" w:right="1227"/>
        <w:jc w:val="center"/>
        <w:rPr>
          <w:rFonts w:ascii="Times New Roman" w:hAnsi="Times New Roman" w:cs="Times New Roman"/>
          <w:b/>
        </w:rPr>
      </w:pPr>
    </w:p>
    <w:p w14:paraId="3CE64C40" w14:textId="77777777" w:rsidR="00E6060A" w:rsidRDefault="00E6060A">
      <w:pPr>
        <w:spacing w:line="576" w:lineRule="auto"/>
        <w:ind w:left="910" w:right="1227"/>
        <w:jc w:val="center"/>
        <w:rPr>
          <w:rFonts w:ascii="Times New Roman" w:hAnsi="Times New Roman" w:cs="Times New Roman"/>
          <w:b/>
        </w:rPr>
      </w:pPr>
    </w:p>
    <w:p w14:paraId="52133B37" w14:textId="77777777" w:rsidR="00E6060A" w:rsidRDefault="00E6060A">
      <w:pPr>
        <w:spacing w:line="576" w:lineRule="auto"/>
        <w:ind w:left="910" w:right="1227"/>
        <w:jc w:val="center"/>
        <w:rPr>
          <w:rFonts w:ascii="Times New Roman" w:hAnsi="Times New Roman" w:cs="Times New Roman"/>
          <w:b/>
        </w:rPr>
      </w:pPr>
    </w:p>
    <w:p w14:paraId="5DFECE37" w14:textId="77777777" w:rsidR="00E6060A" w:rsidRDefault="00E6060A">
      <w:pPr>
        <w:spacing w:line="576" w:lineRule="auto"/>
        <w:ind w:left="910" w:right="1227"/>
        <w:jc w:val="center"/>
        <w:rPr>
          <w:rFonts w:ascii="Times New Roman" w:hAnsi="Times New Roman" w:cs="Times New Roman"/>
          <w:b/>
        </w:rPr>
      </w:pPr>
    </w:p>
    <w:p w14:paraId="02B1E569" w14:textId="77777777" w:rsidR="00E6060A" w:rsidRDefault="00E6060A">
      <w:pPr>
        <w:spacing w:line="576" w:lineRule="auto"/>
        <w:ind w:left="910" w:right="1227"/>
        <w:jc w:val="center"/>
        <w:rPr>
          <w:rFonts w:ascii="Times New Roman" w:hAnsi="Times New Roman" w:cs="Times New Roman"/>
          <w:b/>
        </w:rPr>
      </w:pPr>
    </w:p>
    <w:p w14:paraId="7CB099EC" w14:textId="77777777" w:rsidR="00E6060A" w:rsidRDefault="00E6060A">
      <w:pPr>
        <w:spacing w:line="576" w:lineRule="auto"/>
        <w:ind w:left="910" w:right="1227"/>
        <w:jc w:val="center"/>
        <w:rPr>
          <w:rFonts w:ascii="Times New Roman" w:hAnsi="Times New Roman" w:cs="Times New Roman"/>
          <w:b/>
        </w:rPr>
      </w:pPr>
    </w:p>
    <w:p w14:paraId="1855F120" w14:textId="77777777" w:rsidR="00E6060A" w:rsidRDefault="00E6060A">
      <w:pPr>
        <w:spacing w:line="576" w:lineRule="auto"/>
        <w:ind w:left="910" w:right="1227"/>
        <w:jc w:val="center"/>
        <w:rPr>
          <w:rFonts w:ascii="Times New Roman" w:hAnsi="Times New Roman" w:cs="Times New Roman"/>
          <w:b/>
        </w:rPr>
      </w:pPr>
    </w:p>
    <w:p w14:paraId="6A814704" w14:textId="77777777" w:rsidR="00E6060A" w:rsidRDefault="00E6060A">
      <w:pPr>
        <w:spacing w:line="576" w:lineRule="auto"/>
        <w:ind w:left="910" w:right="1227"/>
        <w:jc w:val="center"/>
        <w:rPr>
          <w:rFonts w:ascii="Times New Roman" w:hAnsi="Times New Roman" w:cs="Times New Roman"/>
          <w:b/>
        </w:rPr>
      </w:pPr>
    </w:p>
    <w:p w14:paraId="0F10EC2D" w14:textId="77777777" w:rsidR="00391076" w:rsidRDefault="00000000">
      <w:pPr>
        <w:pStyle w:val="Ttulo1"/>
        <w:spacing w:before="71"/>
        <w:ind w:left="0" w:right="889"/>
        <w:jc w:val="center"/>
        <w:rPr>
          <w:spacing w:val="-10"/>
          <w:w w:val="115"/>
        </w:rPr>
      </w:pPr>
      <w:r>
        <w:rPr>
          <w:spacing w:val="-10"/>
          <w:w w:val="115"/>
        </w:rPr>
        <w:t>ANEXO VI</w:t>
      </w:r>
    </w:p>
    <w:p w14:paraId="1741358B" w14:textId="77777777" w:rsidR="00391076" w:rsidRDefault="00391076" w:rsidP="00420A51">
      <w:pPr>
        <w:pStyle w:val="Ttulo1"/>
        <w:spacing w:before="71"/>
        <w:ind w:left="1151" w:right="889"/>
        <w:jc w:val="right"/>
        <w:rPr>
          <w:rFonts w:eastAsia="Courier New"/>
          <w:sz w:val="22"/>
          <w:szCs w:val="22"/>
          <w:lang w:val="pt-BR"/>
        </w:rPr>
      </w:pPr>
    </w:p>
    <w:p w14:paraId="3BAFDC01" w14:textId="3CA7E150" w:rsidR="00391076" w:rsidRDefault="00000000">
      <w:pPr>
        <w:jc w:val="center"/>
        <w:rPr>
          <w:rFonts w:ascii="Times New Roman" w:hAnsi="Times New Roman" w:cs="Times New Roman"/>
          <w:b/>
          <w:bCs/>
          <w:lang w:val="pt-BR"/>
        </w:rPr>
      </w:pPr>
      <w:r>
        <w:rPr>
          <w:rFonts w:ascii="Times New Roman" w:hAnsi="Times New Roman" w:cs="Times New Roman"/>
          <w:b/>
          <w:bCs/>
          <w:lang w:val="pt-BR"/>
        </w:rPr>
        <w:t>DISPENSA ELETRÔNICA Nº</w:t>
      </w:r>
      <w:r w:rsidR="00E6060A">
        <w:rPr>
          <w:rFonts w:ascii="Times New Roman" w:hAnsi="Times New Roman" w:cs="Times New Roman"/>
          <w:b/>
          <w:bCs/>
          <w:lang w:val="pt-BR"/>
        </w:rPr>
        <w:t>74</w:t>
      </w:r>
      <w:r w:rsidR="00420A51">
        <w:rPr>
          <w:rFonts w:ascii="Times New Roman" w:hAnsi="Times New Roman" w:cs="Times New Roman"/>
          <w:b/>
          <w:bCs/>
          <w:lang w:val="pt-BR"/>
        </w:rPr>
        <w:t xml:space="preserve">/2026 </w:t>
      </w:r>
      <w:r>
        <w:rPr>
          <w:rFonts w:ascii="Times New Roman" w:hAnsi="Times New Roman" w:cs="Times New Roman"/>
          <w:b/>
          <w:bCs/>
          <w:lang w:val="pt-BR"/>
        </w:rPr>
        <w:t xml:space="preserve">PROCESSO ADM N° </w:t>
      </w:r>
      <w:r w:rsidR="00E021F4">
        <w:rPr>
          <w:rFonts w:ascii="Times New Roman" w:hAnsi="Times New Roman" w:cs="Times New Roman"/>
          <w:b/>
          <w:bCs/>
          <w:lang w:val="pt-BR"/>
        </w:rPr>
        <w:t>1</w:t>
      </w:r>
      <w:r w:rsidR="00E6060A">
        <w:rPr>
          <w:rFonts w:ascii="Times New Roman" w:hAnsi="Times New Roman" w:cs="Times New Roman"/>
          <w:b/>
          <w:bCs/>
          <w:lang w:val="pt-BR"/>
        </w:rPr>
        <w:t>93</w:t>
      </w:r>
      <w:r w:rsidR="00420A51">
        <w:rPr>
          <w:rFonts w:ascii="Times New Roman" w:hAnsi="Times New Roman" w:cs="Times New Roman"/>
          <w:b/>
          <w:bCs/>
          <w:lang w:val="pt-BR"/>
        </w:rPr>
        <w:t>/2026</w:t>
      </w:r>
    </w:p>
    <w:p w14:paraId="6497E947" w14:textId="77777777" w:rsidR="00391076" w:rsidRDefault="00391076">
      <w:pPr>
        <w:jc w:val="center"/>
        <w:rPr>
          <w:rFonts w:ascii="Times New Roman" w:hAnsi="Times New Roman" w:cs="Times New Roman"/>
          <w:b/>
          <w:bCs/>
          <w:lang w:val="pt-BR"/>
        </w:rPr>
      </w:pPr>
    </w:p>
    <w:p w14:paraId="32DD3D9B" w14:textId="77777777" w:rsidR="00391076" w:rsidRDefault="00000000">
      <w:pPr>
        <w:spacing w:line="576" w:lineRule="auto"/>
        <w:ind w:left="910" w:right="1227"/>
        <w:jc w:val="center"/>
        <w:rPr>
          <w:rFonts w:ascii="Times New Roman" w:hAnsi="Times New Roman" w:cs="Times New Roman"/>
          <w:b/>
          <w:bCs/>
          <w:lang w:val="pt-BR"/>
        </w:rPr>
      </w:pPr>
      <w:r>
        <w:rPr>
          <w:rFonts w:ascii="Times New Roman" w:hAnsi="Times New Roman" w:cs="Times New Roman"/>
          <w:b/>
          <w:bCs/>
          <w:lang w:val="pt-BR"/>
        </w:rPr>
        <w:t>DISPENSA DE VALOR COM BASE NO ART. Nº 75, INCISO II DA LEI 14.133/2021 E DECRETO MUNICIPAL N 1441/2024</w:t>
      </w:r>
    </w:p>
    <w:tbl>
      <w:tblPr>
        <w:tblpPr w:leftFromText="141" w:rightFromText="141" w:vertAnchor="text" w:horzAnchor="page" w:tblpX="557" w:tblpY="23"/>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07"/>
        <w:gridCol w:w="691"/>
        <w:gridCol w:w="1102"/>
        <w:gridCol w:w="5009"/>
        <w:gridCol w:w="1296"/>
        <w:gridCol w:w="1212"/>
      </w:tblGrid>
      <w:tr w:rsidR="00E6060A" w:rsidRPr="00194DD5" w14:paraId="2B51B885" w14:textId="77777777" w:rsidTr="00E6060A">
        <w:trPr>
          <w:trHeight w:val="689"/>
        </w:trPr>
        <w:tc>
          <w:tcPr>
            <w:tcW w:w="306" w:type="pct"/>
            <w:vAlign w:val="center"/>
          </w:tcPr>
          <w:p w14:paraId="31CBD2F3" w14:textId="77777777" w:rsidR="00E6060A" w:rsidRPr="00194DD5" w:rsidRDefault="00E6060A" w:rsidP="00E6060A">
            <w:pPr>
              <w:pStyle w:val="TableParagraph"/>
              <w:ind w:left="2" w:hanging="2"/>
              <w:jc w:val="center"/>
              <w:rPr>
                <w:rFonts w:ascii="Times New Roman" w:hAnsi="Times New Roman" w:cs="Times New Roman"/>
                <w:b/>
                <w:bCs/>
              </w:rPr>
            </w:pPr>
            <w:r w:rsidRPr="00194DD5">
              <w:rPr>
                <w:rFonts w:ascii="Times New Roman" w:hAnsi="Times New Roman" w:cs="Times New Roman"/>
                <w:b/>
                <w:bCs/>
              </w:rPr>
              <w:t>ITEM</w:t>
            </w:r>
          </w:p>
        </w:tc>
        <w:tc>
          <w:tcPr>
            <w:tcW w:w="348" w:type="pct"/>
            <w:vAlign w:val="center"/>
          </w:tcPr>
          <w:p w14:paraId="7368717E" w14:textId="77777777" w:rsidR="00E6060A" w:rsidRPr="00194DD5" w:rsidRDefault="00E6060A" w:rsidP="00E6060A">
            <w:pPr>
              <w:pStyle w:val="TableParagraph"/>
              <w:ind w:hanging="2"/>
              <w:jc w:val="center"/>
              <w:rPr>
                <w:rFonts w:ascii="Times New Roman" w:hAnsi="Times New Roman" w:cs="Times New Roman"/>
                <w:b/>
                <w:bCs/>
              </w:rPr>
            </w:pPr>
            <w:r w:rsidRPr="00194DD5">
              <w:rPr>
                <w:rFonts w:ascii="Times New Roman" w:hAnsi="Times New Roman" w:cs="Times New Roman"/>
                <w:b/>
                <w:bCs/>
              </w:rPr>
              <w:t>UNID</w:t>
            </w:r>
          </w:p>
        </w:tc>
        <w:tc>
          <w:tcPr>
            <w:tcW w:w="556" w:type="pct"/>
            <w:vAlign w:val="center"/>
          </w:tcPr>
          <w:p w14:paraId="08D6D7FA" w14:textId="77777777" w:rsidR="00E6060A" w:rsidRPr="00194DD5" w:rsidRDefault="00E6060A" w:rsidP="00E6060A">
            <w:pPr>
              <w:pStyle w:val="TableParagraph"/>
              <w:ind w:hanging="2"/>
              <w:jc w:val="center"/>
              <w:rPr>
                <w:rFonts w:ascii="Times New Roman" w:hAnsi="Times New Roman" w:cs="Times New Roman"/>
                <w:b/>
                <w:bCs/>
              </w:rPr>
            </w:pPr>
            <w:r w:rsidRPr="00194DD5">
              <w:rPr>
                <w:rFonts w:ascii="Times New Roman" w:hAnsi="Times New Roman" w:cs="Times New Roman"/>
                <w:b/>
                <w:bCs/>
              </w:rPr>
              <w:t>QNTD</w:t>
            </w:r>
          </w:p>
        </w:tc>
        <w:tc>
          <w:tcPr>
            <w:tcW w:w="2526" w:type="pct"/>
            <w:vAlign w:val="center"/>
          </w:tcPr>
          <w:p w14:paraId="35284632"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DESCRITIVO</w:t>
            </w:r>
          </w:p>
        </w:tc>
        <w:tc>
          <w:tcPr>
            <w:tcW w:w="653" w:type="pct"/>
            <w:vAlign w:val="center"/>
          </w:tcPr>
          <w:p w14:paraId="6519C4BA"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VALOR UNITÁRIO</w:t>
            </w:r>
          </w:p>
        </w:tc>
        <w:tc>
          <w:tcPr>
            <w:tcW w:w="611" w:type="pct"/>
            <w:vAlign w:val="center"/>
          </w:tcPr>
          <w:p w14:paraId="289D083C" w14:textId="77777777" w:rsidR="00E6060A" w:rsidRPr="00194DD5" w:rsidRDefault="00E6060A" w:rsidP="00E6060A">
            <w:pPr>
              <w:pStyle w:val="TableParagraph"/>
              <w:spacing w:line="259" w:lineRule="auto"/>
              <w:ind w:right="41" w:hanging="2"/>
              <w:jc w:val="center"/>
              <w:rPr>
                <w:rFonts w:ascii="Times New Roman" w:hAnsi="Times New Roman" w:cs="Times New Roman"/>
                <w:b/>
                <w:bCs/>
              </w:rPr>
            </w:pPr>
            <w:r w:rsidRPr="00194DD5">
              <w:rPr>
                <w:rFonts w:ascii="Times New Roman" w:hAnsi="Times New Roman" w:cs="Times New Roman"/>
                <w:b/>
                <w:bCs/>
              </w:rPr>
              <w:t>VALOR TOTAL</w:t>
            </w:r>
          </w:p>
        </w:tc>
      </w:tr>
      <w:tr w:rsidR="00E6060A" w:rsidRPr="00194DD5" w14:paraId="440AC5C4" w14:textId="77777777" w:rsidTr="00E6060A">
        <w:trPr>
          <w:trHeight w:val="1242"/>
        </w:trPr>
        <w:tc>
          <w:tcPr>
            <w:tcW w:w="306" w:type="pct"/>
            <w:vAlign w:val="center"/>
          </w:tcPr>
          <w:p w14:paraId="79208E2B" w14:textId="77777777" w:rsidR="00E6060A" w:rsidRPr="00194DD5" w:rsidRDefault="00E6060A" w:rsidP="00E6060A">
            <w:pPr>
              <w:pStyle w:val="TableParagraph"/>
              <w:ind w:left="2" w:hanging="2"/>
              <w:jc w:val="center"/>
              <w:rPr>
                <w:rFonts w:ascii="Times New Roman" w:hAnsi="Times New Roman" w:cs="Times New Roman"/>
                <w:color w:val="000000"/>
              </w:rPr>
            </w:pPr>
            <w:r w:rsidRPr="00194DD5">
              <w:rPr>
                <w:rFonts w:ascii="Times New Roman" w:hAnsi="Times New Roman" w:cs="Times New Roman"/>
                <w:color w:val="000000"/>
              </w:rPr>
              <w:t>1</w:t>
            </w:r>
          </w:p>
        </w:tc>
        <w:tc>
          <w:tcPr>
            <w:tcW w:w="348" w:type="pct"/>
            <w:vAlign w:val="center"/>
          </w:tcPr>
          <w:p w14:paraId="70FB0F3D" w14:textId="77777777" w:rsidR="00E6060A" w:rsidRPr="00194DD5" w:rsidRDefault="00E6060A" w:rsidP="00E6060A">
            <w:pPr>
              <w:pStyle w:val="TableParagraph"/>
              <w:ind w:left="2" w:hanging="2"/>
              <w:jc w:val="center"/>
              <w:rPr>
                <w:rFonts w:ascii="Times New Roman" w:hAnsi="Times New Roman" w:cs="Times New Roman"/>
              </w:rPr>
            </w:pPr>
            <w:r w:rsidRPr="00194DD5">
              <w:rPr>
                <w:rFonts w:ascii="Times New Roman" w:hAnsi="Times New Roman" w:cs="Times New Roman"/>
              </w:rPr>
              <w:t>LITRO</w:t>
            </w:r>
          </w:p>
        </w:tc>
        <w:tc>
          <w:tcPr>
            <w:tcW w:w="556" w:type="pct"/>
            <w:vAlign w:val="center"/>
          </w:tcPr>
          <w:p w14:paraId="6A848EAB" w14:textId="77777777" w:rsidR="00E6060A" w:rsidRPr="00194DD5" w:rsidRDefault="00E6060A" w:rsidP="00E6060A">
            <w:pPr>
              <w:pStyle w:val="TableParagraph"/>
              <w:ind w:hanging="2"/>
              <w:jc w:val="center"/>
              <w:rPr>
                <w:rFonts w:ascii="Times New Roman" w:hAnsi="Times New Roman" w:cs="Times New Roman"/>
              </w:rPr>
            </w:pPr>
            <w:r>
              <w:rPr>
                <w:rFonts w:ascii="Times New Roman" w:hAnsi="Times New Roman" w:cs="Times New Roman"/>
              </w:rPr>
              <w:t>5</w:t>
            </w:r>
            <w:r w:rsidRPr="00194DD5">
              <w:rPr>
                <w:rFonts w:ascii="Times New Roman" w:hAnsi="Times New Roman" w:cs="Times New Roman"/>
              </w:rPr>
              <w:t>.000</w:t>
            </w:r>
          </w:p>
        </w:tc>
        <w:tc>
          <w:tcPr>
            <w:tcW w:w="2526" w:type="pct"/>
            <w:vAlign w:val="center"/>
          </w:tcPr>
          <w:p w14:paraId="7A622B88" w14:textId="77777777" w:rsidR="00E6060A" w:rsidRPr="00194DD5" w:rsidRDefault="00E6060A" w:rsidP="00E6060A">
            <w:pPr>
              <w:ind w:left="57"/>
              <w:jc w:val="center"/>
              <w:rPr>
                <w:rFonts w:ascii="Times New Roman" w:hAnsi="Times New Roman"/>
              </w:rPr>
            </w:pPr>
            <w:r w:rsidRPr="00194DD5">
              <w:rPr>
                <w:rFonts w:ascii="Times New Roman" w:eastAsia="Arial Unicode MS" w:hAnsi="Times New Roman"/>
                <w:b/>
              </w:rPr>
              <w:t>Leite pasteurizado tipo “C”</w:t>
            </w:r>
            <w:r w:rsidRPr="00194DD5">
              <w:rPr>
                <w:rFonts w:ascii="Times New Roman" w:eastAsia="Arial Unicode MS" w:hAnsi="Times New Roman"/>
              </w:rPr>
              <w:t xml:space="preserve"> </w:t>
            </w:r>
            <w:r w:rsidRPr="00194DD5">
              <w:rPr>
                <w:rFonts w:ascii="Times New Roman" w:eastAsia="Arial Unicode MS" w:hAnsi="Times New Roman"/>
                <w:b/>
              </w:rPr>
              <w:t>embalagem 1 litro</w:t>
            </w:r>
            <w:r w:rsidRPr="00194DD5">
              <w:rPr>
                <w:rFonts w:ascii="Times New Roman" w:eastAsia="Arial Unicode MS" w:hAnsi="Times New Roman"/>
                <w:b/>
                <w:bCs/>
              </w:rPr>
              <w:t>;</w:t>
            </w:r>
            <w:r w:rsidRPr="00194DD5">
              <w:rPr>
                <w:rFonts w:ascii="Times New Roman" w:eastAsia="Arial Unicode MS" w:hAnsi="Times New Roman"/>
              </w:rPr>
              <w:t xml:space="preserve"> leite fluído elaborado a partir do leite cru refrigerado na propriedade rural, mecanizado, que apresenta as especificações de produção, de coleta e de qualidade dessa matéria-prima contidas no Regulamento Técnico próprio. Devidamente empacotado em embalagens plásticas atóxicas de um litro, limpas e intactas, dentro do prazo de validade do produto, devidamente inspecionado pelos órgãos competentes. Registrado no M.S.</w:t>
            </w:r>
          </w:p>
        </w:tc>
        <w:tc>
          <w:tcPr>
            <w:tcW w:w="653" w:type="pct"/>
            <w:vAlign w:val="center"/>
          </w:tcPr>
          <w:p w14:paraId="232CF273" w14:textId="77777777" w:rsidR="00E6060A" w:rsidRPr="00194DD5" w:rsidRDefault="00E6060A" w:rsidP="00E6060A">
            <w:pPr>
              <w:ind w:left="57"/>
              <w:jc w:val="center"/>
              <w:rPr>
                <w:rFonts w:ascii="Times New Roman" w:eastAsia="Arial Unicode MS" w:hAnsi="Times New Roman"/>
                <w:bCs/>
              </w:rPr>
            </w:pPr>
            <w:r w:rsidRPr="00125679">
              <w:rPr>
                <w:rFonts w:ascii="Times New Roman" w:eastAsia="Arial Unicode MS" w:hAnsi="Times New Roman"/>
                <w:bCs/>
              </w:rPr>
              <w:t>R$ 5,56</w:t>
            </w:r>
          </w:p>
        </w:tc>
        <w:tc>
          <w:tcPr>
            <w:tcW w:w="611" w:type="pct"/>
            <w:vAlign w:val="center"/>
          </w:tcPr>
          <w:p w14:paraId="0E5DEAF1" w14:textId="77777777" w:rsidR="00E6060A" w:rsidRPr="00194DD5" w:rsidRDefault="00E6060A" w:rsidP="00E6060A">
            <w:pPr>
              <w:ind w:left="57"/>
              <w:jc w:val="center"/>
              <w:rPr>
                <w:rFonts w:ascii="Times New Roman" w:eastAsia="Arial Unicode MS" w:hAnsi="Times New Roman"/>
                <w:b/>
              </w:rPr>
            </w:pPr>
            <w:r w:rsidRPr="00125679">
              <w:rPr>
                <w:rFonts w:ascii="Times New Roman" w:eastAsia="Arial Unicode MS" w:hAnsi="Times New Roman"/>
                <w:bCs/>
              </w:rPr>
              <w:t>R$ 55.600,00</w:t>
            </w:r>
          </w:p>
        </w:tc>
      </w:tr>
      <w:tr w:rsidR="00E6060A" w:rsidRPr="00194DD5" w14:paraId="16AA31BA" w14:textId="77777777" w:rsidTr="00E6060A">
        <w:trPr>
          <w:trHeight w:val="547"/>
        </w:trPr>
        <w:tc>
          <w:tcPr>
            <w:tcW w:w="5000" w:type="pct"/>
            <w:gridSpan w:val="6"/>
            <w:vAlign w:val="center"/>
          </w:tcPr>
          <w:p w14:paraId="590BD76D" w14:textId="77777777" w:rsidR="00170217" w:rsidRDefault="00170217" w:rsidP="00E6060A">
            <w:pPr>
              <w:pStyle w:val="TableParagraph"/>
              <w:spacing w:before="34" w:line="259" w:lineRule="auto"/>
              <w:ind w:left="57" w:right="93" w:hanging="2"/>
              <w:jc w:val="center"/>
              <w:rPr>
                <w:rFonts w:ascii="Times New Roman" w:eastAsia="Arial Unicode MS" w:hAnsi="Times New Roman" w:cs="Times New Roman"/>
                <w:b/>
              </w:rPr>
            </w:pPr>
          </w:p>
          <w:p w14:paraId="6C51BC1A" w14:textId="79C6C1F5" w:rsidR="00E6060A" w:rsidRPr="00194DD5" w:rsidRDefault="00E6060A" w:rsidP="00170217">
            <w:pPr>
              <w:pStyle w:val="TableParagraph"/>
              <w:spacing w:before="34" w:line="259" w:lineRule="auto"/>
              <w:ind w:left="57" w:right="93" w:hanging="2"/>
              <w:rPr>
                <w:rFonts w:ascii="Times New Roman" w:eastAsia="Arial Unicode MS" w:hAnsi="Times New Roman" w:cs="Times New Roman"/>
                <w:b/>
              </w:rPr>
            </w:pPr>
            <w:r w:rsidRPr="00194DD5">
              <w:rPr>
                <w:rFonts w:ascii="Times New Roman" w:eastAsia="Arial Unicode MS" w:hAnsi="Times New Roman" w:cs="Times New Roman"/>
                <w:b/>
              </w:rPr>
              <w:t xml:space="preserve">VALOR TOTAL: </w:t>
            </w:r>
            <w:r w:rsidRPr="00B550F6">
              <w:rPr>
                <w:rFonts w:ascii="Times New Roman" w:eastAsia="Arial Unicode MS" w:hAnsi="Times New Roman" w:cs="Times New Roman"/>
                <w:bCs/>
                <w:lang w:val="pt-BR"/>
              </w:rPr>
              <w:t xml:space="preserve"> </w:t>
            </w:r>
            <w:r w:rsidRPr="00B550F6">
              <w:rPr>
                <w:rFonts w:ascii="Times New Roman" w:eastAsia="Arial Unicode MS" w:hAnsi="Times New Roman" w:cs="Times New Roman"/>
                <w:b/>
                <w:bCs/>
                <w:lang w:val="pt-BR"/>
              </w:rPr>
              <w:t>R$ 55.600,00</w:t>
            </w:r>
          </w:p>
        </w:tc>
      </w:tr>
    </w:tbl>
    <w:p w14:paraId="12A3B991" w14:textId="77777777" w:rsidR="00E6060A" w:rsidRDefault="00E6060A" w:rsidP="00E021F4">
      <w:pPr>
        <w:widowControl/>
        <w:spacing w:beforeAutospacing="1" w:afterAutospacing="1" w:line="256" w:lineRule="auto"/>
        <w:rPr>
          <w:rFonts w:ascii="Times New Roman" w:hAnsi="Times New Roman" w:cs="Times New Roman"/>
          <w:b/>
          <w:bCs/>
        </w:rPr>
      </w:pPr>
    </w:p>
    <w:p w14:paraId="0A5996E3" w14:textId="77777777" w:rsidR="00170217" w:rsidRDefault="00170217" w:rsidP="00E021F4">
      <w:pPr>
        <w:widowControl/>
        <w:spacing w:beforeAutospacing="1" w:afterAutospacing="1" w:line="256" w:lineRule="auto"/>
        <w:rPr>
          <w:rFonts w:ascii="Times New Roman" w:hAnsi="Times New Roman" w:cs="Times New Roman"/>
          <w:b/>
          <w:bCs/>
        </w:rPr>
      </w:pPr>
    </w:p>
    <w:p w14:paraId="171ABF3A" w14:textId="77777777" w:rsidR="00170217" w:rsidRDefault="00170217" w:rsidP="00E021F4">
      <w:pPr>
        <w:widowControl/>
        <w:spacing w:beforeAutospacing="1" w:afterAutospacing="1" w:line="256" w:lineRule="auto"/>
        <w:rPr>
          <w:rFonts w:ascii="Times New Roman" w:hAnsi="Times New Roman" w:cs="Times New Roman"/>
          <w:b/>
          <w:bCs/>
        </w:rPr>
      </w:pPr>
    </w:p>
    <w:p w14:paraId="055739CA" w14:textId="77777777" w:rsidR="00170217" w:rsidRDefault="00170217" w:rsidP="00E021F4">
      <w:pPr>
        <w:widowControl/>
        <w:spacing w:beforeAutospacing="1" w:afterAutospacing="1" w:line="256" w:lineRule="auto"/>
        <w:rPr>
          <w:rFonts w:ascii="Times New Roman" w:hAnsi="Times New Roman" w:cs="Times New Roman"/>
          <w:b/>
          <w:bCs/>
        </w:rPr>
      </w:pPr>
    </w:p>
    <w:p w14:paraId="79C88FF8" w14:textId="77777777" w:rsidR="00170217" w:rsidRDefault="00170217" w:rsidP="00E021F4">
      <w:pPr>
        <w:widowControl/>
        <w:spacing w:beforeAutospacing="1" w:afterAutospacing="1" w:line="256" w:lineRule="auto"/>
        <w:rPr>
          <w:rFonts w:ascii="Times New Roman" w:hAnsi="Times New Roman" w:cs="Times New Roman"/>
          <w:b/>
          <w:bCs/>
        </w:rPr>
      </w:pPr>
    </w:p>
    <w:p w14:paraId="4CDB5DE9" w14:textId="77777777" w:rsidR="00170217" w:rsidRDefault="00170217" w:rsidP="00E021F4">
      <w:pPr>
        <w:widowControl/>
        <w:spacing w:beforeAutospacing="1" w:afterAutospacing="1" w:line="256" w:lineRule="auto"/>
        <w:rPr>
          <w:rFonts w:ascii="Times New Roman" w:hAnsi="Times New Roman" w:cs="Times New Roman"/>
          <w:b/>
          <w:bCs/>
        </w:rPr>
      </w:pPr>
    </w:p>
    <w:p w14:paraId="43A72680" w14:textId="77777777" w:rsidR="00170217" w:rsidRDefault="00170217" w:rsidP="00E021F4">
      <w:pPr>
        <w:widowControl/>
        <w:spacing w:beforeAutospacing="1" w:afterAutospacing="1" w:line="256" w:lineRule="auto"/>
        <w:rPr>
          <w:rFonts w:ascii="Times New Roman" w:hAnsi="Times New Roman" w:cs="Times New Roman"/>
          <w:b/>
          <w:bCs/>
        </w:rPr>
      </w:pPr>
    </w:p>
    <w:p w14:paraId="1673F690" w14:textId="77777777" w:rsidR="00170217" w:rsidRPr="00170217" w:rsidRDefault="00170217" w:rsidP="00E021F4">
      <w:pPr>
        <w:widowControl/>
        <w:spacing w:beforeAutospacing="1" w:afterAutospacing="1" w:line="256" w:lineRule="auto"/>
        <w:rPr>
          <w:rFonts w:ascii="Times New Roman" w:hAnsi="Times New Roman" w:cs="Times New Roman"/>
          <w:b/>
          <w:bCs/>
        </w:rPr>
      </w:pPr>
    </w:p>
    <w:p w14:paraId="5E2DD487" w14:textId="7E9AA5D8" w:rsidR="00170217" w:rsidRPr="00170217" w:rsidRDefault="00170217" w:rsidP="00E021F4">
      <w:pPr>
        <w:widowControl/>
        <w:spacing w:beforeAutospacing="1" w:afterAutospacing="1" w:line="256" w:lineRule="auto"/>
        <w:rPr>
          <w:rFonts w:ascii="Times New Roman" w:hAnsi="Times New Roman" w:cs="Times New Roman"/>
          <w:b/>
          <w:bCs/>
        </w:rPr>
      </w:pPr>
      <w:r w:rsidRPr="00170217">
        <w:rPr>
          <w:rFonts w:ascii="Times New Roman" w:hAnsi="Times New Roman" w:cs="Times New Roman"/>
          <w:b/>
          <w:bCs/>
        </w:rPr>
        <w:t xml:space="preserve">OBJETO: </w:t>
      </w:r>
      <w:r w:rsidRPr="00170217">
        <w:rPr>
          <w:rFonts w:ascii="Times New Roman" w:hAnsi="Times New Roman" w:cs="Times New Roman"/>
          <w:b/>
          <w:bCs/>
        </w:rPr>
        <w:t>REGISTRO DE PREÇO PARA FORNECIMENTO DE LEITE TIPO C PARA ATENDER A DEMANDAS DAS SECRETARIAS MUNICIPAIS.</w:t>
      </w:r>
      <w:r w:rsidR="00000000" w:rsidRPr="00170217">
        <w:rPr>
          <w:rFonts w:ascii="Times New Roman" w:hAnsi="Times New Roman" w:cs="Times New Roman"/>
          <w:b/>
          <w:bCs/>
        </w:rPr>
        <w:t xml:space="preserve"> </w:t>
      </w:r>
    </w:p>
    <w:p w14:paraId="5EABB942" w14:textId="36546184" w:rsidR="00391076" w:rsidRDefault="00000000" w:rsidP="00E021F4">
      <w:pPr>
        <w:widowControl/>
        <w:spacing w:beforeAutospacing="1" w:afterAutospacing="1" w:line="256" w:lineRule="auto"/>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7824F3BB"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3CA73A41" w14:textId="77777777" w:rsidR="00391076" w:rsidRDefault="00391076">
      <w:pPr>
        <w:pStyle w:val="Corpodetexto"/>
        <w:rPr>
          <w:rFonts w:ascii="Times New Roman" w:hAnsi="Times New Roman" w:cs="Times New Roman"/>
          <w:sz w:val="22"/>
          <w:szCs w:val="22"/>
        </w:rPr>
      </w:pPr>
    </w:p>
    <w:p w14:paraId="7672AA0C" w14:textId="77777777" w:rsidR="00391076" w:rsidRDefault="00000000">
      <w:pPr>
        <w:pStyle w:val="Corpodetexto"/>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7F297C8"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20B58C3B" w14:textId="77777777" w:rsidR="00391076" w:rsidRDefault="00000000">
      <w:pPr>
        <w:pStyle w:val="Corpodetexto"/>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6FD16C3A" w14:textId="77777777" w:rsidR="00391076" w:rsidRDefault="00000000">
      <w:pPr>
        <w:pStyle w:val="Corpodetexto"/>
        <w:spacing w:before="44"/>
        <w:rPr>
          <w:rFonts w:ascii="Times New Roman" w:hAnsi="Times New Roman" w:cs="Times New Roman"/>
          <w:sz w:val="22"/>
          <w:szCs w:val="22"/>
        </w:rPr>
      </w:pPr>
      <w:r>
        <w:rPr>
          <w:rFonts w:ascii="Times New Roman" w:hAnsi="Times New Roman" w:cs="Times New Roman"/>
          <w:sz w:val="22"/>
          <w:szCs w:val="22"/>
        </w:rPr>
        <w:t>endereço:</w:t>
      </w:r>
    </w:p>
    <w:p w14:paraId="5031E122" w14:textId="77777777" w:rsidR="00391076" w:rsidRDefault="00000000">
      <w:pPr>
        <w:pStyle w:val="Corpodetexto"/>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2496BD21" w14:textId="77777777" w:rsidR="00391076" w:rsidRDefault="00391076">
      <w:pPr>
        <w:pStyle w:val="Corpodetexto"/>
        <w:spacing w:before="1" w:line="288" w:lineRule="auto"/>
        <w:ind w:right="562"/>
        <w:rPr>
          <w:rFonts w:ascii="Times New Roman" w:hAnsi="Times New Roman" w:cs="Times New Roman"/>
          <w:sz w:val="22"/>
          <w:szCs w:val="22"/>
          <w:lang w:val="pt-BR"/>
        </w:rPr>
      </w:pPr>
    </w:p>
    <w:p w14:paraId="45E2646B" w14:textId="77777777" w:rsidR="00391076" w:rsidRDefault="00000000">
      <w:pPr>
        <w:pStyle w:val="Corpodetexto"/>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9333703"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5CD23545"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07528757" w14:textId="77777777" w:rsidR="00391076" w:rsidRDefault="00000000">
      <w:pPr>
        <w:pStyle w:val="Corpodetexto"/>
        <w:spacing w:before="3"/>
        <w:jc w:val="center"/>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80768" behindDoc="1" locked="0" layoutInCell="1" allowOverlap="1" wp14:anchorId="6E2FE817" wp14:editId="3EE79ED6">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041EBDF8" w14:textId="77777777" w:rsidR="00391076" w:rsidRDefault="00391076">
      <w:pPr>
        <w:pStyle w:val="Corpodetexto"/>
        <w:spacing w:before="3"/>
        <w:jc w:val="center"/>
        <w:rPr>
          <w:rFonts w:ascii="Times New Roman" w:hAnsi="Times New Roman" w:cs="Times New Roman"/>
          <w:sz w:val="22"/>
          <w:szCs w:val="22"/>
        </w:rPr>
      </w:pPr>
    </w:p>
    <w:p w14:paraId="55404F1F" w14:textId="61452F36" w:rsidR="00391076" w:rsidRDefault="00000000">
      <w:pPr>
        <w:pStyle w:val="SemEspaamento"/>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r w:rsidR="00E021F4">
        <w:rPr>
          <w:rFonts w:ascii="Times New Roman" w:hAnsi="Times New Roman"/>
        </w:rPr>
        <w:t>r</w:t>
      </w:r>
    </w:p>
    <w:p w14:paraId="1F2840A4" w14:textId="77777777" w:rsidR="00391076" w:rsidRDefault="00391076">
      <w:pPr>
        <w:rPr>
          <w:rFonts w:ascii="Times New Roman" w:hAnsi="Times New Roman" w:cs="Times New Roman"/>
          <w:b/>
          <w:bCs/>
        </w:rPr>
      </w:pPr>
    </w:p>
    <w:p w14:paraId="60A7A5C6" w14:textId="77777777" w:rsidR="00391076" w:rsidRDefault="00391076">
      <w:pPr>
        <w:jc w:val="both"/>
        <w:rPr>
          <w:rFonts w:ascii="Times New Roman" w:hAnsi="Times New Roman" w:cs="Times New Roman"/>
          <w:b/>
          <w:bCs/>
        </w:rPr>
      </w:pPr>
    </w:p>
    <w:p w14:paraId="7343C186" w14:textId="77777777" w:rsidR="00170217" w:rsidRDefault="00170217">
      <w:pPr>
        <w:jc w:val="both"/>
        <w:rPr>
          <w:rFonts w:ascii="Times New Roman" w:hAnsi="Times New Roman" w:cs="Times New Roman"/>
          <w:b/>
          <w:bCs/>
        </w:rPr>
      </w:pPr>
    </w:p>
    <w:p w14:paraId="6239AFAC" w14:textId="77777777" w:rsidR="00170217" w:rsidRDefault="00170217">
      <w:pPr>
        <w:jc w:val="both"/>
        <w:rPr>
          <w:rFonts w:ascii="Times New Roman" w:hAnsi="Times New Roman" w:cs="Times New Roman"/>
          <w:b/>
          <w:bCs/>
        </w:rPr>
      </w:pPr>
    </w:p>
    <w:p w14:paraId="7FB42B64" w14:textId="77777777" w:rsidR="00170217" w:rsidRDefault="00170217">
      <w:pPr>
        <w:jc w:val="both"/>
        <w:rPr>
          <w:rFonts w:ascii="Times New Roman" w:hAnsi="Times New Roman" w:cs="Times New Roman"/>
          <w:b/>
          <w:bCs/>
        </w:rPr>
      </w:pPr>
    </w:p>
    <w:p w14:paraId="1A8F8B74" w14:textId="77777777" w:rsidR="00391076" w:rsidRDefault="00000000">
      <w:pPr>
        <w:jc w:val="center"/>
        <w:rPr>
          <w:rFonts w:ascii="Times New Roman" w:hAnsi="Times New Roman" w:cs="Times New Roman"/>
          <w:b/>
          <w:bCs/>
        </w:rPr>
      </w:pPr>
      <w:r>
        <w:rPr>
          <w:rFonts w:ascii="Times New Roman" w:hAnsi="Times New Roman" w:cs="Times New Roman"/>
          <w:b/>
          <w:bCs/>
        </w:rPr>
        <w:lastRenderedPageBreak/>
        <w:t>ANEXO VII</w:t>
      </w:r>
    </w:p>
    <w:p w14:paraId="0FE5918C" w14:textId="5B9936BB" w:rsidR="00391076" w:rsidRDefault="00000000">
      <w:pPr>
        <w:jc w:val="center"/>
        <w:rPr>
          <w:rFonts w:ascii="Times New Roman" w:hAnsi="Times New Roman" w:cs="Times New Roman"/>
        </w:rPr>
      </w:pPr>
      <w:r>
        <w:rPr>
          <w:rFonts w:ascii="Times New Roman" w:hAnsi="Times New Roman" w:cs="Times New Roman"/>
        </w:rPr>
        <w:t>PROCESSO LICITATÓRIO N °</w:t>
      </w:r>
      <w:r w:rsidR="00E021F4">
        <w:rPr>
          <w:rFonts w:ascii="Times New Roman" w:hAnsi="Times New Roman" w:cs="Times New Roman"/>
          <w:lang w:val="pt-BR"/>
        </w:rPr>
        <w:t>1</w:t>
      </w:r>
      <w:r w:rsidR="00170217">
        <w:rPr>
          <w:rFonts w:ascii="Times New Roman" w:hAnsi="Times New Roman" w:cs="Times New Roman"/>
          <w:lang w:val="pt-BR"/>
        </w:rPr>
        <w:t>93</w:t>
      </w:r>
      <w:r w:rsidR="007B11B8">
        <w:rPr>
          <w:rFonts w:ascii="Times New Roman" w:hAnsi="Times New Roman" w:cs="Times New Roman"/>
          <w:lang w:val="pt-BR"/>
        </w:rPr>
        <w:t>/2026</w:t>
      </w:r>
      <w:r>
        <w:rPr>
          <w:rFonts w:ascii="Times New Roman" w:hAnsi="Times New Roman" w:cs="Times New Roman"/>
        </w:rPr>
        <w:tab/>
      </w:r>
      <w:r>
        <w:rPr>
          <w:rFonts w:ascii="Times New Roman" w:hAnsi="Times New Roman" w:cs="Times New Roman"/>
        </w:rPr>
        <w:tab/>
      </w:r>
    </w:p>
    <w:p w14:paraId="750D685F" w14:textId="596DEC59" w:rsidR="00391076" w:rsidRDefault="00000000">
      <w:pPr>
        <w:jc w:val="center"/>
        <w:rPr>
          <w:rFonts w:ascii="Times New Roman" w:hAnsi="Times New Roman" w:cs="Times New Roman"/>
        </w:rPr>
      </w:pPr>
      <w:r>
        <w:rPr>
          <w:rFonts w:ascii="Times New Roman" w:hAnsi="Times New Roman" w:cs="Times New Roman"/>
        </w:rPr>
        <w:t xml:space="preserve">DISPENSA ELETRÔNICA  Nº </w:t>
      </w:r>
      <w:r w:rsidR="00170217">
        <w:rPr>
          <w:rFonts w:ascii="Times New Roman" w:hAnsi="Times New Roman" w:cs="Times New Roman"/>
        </w:rPr>
        <w:t>74</w:t>
      </w:r>
      <w:r w:rsidR="007B11B8">
        <w:rPr>
          <w:rFonts w:ascii="Times New Roman" w:hAnsi="Times New Roman" w:cs="Times New Roman"/>
        </w:rPr>
        <w:t>/2026</w:t>
      </w:r>
      <w:r>
        <w:rPr>
          <w:rFonts w:ascii="Times New Roman" w:hAnsi="Times New Roman" w:cs="Times New Roman"/>
        </w:rPr>
        <w:t xml:space="preserve"> </w:t>
      </w:r>
      <w:r>
        <w:rPr>
          <w:rFonts w:ascii="Times New Roman" w:hAnsi="Times New Roman" w:cs="Times New Roman"/>
        </w:rPr>
        <w:tab/>
        <w:t xml:space="preserve">REGISTRO DE PREÇOS Nº </w:t>
      </w:r>
      <w:r w:rsidR="00170217">
        <w:rPr>
          <w:rFonts w:ascii="Times New Roman" w:hAnsi="Times New Roman" w:cs="Times New Roman"/>
          <w:lang w:val="pt-BR"/>
        </w:rPr>
        <w:t>45</w:t>
      </w:r>
      <w:r w:rsidR="007B11B8">
        <w:rPr>
          <w:rFonts w:ascii="Times New Roman" w:hAnsi="Times New Roman" w:cs="Times New Roman"/>
          <w:lang w:val="pt-BR"/>
        </w:rPr>
        <w:t>/2026</w:t>
      </w:r>
    </w:p>
    <w:p w14:paraId="1E69ED6A" w14:textId="77777777" w:rsidR="00391076" w:rsidRDefault="00391076">
      <w:pPr>
        <w:tabs>
          <w:tab w:val="left" w:pos="1320"/>
        </w:tabs>
        <w:jc w:val="center"/>
        <w:rPr>
          <w:rFonts w:ascii="Times New Roman" w:hAnsi="Times New Roman" w:cs="Times New Roman"/>
        </w:rPr>
      </w:pPr>
    </w:p>
    <w:p w14:paraId="60C5BA5F" w14:textId="77777777" w:rsidR="00391076" w:rsidRDefault="00000000">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1C8BB790" w14:textId="77777777" w:rsidR="00391076" w:rsidRDefault="00391076">
      <w:pPr>
        <w:tabs>
          <w:tab w:val="left" w:pos="1320"/>
        </w:tabs>
        <w:jc w:val="center"/>
        <w:rPr>
          <w:rFonts w:ascii="Times New Roman" w:hAnsi="Times New Roman" w:cs="Times New Roman"/>
        </w:rPr>
      </w:pPr>
    </w:p>
    <w:p w14:paraId="370DDC1D" w14:textId="77777777" w:rsidR="00391076" w:rsidRDefault="00000000">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rPr>
      </w:pPr>
      <w:r>
        <w:rPr>
          <w:rFonts w:ascii="Times New Roman" w:hAnsi="Times New Roman" w:cs="Times New Roman"/>
        </w:rPr>
        <w:t>ATA DE REGISTRO DE PREÇOS Nº .....</w:t>
      </w:r>
    </w:p>
    <w:p w14:paraId="29C22558" w14:textId="5D55D121" w:rsidR="00391076" w:rsidRDefault="00000000">
      <w:pPr>
        <w:jc w:val="both"/>
        <w:rPr>
          <w:rFonts w:ascii="Times New Roman" w:hAnsi="Times New Roman" w:cs="Times New Roman"/>
        </w:rPr>
      </w:pPr>
      <w:r>
        <w:rPr>
          <w:rFonts w:ascii="Times New Roman" w:hAnsi="Times New Roman" w:cs="Times New Roman"/>
        </w:rPr>
        <w:t>Aos 00 dias do mês de janeiro de 202</w:t>
      </w:r>
      <w:r w:rsidR="007B11B8">
        <w:rPr>
          <w:rFonts w:ascii="Times New Roman" w:hAnsi="Times New Roman" w:cs="Times New Roman"/>
        </w:rPr>
        <w:t>6</w:t>
      </w:r>
      <w:r>
        <w:rPr>
          <w:rFonts w:ascii="Times New Roman" w:hAnsi="Times New Roman" w:cs="Times New Roman"/>
        </w:rPr>
        <w:t xml:space="preserve">, autorizado no processo de DISPENSA ELETRÔNICA Nº </w:t>
      </w:r>
      <w:r w:rsidR="00170217">
        <w:rPr>
          <w:rFonts w:ascii="Times New Roman" w:hAnsi="Times New Roman" w:cs="Times New Roman"/>
          <w:lang w:val="pt-BR"/>
        </w:rPr>
        <w:t>74</w:t>
      </w:r>
      <w:r w:rsidR="007B11B8">
        <w:rPr>
          <w:rFonts w:ascii="Times New Roman" w:hAnsi="Times New Roman" w:cs="Times New Roman"/>
          <w:lang w:val="pt-BR"/>
        </w:rPr>
        <w:t xml:space="preserve">/2026 </w:t>
      </w:r>
      <w:r>
        <w:rPr>
          <w:rFonts w:ascii="Times New Roman" w:hAnsi="Times New Roman" w:cs="Times New Roman"/>
        </w:rPr>
        <w:t xml:space="preserve"> REGISTRO DE PREÇOS</w:t>
      </w:r>
      <w:r w:rsidR="007B11B8">
        <w:rPr>
          <w:rFonts w:ascii="Times New Roman" w:hAnsi="Times New Roman" w:cs="Times New Roman"/>
        </w:rPr>
        <w:t xml:space="preserve"> N°</w:t>
      </w:r>
      <w:r w:rsidR="00170217">
        <w:rPr>
          <w:rFonts w:ascii="Times New Roman" w:hAnsi="Times New Roman" w:cs="Times New Roman"/>
        </w:rPr>
        <w:t>45</w:t>
      </w:r>
      <w:r w:rsidR="007B11B8">
        <w:rPr>
          <w:rFonts w:ascii="Times New Roman" w:hAnsi="Times New Roman" w:cs="Times New Roman"/>
        </w:rPr>
        <w:t>/2026</w:t>
      </w:r>
      <w:r>
        <w:rPr>
          <w:rFonts w:ascii="Times New Roman" w:hAnsi="Times New Roman" w:cs="Times New Roman"/>
        </w:rP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181F6E86" w14:textId="77777777" w:rsidR="00391076" w:rsidRDefault="00391076">
      <w:pPr>
        <w:pStyle w:val="Ttulo5"/>
        <w:keepLines w:val="0"/>
        <w:widowControl/>
        <w:numPr>
          <w:ilvl w:val="4"/>
          <w:numId w:val="14"/>
        </w:numPr>
        <w:tabs>
          <w:tab w:val="left" w:pos="2640"/>
        </w:tabs>
        <w:suppressAutoHyphens/>
        <w:autoSpaceDE/>
        <w:autoSpaceDN/>
        <w:spacing w:before="0"/>
        <w:ind w:left="0" w:firstLine="0"/>
        <w:jc w:val="both"/>
        <w:rPr>
          <w:rFonts w:ascii="Times New Roman" w:eastAsia="Calibri" w:hAnsi="Times New Roman" w:cs="Times New Roman"/>
          <w:color w:val="auto"/>
        </w:rPr>
      </w:pPr>
    </w:p>
    <w:p w14:paraId="08DFBE1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 OBJETO</w:t>
      </w:r>
    </w:p>
    <w:p w14:paraId="0A8BF656" w14:textId="39EFB465" w:rsidR="00391076" w:rsidRDefault="00000000">
      <w:pPr>
        <w:widowControl/>
        <w:spacing w:beforeAutospacing="1" w:afterAutospacing="1" w:line="256" w:lineRule="auto"/>
        <w:rPr>
          <w:rFonts w:ascii="Times New Roman" w:hAnsi="Times New Roman" w:cs="Times New Roman"/>
          <w:b/>
        </w:rPr>
      </w:pPr>
      <w:r>
        <w:rPr>
          <w:rFonts w:ascii="Times New Roman" w:hAnsi="Times New Roman" w:cs="Times New Roman"/>
        </w:rPr>
        <w:t>A presente Ata tem por objeto</w:t>
      </w:r>
      <w:r w:rsidR="007B11B8" w:rsidRPr="007B11B8">
        <w:rPr>
          <w:rFonts w:ascii="Times New Roman" w:hAnsi="Times New Roman" w:cs="Times New Roman"/>
          <w:b/>
          <w:w w:val="115"/>
        </w:rPr>
        <w:t xml:space="preserve"> </w:t>
      </w:r>
      <w:r w:rsidR="00170217" w:rsidRPr="00170217">
        <w:rPr>
          <w:rFonts w:ascii="Times New Roman" w:eastAsia="Calibri" w:hAnsi="Times New Roman" w:cs="Times New Roman"/>
          <w:b/>
          <w:bCs/>
          <w:lang w:val="pt-BR"/>
        </w:rPr>
        <w:t>REGISTRO DE PREÇO PARA FORNECIMENTO DE LEITE TIPO C PARA ATENDER A DEMANDAS DAS SECRETARIAS MUNICIPAIS</w:t>
      </w:r>
      <w:r w:rsidR="00170217">
        <w:rPr>
          <w:rFonts w:ascii="Arial" w:hAnsi="Arial" w:cs="Arial"/>
          <w:b/>
          <w:bCs/>
          <w:sz w:val="20"/>
          <w:szCs w:val="20"/>
        </w:rPr>
        <w:t xml:space="preserve"> </w:t>
      </w:r>
      <w:r>
        <w:rPr>
          <w:rFonts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675F864" w14:textId="77777777" w:rsidR="00391076" w:rsidRDefault="00391076">
      <w:pPr>
        <w:pStyle w:val="Nivel2"/>
        <w:numPr>
          <w:ilvl w:val="0"/>
          <w:numId w:val="0"/>
        </w:numPr>
        <w:rPr>
          <w:rFonts w:ascii="Times New Roman" w:eastAsia="Calibri" w:hAnsi="Times New Roman" w:cs="Times New Roman"/>
          <w:sz w:val="22"/>
          <w:szCs w:val="22"/>
          <w:lang w:eastAsia="en-US"/>
        </w:rPr>
      </w:pPr>
    </w:p>
    <w:p w14:paraId="66C6E22D"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DOS PREÇOS, ESPECIFICAÇÕES E QUANTITATIVOS</w:t>
      </w:r>
    </w:p>
    <w:p w14:paraId="76DFCDFB" w14:textId="77777777" w:rsidR="00391076" w:rsidRDefault="00000000">
      <w:pPr>
        <w:pStyle w:val="Nivel2"/>
        <w:numPr>
          <w:ilvl w:val="1"/>
          <w:numId w:val="16"/>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proofErr w:type="gramStart"/>
      <w:r>
        <w:rPr>
          <w:rFonts w:ascii="Times New Roman" w:eastAsia="Calibri" w:hAnsi="Times New Roman" w:cs="Times New Roman"/>
          <w:sz w:val="22"/>
          <w:szCs w:val="22"/>
          <w:lang w:eastAsia="en-US"/>
        </w:rPr>
        <w:t>preço registradas</w:t>
      </w:r>
      <w:proofErr w:type="gramEnd"/>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02EE1D22" w14:textId="77777777" w:rsidR="00391076" w:rsidRDefault="00391076">
      <w:pPr>
        <w:rPr>
          <w:rFonts w:ascii="Times New Roman" w:hAnsi="Times New Roman" w:cs="Times New Roman"/>
        </w:rPr>
      </w:pPr>
    </w:p>
    <w:p w14:paraId="03E05A14" w14:textId="77777777" w:rsidR="00391076" w:rsidRDefault="00391076">
      <w:pPr>
        <w:rPr>
          <w:rFonts w:ascii="Times New Roman" w:hAnsi="Times New Roman" w:cs="Times New Roman"/>
        </w:rPr>
      </w:pPr>
    </w:p>
    <w:p w14:paraId="50EC51A3"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ÓRGÃO(S) GERENCIADOR </w:t>
      </w:r>
      <w:proofErr w:type="gramStart"/>
      <w:r>
        <w:rPr>
          <w:rFonts w:ascii="Times New Roman" w:eastAsia="Calibri" w:hAnsi="Times New Roman" w:cs="Times New Roman"/>
          <w:b w:val="0"/>
          <w:bCs w:val="0"/>
          <w:sz w:val="22"/>
          <w:szCs w:val="22"/>
        </w:rPr>
        <w:t>E  PARTICIPANTE</w:t>
      </w:r>
      <w:proofErr w:type="gramEnd"/>
      <w:r>
        <w:rPr>
          <w:rFonts w:ascii="Times New Roman" w:eastAsia="Calibri" w:hAnsi="Times New Roman" w:cs="Times New Roman"/>
          <w:b w:val="0"/>
          <w:bCs w:val="0"/>
          <w:sz w:val="22"/>
          <w:szCs w:val="22"/>
        </w:rPr>
        <w:t>(S)</w:t>
      </w:r>
    </w:p>
    <w:p w14:paraId="1504B6A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70E08E3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DA ADESÃO À ATA DE REGISTRO DE PREÇOS </w:t>
      </w:r>
    </w:p>
    <w:p w14:paraId="71BCDAD9"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524B53C"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C49A91F"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50E9DA82"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36709BA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910E549"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3838E628"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 xml:space="preserve"> Após a autorização do órgão ou da entidade gerenciadora, o órgão ou entidade não participante deverá efetivar a aquisição ou a contratação solicitada em até noventa dias, observado o prazo de vigência da ata.</w:t>
      </w:r>
    </w:p>
    <w:p w14:paraId="79E24EB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79F1C50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4B215B2A"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59B33332"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ABFF64E"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158F2D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0C6805A9"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0DADCDAF"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5FB8694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40AB6CD5"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VALIDADE, FORMALIZAÇÃO DA ATA DE REGISTRO DE PREÇOS E CADASTRO RESERVA</w:t>
      </w:r>
    </w:p>
    <w:p w14:paraId="0B7B0F62"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0B09DA94" w14:textId="77777777" w:rsidR="00391076" w:rsidRDefault="00000000">
      <w:pPr>
        <w:pStyle w:val="Nvel3"/>
        <w:numPr>
          <w:ilvl w:val="2"/>
          <w:numId w:val="15"/>
        </w:numPr>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413072E"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3907380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4FCD62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52B09B2A"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Os contratos decorrentes do sistema de registro de preços poderão ser alterados, observado o art. 124 da Lei nº 14.133, de 2021.</w:t>
      </w:r>
    </w:p>
    <w:p w14:paraId="5C3D83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3EFA3977"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207B706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3A9522DF"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0667A8F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51C9F16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4B3F0F4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4D39F1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2E8477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640B6531"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24360063"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46B9AB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5C04CA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ECF294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C70501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6BBCF8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B9D67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709B8B7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1A42CB0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F744B6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7E53AF"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ALTERAÇÃO OU ATUALIZAÇÃO DOS PREÇOS REGISTRADOS</w:t>
      </w:r>
    </w:p>
    <w:p w14:paraId="385D5E8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710047E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2D3EB46"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06F59B4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1753754C"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77C7B16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42EDE9F4"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NEGOCIAÇÃO DE PREÇOS REGISTRADOS</w:t>
      </w:r>
    </w:p>
    <w:p w14:paraId="3C35033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58C8489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1694AD6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CC3FB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6B6769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0F0C13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de o preço de mercado tornar-se superior ao preço registrado e o fornecedor não poder cumprir as obrigações estabelecidas na ata, será facultado ao fornecedor requerer ao gerenciador a alteração do preço </w:t>
      </w:r>
      <w:r>
        <w:rPr>
          <w:rFonts w:ascii="Times New Roman" w:eastAsia="Calibri" w:hAnsi="Times New Roman" w:cs="Times New Roman"/>
          <w:sz w:val="22"/>
          <w:szCs w:val="22"/>
          <w:lang w:eastAsia="en-US"/>
        </w:rPr>
        <w:lastRenderedPageBreak/>
        <w:t>registrado, mediante comprovação de fato superveniente que supostamente o impossibilite de cumprir o compromisso.</w:t>
      </w:r>
    </w:p>
    <w:p w14:paraId="5F3161E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0486A03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3BBBF1C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43857A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7087B07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208A407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72D7F0B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REMANEJAMENTO DAS QUANTIDADES REGISTRADAS NA ATA DE REGISTRO DE PREÇOS</w:t>
      </w:r>
    </w:p>
    <w:p w14:paraId="613A945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F5AA59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738FDB6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70E13C8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0BDB40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54D645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350F7DF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E5FC86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2B977A7F"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6D432FA1"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lastRenderedPageBreak/>
        <w:t>CANCELAMENTO DO REGISTRO DO LICITANTE VENCEDOR E DOS PREÇOS REGISTRADOS</w:t>
      </w:r>
    </w:p>
    <w:p w14:paraId="458716FE"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6A89F081"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9.1.2 - </w:t>
      </w:r>
      <w:proofErr w:type="gramStart"/>
      <w:r>
        <w:rPr>
          <w:rFonts w:ascii="Times New Roman" w:eastAsia="Calibri" w:hAnsi="Times New Roman" w:cs="Times New Roman"/>
          <w:b w:val="0"/>
          <w:bCs w:val="0"/>
          <w:sz w:val="22"/>
          <w:szCs w:val="22"/>
        </w:rPr>
        <w:t>descumprir</w:t>
      </w:r>
      <w:proofErr w:type="gramEnd"/>
      <w:r>
        <w:rPr>
          <w:rFonts w:ascii="Times New Roman" w:eastAsia="Calibri" w:hAnsi="Times New Roman" w:cs="Times New Roman"/>
          <w:b w:val="0"/>
          <w:bCs w:val="0"/>
          <w:sz w:val="22"/>
          <w:szCs w:val="22"/>
        </w:rPr>
        <w:t xml:space="preserve"> as condições da ata de registro de preços, sem motivo justificado;</w:t>
      </w:r>
    </w:p>
    <w:p w14:paraId="48DC63B9"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9.1,3 -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retirar a nota de empenho ou instrumento equivalente no prazo estabelecido, sem justificativa aceitável;</w:t>
      </w:r>
    </w:p>
    <w:p w14:paraId="49EA8866"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9.1.4-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aceitar reduzir o seu preço registrado, na hipótese deste se tornar superior àqueles praticados no mercado; ou</w:t>
      </w:r>
    </w:p>
    <w:p w14:paraId="457F82E0"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9.1.5 sofrer sanção prevista nos incisos III ou IV do caput do art. 156 da Lei nº 14.133, de 2021.</w:t>
      </w:r>
    </w:p>
    <w:p w14:paraId="47CCB2B3"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12F0696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2C07546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303CD22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2857C00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96E581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2935F66C"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DAS PENALIDADES</w:t>
      </w:r>
    </w:p>
    <w:p w14:paraId="163B4A1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7B95A79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374C6E1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0A28D8A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5C0C462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CONDIÇÕES GERAIS</w:t>
      </w:r>
    </w:p>
    <w:p w14:paraId="5DEC04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4278ADBB" w14:textId="126DCCEB" w:rsidR="00391076" w:rsidRDefault="00000000">
      <w:pPr>
        <w:tabs>
          <w:tab w:val="left" w:pos="600"/>
        </w:tabs>
        <w:jc w:val="center"/>
        <w:rPr>
          <w:rFonts w:ascii="Times New Roman" w:hAnsi="Times New Roman" w:cs="Times New Roman"/>
        </w:rPr>
      </w:pPr>
      <w:r>
        <w:rPr>
          <w:rFonts w:ascii="Times New Roman" w:hAnsi="Times New Roman" w:cs="Times New Roman"/>
        </w:rPr>
        <w:t xml:space="preserve">MUNICÍPIO DE RIFAINA,00  DE </w:t>
      </w:r>
      <w:r w:rsidR="00170217">
        <w:rPr>
          <w:rFonts w:ascii="Times New Roman" w:hAnsi="Times New Roman" w:cs="Times New Roman"/>
        </w:rPr>
        <w:t>XXXX</w:t>
      </w:r>
      <w:r>
        <w:rPr>
          <w:rFonts w:ascii="Times New Roman" w:hAnsi="Times New Roman" w:cs="Times New Roman"/>
        </w:rPr>
        <w:t xml:space="preserve"> DE 202</w:t>
      </w:r>
      <w:r w:rsidR="007B11B8">
        <w:rPr>
          <w:rFonts w:ascii="Times New Roman" w:hAnsi="Times New Roman" w:cs="Times New Roman"/>
        </w:rPr>
        <w:t>6</w:t>
      </w:r>
      <w:r>
        <w:rPr>
          <w:rFonts w:ascii="Times New Roman" w:hAnsi="Times New Roman" w:cs="Times New Roman"/>
        </w:rPr>
        <w:t>.</w:t>
      </w:r>
    </w:p>
    <w:p w14:paraId="2AADC477" w14:textId="77777777" w:rsidR="00391076" w:rsidRDefault="00391076">
      <w:pPr>
        <w:jc w:val="center"/>
        <w:rPr>
          <w:rFonts w:ascii="Times New Roman" w:hAnsi="Times New Roman" w:cs="Times New Roman"/>
        </w:rPr>
      </w:pPr>
    </w:p>
    <w:p w14:paraId="6756C16D" w14:textId="77777777" w:rsidR="00391076" w:rsidRDefault="00391076">
      <w:pPr>
        <w:jc w:val="center"/>
        <w:rPr>
          <w:rFonts w:ascii="Times New Roman" w:hAnsi="Times New Roman" w:cs="Times New Roman"/>
        </w:rPr>
      </w:pPr>
    </w:p>
    <w:p w14:paraId="06475548"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799F6718" w14:textId="77777777" w:rsidR="00391076" w:rsidRDefault="00000000">
      <w:pPr>
        <w:jc w:val="center"/>
        <w:rPr>
          <w:rFonts w:ascii="Times New Roman" w:hAnsi="Times New Roman" w:cs="Times New Roman"/>
        </w:rPr>
      </w:pPr>
      <w:r>
        <w:rPr>
          <w:rFonts w:ascii="Times New Roman" w:hAnsi="Times New Roman" w:cs="Times New Roman"/>
        </w:rPr>
        <w:lastRenderedPageBreak/>
        <w:t>MUNICÍPIO DE RIFAINA</w:t>
      </w:r>
    </w:p>
    <w:p w14:paraId="73430FE8" w14:textId="77777777" w:rsidR="00391076" w:rsidRDefault="00000000">
      <w:pPr>
        <w:pStyle w:val="Ttulo5"/>
        <w:keepLines w:val="0"/>
        <w:widowControl/>
        <w:numPr>
          <w:ilvl w:val="4"/>
          <w:numId w:val="17"/>
        </w:numPr>
        <w:tabs>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EC631C9" w14:textId="77777777" w:rsidR="00391076" w:rsidRDefault="00000000">
      <w:pPr>
        <w:jc w:val="center"/>
        <w:rPr>
          <w:rFonts w:ascii="Times New Roman" w:hAnsi="Times New Roman" w:cs="Times New Roman"/>
        </w:rPr>
      </w:pPr>
      <w:r>
        <w:rPr>
          <w:rFonts w:ascii="Times New Roman" w:hAnsi="Times New Roman" w:cs="Times New Roman"/>
        </w:rPr>
        <w:t>PREFEITO MUNICIPAL</w:t>
      </w:r>
    </w:p>
    <w:p w14:paraId="4470EB9F" w14:textId="77777777" w:rsidR="00391076" w:rsidRDefault="00391076">
      <w:pPr>
        <w:rPr>
          <w:rFonts w:ascii="Times New Roman" w:hAnsi="Times New Roman" w:cs="Times New Roman"/>
        </w:rPr>
      </w:pPr>
    </w:p>
    <w:p w14:paraId="3B0C197D"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5A3AAB5F" w14:textId="77777777" w:rsidR="00391076" w:rsidRDefault="00000000">
      <w:pPr>
        <w:jc w:val="center"/>
        <w:rPr>
          <w:rFonts w:ascii="Times New Roman" w:hAnsi="Times New Roman" w:cs="Times New Roman"/>
        </w:rPr>
      </w:pPr>
      <w:r>
        <w:rPr>
          <w:rFonts w:ascii="Times New Roman" w:hAnsi="Times New Roman" w:cs="Times New Roman"/>
        </w:rPr>
        <w:t>FORNECEDOR</w:t>
      </w:r>
    </w:p>
    <w:p w14:paraId="17CD48FC" w14:textId="77777777" w:rsidR="00391076" w:rsidRDefault="00391076">
      <w:pPr>
        <w:adjustRightInd w:val="0"/>
        <w:ind w:right="-30"/>
        <w:rPr>
          <w:rFonts w:ascii="Times New Roman" w:hAnsi="Times New Roman" w:cs="Times New Roman"/>
        </w:rPr>
      </w:pPr>
    </w:p>
    <w:p w14:paraId="3975AD7C" w14:textId="77777777" w:rsidR="00391076" w:rsidRDefault="00391076">
      <w:pPr>
        <w:adjustRightInd w:val="0"/>
        <w:ind w:right="-30"/>
        <w:rPr>
          <w:rFonts w:ascii="Times New Roman" w:hAnsi="Times New Roman" w:cs="Times New Roman"/>
        </w:rPr>
      </w:pPr>
    </w:p>
    <w:p w14:paraId="728D41E4" w14:textId="77777777" w:rsidR="00391076" w:rsidRDefault="00391076">
      <w:pPr>
        <w:adjustRightInd w:val="0"/>
        <w:ind w:right="-30"/>
        <w:rPr>
          <w:rFonts w:ascii="Times New Roman" w:hAnsi="Times New Roman" w:cs="Times New Roman"/>
        </w:rPr>
      </w:pPr>
    </w:p>
    <w:p w14:paraId="3025AB7C" w14:textId="77777777" w:rsidR="00391076" w:rsidRDefault="00391076">
      <w:pPr>
        <w:adjustRightInd w:val="0"/>
        <w:ind w:right="-30"/>
        <w:rPr>
          <w:rFonts w:ascii="Times New Roman" w:hAnsi="Times New Roman" w:cs="Times New Roman"/>
        </w:rPr>
      </w:pPr>
    </w:p>
    <w:p w14:paraId="30307E01" w14:textId="77777777" w:rsidR="00391076" w:rsidRDefault="00391076">
      <w:pPr>
        <w:adjustRightInd w:val="0"/>
        <w:ind w:right="-30"/>
        <w:rPr>
          <w:rFonts w:ascii="Times New Roman" w:hAnsi="Times New Roman" w:cs="Times New Roman"/>
        </w:rPr>
      </w:pPr>
    </w:p>
    <w:p w14:paraId="4F5EAA8E" w14:textId="77777777" w:rsidR="00391076" w:rsidRDefault="00391076">
      <w:pPr>
        <w:adjustRightInd w:val="0"/>
        <w:ind w:right="-30"/>
        <w:rPr>
          <w:rFonts w:ascii="Times New Roman" w:hAnsi="Times New Roman" w:cs="Times New Roman"/>
        </w:rPr>
      </w:pPr>
    </w:p>
    <w:p w14:paraId="7DC1DA48" w14:textId="77777777" w:rsidR="00391076" w:rsidRDefault="00391076">
      <w:pPr>
        <w:adjustRightInd w:val="0"/>
        <w:ind w:right="-30"/>
        <w:rPr>
          <w:rFonts w:ascii="Times New Roman" w:hAnsi="Times New Roman" w:cs="Times New Roman"/>
        </w:rPr>
      </w:pPr>
    </w:p>
    <w:p w14:paraId="10DFEE0D" w14:textId="77777777" w:rsidR="00391076" w:rsidRDefault="00391076">
      <w:pPr>
        <w:adjustRightInd w:val="0"/>
        <w:ind w:right="-30"/>
        <w:rPr>
          <w:rFonts w:ascii="Times New Roman" w:hAnsi="Times New Roman" w:cs="Times New Roman"/>
        </w:rPr>
      </w:pPr>
    </w:p>
    <w:p w14:paraId="79BC1FCB" w14:textId="77777777" w:rsidR="00391076" w:rsidRDefault="00391076">
      <w:pPr>
        <w:adjustRightInd w:val="0"/>
        <w:ind w:right="-30"/>
        <w:rPr>
          <w:rFonts w:ascii="Times New Roman" w:hAnsi="Times New Roman" w:cs="Times New Roman"/>
        </w:rPr>
      </w:pPr>
    </w:p>
    <w:p w14:paraId="411C9BFE" w14:textId="77777777" w:rsidR="00391076" w:rsidRDefault="00391076">
      <w:pPr>
        <w:adjustRightInd w:val="0"/>
        <w:ind w:right="-30"/>
        <w:rPr>
          <w:rFonts w:ascii="Times New Roman" w:hAnsi="Times New Roman" w:cs="Times New Roman"/>
        </w:rPr>
      </w:pPr>
    </w:p>
    <w:p w14:paraId="019932D3" w14:textId="77777777" w:rsidR="00391076" w:rsidRDefault="00391076">
      <w:pPr>
        <w:adjustRightInd w:val="0"/>
        <w:ind w:right="-30"/>
        <w:rPr>
          <w:rFonts w:ascii="Times New Roman" w:hAnsi="Times New Roman" w:cs="Times New Roman"/>
        </w:rPr>
      </w:pPr>
    </w:p>
    <w:p w14:paraId="6D3F6A11" w14:textId="77777777" w:rsidR="00391076" w:rsidRDefault="00391076">
      <w:pPr>
        <w:adjustRightInd w:val="0"/>
        <w:ind w:right="-30"/>
        <w:rPr>
          <w:rFonts w:ascii="Times New Roman" w:hAnsi="Times New Roman" w:cs="Times New Roman"/>
        </w:rPr>
      </w:pPr>
    </w:p>
    <w:p w14:paraId="34D50ED4" w14:textId="77777777" w:rsidR="00391076" w:rsidRDefault="00391076">
      <w:pPr>
        <w:adjustRightInd w:val="0"/>
        <w:ind w:right="-30"/>
        <w:rPr>
          <w:rFonts w:ascii="Times New Roman" w:hAnsi="Times New Roman" w:cs="Times New Roman"/>
        </w:rPr>
      </w:pPr>
    </w:p>
    <w:p w14:paraId="6CA6BBBF" w14:textId="77777777" w:rsidR="00391076" w:rsidRDefault="00391076">
      <w:pPr>
        <w:adjustRightInd w:val="0"/>
        <w:ind w:right="-30"/>
        <w:rPr>
          <w:rFonts w:ascii="Times New Roman" w:hAnsi="Times New Roman" w:cs="Times New Roman"/>
        </w:rPr>
      </w:pPr>
    </w:p>
    <w:p w14:paraId="537D7B55" w14:textId="77777777" w:rsidR="00391076" w:rsidRDefault="00391076">
      <w:pPr>
        <w:adjustRightInd w:val="0"/>
        <w:ind w:right="-30"/>
        <w:rPr>
          <w:rFonts w:ascii="Times New Roman" w:hAnsi="Times New Roman" w:cs="Times New Roman"/>
        </w:rPr>
      </w:pPr>
    </w:p>
    <w:p w14:paraId="0FF149EB" w14:textId="77777777" w:rsidR="00391076" w:rsidRDefault="00391076">
      <w:pPr>
        <w:adjustRightInd w:val="0"/>
        <w:ind w:right="-30"/>
        <w:rPr>
          <w:rFonts w:ascii="Times New Roman" w:hAnsi="Times New Roman" w:cs="Times New Roman"/>
        </w:rPr>
      </w:pPr>
    </w:p>
    <w:p w14:paraId="36AD6E46" w14:textId="77777777" w:rsidR="00391076" w:rsidRDefault="00391076">
      <w:pPr>
        <w:adjustRightInd w:val="0"/>
        <w:ind w:right="-30"/>
        <w:rPr>
          <w:rFonts w:ascii="Times New Roman" w:hAnsi="Times New Roman" w:cs="Times New Roman"/>
        </w:rPr>
      </w:pPr>
    </w:p>
    <w:p w14:paraId="366C4C38" w14:textId="77777777" w:rsidR="00391076" w:rsidRDefault="00391076">
      <w:pPr>
        <w:adjustRightInd w:val="0"/>
        <w:ind w:right="-30"/>
        <w:rPr>
          <w:rFonts w:ascii="Times New Roman" w:hAnsi="Times New Roman" w:cs="Times New Roman"/>
        </w:rPr>
      </w:pPr>
    </w:p>
    <w:p w14:paraId="73B4E38C" w14:textId="77777777" w:rsidR="00391076" w:rsidRDefault="00391076">
      <w:pPr>
        <w:adjustRightInd w:val="0"/>
        <w:ind w:right="-30"/>
        <w:rPr>
          <w:rFonts w:ascii="Times New Roman" w:hAnsi="Times New Roman" w:cs="Times New Roman"/>
        </w:rPr>
      </w:pPr>
    </w:p>
    <w:p w14:paraId="7D8A5E94" w14:textId="77777777" w:rsidR="00391076" w:rsidRDefault="00391076">
      <w:pPr>
        <w:adjustRightInd w:val="0"/>
        <w:ind w:right="-30"/>
        <w:rPr>
          <w:rFonts w:ascii="Times New Roman" w:hAnsi="Times New Roman" w:cs="Times New Roman"/>
        </w:rPr>
      </w:pPr>
    </w:p>
    <w:p w14:paraId="405B432F" w14:textId="77777777" w:rsidR="00391076" w:rsidRDefault="00391076">
      <w:pPr>
        <w:adjustRightInd w:val="0"/>
        <w:ind w:right="-30"/>
        <w:rPr>
          <w:rFonts w:ascii="Times New Roman" w:hAnsi="Times New Roman" w:cs="Times New Roman"/>
        </w:rPr>
      </w:pPr>
    </w:p>
    <w:p w14:paraId="082D3FD0" w14:textId="77777777" w:rsidR="00391076" w:rsidRDefault="00391076">
      <w:pPr>
        <w:adjustRightInd w:val="0"/>
        <w:ind w:right="-30"/>
        <w:rPr>
          <w:rFonts w:ascii="Times New Roman" w:hAnsi="Times New Roman" w:cs="Times New Roman"/>
        </w:rPr>
      </w:pPr>
    </w:p>
    <w:p w14:paraId="4AF5CAF4" w14:textId="77777777" w:rsidR="00391076" w:rsidRDefault="00391076">
      <w:pPr>
        <w:adjustRightInd w:val="0"/>
        <w:ind w:right="-30"/>
        <w:rPr>
          <w:rFonts w:ascii="Times New Roman" w:hAnsi="Times New Roman" w:cs="Times New Roman"/>
        </w:rPr>
      </w:pPr>
    </w:p>
    <w:p w14:paraId="5277DBEA" w14:textId="77777777" w:rsidR="00391076" w:rsidRDefault="00391076">
      <w:pPr>
        <w:adjustRightInd w:val="0"/>
        <w:ind w:right="-30"/>
        <w:rPr>
          <w:rFonts w:ascii="Times New Roman" w:hAnsi="Times New Roman" w:cs="Times New Roman"/>
        </w:rPr>
      </w:pPr>
    </w:p>
    <w:p w14:paraId="5B3C81B7" w14:textId="77777777" w:rsidR="00391076" w:rsidRDefault="00391076">
      <w:pPr>
        <w:adjustRightInd w:val="0"/>
        <w:ind w:right="-30"/>
        <w:rPr>
          <w:rFonts w:ascii="Times New Roman" w:hAnsi="Times New Roman" w:cs="Times New Roman"/>
        </w:rPr>
      </w:pPr>
    </w:p>
    <w:p w14:paraId="3B491DED" w14:textId="77777777" w:rsidR="00391076" w:rsidRDefault="00391076">
      <w:pPr>
        <w:adjustRightInd w:val="0"/>
        <w:ind w:right="-30"/>
        <w:rPr>
          <w:rFonts w:ascii="Times New Roman" w:hAnsi="Times New Roman" w:cs="Times New Roman"/>
        </w:rPr>
      </w:pPr>
    </w:p>
    <w:p w14:paraId="7F0DDBC5" w14:textId="77777777" w:rsidR="00391076" w:rsidRDefault="00391076">
      <w:pPr>
        <w:adjustRightInd w:val="0"/>
        <w:ind w:right="-30"/>
        <w:rPr>
          <w:rFonts w:ascii="Times New Roman" w:hAnsi="Times New Roman" w:cs="Times New Roman"/>
        </w:rPr>
      </w:pPr>
    </w:p>
    <w:p w14:paraId="51B50A21" w14:textId="77777777" w:rsidR="00391076" w:rsidRDefault="00391076">
      <w:pPr>
        <w:adjustRightInd w:val="0"/>
        <w:ind w:right="-30"/>
        <w:rPr>
          <w:rFonts w:ascii="Times New Roman" w:hAnsi="Times New Roman" w:cs="Times New Roman"/>
        </w:rPr>
      </w:pPr>
    </w:p>
    <w:p w14:paraId="29526DAE" w14:textId="77777777" w:rsidR="00391076" w:rsidRDefault="00391076">
      <w:pPr>
        <w:adjustRightInd w:val="0"/>
        <w:ind w:right="-30"/>
        <w:rPr>
          <w:rFonts w:ascii="Times New Roman" w:hAnsi="Times New Roman" w:cs="Times New Roman"/>
        </w:rPr>
      </w:pPr>
    </w:p>
    <w:p w14:paraId="5A466FF2" w14:textId="77777777" w:rsidR="00391076" w:rsidRDefault="00391076">
      <w:pPr>
        <w:adjustRightInd w:val="0"/>
        <w:ind w:right="-30"/>
        <w:rPr>
          <w:rFonts w:ascii="Times New Roman" w:hAnsi="Times New Roman" w:cs="Times New Roman"/>
        </w:rPr>
      </w:pPr>
    </w:p>
    <w:p w14:paraId="5B41788B" w14:textId="77777777" w:rsidR="00391076" w:rsidRDefault="00391076">
      <w:pPr>
        <w:adjustRightInd w:val="0"/>
        <w:ind w:right="-30"/>
        <w:rPr>
          <w:rFonts w:ascii="Times New Roman" w:hAnsi="Times New Roman" w:cs="Times New Roman"/>
        </w:rPr>
      </w:pPr>
    </w:p>
    <w:p w14:paraId="79BA6055" w14:textId="77777777" w:rsidR="00391076" w:rsidRDefault="00391076">
      <w:pPr>
        <w:adjustRightInd w:val="0"/>
        <w:ind w:right="-30"/>
        <w:rPr>
          <w:rFonts w:ascii="Times New Roman" w:hAnsi="Times New Roman" w:cs="Times New Roman"/>
        </w:rPr>
      </w:pPr>
    </w:p>
    <w:p w14:paraId="7E0E9609" w14:textId="77777777" w:rsidR="00391076" w:rsidRDefault="00391076">
      <w:pPr>
        <w:adjustRightInd w:val="0"/>
        <w:ind w:right="-30"/>
        <w:rPr>
          <w:rFonts w:ascii="Times New Roman" w:hAnsi="Times New Roman" w:cs="Times New Roman"/>
        </w:rPr>
      </w:pPr>
    </w:p>
    <w:p w14:paraId="109ECC89" w14:textId="77777777" w:rsidR="00391076" w:rsidRDefault="00391076">
      <w:pPr>
        <w:adjustRightInd w:val="0"/>
        <w:ind w:right="-30"/>
        <w:rPr>
          <w:rFonts w:ascii="Times New Roman" w:hAnsi="Times New Roman" w:cs="Times New Roman"/>
        </w:rPr>
      </w:pPr>
    </w:p>
    <w:p w14:paraId="37196196" w14:textId="77777777" w:rsidR="00391076" w:rsidRDefault="00391076">
      <w:pPr>
        <w:adjustRightInd w:val="0"/>
        <w:ind w:right="-30"/>
        <w:rPr>
          <w:rFonts w:ascii="Times New Roman" w:hAnsi="Times New Roman" w:cs="Times New Roman"/>
        </w:rPr>
      </w:pPr>
    </w:p>
    <w:p w14:paraId="63C18BB6" w14:textId="77777777" w:rsidR="00391076" w:rsidRDefault="00391076">
      <w:pPr>
        <w:adjustRightInd w:val="0"/>
        <w:ind w:right="-30"/>
        <w:rPr>
          <w:rFonts w:ascii="Times New Roman" w:hAnsi="Times New Roman" w:cs="Times New Roman"/>
        </w:rPr>
      </w:pPr>
    </w:p>
    <w:p w14:paraId="1319A541" w14:textId="77777777" w:rsidR="00391076" w:rsidRDefault="00391076">
      <w:pPr>
        <w:adjustRightInd w:val="0"/>
        <w:ind w:right="-30"/>
        <w:rPr>
          <w:rFonts w:ascii="Times New Roman" w:hAnsi="Times New Roman" w:cs="Times New Roman"/>
        </w:rPr>
      </w:pPr>
    </w:p>
    <w:p w14:paraId="59E563D0" w14:textId="77777777" w:rsidR="00391076" w:rsidRDefault="00391076">
      <w:pPr>
        <w:adjustRightInd w:val="0"/>
        <w:ind w:right="-30"/>
        <w:rPr>
          <w:rFonts w:ascii="Times New Roman" w:hAnsi="Times New Roman" w:cs="Times New Roman"/>
        </w:rPr>
      </w:pPr>
    </w:p>
    <w:p w14:paraId="53CF2841" w14:textId="77777777" w:rsidR="00170217" w:rsidRDefault="00170217">
      <w:pPr>
        <w:adjustRightInd w:val="0"/>
        <w:ind w:right="-30"/>
        <w:rPr>
          <w:rFonts w:ascii="Times New Roman" w:hAnsi="Times New Roman" w:cs="Times New Roman"/>
        </w:rPr>
      </w:pPr>
    </w:p>
    <w:p w14:paraId="6383CFF5" w14:textId="77777777" w:rsidR="00170217" w:rsidRDefault="00170217">
      <w:pPr>
        <w:adjustRightInd w:val="0"/>
        <w:ind w:right="-30"/>
        <w:rPr>
          <w:rFonts w:ascii="Times New Roman" w:hAnsi="Times New Roman" w:cs="Times New Roman"/>
        </w:rPr>
      </w:pPr>
    </w:p>
    <w:p w14:paraId="3C91139D" w14:textId="77777777" w:rsidR="00170217" w:rsidRDefault="00170217">
      <w:pPr>
        <w:adjustRightInd w:val="0"/>
        <w:ind w:right="-30"/>
        <w:rPr>
          <w:rFonts w:ascii="Times New Roman" w:hAnsi="Times New Roman" w:cs="Times New Roman"/>
        </w:rPr>
      </w:pPr>
    </w:p>
    <w:p w14:paraId="323E1D70" w14:textId="77777777" w:rsidR="00170217" w:rsidRDefault="00170217">
      <w:pPr>
        <w:adjustRightInd w:val="0"/>
        <w:ind w:right="-30"/>
        <w:rPr>
          <w:rFonts w:ascii="Times New Roman" w:hAnsi="Times New Roman" w:cs="Times New Roman"/>
        </w:rPr>
      </w:pPr>
    </w:p>
    <w:p w14:paraId="4ACE5AD8" w14:textId="77777777" w:rsidR="00170217" w:rsidRDefault="00170217">
      <w:pPr>
        <w:adjustRightInd w:val="0"/>
        <w:ind w:right="-30"/>
        <w:rPr>
          <w:rFonts w:ascii="Times New Roman" w:hAnsi="Times New Roman" w:cs="Times New Roman"/>
        </w:rPr>
      </w:pPr>
    </w:p>
    <w:p w14:paraId="6E7FE583" w14:textId="77777777" w:rsidR="00170217" w:rsidRDefault="00170217">
      <w:pPr>
        <w:adjustRightInd w:val="0"/>
        <w:ind w:right="-30"/>
        <w:rPr>
          <w:rFonts w:ascii="Times New Roman" w:hAnsi="Times New Roman" w:cs="Times New Roman"/>
        </w:rPr>
      </w:pPr>
    </w:p>
    <w:p w14:paraId="53CCD115" w14:textId="77777777" w:rsidR="00170217" w:rsidRDefault="00170217">
      <w:pPr>
        <w:adjustRightInd w:val="0"/>
        <w:ind w:right="-30"/>
        <w:rPr>
          <w:rFonts w:ascii="Times New Roman" w:hAnsi="Times New Roman" w:cs="Times New Roman"/>
        </w:rPr>
      </w:pPr>
    </w:p>
    <w:p w14:paraId="3FF13442" w14:textId="77777777" w:rsidR="00170217" w:rsidRDefault="00170217">
      <w:pPr>
        <w:adjustRightInd w:val="0"/>
        <w:ind w:right="-30"/>
        <w:rPr>
          <w:rFonts w:ascii="Times New Roman" w:hAnsi="Times New Roman" w:cs="Times New Roman"/>
        </w:rPr>
      </w:pPr>
    </w:p>
    <w:p w14:paraId="66F4D894" w14:textId="77777777" w:rsidR="00170217" w:rsidRDefault="00170217">
      <w:pPr>
        <w:adjustRightInd w:val="0"/>
        <w:ind w:right="-30"/>
        <w:rPr>
          <w:rFonts w:ascii="Times New Roman" w:hAnsi="Times New Roman" w:cs="Times New Roman"/>
        </w:rPr>
      </w:pPr>
    </w:p>
    <w:p w14:paraId="6D801940" w14:textId="77777777" w:rsidR="00170217" w:rsidRDefault="00170217">
      <w:pPr>
        <w:adjustRightInd w:val="0"/>
        <w:ind w:right="-30"/>
        <w:rPr>
          <w:rFonts w:ascii="Times New Roman" w:hAnsi="Times New Roman" w:cs="Times New Roman"/>
        </w:rPr>
      </w:pPr>
    </w:p>
    <w:p w14:paraId="655940FD" w14:textId="77777777" w:rsidR="00391076" w:rsidRDefault="00391076">
      <w:pPr>
        <w:adjustRightInd w:val="0"/>
        <w:ind w:right="-30"/>
        <w:rPr>
          <w:rFonts w:ascii="Times New Roman" w:hAnsi="Times New Roman" w:cs="Times New Roman"/>
        </w:rPr>
      </w:pPr>
    </w:p>
    <w:p w14:paraId="2C1F1A27" w14:textId="77777777" w:rsidR="00391076" w:rsidRDefault="00391076">
      <w:pPr>
        <w:adjustRightInd w:val="0"/>
        <w:ind w:right="-30"/>
        <w:rPr>
          <w:rFonts w:ascii="Times New Roman" w:hAnsi="Times New Roman" w:cs="Times New Roman"/>
        </w:rPr>
      </w:pPr>
    </w:p>
    <w:p w14:paraId="403B27C1" w14:textId="77777777" w:rsidR="00391076" w:rsidRDefault="00391076">
      <w:pPr>
        <w:adjustRightInd w:val="0"/>
        <w:ind w:right="-30"/>
        <w:rPr>
          <w:rFonts w:ascii="Times New Roman" w:hAnsi="Times New Roman" w:cs="Times New Roman"/>
        </w:rPr>
      </w:pPr>
    </w:p>
    <w:p w14:paraId="3870EBEF" w14:textId="77777777" w:rsidR="00391076" w:rsidRDefault="00000000">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5F17FAF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360429C7" w14:textId="77777777" w:rsidR="00391076" w:rsidRDefault="00391076">
      <w:pPr>
        <w:adjustRightInd w:val="0"/>
        <w:spacing w:line="360" w:lineRule="auto"/>
        <w:ind w:right="-30"/>
        <w:jc w:val="center"/>
        <w:rPr>
          <w:rFonts w:ascii="Times New Roman" w:hAnsi="Times New Roman"/>
          <w:sz w:val="20"/>
          <w:szCs w:val="20"/>
        </w:rPr>
      </w:pPr>
    </w:p>
    <w:p w14:paraId="58C392C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61E2D42D"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391076" w14:paraId="721D6F80" w14:textId="7777777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55F2B42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AF685B9"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3E74FB9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8E4096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F4A57F7" w14:textId="77777777" w:rsidR="00391076" w:rsidRDefault="00391076">
            <w:pPr>
              <w:adjustRightInd w:val="0"/>
              <w:spacing w:line="360" w:lineRule="auto"/>
              <w:ind w:right="-30"/>
              <w:jc w:val="center"/>
              <w:rPr>
                <w:rFonts w:ascii="Times New Roman" w:hAnsi="Times New Roman"/>
                <w:sz w:val="20"/>
                <w:szCs w:val="20"/>
              </w:rPr>
            </w:pPr>
          </w:p>
        </w:tc>
      </w:tr>
      <w:tr w:rsidR="00391076" w14:paraId="7363F30F" w14:textId="77777777">
        <w:trPr>
          <w:trHeight w:val="674"/>
        </w:trPr>
        <w:tc>
          <w:tcPr>
            <w:tcW w:w="497" w:type="dxa"/>
            <w:tcBorders>
              <w:top w:val="nil"/>
              <w:left w:val="single" w:sz="2" w:space="0" w:color="000000"/>
              <w:bottom w:val="single" w:sz="2" w:space="0" w:color="000000"/>
              <w:right w:val="nil"/>
            </w:tcBorders>
            <w:vAlign w:val="center"/>
          </w:tcPr>
          <w:p w14:paraId="6E4B7A5B"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sz="2" w:space="0" w:color="000000"/>
              <w:bottom w:val="single" w:sz="2" w:space="0" w:color="000000"/>
              <w:right w:val="nil"/>
            </w:tcBorders>
          </w:tcPr>
          <w:p w14:paraId="60A1F4CF"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40399DD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D69FA0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65A8E69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1BA2C37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4E315DD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56E997A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5A6BFBB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7BA4AD10"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77903C3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7F725E79" w14:textId="77777777">
        <w:trPr>
          <w:trHeight w:val="174"/>
        </w:trPr>
        <w:tc>
          <w:tcPr>
            <w:tcW w:w="497" w:type="dxa"/>
            <w:tcBorders>
              <w:top w:val="nil"/>
              <w:left w:val="single" w:sz="2" w:space="0" w:color="000000"/>
              <w:bottom w:val="single" w:sz="2" w:space="0" w:color="000000"/>
              <w:right w:val="nil"/>
            </w:tcBorders>
          </w:tcPr>
          <w:p w14:paraId="5C706CE0" w14:textId="77777777" w:rsidR="00391076" w:rsidRDefault="00391076">
            <w:pPr>
              <w:adjustRightInd w:val="0"/>
              <w:spacing w:line="360" w:lineRule="auto"/>
              <w:ind w:right="-30"/>
              <w:jc w:val="both"/>
              <w:rPr>
                <w:rFonts w:ascii="Times New Roman" w:hAnsi="Times New Roman"/>
                <w:sz w:val="20"/>
                <w:szCs w:val="20"/>
              </w:rPr>
            </w:pPr>
          </w:p>
        </w:tc>
        <w:tc>
          <w:tcPr>
            <w:tcW w:w="1333" w:type="dxa"/>
            <w:tcBorders>
              <w:top w:val="nil"/>
              <w:left w:val="single" w:sz="2" w:space="0" w:color="000000"/>
              <w:bottom w:val="single" w:sz="2" w:space="0" w:color="000000"/>
              <w:right w:val="nil"/>
            </w:tcBorders>
          </w:tcPr>
          <w:p w14:paraId="600DB2E7"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0895267B"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5CF1F900"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49EA574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3E24312A"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D7EEC55"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593D24B6"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19B63DED" w14:textId="77777777" w:rsidR="00391076" w:rsidRDefault="00391076">
            <w:pPr>
              <w:adjustRightInd w:val="0"/>
              <w:spacing w:line="360" w:lineRule="auto"/>
              <w:ind w:right="-30"/>
              <w:jc w:val="both"/>
              <w:rPr>
                <w:rFonts w:ascii="Times New Roman" w:hAnsi="Times New Roman"/>
                <w:sz w:val="20"/>
                <w:szCs w:val="20"/>
              </w:rPr>
            </w:pPr>
          </w:p>
        </w:tc>
      </w:tr>
    </w:tbl>
    <w:p w14:paraId="619F3CB2" w14:textId="77777777" w:rsidR="00391076" w:rsidRDefault="00391076">
      <w:pPr>
        <w:adjustRightInd w:val="0"/>
        <w:spacing w:line="360" w:lineRule="auto"/>
        <w:ind w:right="-30"/>
        <w:jc w:val="center"/>
        <w:rPr>
          <w:rFonts w:ascii="Times New Roman" w:hAnsi="Times New Roman"/>
          <w:sz w:val="20"/>
          <w:szCs w:val="20"/>
        </w:rPr>
      </w:pPr>
    </w:p>
    <w:p w14:paraId="34E85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4FB1F089"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841"/>
        <w:gridCol w:w="841"/>
        <w:gridCol w:w="844"/>
      </w:tblGrid>
      <w:tr w:rsidR="00391076" w14:paraId="3A3E0AC0" w14:textId="7777777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865912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6B7EA01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73D1910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49B51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293C6CA" w14:textId="77777777" w:rsidR="00391076" w:rsidRDefault="00391076">
            <w:pPr>
              <w:adjustRightInd w:val="0"/>
              <w:spacing w:line="360" w:lineRule="auto"/>
              <w:ind w:right="-30"/>
              <w:jc w:val="center"/>
              <w:rPr>
                <w:rFonts w:ascii="Times New Roman" w:hAnsi="Times New Roman"/>
                <w:sz w:val="20"/>
                <w:szCs w:val="20"/>
              </w:rPr>
            </w:pPr>
          </w:p>
        </w:tc>
      </w:tr>
      <w:tr w:rsidR="00391076" w14:paraId="6253E78B" w14:textId="77777777">
        <w:trPr>
          <w:trHeight w:val="674"/>
        </w:trPr>
        <w:tc>
          <w:tcPr>
            <w:tcW w:w="696" w:type="dxa"/>
            <w:tcBorders>
              <w:top w:val="nil"/>
              <w:left w:val="single" w:sz="2" w:space="0" w:color="000000"/>
              <w:bottom w:val="single" w:sz="2" w:space="0" w:color="000000"/>
              <w:right w:val="nil"/>
            </w:tcBorders>
            <w:vAlign w:val="center"/>
          </w:tcPr>
          <w:p w14:paraId="792F39A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sz="2" w:space="0" w:color="000000"/>
              <w:bottom w:val="single" w:sz="2" w:space="0" w:color="000000"/>
              <w:right w:val="nil"/>
            </w:tcBorders>
          </w:tcPr>
          <w:p w14:paraId="23C35D3D"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18DCAF06"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6533460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7B136EDC"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3390DDB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57968F9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46108DF2"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042245D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31DD5904"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13ACAC1F"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1999F80E" w14:textId="77777777">
        <w:trPr>
          <w:trHeight w:val="174"/>
        </w:trPr>
        <w:tc>
          <w:tcPr>
            <w:tcW w:w="696" w:type="dxa"/>
            <w:tcBorders>
              <w:top w:val="nil"/>
              <w:left w:val="single" w:sz="2" w:space="0" w:color="000000"/>
              <w:bottom w:val="single" w:sz="2" w:space="0" w:color="000000"/>
              <w:right w:val="nil"/>
            </w:tcBorders>
          </w:tcPr>
          <w:p w14:paraId="47E6A7DF" w14:textId="77777777" w:rsidR="00391076" w:rsidRDefault="00391076">
            <w:pPr>
              <w:adjustRightInd w:val="0"/>
              <w:spacing w:line="360" w:lineRule="auto"/>
              <w:ind w:right="-30"/>
              <w:jc w:val="both"/>
              <w:rPr>
                <w:rFonts w:ascii="Times New Roman" w:hAnsi="Times New Roman"/>
                <w:sz w:val="20"/>
                <w:szCs w:val="20"/>
              </w:rPr>
            </w:pPr>
          </w:p>
        </w:tc>
        <w:tc>
          <w:tcPr>
            <w:tcW w:w="1134" w:type="dxa"/>
            <w:tcBorders>
              <w:top w:val="nil"/>
              <w:left w:val="single" w:sz="2" w:space="0" w:color="000000"/>
              <w:bottom w:val="single" w:sz="2" w:space="0" w:color="000000"/>
              <w:right w:val="nil"/>
            </w:tcBorders>
          </w:tcPr>
          <w:p w14:paraId="76C2F0D2"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2F9DAE30"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4F3031B1"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06EF2D5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20AC2F5D"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8A1CFD1"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42AE2DE9"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2F242B32" w14:textId="77777777" w:rsidR="00391076" w:rsidRDefault="00391076">
            <w:pPr>
              <w:adjustRightInd w:val="0"/>
              <w:spacing w:line="360" w:lineRule="auto"/>
              <w:ind w:right="-30"/>
              <w:jc w:val="both"/>
              <w:rPr>
                <w:rFonts w:ascii="Times New Roman" w:hAnsi="Times New Roman"/>
                <w:sz w:val="20"/>
                <w:szCs w:val="20"/>
              </w:rPr>
            </w:pPr>
          </w:p>
        </w:tc>
      </w:tr>
    </w:tbl>
    <w:p w14:paraId="42CDF13A" w14:textId="77777777" w:rsidR="00391076" w:rsidRDefault="00391076">
      <w:pPr>
        <w:spacing w:before="100" w:beforeAutospacing="1" w:after="100" w:afterAutospacing="1"/>
        <w:rPr>
          <w:rFonts w:ascii="Times New Roman" w:hAnsi="Times New Roman" w:cs="Times New Roman"/>
          <w:b/>
          <w:bCs/>
        </w:rPr>
      </w:pPr>
    </w:p>
    <w:p w14:paraId="71AC0420" w14:textId="77777777" w:rsidR="00391076" w:rsidRDefault="00391076">
      <w:pPr>
        <w:spacing w:before="100" w:beforeAutospacing="1" w:after="100" w:afterAutospacing="1"/>
        <w:rPr>
          <w:rFonts w:ascii="Times New Roman" w:hAnsi="Times New Roman" w:cs="Times New Roman"/>
          <w:b/>
          <w:bCs/>
        </w:rPr>
      </w:pPr>
    </w:p>
    <w:p w14:paraId="6F273975" w14:textId="77777777" w:rsidR="00391076" w:rsidRDefault="00391076">
      <w:pPr>
        <w:spacing w:before="100" w:beforeAutospacing="1" w:after="100" w:afterAutospacing="1"/>
        <w:rPr>
          <w:rFonts w:ascii="Times New Roman" w:hAnsi="Times New Roman" w:cs="Times New Roman"/>
          <w:b/>
          <w:bCs/>
        </w:rPr>
      </w:pPr>
    </w:p>
    <w:p w14:paraId="4ED424D4" w14:textId="77777777" w:rsidR="00391076" w:rsidRDefault="00391076">
      <w:pPr>
        <w:spacing w:before="100" w:beforeAutospacing="1" w:after="100" w:afterAutospacing="1"/>
        <w:rPr>
          <w:rFonts w:ascii="Times New Roman" w:hAnsi="Times New Roman" w:cs="Times New Roman"/>
          <w:b/>
          <w:bCs/>
        </w:rPr>
      </w:pPr>
    </w:p>
    <w:p w14:paraId="3D34F3DF" w14:textId="77777777" w:rsidR="00391076" w:rsidRDefault="00391076">
      <w:pPr>
        <w:spacing w:before="100" w:beforeAutospacing="1" w:after="100" w:afterAutospacing="1"/>
        <w:rPr>
          <w:rFonts w:ascii="Times New Roman" w:hAnsi="Times New Roman" w:cs="Times New Roman"/>
          <w:b/>
          <w:bCs/>
        </w:rPr>
      </w:pPr>
    </w:p>
    <w:p w14:paraId="59B26820" w14:textId="77777777" w:rsidR="007B11B8" w:rsidRDefault="007B11B8">
      <w:pPr>
        <w:spacing w:before="100" w:beforeAutospacing="1" w:after="100" w:afterAutospacing="1"/>
        <w:jc w:val="center"/>
        <w:rPr>
          <w:rFonts w:ascii="Times New Roman" w:hAnsi="Times New Roman" w:cs="Times New Roman"/>
          <w:b/>
          <w:spacing w:val="-2"/>
          <w:w w:val="115"/>
        </w:rPr>
      </w:pPr>
    </w:p>
    <w:p w14:paraId="4AE6FFA5" w14:textId="77777777" w:rsidR="007B11B8" w:rsidRDefault="007B11B8">
      <w:pPr>
        <w:spacing w:before="100" w:beforeAutospacing="1" w:after="100" w:afterAutospacing="1"/>
        <w:jc w:val="center"/>
        <w:rPr>
          <w:rFonts w:ascii="Times New Roman" w:hAnsi="Times New Roman" w:cs="Times New Roman"/>
          <w:b/>
          <w:spacing w:val="-2"/>
          <w:w w:val="115"/>
        </w:rPr>
      </w:pPr>
    </w:p>
    <w:p w14:paraId="7F6F73C3" w14:textId="77777777" w:rsidR="00170217" w:rsidRDefault="00170217">
      <w:pPr>
        <w:spacing w:before="100" w:beforeAutospacing="1" w:after="100" w:afterAutospacing="1"/>
        <w:jc w:val="center"/>
        <w:rPr>
          <w:rFonts w:ascii="Times New Roman" w:hAnsi="Times New Roman" w:cs="Times New Roman"/>
          <w:b/>
          <w:spacing w:val="-2"/>
          <w:w w:val="115"/>
        </w:rPr>
      </w:pPr>
    </w:p>
    <w:p w14:paraId="63853DAC" w14:textId="77777777" w:rsidR="00170217" w:rsidRDefault="00170217">
      <w:pPr>
        <w:spacing w:before="100" w:beforeAutospacing="1" w:after="100" w:afterAutospacing="1"/>
        <w:jc w:val="center"/>
        <w:rPr>
          <w:rFonts w:ascii="Times New Roman" w:hAnsi="Times New Roman" w:cs="Times New Roman"/>
          <w:b/>
          <w:spacing w:val="-2"/>
          <w:w w:val="115"/>
        </w:rPr>
      </w:pPr>
    </w:p>
    <w:p w14:paraId="3AD1AC71" w14:textId="77777777" w:rsidR="00170217" w:rsidRDefault="00170217">
      <w:pPr>
        <w:spacing w:before="100" w:beforeAutospacing="1" w:after="100" w:afterAutospacing="1"/>
        <w:jc w:val="center"/>
        <w:rPr>
          <w:rFonts w:ascii="Times New Roman" w:hAnsi="Times New Roman" w:cs="Times New Roman"/>
          <w:b/>
          <w:spacing w:val="-2"/>
          <w:w w:val="115"/>
        </w:rPr>
      </w:pPr>
    </w:p>
    <w:p w14:paraId="24F6F755" w14:textId="77777777" w:rsidR="007B11B8" w:rsidRDefault="007B11B8">
      <w:pPr>
        <w:spacing w:before="100" w:beforeAutospacing="1" w:after="100" w:afterAutospacing="1"/>
        <w:jc w:val="center"/>
        <w:rPr>
          <w:rFonts w:ascii="Times New Roman" w:hAnsi="Times New Roman" w:cs="Times New Roman"/>
          <w:b/>
          <w:spacing w:val="-2"/>
          <w:w w:val="115"/>
        </w:rPr>
      </w:pPr>
    </w:p>
    <w:p w14:paraId="337C9871" w14:textId="1AEA2E1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4DF0E624" w14:textId="7777777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2DB9CAAC" w14:textId="0B6CF619" w:rsidR="00391076" w:rsidRDefault="00000000">
      <w:pPr>
        <w:spacing w:line="360" w:lineRule="auto"/>
        <w:rPr>
          <w:rFonts w:ascii="Times New Roman" w:hAnsi="Times New Roman" w:cs="Times New Roman"/>
        </w:rPr>
      </w:pPr>
      <w:r>
        <w:rPr>
          <w:rFonts w:ascii="Times New Roman" w:hAnsi="Times New Roman" w:cs="Times New Roman"/>
        </w:rPr>
        <w:t>DISPENSA ELETRÕNICA Nº 000/202</w:t>
      </w:r>
      <w:r w:rsidR="007B11B8">
        <w:rPr>
          <w:rFonts w:ascii="Times New Roman" w:hAnsi="Times New Roman" w:cs="Times New Roman"/>
        </w:rPr>
        <w:t>6</w:t>
      </w:r>
    </w:p>
    <w:p w14:paraId="4BA0E8EC" w14:textId="538962C3" w:rsidR="00391076" w:rsidRDefault="00000000">
      <w:pPr>
        <w:spacing w:line="360" w:lineRule="auto"/>
        <w:rPr>
          <w:rFonts w:ascii="Times New Roman" w:hAnsi="Times New Roman" w:cs="Times New Roman"/>
        </w:rPr>
      </w:pPr>
      <w:r>
        <w:rPr>
          <w:rFonts w:ascii="Times New Roman" w:hAnsi="Times New Roman" w:cs="Times New Roman"/>
        </w:rPr>
        <w:t>PROCESSO N° 00/202</w:t>
      </w:r>
      <w:r w:rsidR="007B11B8">
        <w:rPr>
          <w:rFonts w:ascii="Times New Roman" w:hAnsi="Times New Roman" w:cs="Times New Roman"/>
        </w:rPr>
        <w:t>6</w:t>
      </w:r>
      <w:r>
        <w:rPr>
          <w:rFonts w:ascii="Times New Roman" w:hAnsi="Times New Roman" w:cs="Times New Roman"/>
        </w:rPr>
        <w:tab/>
      </w:r>
      <w:r>
        <w:rPr>
          <w:rFonts w:ascii="Times New Roman" w:hAnsi="Times New Roman" w:cs="Times New Roman"/>
        </w:rPr>
        <w:tab/>
      </w:r>
    </w:p>
    <w:p w14:paraId="771487AA"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69A56E1B"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0A7DEAA3"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t xml:space="preserve"> </w:t>
      </w:r>
    </w:p>
    <w:p w14:paraId="1B9F271D" w14:textId="77777777" w:rsidR="00391076" w:rsidRDefault="00000000">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43AC4A58" w14:textId="77777777" w:rsidR="00391076" w:rsidRDefault="00000000">
      <w:pPr>
        <w:jc w:val="both"/>
        <w:rPr>
          <w:rFonts w:ascii="Times New Roman" w:hAnsi="Times New Roman" w:cs="Times New Roman"/>
        </w:rPr>
      </w:pPr>
      <w:r>
        <w:rPr>
          <w:rFonts w:ascii="Times New Roman" w:hAnsi="Times New Roman" w:cs="Times New Roman"/>
        </w:rPr>
        <w:t>Pelo presente TERMO, nós, abaixo identificados:</w:t>
      </w:r>
    </w:p>
    <w:p w14:paraId="43ACDE65"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59DCAD05"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01E67AF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2087A5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A4A84A6" w14:textId="77777777" w:rsidR="00391076" w:rsidRDefault="00000000">
      <w:pPr>
        <w:numPr>
          <w:ilvl w:val="0"/>
          <w:numId w:val="19"/>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7CF9663" w14:textId="77777777" w:rsidR="00391076" w:rsidRDefault="00000000">
      <w:pPr>
        <w:numPr>
          <w:ilvl w:val="0"/>
          <w:numId w:val="19"/>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31C92E20"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0DFB40F1"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7AF723AE"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7620CB02" w14:textId="77777777" w:rsidR="00391076" w:rsidRDefault="00000000">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63191538" w14:textId="77777777" w:rsidR="00391076" w:rsidRDefault="00391076">
      <w:pPr>
        <w:spacing w:line="360" w:lineRule="auto"/>
        <w:ind w:right="57"/>
        <w:rPr>
          <w:rFonts w:ascii="Times New Roman" w:hAnsi="Times New Roman" w:cs="Times New Roman"/>
        </w:rPr>
      </w:pPr>
    </w:p>
    <w:p w14:paraId="544FEB2C" w14:textId="77777777" w:rsidR="00391076" w:rsidRDefault="00000000">
      <w:pPr>
        <w:ind w:right="57"/>
        <w:rPr>
          <w:rFonts w:ascii="Times New Roman" w:hAnsi="Times New Roman" w:cs="Times New Roman"/>
        </w:rPr>
      </w:pPr>
      <w:r>
        <w:rPr>
          <w:rFonts w:ascii="Times New Roman" w:hAnsi="Times New Roman" w:cs="Times New Roman"/>
        </w:rPr>
        <w:t>AUTORIDADE MÁXIMA DO ÓRGÃO/ENTIDADE:</w:t>
      </w:r>
    </w:p>
    <w:p w14:paraId="18FDCB0E"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5B63AA48"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19886FF7"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223C081C" w14:textId="77777777" w:rsidR="00391076" w:rsidRDefault="00000000">
      <w:pPr>
        <w:tabs>
          <w:tab w:val="left" w:pos="8621"/>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740FE88B"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21591C8D"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lastRenderedPageBreak/>
        <w:t>Nome:</w:t>
      </w:r>
      <w:r>
        <w:rPr>
          <w:rFonts w:ascii="Times New Roman" w:hAnsi="Times New Roman" w:cs="Times New Roman"/>
        </w:rPr>
        <w:tab/>
      </w:r>
    </w:p>
    <w:p w14:paraId="72A91108"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AFF4881" w14:textId="77777777" w:rsidR="00391076" w:rsidRDefault="00000000">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E8D6C96"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628B634C"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86D4C47" w14:textId="77777777" w:rsidR="00391076" w:rsidRDefault="00000000">
      <w:pPr>
        <w:spacing w:line="360" w:lineRule="auto"/>
        <w:ind w:right="57"/>
        <w:rPr>
          <w:rFonts w:ascii="Times New Roman" w:hAnsi="Times New Roman" w:cs="Times New Roman"/>
        </w:rPr>
      </w:pPr>
      <w:r>
        <w:rPr>
          <w:rFonts w:ascii="Times New Roman" w:hAnsi="Times New Roman" w:cs="Times New Roman"/>
        </w:rPr>
        <w:t>Pelo contratante:</w:t>
      </w:r>
    </w:p>
    <w:p w14:paraId="34140853"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7F902B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58DDBA53" w14:textId="77777777" w:rsidR="00391076" w:rsidRDefault="00000000">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D41ED13"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r>
        <w:rPr>
          <w:rFonts w:ascii="Times New Roman" w:hAnsi="Times New Roman" w:cs="Times New Roman"/>
        </w:rPr>
        <w:tab/>
      </w:r>
    </w:p>
    <w:p w14:paraId="7530D375"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Pela contratada:</w:t>
      </w:r>
    </w:p>
    <w:p w14:paraId="6D2D1C5F" w14:textId="77777777" w:rsidR="00391076" w:rsidRDefault="00000000">
      <w:pPr>
        <w:rPr>
          <w:rFonts w:ascii="Times New Roman" w:hAnsi="Times New Roman" w:cs="Times New Roman"/>
        </w:rPr>
      </w:pPr>
      <w:r>
        <w:rPr>
          <w:rFonts w:ascii="Times New Roman" w:hAnsi="Times New Roman" w:cs="Times New Roman"/>
        </w:rPr>
        <w:t xml:space="preserve">Nome: </w:t>
      </w:r>
    </w:p>
    <w:p w14:paraId="76A665DD" w14:textId="77777777" w:rsidR="00391076" w:rsidRDefault="00391076">
      <w:pPr>
        <w:rPr>
          <w:rFonts w:ascii="Times New Roman" w:hAnsi="Times New Roman" w:cs="Times New Roman"/>
        </w:rPr>
      </w:pPr>
    </w:p>
    <w:p w14:paraId="689ECB24"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t xml:space="preserve"> </w:t>
      </w:r>
    </w:p>
    <w:p w14:paraId="2EE407A9"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7D06A13A"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02642F2D" w14:textId="77777777" w:rsidR="00391076" w:rsidRDefault="00391076">
      <w:pPr>
        <w:spacing w:line="360" w:lineRule="auto"/>
        <w:ind w:right="57"/>
        <w:rPr>
          <w:rFonts w:ascii="Times New Roman" w:hAnsi="Times New Roman" w:cs="Times New Roman"/>
        </w:rPr>
      </w:pPr>
    </w:p>
    <w:p w14:paraId="587283A0"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3C3066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27D5164C"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34C520C6" w14:textId="77777777" w:rsidR="00391076" w:rsidRDefault="00000000">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9872A7E"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2175E018" w14:textId="77777777" w:rsidR="00391076" w:rsidRDefault="00391076">
      <w:pPr>
        <w:tabs>
          <w:tab w:val="left" w:pos="8637"/>
        </w:tabs>
        <w:spacing w:line="360" w:lineRule="auto"/>
        <w:ind w:right="57"/>
        <w:rPr>
          <w:rFonts w:ascii="Times New Roman" w:eastAsia="Arial" w:hAnsi="Times New Roman" w:cs="Times New Roman"/>
          <w:u w:val="single"/>
        </w:rPr>
      </w:pPr>
    </w:p>
    <w:p w14:paraId="4222B4A9" w14:textId="77777777" w:rsidR="00391076" w:rsidRDefault="00000000">
      <w:pPr>
        <w:tabs>
          <w:tab w:val="left" w:pos="8637"/>
        </w:tabs>
        <w:spacing w:line="360" w:lineRule="auto"/>
        <w:ind w:right="57"/>
        <w:rPr>
          <w:rFonts w:ascii="Times New Roman" w:eastAsia="Arial" w:hAnsi="Times New Roman" w:cs="Times New Roman"/>
          <w:u w:val="thick"/>
        </w:rPr>
      </w:pPr>
      <w:r>
        <w:rPr>
          <w:rFonts w:ascii="Times New Roman" w:eastAsia="Arial" w:hAnsi="Times New Roman" w:cs="Times New Roman"/>
          <w:u w:val="thick"/>
        </w:rPr>
        <w:t>GESTOR(ES) DO CONTRATO:</w:t>
      </w:r>
    </w:p>
    <w:p w14:paraId="48799D39"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Nome: </w:t>
      </w:r>
    </w:p>
    <w:p w14:paraId="7C9167C6"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Cargo: Técn</w:t>
      </w:r>
    </w:p>
    <w:p w14:paraId="71470F7D"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CPF: </w:t>
      </w:r>
    </w:p>
    <w:p w14:paraId="4E2A124A"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9744" behindDoc="0" locked="0" layoutInCell="1" allowOverlap="1" wp14:anchorId="56C5418C" wp14:editId="68706E79">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3F0C7FAB" w14:textId="77777777" w:rsidR="00391076" w:rsidRDefault="00000000">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5D8A945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2869C9EA"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t xml:space="preserve">________                                                      </w:t>
      </w:r>
    </w:p>
    <w:p w14:paraId="7D73D69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5FFC7516"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7324AE2C"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613ABE60" w14:textId="77777777" w:rsidR="00391076" w:rsidRDefault="00000000">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25A65466"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8720" behindDoc="0" locked="0" layoutInCell="1" allowOverlap="1" wp14:anchorId="3C4B1743" wp14:editId="27C8301F">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90099A1" w14:textId="77777777" w:rsidR="00391076" w:rsidRDefault="00000000">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w:t>
      </w:r>
      <w:r>
        <w:rPr>
          <w:rFonts w:ascii="Times New Roman" w:hAnsi="Times New Roman" w:cs="Times New Roman"/>
        </w:rPr>
        <w:lastRenderedPageBreak/>
        <w:t xml:space="preserve">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2712A7C1" w14:textId="77777777" w:rsidR="00391076" w:rsidRDefault="00391076">
      <w:pPr>
        <w:jc w:val="center"/>
        <w:rPr>
          <w:rFonts w:ascii="Times New Roman" w:hAnsi="Times New Roman" w:cs="Times New Roman"/>
          <w:b/>
          <w:bCs/>
        </w:rPr>
      </w:pPr>
    </w:p>
    <w:p w14:paraId="11BA711B" w14:textId="77777777" w:rsidR="00391076" w:rsidRDefault="00391076">
      <w:pPr>
        <w:pStyle w:val="Corpodetexto"/>
        <w:spacing w:before="111"/>
        <w:ind w:left="0"/>
        <w:jc w:val="left"/>
        <w:rPr>
          <w:rFonts w:ascii="Times New Roman" w:hAnsi="Times New Roman" w:cs="Times New Roman"/>
          <w:sz w:val="22"/>
          <w:szCs w:val="22"/>
        </w:rPr>
      </w:pPr>
    </w:p>
    <w:sectPr w:rsidR="00391076">
      <w:headerReference w:type="default" r:id="rId16"/>
      <w:footerReference w:type="default" r:id="rId17"/>
      <w:pgSz w:w="11920" w:h="16850"/>
      <w:pgMar w:top="154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FA70" w14:textId="77777777" w:rsidR="007B5E0E" w:rsidRDefault="007B5E0E">
      <w:r>
        <w:separator/>
      </w:r>
    </w:p>
  </w:endnote>
  <w:endnote w:type="continuationSeparator" w:id="0">
    <w:p w14:paraId="46EA9D85" w14:textId="77777777" w:rsidR="007B5E0E" w:rsidRDefault="007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DF05" w14:textId="77777777" w:rsidR="00391076"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596965D" w14:textId="77777777" w:rsidR="00391076" w:rsidRDefault="00391076">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3ACF" w14:textId="77777777" w:rsidR="007B5E0E" w:rsidRDefault="007B5E0E">
      <w:r>
        <w:separator/>
      </w:r>
    </w:p>
  </w:footnote>
  <w:footnote w:type="continuationSeparator" w:id="0">
    <w:p w14:paraId="4C277AED" w14:textId="77777777" w:rsidR="007B5E0E" w:rsidRDefault="007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BC35"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144" behindDoc="0" locked="0" layoutInCell="1" allowOverlap="1" wp14:anchorId="75EF39EC" wp14:editId="758E00BA">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6E01F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EF39EC" id="_x0000_t202" coordsize="21600,21600" o:spt="202" path="m,l,21600r21600,l21600,xe">
              <v:stroke joinstyle="miter"/>
              <v:path gradientshapeok="t" o:connecttype="rect"/>
            </v:shapetype>
            <v:shape id="Caixa de Texto 5" o:spid="_x0000_s1039" type="#_x0000_t202" style="position:absolute;left:0;text-align:left;margin-left:432.4pt;margin-top:.9pt;width:45.05pt;height:24.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" fillcolor="window" strokeweight=".5pt">
              <v:textbox>
                <w:txbxContent>
                  <w:p w14:paraId="6C6E01F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3120" behindDoc="0" locked="0" layoutInCell="1" allowOverlap="1" wp14:anchorId="63BED249" wp14:editId="2A9617F5">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FDB7684"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3BED249" id="Caixa de Texto 307" o:spid="_x0000_s1040" type="#_x0000_t202" style="position:absolute;left:0;text-align:left;margin-left:391.05pt;margin-top:.75pt;width:40.8pt;height:24.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">
              <v:textbox>
                <w:txbxContent>
                  <w:p w14:paraId="0FDB7684"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2096" behindDoc="0" locked="0" layoutInCell="1" allowOverlap="1" wp14:anchorId="5B21D8E2" wp14:editId="3C8A4FDC">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4DBEA9EE"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21D8E2" id="Caixa de Texto 6" o:spid="_x0000_s1041" type="#_x0000_t202" style="position:absolute;left:0;text-align:left;margin-left:391.05pt;margin-top:-19.05pt;width:86.4pt;height:20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DCZEazMCAABoBAAADgAAAAAAAAAAAAAAAAAu&#10;AgAAZHJzL2Uyb0RvYy54bWxQSwECLQAUAAYACAAAACEArXkVit0AAAAJAQAADwAAAAAAAAAAAAAA&#10;AACNBAAAZHJzL2Rvd25yZXYueG1sUEsFBgAAAAAEAAQA8wAAAJcFAAAAAA==&#10;" fillcolor="window" strokeweight=".5pt">
              <v:textbox>
                <w:txbxContent>
                  <w:p w14:paraId="4DBEA9EE"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1072" behindDoc="0" locked="0" layoutInCell="1" allowOverlap="1" wp14:anchorId="21268B22" wp14:editId="5EB45384">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CBB3A02" w14:textId="77777777" w:rsidR="00391076" w:rsidRDefault="00000000">
    <w:pPr>
      <w:pStyle w:val="Cabealho"/>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45AD4920" w14:textId="77777777" w:rsidR="00391076" w:rsidRDefault="00391076">
    <w:pPr>
      <w:pStyle w:val="Cabealho"/>
      <w:jc w:val="center"/>
      <w:rPr>
        <w:rFonts w:ascii="Times New Roman" w:hAnsi="Times New Roman" w:cs="Times New Roman"/>
        <w:b/>
        <w:bCs/>
        <w:sz w:val="48"/>
        <w:szCs w:val="48"/>
      </w:rPr>
    </w:pPr>
  </w:p>
  <w:p w14:paraId="23DB27C5" w14:textId="77777777" w:rsidR="00391076" w:rsidRDefault="00000000">
    <w:pPr>
      <w:pStyle w:val="Cabealho"/>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29916D8F" w14:textId="77777777" w:rsidR="00391076" w:rsidRDefault="00391076">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C0A0"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46F4E9B0" wp14:editId="3CB5CCA5">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67FA15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F4E9B0" id="_x0000_t202" coordsize="21600,21600" o:spt="202" path="m,l,21600r21600,l21600,xe">
              <v:stroke joinstyle="miter"/>
              <v:path gradientshapeok="t" o:connecttype="rect"/>
            </v:shapetype>
            <v:shape id="Caixa de Texto 54" o:spid="_x0000_s1042" type="#_x0000_t202" style="position:absolute;left:0;text-align:left;margin-left:432.4pt;margin-top:.9pt;width:45.0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OH5/E0vAgAAZwQAAA4AAAAAAAAAAAAAAAAALgIAAGRy&#10;cy9lMm9Eb2MueG1sUEsBAi0AFAAGAAgAAAAhAFujv4PcAAAACAEAAA8AAAAAAAAAAAAAAAAAiQQA&#10;AGRycy9kb3ducmV2LnhtbFBLBQYAAAAABAAEAPMAAACSBQAAAAA=&#10;" fillcolor="window" strokeweight=".5pt">
              <v:textbox>
                <w:txbxContent>
                  <w:p w14:paraId="167FA15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578A943" wp14:editId="21024895">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9BDC32C"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578A943" id="Caixa de Texto 55" o:spid="_x0000_s1043" type="#_x0000_t202" style="position:absolute;left:0;text-align:left;margin-left:391.05pt;margin-top:.75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r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LAJF9nZQ&#10;PxJ/CKf5pH2iSwv4nbOeZrPi/ttBoOLMvLPUg+tiNovDnJTZ/GpKCl5adpcWYSVBVTxwdrpuQlqA&#10;yI+FW+pVoxOPz5mMKdPMJXrH/YhDfaknr+ctXv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KN/5WsFAgAADQQAAA4A&#10;AAAAAAAAAAAAAAAALgIAAGRycy9lMm9Eb2MueG1sUEsBAi0AFAAGAAgAAAAhAJQ7+AvfAAAACAEA&#10;AA8AAAAAAAAAAAAAAAAAXwQAAGRycy9kb3ducmV2LnhtbFBLBQYAAAAABAAEAPMAAABrBQAAAAA=&#10;">
              <v:textbox>
                <w:txbxContent>
                  <w:p w14:paraId="59BDC32C"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8240" behindDoc="0" locked="0" layoutInCell="1" allowOverlap="1" wp14:anchorId="6FA73C6A" wp14:editId="7DC5A8DD">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25EBCA6"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A73C6A" id="Caixa de Texto 56" o:spid="_x0000_s1044" type="#_x0000_t202" style="position:absolute;left:0;text-align:left;margin-left:391.05pt;margin-top:-19.05pt;width:86.4pt;height:2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XGMg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" fillcolor="window" strokeweight=".5pt">
              <v:textbox>
                <w:txbxContent>
                  <w:p w14:paraId="625EBCA6"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6192" behindDoc="0" locked="0" layoutInCell="1" allowOverlap="1" wp14:anchorId="22EC17F4" wp14:editId="565FB43F">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8199191" w14:textId="77777777" w:rsidR="00391076" w:rsidRDefault="00000000">
    <w:pPr>
      <w:pStyle w:val="Cabealho"/>
      <w:jc w:val="center"/>
      <w:rPr>
        <w:b/>
        <w:bCs/>
        <w:sz w:val="48"/>
        <w:szCs w:val="48"/>
      </w:rPr>
    </w:pPr>
    <w:r>
      <w:rPr>
        <w:b/>
        <w:bCs/>
        <w:sz w:val="48"/>
        <w:szCs w:val="48"/>
      </w:rPr>
      <w:t xml:space="preserve">MUNICÍPIO </w:t>
    </w:r>
    <w:r>
      <w:rPr>
        <w:b/>
        <w:bCs/>
        <w:sz w:val="48"/>
        <w:szCs w:val="48"/>
      </w:rPr>
      <w:t>DE RIFAINA</w:t>
    </w:r>
  </w:p>
  <w:p w14:paraId="67F2408A" w14:textId="77777777" w:rsidR="00391076" w:rsidRDefault="00000000">
    <w:pPr>
      <w:pStyle w:val="Cabealho"/>
      <w:jc w:val="center"/>
      <w:rPr>
        <w:b/>
        <w:bCs/>
        <w:sz w:val="32"/>
        <w:szCs w:val="32"/>
      </w:rPr>
    </w:pPr>
    <w:r>
      <w:rPr>
        <w:b/>
        <w:bCs/>
        <w:sz w:val="32"/>
        <w:szCs w:val="32"/>
      </w:rPr>
      <w:t>CNPJ 45.318.995/0001-71</w:t>
    </w:r>
  </w:p>
  <w:p w14:paraId="53A2D84E" w14:textId="77777777" w:rsidR="00391076" w:rsidRDefault="00000000">
    <w:pPr>
      <w:pStyle w:val="Cabealho"/>
      <w:jc w:val="center"/>
      <w:rPr>
        <w:b/>
        <w:bCs/>
        <w:sz w:val="32"/>
        <w:szCs w:val="32"/>
      </w:rPr>
    </w:pPr>
    <w:r>
      <w:rPr>
        <w:lang w:val="pt-BR" w:eastAsia="pt-BR"/>
      </w:rPr>
      <w:t xml:space="preserve"> ‘</w:t>
    </w:r>
  </w:p>
  <w:p w14:paraId="295110F0" w14:textId="77777777" w:rsidR="00391076" w:rsidRDefault="003910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F7AA"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3092AF1A" wp14:editId="06544699">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2908B1E"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92AF1A" id="_x0000_t202" coordsize="21600,21600" o:spt="202" path="m,l,21600r21600,l21600,xe">
              <v:stroke joinstyle="miter"/>
              <v:path gradientshapeok="t" o:connecttype="rect"/>
            </v:shapetype>
            <v:shape id="Caixa de Texto 58" o:spid="_x0000_s1045" type="#_x0000_t202" style="position:absolute;left:0;text-align:left;margin-left:432.4pt;margin-top:.9pt;width:45.0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CT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Y5o7aB+oBgejjyLDi+UpjsEet9Zh6JhfjhssQnPKQGrBBO&#10;EiUN+F9/u0/+OG+0UtIiUSsafu6YFwjDZ4tM+NAfjRKzszLCWaDiby2bW4vdmSUglH1cS8ezmPyj&#10;PovSg/mOO7VIWdHELMfcFY1ncRmP64M7ycVikZ2Qy47FR7t2PIVOuFlY7CJIleeb0Dpig7xICrI5&#10;M+S0eWldbvXsdf0/zH8D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PTwIJMvAgAAZwQAAA4AAAAAAAAAAAAAAAAALgIAAGRy&#10;cy9lMm9Eb2MueG1sUEsBAi0AFAAGAAgAAAAhAFujv4PcAAAACAEAAA8AAAAAAAAAAAAAAAAAiQQA&#10;AGRycy9kb3ducmV2LnhtbFBLBQYAAAAABAAEAPMAAACSBQAAAAA=&#10;" fillcolor="window" strokeweight=".5pt">
              <v:textbox>
                <w:txbxContent>
                  <w:p w14:paraId="02908B1E"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6A25205D" wp14:editId="2D578640">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CD14253"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25205D" id="Caixa de Texto 59" o:spid="_x0000_s1046" type="#_x0000_t202" style="position:absolute;left:0;text-align:left;margin-left:391.05pt;margin-top:.75pt;width:40.8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JShJ6oFAgAADQQAAA4A&#10;AAAAAAAAAAAAAAAALgIAAGRycy9lMm9Eb2MueG1sUEsBAi0AFAAGAAgAAAAhAJQ7+AvfAAAACAEA&#10;AA8AAAAAAAAAAAAAAAAAXwQAAGRycy9kb3ducmV2LnhtbFBLBQYAAAAABAAEAPMAAABrBQAAAAA=&#10;">
              <v:textbox>
                <w:txbxContent>
                  <w:p w14:paraId="6CD14253"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2336" behindDoc="0" locked="0" layoutInCell="1" allowOverlap="1" wp14:anchorId="11C5FF66" wp14:editId="73E39DBB">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1982980"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C5FF66" id="Caixa de Texto 60" o:spid="_x0000_s1047" type="#_x0000_t202" style="position:absolute;left:0;text-align:left;margin-left:391.05pt;margin-top:-19.05pt;width:86.4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ZzKNDTMCAABoBAAADgAAAAAAAAAAAAAAAAAu&#10;AgAAZHJzL2Uyb0RvYy54bWxQSwECLQAUAAYACAAAACEArXkVit0AAAAJAQAADwAAAAAAAAAAAAAA&#10;AACNBAAAZHJzL2Rvd25yZXYueG1sUEsFBgAAAAAEAAQA8wAAAJcFAAAAAA==&#10;" fillcolor="window" strokeweight=".5pt">
              <v:textbox>
                <w:txbxContent>
                  <w:p w14:paraId="61982980"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1312" behindDoc="0" locked="0" layoutInCell="1" allowOverlap="1" wp14:anchorId="7E26F92E" wp14:editId="3832496E">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F46266C" w14:textId="77777777" w:rsidR="00391076" w:rsidRDefault="00000000">
    <w:pPr>
      <w:pStyle w:val="Cabealho"/>
      <w:jc w:val="center"/>
      <w:rPr>
        <w:b/>
        <w:bCs/>
        <w:sz w:val="48"/>
        <w:szCs w:val="48"/>
      </w:rPr>
    </w:pPr>
    <w:r>
      <w:rPr>
        <w:b/>
        <w:bCs/>
        <w:sz w:val="48"/>
        <w:szCs w:val="48"/>
      </w:rPr>
      <w:t>MUNICÍPIO DE RIFAINA</w:t>
    </w:r>
  </w:p>
  <w:p w14:paraId="213CEC35" w14:textId="77777777" w:rsidR="00391076" w:rsidRDefault="00000000">
    <w:pPr>
      <w:pStyle w:val="Cabealho"/>
      <w:jc w:val="center"/>
      <w:rPr>
        <w:b/>
        <w:bCs/>
        <w:sz w:val="32"/>
        <w:szCs w:val="32"/>
      </w:rPr>
    </w:pPr>
    <w:r>
      <w:rPr>
        <w:b/>
        <w:bCs/>
        <w:sz w:val="32"/>
        <w:szCs w:val="32"/>
      </w:rPr>
      <w:t>CNPJ 45.318.995/0001-71</w:t>
    </w:r>
  </w:p>
  <w:p w14:paraId="393E611B" w14:textId="77777777" w:rsidR="00391076" w:rsidRDefault="00000000">
    <w:pPr>
      <w:pStyle w:val="Cabealho"/>
      <w:jc w:val="center"/>
      <w:rPr>
        <w:b/>
        <w:bCs/>
        <w:sz w:val="32"/>
        <w:szCs w:val="32"/>
      </w:rPr>
    </w:pPr>
    <w:r>
      <w:rPr>
        <w:lang w:val="pt-BR" w:eastAsia="pt-BR"/>
      </w:rPr>
      <w:t xml:space="preserve"> ‘</w:t>
    </w:r>
  </w:p>
  <w:p w14:paraId="292016F6" w14:textId="77777777" w:rsidR="00391076" w:rsidRDefault="00391076">
    <w:pPr>
      <w:pStyle w:val="Cabealho"/>
    </w:pPr>
  </w:p>
  <w:p w14:paraId="4F1DA027" w14:textId="77777777" w:rsidR="00391076" w:rsidRDefault="0039107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937" w14:textId="5551050D" w:rsidR="00391076"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57216" behindDoc="0" locked="0" layoutInCell="1" allowOverlap="1" wp14:anchorId="7C37D434" wp14:editId="04D4C787">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PREFEITURA MUNICIPAL DE RIFAINA</w:t>
    </w:r>
    <w:r>
      <w:rPr>
        <w:b/>
        <w:bCs/>
        <w:sz w:val="24"/>
        <w:szCs w:val="24"/>
      </w:rPr>
      <w:t xml:space="preserve"> </w:t>
    </w:r>
  </w:p>
  <w:p w14:paraId="4F3E24A8" w14:textId="77777777" w:rsidR="00391076"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E112B48" w14:textId="77777777" w:rsidR="00391076"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55168" behindDoc="1" locked="0" layoutInCell="1" allowOverlap="1" wp14:anchorId="71F74A9A" wp14:editId="36F5D78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33842FF"/>
    <w:multiLevelType w:val="singleLevel"/>
    <w:tmpl w:val="B33842FF"/>
    <w:lvl w:ilvl="0">
      <w:start w:val="1"/>
      <w:numFmt w:val="lowerLetter"/>
      <w:suff w:val="space"/>
      <w:lvlText w:val="%1)"/>
      <w:lvlJc w:val="left"/>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5"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F338B1"/>
    <w:multiLevelType w:val="hybridMultilevel"/>
    <w:tmpl w:val="9E88724C"/>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8"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983857"/>
    <w:multiLevelType w:val="multilevel"/>
    <w:tmpl w:val="11983857"/>
    <w:lvl w:ilvl="0">
      <w:start w:val="1"/>
      <w:numFmt w:val="decimal"/>
      <w:pStyle w:val="Nivel01"/>
      <w:lvlText w:val="%1."/>
      <w:lvlJc w:val="left"/>
      <w:pPr>
        <w:ind w:left="7874" w:hanging="360"/>
      </w:pPr>
      <w:rPr>
        <w:b/>
        <w:color w:val="auto"/>
      </w:rPr>
    </w:lvl>
    <w:lvl w:ilvl="1">
      <w:start w:val="1"/>
      <w:numFmt w:val="decimal"/>
      <w:pStyle w:val="Nivel2"/>
      <w:lvlText w:val="%1.%2."/>
      <w:lvlJc w:val="left"/>
      <w:pPr>
        <w:ind w:left="574" w:hanging="432"/>
      </w:pPr>
      <w:rPr>
        <w:sz w:val="20"/>
        <w:szCs w:val="20"/>
      </w:rPr>
    </w:lvl>
    <w:lvl w:ilvl="2">
      <w:start w:val="1"/>
      <w:numFmt w:val="decimal"/>
      <w:pStyle w:val="Nvel3-R"/>
      <w:lvlText w:val="%1.%2.%3."/>
      <w:lvlJc w:val="left"/>
      <w:pPr>
        <w:ind w:left="1639"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2"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3"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6"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0"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2"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3"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24"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25"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7"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8" w15:restartNumberingAfterBreak="0">
    <w:nsid w:val="79F63065"/>
    <w:multiLevelType w:val="hybridMultilevel"/>
    <w:tmpl w:val="33EA21CA"/>
    <w:lvl w:ilvl="0" w:tplc="C1845B0A">
      <w:start w:val="1"/>
      <w:numFmt w:val="bullet"/>
      <w:pStyle w:val="Nvel02"/>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720445261">
    <w:abstractNumId w:val="9"/>
  </w:num>
  <w:num w:numId="2" w16cid:durableId="198668965">
    <w:abstractNumId w:val="19"/>
  </w:num>
  <w:num w:numId="3" w16cid:durableId="858734138">
    <w:abstractNumId w:val="26"/>
  </w:num>
  <w:num w:numId="4" w16cid:durableId="1956709250">
    <w:abstractNumId w:val="22"/>
  </w:num>
  <w:num w:numId="5" w16cid:durableId="754592105">
    <w:abstractNumId w:val="7"/>
  </w:num>
  <w:num w:numId="6" w16cid:durableId="1528447701">
    <w:abstractNumId w:val="24"/>
  </w:num>
  <w:num w:numId="7" w16cid:durableId="1972588363">
    <w:abstractNumId w:val="12"/>
  </w:num>
  <w:num w:numId="8" w16cid:durableId="1722243697">
    <w:abstractNumId w:val="21"/>
  </w:num>
  <w:num w:numId="9" w16cid:durableId="63647816">
    <w:abstractNumId w:val="11"/>
  </w:num>
  <w:num w:numId="10" w16cid:durableId="1733386590">
    <w:abstractNumId w:val="13"/>
  </w:num>
  <w:num w:numId="11" w16cid:durableId="779572334">
    <w:abstractNumId w:val="23"/>
  </w:num>
  <w:num w:numId="12" w16cid:durableId="434138597">
    <w:abstractNumId w:val="2"/>
  </w:num>
  <w:num w:numId="13" w16cid:durableId="412895709">
    <w:abstractNumId w:val="0"/>
  </w:num>
  <w:num w:numId="14"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427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6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918934">
    <w:abstractNumId w:val="3"/>
  </w:num>
  <w:num w:numId="18" w16cid:durableId="1607884810">
    <w:abstractNumId w:val="27"/>
    <w:lvlOverride w:ilvl="0">
      <w:startOverride w:val="1"/>
    </w:lvlOverride>
  </w:num>
  <w:num w:numId="19" w16cid:durableId="1180654394">
    <w:abstractNumId w:val="15"/>
    <w:lvlOverride w:ilvl="0">
      <w:startOverride w:val="1"/>
    </w:lvlOverride>
  </w:num>
  <w:num w:numId="20" w16cid:durableId="1922912796">
    <w:abstractNumId w:val="14"/>
    <w:lvlOverride w:ilvl="0">
      <w:startOverride w:val="1"/>
    </w:lvlOverride>
  </w:num>
  <w:num w:numId="21" w16cid:durableId="2110811371">
    <w:abstractNumId w:val="17"/>
  </w:num>
  <w:num w:numId="22" w16cid:durableId="1769427501">
    <w:abstractNumId w:val="20"/>
  </w:num>
  <w:num w:numId="23" w16cid:durableId="1362976046">
    <w:abstractNumId w:val="25"/>
  </w:num>
  <w:num w:numId="24" w16cid:durableId="1440679843">
    <w:abstractNumId w:val="18"/>
  </w:num>
  <w:num w:numId="25" w16cid:durableId="814562080">
    <w:abstractNumId w:val="28"/>
  </w:num>
  <w:num w:numId="26" w16cid:durableId="1481728875">
    <w:abstractNumId w:val="8"/>
  </w:num>
  <w:num w:numId="27" w16cid:durableId="1081558097">
    <w:abstractNumId w:val="5"/>
  </w:num>
  <w:num w:numId="28" w16cid:durableId="535437037">
    <w:abstractNumId w:val="4"/>
  </w:num>
  <w:num w:numId="29" w16cid:durableId="1202089621">
    <w:abstractNumId w:val="1"/>
  </w:num>
  <w:num w:numId="30" w16cid:durableId="601180554">
    <w:abstractNumId w:val="29"/>
  </w:num>
  <w:num w:numId="31" w16cid:durableId="733432788">
    <w:abstractNumId w:val="16"/>
  </w:num>
  <w:num w:numId="32" w16cid:durableId="2068796738">
    <w:abstractNumId w:val="10"/>
  </w:num>
  <w:num w:numId="33" w16cid:durableId="56518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93"/>
    <w:rsid w:val="0009215E"/>
    <w:rsid w:val="000B365E"/>
    <w:rsid w:val="00140D3D"/>
    <w:rsid w:val="001566EA"/>
    <w:rsid w:val="00170217"/>
    <w:rsid w:val="001702A7"/>
    <w:rsid w:val="001B1226"/>
    <w:rsid w:val="001C2F14"/>
    <w:rsid w:val="001F2393"/>
    <w:rsid w:val="001F246E"/>
    <w:rsid w:val="00295F2D"/>
    <w:rsid w:val="00326504"/>
    <w:rsid w:val="00391076"/>
    <w:rsid w:val="003B5809"/>
    <w:rsid w:val="003C3E74"/>
    <w:rsid w:val="0041040A"/>
    <w:rsid w:val="004202E1"/>
    <w:rsid w:val="00420A51"/>
    <w:rsid w:val="00474939"/>
    <w:rsid w:val="004B7DF5"/>
    <w:rsid w:val="00585F75"/>
    <w:rsid w:val="005C08DD"/>
    <w:rsid w:val="005D4259"/>
    <w:rsid w:val="00653BF1"/>
    <w:rsid w:val="00727312"/>
    <w:rsid w:val="00743191"/>
    <w:rsid w:val="00755285"/>
    <w:rsid w:val="00783702"/>
    <w:rsid w:val="007B11B8"/>
    <w:rsid w:val="007B5E0E"/>
    <w:rsid w:val="009114AD"/>
    <w:rsid w:val="0091233F"/>
    <w:rsid w:val="00933470"/>
    <w:rsid w:val="00960F68"/>
    <w:rsid w:val="00A02114"/>
    <w:rsid w:val="00A23BBC"/>
    <w:rsid w:val="00A707D6"/>
    <w:rsid w:val="00A753A5"/>
    <w:rsid w:val="00AA3183"/>
    <w:rsid w:val="00AF08F6"/>
    <w:rsid w:val="00B72FBE"/>
    <w:rsid w:val="00B85127"/>
    <w:rsid w:val="00BD741D"/>
    <w:rsid w:val="00C52BDD"/>
    <w:rsid w:val="00C54E29"/>
    <w:rsid w:val="00C67055"/>
    <w:rsid w:val="00CD6988"/>
    <w:rsid w:val="00CE4838"/>
    <w:rsid w:val="00D170D1"/>
    <w:rsid w:val="00D251E0"/>
    <w:rsid w:val="00D25782"/>
    <w:rsid w:val="00D501B8"/>
    <w:rsid w:val="00D65FBB"/>
    <w:rsid w:val="00DB09CA"/>
    <w:rsid w:val="00E021F4"/>
    <w:rsid w:val="00E1572B"/>
    <w:rsid w:val="00E3290C"/>
    <w:rsid w:val="00E6060A"/>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3DE7742F"/>
    <w:rsid w:val="411B65F8"/>
    <w:rsid w:val="43D8485D"/>
    <w:rsid w:val="44764B4A"/>
    <w:rsid w:val="449061DF"/>
    <w:rsid w:val="470F782A"/>
    <w:rsid w:val="4A7111AE"/>
    <w:rsid w:val="513A2532"/>
    <w:rsid w:val="51D027E9"/>
    <w:rsid w:val="534B74E2"/>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5FA34C"/>
  <w15:docId w15:val="{FB7627AD-E78B-457A-AEB0-EC7341E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ourier New" w:eastAsia="Courier New" w:hAnsi="Courier New" w:cs="Courier New"/>
      <w:sz w:val="22"/>
      <w:szCs w:val="22"/>
      <w:lang w:val="pt-PT" w:eastAsia="en-US"/>
    </w:rPr>
  </w:style>
  <w:style w:type="paragraph" w:styleId="Ttulo1">
    <w:name w:val="heading 1"/>
    <w:basedOn w:val="Normal"/>
    <w:uiPriority w:val="9"/>
    <w:qFormat/>
    <w:pPr>
      <w:ind w:left="376"/>
      <w:outlineLvl w:val="0"/>
    </w:pPr>
    <w:rPr>
      <w:rFonts w:ascii="Times New Roman" w:eastAsia="Times New Roman" w:hAnsi="Times New Roman" w:cs="Times New Roman"/>
      <w:b/>
      <w:bCs/>
      <w:sz w:val="20"/>
      <w:szCs w:val="20"/>
    </w:rPr>
  </w:style>
  <w:style w:type="paragraph" w:styleId="Ttulo2">
    <w:name w:val="heading 2"/>
    <w:basedOn w:val="Normal"/>
    <w:uiPriority w:val="9"/>
    <w:unhideWhenUsed/>
    <w:qFormat/>
    <w:pPr>
      <w:ind w:left="1053" w:hanging="706"/>
      <w:jc w:val="both"/>
      <w:outlineLvl w:val="1"/>
    </w:pPr>
    <w:rPr>
      <w:rFonts w:ascii="Times New Roman" w:eastAsia="Times New Roman" w:hAnsi="Times New Roman" w:cs="Times New Roman"/>
      <w:b/>
      <w:bCs/>
      <w:i/>
      <w:iCs/>
      <w:sz w:val="20"/>
      <w:szCs w:val="20"/>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semiHidden/>
    <w:unhideWhenUsed/>
    <w:qFormat/>
    <w:rPr>
      <w:color w:val="0000FF"/>
      <w:u w:val="single"/>
    </w:rPr>
  </w:style>
  <w:style w:type="paragraph" w:styleId="Corpodetexto">
    <w:name w:val="Body Text"/>
    <w:basedOn w:val="Normal"/>
    <w:uiPriority w:val="1"/>
    <w:qFormat/>
    <w:pPr>
      <w:ind w:left="285"/>
      <w:jc w:val="both"/>
    </w:pPr>
    <w:rPr>
      <w:sz w:val="20"/>
      <w:szCs w:val="20"/>
    </w:rPr>
  </w:style>
  <w:style w:type="paragraph" w:styleId="Ttulo">
    <w:name w:val="Title"/>
    <w:basedOn w:val="Normal"/>
    <w:uiPriority w:val="10"/>
    <w:qFormat/>
    <w:pPr>
      <w:spacing w:before="264"/>
      <w:ind w:left="4241" w:hanging="3925"/>
    </w:pPr>
    <w:rPr>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zh-CN"/>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table" w:styleId="Tabelacomgrade">
    <w:name w:val="Table Grid"/>
    <w:basedOn w:val="Tabela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285"/>
      <w:jc w:val="both"/>
    </w:pPr>
  </w:style>
  <w:style w:type="paragraph" w:customStyle="1" w:styleId="TableParagraph">
    <w:name w:val="Table Paragraph"/>
    <w:basedOn w:val="Normal"/>
    <w:uiPriority w:val="1"/>
    <w:qFormat/>
    <w:pPr>
      <w:spacing w:before="89"/>
      <w:ind w:left="110"/>
    </w:pPr>
    <w:rPr>
      <w:rFonts w:ascii="Calibri" w:eastAsia="Calibri" w:hAnsi="Calibri" w:cs="Calibri"/>
    </w:rPr>
  </w:style>
  <w:style w:type="character" w:customStyle="1" w:styleId="CabealhoChar">
    <w:name w:val="Cabeçalho Char"/>
    <w:basedOn w:val="Fontepargpadro"/>
    <w:link w:val="Cabealho"/>
    <w:qFormat/>
    <w:rPr>
      <w:rFonts w:ascii="Courier New" w:eastAsia="Courier New" w:hAnsi="Courier New" w:cs="Courier New"/>
      <w:lang w:val="pt-PT"/>
    </w:rPr>
  </w:style>
  <w:style w:type="character" w:customStyle="1" w:styleId="RodapChar">
    <w:name w:val="Rodapé Char"/>
    <w:basedOn w:val="Fontepargpadro"/>
    <w:link w:val="Rodap"/>
    <w:uiPriority w:val="99"/>
    <w:qFormat/>
    <w:rPr>
      <w:rFonts w:ascii="Courier New" w:eastAsia="Courier New" w:hAnsi="Courier New" w:cs="Courier New"/>
      <w:lang w:val="pt-PT"/>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lang w:val="pt-PT"/>
    </w:rPr>
  </w:style>
  <w:style w:type="paragraph" w:customStyle="1" w:styleId="Nivel01">
    <w:name w:val="Nivel 01"/>
    <w:basedOn w:val="Ttulo1"/>
    <w:next w:val="Normal"/>
    <w:link w:val="Nivel01Char"/>
    <w:qFormat/>
    <w:pPr>
      <w:keepNext/>
      <w:keepLines/>
      <w:widowControl/>
      <w:numPr>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Nivel01Char">
    <w:name w:val="Nivel 01 Char"/>
    <w:link w:val="Nivel01"/>
    <w:qFormat/>
    <w:rPr>
      <w:rFonts w:ascii="Arial" w:eastAsia="Times New Roman" w:hAnsi="Arial" w:cs="Arial"/>
      <w:b/>
      <w:bCs/>
      <w:sz w:val="20"/>
      <w:szCs w:val="20"/>
      <w:lang w:val="pt-BR"/>
    </w:rPr>
  </w:style>
  <w:style w:type="paragraph" w:customStyle="1" w:styleId="Nivel2">
    <w:name w:val="Nivel 2"/>
    <w:basedOn w:val="Normal"/>
    <w:link w:val="Nivel2Char"/>
    <w:qFormat/>
    <w:pPr>
      <w:widowControl/>
      <w:numPr>
        <w:ilvl w:val="1"/>
        <w:numId w:val="1"/>
      </w:numPr>
      <w:adjustRightInd w:val="0"/>
      <w:spacing w:before="120" w:after="120" w:line="276" w:lineRule="auto"/>
      <w:ind w:left="0" w:firstLine="0"/>
      <w:jc w:val="both"/>
    </w:pPr>
    <w:rPr>
      <w:rFonts w:ascii="Arial" w:eastAsia="Times New Roman" w:hAnsi="Arial" w:cs="Arial"/>
      <w:sz w:val="20"/>
      <w:szCs w:val="20"/>
      <w:lang w:val="pt-BR" w:eastAsia="pt-BR"/>
    </w:rPr>
  </w:style>
  <w:style w:type="character" w:customStyle="1" w:styleId="Nivel2Char">
    <w:name w:val="Nivel 2 Char"/>
    <w:link w:val="Nivel2"/>
    <w:qFormat/>
    <w:locked/>
    <w:rPr>
      <w:rFonts w:ascii="Arial" w:eastAsia="Times New Roman" w:hAnsi="Arial" w:cs="Arial"/>
      <w:sz w:val="20"/>
      <w:szCs w:val="20"/>
      <w:lang w:val="pt-BR" w:eastAsia="pt-BR"/>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eastAsia="Times New Roman" w:hAnsi="Arial" w:cs="Arial"/>
      <w:i/>
      <w:iCs/>
      <w:color w:val="FF0000"/>
      <w:sz w:val="20"/>
      <w:szCs w:val="20"/>
      <w:lang w:val="pt-BR" w:eastAsia="pt-BR"/>
    </w:rPr>
  </w:style>
  <w:style w:type="paragraph" w:customStyle="1" w:styleId="Nvel3-R">
    <w:name w:val="Nível 3-R"/>
    <w:basedOn w:val="Normal"/>
    <w:link w:val="Nvel3-RChar"/>
    <w:qFormat/>
    <w:pPr>
      <w:widowControl/>
      <w:numPr>
        <w:ilvl w:val="2"/>
        <w:numId w:val="1"/>
      </w:numPr>
      <w:autoSpaceDE/>
      <w:autoSpaceDN/>
      <w:spacing w:before="120" w:after="120" w:line="276" w:lineRule="auto"/>
      <w:ind w:left="284" w:firstLine="0"/>
      <w:jc w:val="both"/>
    </w:pPr>
    <w:rPr>
      <w:rFonts w:ascii="Arial" w:eastAsia="Times New Roman" w:hAnsi="Arial" w:cs="Arial"/>
      <w:i/>
      <w:iCs/>
      <w:color w:val="FF0000"/>
      <w:sz w:val="20"/>
      <w:szCs w:val="20"/>
      <w:lang w:val="pt-BR" w:eastAsia="pt-BR"/>
    </w:rPr>
  </w:style>
  <w:style w:type="character" w:customStyle="1" w:styleId="Nvel3-RChar">
    <w:name w:val="Nível 3-R Char"/>
    <w:link w:val="Nvel3-R"/>
    <w:qFormat/>
    <w:rPr>
      <w:rFonts w:ascii="Arial" w:eastAsia="Times New Roman" w:hAnsi="Arial" w:cs="Arial"/>
      <w:i/>
      <w:iCs/>
      <w:color w:val="FF0000"/>
      <w:sz w:val="20"/>
      <w:szCs w:val="20"/>
      <w:lang w:val="pt-BR" w:eastAsia="pt-BR"/>
    </w:rPr>
  </w:style>
  <w:style w:type="paragraph" w:customStyle="1" w:styleId="Nvel3">
    <w:name w:val="Nível 3"/>
    <w:basedOn w:val="Nvel3-R"/>
    <w:link w:val="Nvel3Char"/>
    <w:qFormat/>
    <w:rPr>
      <w:i w:val="0"/>
      <w:iCs w:val="0"/>
      <w:color w:val="auto"/>
    </w:rPr>
  </w:style>
  <w:style w:type="paragraph" w:customStyle="1" w:styleId="Nvel4">
    <w:name w:val="Nível 4"/>
    <w:basedOn w:val="Nvel3"/>
    <w:link w:val="Nvel4Char"/>
    <w:qFormat/>
    <w:pPr>
      <w:numPr>
        <w:ilvl w:val="3"/>
      </w:numPr>
      <w:ind w:left="567" w:firstLine="0"/>
    </w:pPr>
  </w:style>
  <w:style w:type="character" w:customStyle="1" w:styleId="Nvel3Char">
    <w:name w:val="Nível 3 Char"/>
    <w:link w:val="Nvel3"/>
    <w:qFormat/>
    <w:rPr>
      <w:rFonts w:ascii="Arial" w:eastAsia="Times New Roman" w:hAnsi="Arial" w:cs="Arial"/>
      <w:sz w:val="20"/>
      <w:szCs w:val="20"/>
      <w:lang w:val="pt-BR" w:eastAsia="pt-BR"/>
    </w:rPr>
  </w:style>
  <w:style w:type="paragraph" w:customStyle="1" w:styleId="SubTitNN">
    <w:name w:val="SubTitNN"/>
    <w:basedOn w:val="Normal"/>
    <w:link w:val="SubTitNNChar"/>
    <w:qFormat/>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link w:val="Nvel4"/>
    <w:qFormat/>
    <w:rPr>
      <w:rFonts w:ascii="Arial" w:eastAsia="Times New Roman" w:hAnsi="Arial" w:cs="Arial"/>
      <w:sz w:val="20"/>
      <w:szCs w:val="20"/>
      <w:lang w:val="pt-BR" w:eastAsia="pt-BR"/>
    </w:rPr>
  </w:style>
  <w:style w:type="character" w:customStyle="1" w:styleId="SubTitNNChar">
    <w:name w:val="SubTitNN Char"/>
    <w:link w:val="SubTitNN"/>
    <w:qFormat/>
    <w:rPr>
      <w:rFonts w:ascii="Arial" w:eastAsia="Times New Roman" w:hAnsi="Arial" w:cs="Arial"/>
      <w:b/>
      <w:bCs/>
      <w:iCs/>
      <w:sz w:val="20"/>
      <w:szCs w:val="20"/>
      <w:lang w:val="pt-BR" w:eastAsia="pt-BR"/>
    </w:rPr>
  </w:style>
  <w:style w:type="paragraph" w:styleId="SemEspaamento">
    <w:name w:val="No Spacing"/>
    <w:uiPriority w:val="1"/>
    <w:qFormat/>
    <w:rPr>
      <w:rFonts w:ascii="Calibri" w:eastAsia="Calibri" w:hAnsi="Calibri"/>
      <w:sz w:val="22"/>
      <w:szCs w:val="22"/>
      <w:lang w:eastAsia="en-US"/>
    </w:rPr>
  </w:style>
  <w:style w:type="character" w:customStyle="1" w:styleId="Fontepargpadro3">
    <w:name w:val="Fonte parág. padrão3"/>
    <w:qFormat/>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eastAsia="Times New Roman" w:hAnsi="Ecofont_Spranq_eco_Sans" w:cs="Times New Roman"/>
      <w:b/>
      <w:kern w:val="2"/>
      <w:sz w:val="20"/>
      <w:szCs w:val="20"/>
      <w:lang w:val="pt-BR" w:eastAsia="zh-CN" w:bidi="hi-IN"/>
    </w:rPr>
  </w:style>
  <w:style w:type="paragraph" w:customStyle="1" w:styleId="Nivel3">
    <w:name w:val="Nivel 3"/>
    <w:basedOn w:val="PargrafodaLista1"/>
    <w:qFormat/>
    <w:pPr>
      <w:widowControl/>
      <w:tabs>
        <w:tab w:val="left" w:pos="360"/>
      </w:tabs>
      <w:autoSpaceDE/>
      <w:autoSpaceDN/>
      <w:spacing w:before="120" w:after="120" w:line="276" w:lineRule="auto"/>
      <w:ind w:left="425"/>
      <w:contextualSpacing/>
      <w:jc w:val="both"/>
    </w:pPr>
    <w:rPr>
      <w:rFonts w:ascii="Arial" w:eastAsia="Times New Roman" w:hAnsi="Arial" w:cs="Arial"/>
      <w:sz w:val="20"/>
      <w:szCs w:val="20"/>
    </w:rPr>
  </w:style>
  <w:style w:type="paragraph" w:customStyle="1" w:styleId="PargrafodaLista1">
    <w:name w:val="Parágrafo da Lista1"/>
    <w:basedOn w:val="Normal"/>
    <w:qFormat/>
    <w:pPr>
      <w:suppressAutoHyphens/>
      <w:ind w:left="720"/>
    </w:pPr>
    <w:rPr>
      <w:kern w:val="2"/>
      <w:sz w:val="24"/>
      <w:lang w:val="pt-BR" w:eastAsia="pt-BR"/>
    </w:rPr>
  </w:style>
  <w:style w:type="character" w:customStyle="1" w:styleId="15">
    <w:name w:val="15"/>
    <w:qFormat/>
    <w:rPr>
      <w:rFonts w:ascii="Times New Roman" w:hAnsi="Times New Roman" w:cs="Times New Roman" w:hint="default"/>
      <w:color w:val="0000FF"/>
      <w:u w:val="single"/>
    </w:rPr>
  </w:style>
  <w:style w:type="paragraph" w:customStyle="1" w:styleId="Nivel2-Opcional">
    <w:name w:val="Nivel 2-Opcional"/>
    <w:basedOn w:val="Normal"/>
    <w:autoRedefine/>
    <w:rsid w:val="00420A5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autoRedefine/>
    <w:qFormat/>
    <w:rsid w:val="00420A51"/>
    <w:pPr>
      <w:ind w:left="851"/>
    </w:pPr>
  </w:style>
  <w:style w:type="paragraph" w:customStyle="1" w:styleId="Nvel02">
    <w:name w:val="Nível 02"/>
    <w:basedOn w:val="Nivel2-Opcional"/>
    <w:link w:val="Nvel02Char"/>
    <w:autoRedefine/>
    <w:qFormat/>
    <w:rsid w:val="00420A51"/>
    <w:pPr>
      <w:numPr>
        <w:numId w:val="25"/>
      </w:numPr>
      <w:shd w:val="clear" w:color="auto" w:fill="auto"/>
    </w:pPr>
    <w:rPr>
      <w:i w:val="0"/>
      <w:iCs/>
      <w:color w:val="000000" w:themeColor="text1"/>
    </w:rPr>
  </w:style>
  <w:style w:type="character" w:customStyle="1" w:styleId="Nvel02Char">
    <w:name w:val="Nível 02 Char"/>
    <w:basedOn w:val="Fontepargpadro"/>
    <w:link w:val="Nvel02"/>
    <w:rsid w:val="00420A51"/>
    <w:rPr>
      <w:rFonts w:ascii="Arial" w:eastAsia="Arial" w:hAnsi="Arial" w:cs="Arial"/>
      <w:iCs/>
      <w:color w:val="000000" w:themeColor="text1"/>
      <w:lang w:eastAsia="pt-BR"/>
    </w:rPr>
  </w:style>
  <w:style w:type="paragraph" w:customStyle="1" w:styleId="Nvel4-R">
    <w:name w:val="Nível 4-R"/>
    <w:basedOn w:val="Normal"/>
    <w:autoRedefine/>
    <w:qFormat/>
    <w:rsid w:val="00420A5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1-SemNumerao">
    <w:name w:val="Nível 1-Sem Numeração"/>
    <w:basedOn w:val="Normal"/>
    <w:link w:val="Nvel1-SemNumeraoChar"/>
    <w:autoRedefine/>
    <w:qFormat/>
    <w:rsid w:val="00420A5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420A51"/>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ce.sp.gov.br/pesquisa-relacao-apen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15642</Words>
  <Characters>84469</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2025-05-07T18:54:00Z</cp:lastPrinted>
  <dcterms:created xsi:type="dcterms:W3CDTF">2026-05-13T18:17:00Z</dcterms:created>
  <dcterms:modified xsi:type="dcterms:W3CDTF">2026-05-13T18:17:00Z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FEE1B65413314AC4B0C6931AA2D3EAC0_13</vt:lpwstr>
  </property>
</Properties>
</file>