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591F0E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405A49">
        <w:rPr>
          <w:b/>
          <w:sz w:val="24"/>
          <w:szCs w:val="22"/>
        </w:rPr>
        <w:t xml:space="preserve">LIZANDRA SILVA </w:t>
      </w:r>
      <w:proofErr w:type="gramStart"/>
      <w:r w:rsidR="00405A49">
        <w:rPr>
          <w:b/>
          <w:sz w:val="24"/>
          <w:szCs w:val="22"/>
        </w:rPr>
        <w:t>BERNARDES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405A49">
        <w:rPr>
          <w:sz w:val="24"/>
          <w:szCs w:val="24"/>
        </w:rPr>
        <w:t>29.297.92-9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05A49">
        <w:rPr>
          <w:color w:val="000000"/>
          <w:sz w:val="24"/>
          <w:szCs w:val="24"/>
        </w:rPr>
        <w:t xml:space="preserve">Monitor Educação Infantil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405A49">
        <w:rPr>
          <w:sz w:val="24"/>
          <w:szCs w:val="24"/>
        </w:rPr>
        <w:t>25/02/2022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58DB39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05A49">
        <w:rPr>
          <w:sz w:val="24"/>
          <w:szCs w:val="24"/>
        </w:rPr>
        <w:t>04 de março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5F00" w14:textId="77777777" w:rsidR="00D12C74" w:rsidRDefault="00D12C74">
      <w:r>
        <w:separator/>
      </w:r>
    </w:p>
  </w:endnote>
  <w:endnote w:type="continuationSeparator" w:id="0">
    <w:p w14:paraId="32FF5896" w14:textId="77777777" w:rsidR="00D12C74" w:rsidRDefault="00D1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D12C74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ADF6" w14:textId="77777777" w:rsidR="00D12C74" w:rsidRDefault="00D12C74">
      <w:r>
        <w:separator/>
      </w:r>
    </w:p>
  </w:footnote>
  <w:footnote w:type="continuationSeparator" w:id="0">
    <w:p w14:paraId="50704ADA" w14:textId="77777777" w:rsidR="00D12C74" w:rsidRDefault="00D1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7C22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5231BC"/>
    <w:rsid w:val="00671C11"/>
    <w:rsid w:val="00696EF8"/>
    <w:rsid w:val="00896762"/>
    <w:rsid w:val="008B21D6"/>
    <w:rsid w:val="008F1A2B"/>
    <w:rsid w:val="00927540"/>
    <w:rsid w:val="00947C21"/>
    <w:rsid w:val="00990E78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D1C64"/>
    <w:rsid w:val="00F35743"/>
    <w:rsid w:val="00F465C1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2022-03-03T11:02:00Z</dcterms:created>
  <dcterms:modified xsi:type="dcterms:W3CDTF">2022-03-03T11:02:00Z</dcterms:modified>
</cp:coreProperties>
</file>