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33EC85B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381AFC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="00E91C3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C74FD">
        <w:rPr>
          <w:b/>
          <w:bCs/>
          <w:sz w:val="24"/>
          <w:szCs w:val="24"/>
        </w:rPr>
        <w:t xml:space="preserve">21 </w:t>
      </w:r>
      <w:r w:rsidR="002B4DD6">
        <w:rPr>
          <w:b/>
          <w:bCs/>
          <w:sz w:val="24"/>
          <w:szCs w:val="24"/>
        </w:rPr>
        <w:t>(</w:t>
      </w:r>
      <w:r w:rsidR="003C74FD">
        <w:rPr>
          <w:b/>
          <w:bCs/>
          <w:sz w:val="24"/>
          <w:szCs w:val="24"/>
        </w:rPr>
        <w:t>vinte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008AD">
        <w:rPr>
          <w:b/>
          <w:bCs/>
          <w:sz w:val="24"/>
          <w:szCs w:val="24"/>
        </w:rPr>
        <w:t>abril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3DFDABD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008AD">
        <w:rPr>
          <w:sz w:val="24"/>
          <w:szCs w:val="24"/>
        </w:rPr>
        <w:t>1</w:t>
      </w:r>
      <w:r w:rsidR="003C74FD">
        <w:rPr>
          <w:sz w:val="24"/>
          <w:szCs w:val="24"/>
        </w:rPr>
        <w:t>9</w:t>
      </w:r>
      <w:r w:rsidR="00E91C31">
        <w:rPr>
          <w:sz w:val="24"/>
          <w:szCs w:val="24"/>
        </w:rPr>
        <w:t xml:space="preserve"> de </w:t>
      </w:r>
      <w:r w:rsidR="00B008AD">
        <w:rPr>
          <w:sz w:val="24"/>
          <w:szCs w:val="24"/>
        </w:rPr>
        <w:t xml:space="preserve">abril </w:t>
      </w:r>
      <w:r w:rsidR="002B4DD6">
        <w:rPr>
          <w:sz w:val="24"/>
          <w:szCs w:val="24"/>
        </w:rPr>
        <w:t>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19BC5B2C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74FD">
              <w:rPr>
                <w:sz w:val="22"/>
                <w:szCs w:val="22"/>
              </w:rPr>
              <w:t>2</w:t>
            </w:r>
            <w:r w:rsidR="00F137BB">
              <w:rPr>
                <w:sz w:val="22"/>
                <w:szCs w:val="22"/>
              </w:rPr>
              <w:t xml:space="preserve">º- </w:t>
            </w:r>
            <w:r w:rsidR="003C74FD">
              <w:rPr>
                <w:sz w:val="22"/>
                <w:szCs w:val="22"/>
              </w:rPr>
              <w:t>CACILDA MARIA DA SILVA</w:t>
            </w:r>
          </w:p>
        </w:tc>
        <w:tc>
          <w:tcPr>
            <w:tcW w:w="2410" w:type="dxa"/>
            <w:vAlign w:val="center"/>
          </w:tcPr>
          <w:p w14:paraId="186BCD9A" w14:textId="59EEFC19" w:rsidR="007567E4" w:rsidRDefault="003C74F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17.883.784-2</w:t>
            </w:r>
          </w:p>
        </w:tc>
      </w:tr>
      <w:tr w:rsidR="000D621D" w14:paraId="20A3990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2AC2E03" w14:textId="0A8ACB05" w:rsidR="000D621D" w:rsidRDefault="000D621D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026E0209" w14:textId="3458E074" w:rsidR="000D621D" w:rsidRDefault="000D621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74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º - </w:t>
            </w:r>
            <w:r w:rsidR="003C74FD">
              <w:rPr>
                <w:sz w:val="22"/>
                <w:szCs w:val="22"/>
              </w:rPr>
              <w:t>DENISE HELENA DIAS ALVES</w:t>
            </w:r>
          </w:p>
        </w:tc>
        <w:tc>
          <w:tcPr>
            <w:tcW w:w="2410" w:type="dxa"/>
            <w:vAlign w:val="center"/>
          </w:tcPr>
          <w:p w14:paraId="5150B7AF" w14:textId="28BDADD1" w:rsidR="000D621D" w:rsidRDefault="003C74F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42.802.800-7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67E9" w14:textId="77777777" w:rsidR="004F70FF" w:rsidRDefault="004F70FF">
      <w:r>
        <w:separator/>
      </w:r>
    </w:p>
  </w:endnote>
  <w:endnote w:type="continuationSeparator" w:id="0">
    <w:p w14:paraId="1C14F753" w14:textId="77777777" w:rsidR="004F70FF" w:rsidRDefault="004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4F70FF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0AE" w14:textId="77777777" w:rsidR="004F70FF" w:rsidRDefault="004F70FF">
      <w:r>
        <w:separator/>
      </w:r>
    </w:p>
  </w:footnote>
  <w:footnote w:type="continuationSeparator" w:id="0">
    <w:p w14:paraId="697B813C" w14:textId="77777777" w:rsidR="004F70FF" w:rsidRDefault="004F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B2AF4"/>
    <w:rsid w:val="005C5DD5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2022-04-18T12:16:00Z</dcterms:created>
  <dcterms:modified xsi:type="dcterms:W3CDTF">2022-04-18T12:16:00Z</dcterms:modified>
</cp:coreProperties>
</file>