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F3" w:rsidRDefault="009D47F3" w:rsidP="00432B6E">
      <w:pPr>
        <w:jc w:val="both"/>
        <w:rPr>
          <w:rFonts w:eastAsia="Arial"/>
          <w:lang w:val="pt-BR"/>
        </w:rPr>
      </w:pPr>
    </w:p>
    <w:p w:rsidR="0024378C" w:rsidRDefault="0024378C" w:rsidP="00432B6E">
      <w:pPr>
        <w:jc w:val="both"/>
        <w:rPr>
          <w:rFonts w:eastAsia="Arial"/>
          <w:lang w:val="pt-BR"/>
        </w:rPr>
      </w:pPr>
    </w:p>
    <w:p w:rsidR="0024378C" w:rsidRDefault="0024378C" w:rsidP="00432B6E">
      <w:pPr>
        <w:jc w:val="both"/>
        <w:rPr>
          <w:rFonts w:eastAsia="Arial"/>
          <w:lang w:val="pt-BR"/>
        </w:rPr>
      </w:pPr>
    </w:p>
    <w:p w:rsidR="0024378C" w:rsidRDefault="0024378C" w:rsidP="00432B6E">
      <w:pPr>
        <w:jc w:val="both"/>
        <w:rPr>
          <w:rFonts w:eastAsia="Arial"/>
          <w:lang w:val="pt-BR"/>
        </w:rPr>
      </w:pP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Segue a resposta aos questionamentos:</w:t>
      </w:r>
    </w:p>
    <w:p w:rsidR="004E53AE" w:rsidRDefault="004E53AE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a) O edital solicita que a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empresa licitante presente, junto aos documentos de habilitação, um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plano descritivo de varrição. Pois bem, para elaborarmos este plano gostaríamos de saber, por favor: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proofErr w:type="gramStart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a.</w:t>
      </w:r>
      <w:proofErr w:type="gramEnd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1 - O município irá fornecer um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mapa com a área onde serão realizados os serviços?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Sim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proofErr w:type="gramStart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a.</w:t>
      </w:r>
      <w:proofErr w:type="gramEnd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2 - A empresa que deverá elaborar um mapa com a área que serão realizados os serviços?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Sim</w:t>
      </w: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Se sim, poderiam me enviar quais os bairros e/ou regiões que o mesmo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será realizado?</w:t>
      </w: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disponibilizar o mapa da cidade no site, indicando a área central e os bairros, sendo que a área central e a praia deverão ser limpas diariamente com repasse e os bairros três vezes por semana e os bairros uma vez por semana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.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proofErr w:type="gramStart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a.</w:t>
      </w:r>
      <w:proofErr w:type="gramEnd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3 - Este mapa poderá conter somente um círculo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com a cor indicada em edital (vermelha, azul ou verde) na região do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município para demonstrar como será a execução?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Não.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Em caso negativo, qual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deverá ser o modo de elaborar o mapa para definir o plano de varrição?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Cada rua deverá ser marcada com as cores definidas no edital.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proofErr w:type="gramStart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a.</w:t>
      </w:r>
      <w:proofErr w:type="gramEnd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4. - Como o nome </w:t>
      </w:r>
      <w:proofErr w:type="gramStart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diz,</w:t>
      </w:r>
      <w:proofErr w:type="gramEnd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este plano deverá conter somente o serviço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de varrição, não devendo demonstrar a execução dos demais itens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licitados como, por exemplo, c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apina, limpeza de boca de lobo?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Exatamente. Deve conter somente a metodologia dos serviços de varrição.</w:t>
      </w:r>
    </w:p>
    <w:p w:rsidR="004E53AE" w:rsidRDefault="004E53AE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4E53AE" w:rsidRDefault="004E53AE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4E53AE" w:rsidRDefault="004E53AE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proofErr w:type="gramStart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a.</w:t>
      </w:r>
      <w:proofErr w:type="gramEnd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5. Se tiver que conter todos os itens do edital como devemos</w:t>
      </w:r>
      <w:r w:rsidR="00432B6E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demonstrá-los no mapa?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Prejudicado face à resposta do item a.4.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b) A empresa deverá recolher algum</w:t>
      </w:r>
      <w:r w:rsidR="00432B6E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a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caução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para participar da licitação?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A caução prevista no edital obriga tão somente a vencedora para fins de assinatura do contrato.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432B6E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c) Os índices de balanço deverão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estar assinados por representante legal da empresa e por contador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responsável?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Sim</w:t>
      </w:r>
    </w:p>
    <w:p w:rsidR="00432B6E" w:rsidRDefault="00432B6E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d) A regularidade com a fazenda estadual requer a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apresentação das certidões negativas de débitos inscritos e não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inscritos na dívida estadual ou somen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te um dos dois? Se só um, qual?</w:t>
      </w: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A regularidade é comprovada com a apresentação de uma ou mais certidões, porém devem englobar tanto os débitos inscritos como os não inscritos e, se houver o parcelamento para o caso de certidões positiva com efeitos de negativa.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e) A regularidade com a fazenda muni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cipal requer a apresentação das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certidões negativas de débitos mobiliários </w:t>
      </w:r>
      <w:proofErr w:type="gramStart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ou imobiliários ou ambas</w:t>
      </w:r>
      <w:proofErr w:type="gramEnd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A regularidade se dará relativamente aos tributos relacionados ao objeto do certame, conforme entendimento do TCESP. Portanto, somente a certidão negativa de débitos mobiliários.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f) O edital solicita apresentação de atestado de capacidade técnica</w:t>
      </w:r>
      <w:r w:rsidR="004E53AE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contendo os serviços de varrição de vias e logradouros públicos. Caso 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atestado tenha somente o termo varrição de vias públicas este será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aceito no processo licitatório, visto ser o mesmo serviço que 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solicitado em edital correto?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Serão aceitos atestados que comprovem a experiência da licitante em prestação de serviços de varrição nos espaços livres à população como as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="00432B6E"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ruas</w:t>
      </w:r>
      <w:r w:rsidR="00432B6E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, </w:t>
      </w:r>
      <w:r w:rsidR="00432B6E"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avenidas, praças,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jardins, etc., destinados ao uso comum dos cidadãos e/ou à circulação de veículos.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4E53AE" w:rsidRDefault="004E53AE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4E53AE" w:rsidRDefault="004E53AE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4E53AE" w:rsidRDefault="004E53AE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4E53AE" w:rsidRDefault="004E53AE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bookmarkStart w:id="0" w:name="_GoBack"/>
      <w:bookmarkEnd w:id="0"/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g) Os funcionário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s de uma equipe P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oderão ser os mesmos componentes de outra? Por exemplo, o funcionário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da Equipe A poderá compor a equipe B também ou não?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Resposta: Não. Visto que os serviços poderão ter execução simultânea, em momento algum os componentes de uma equipe </w:t>
      </w:r>
      <w:proofErr w:type="gramStart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poderão,</w:t>
      </w:r>
      <w:proofErr w:type="gramEnd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ser desviados para outra equipe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.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h) A empresa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deverá oferecer algum veículo para a realização do serviço (caminhão, van, ônibus, carro)? Ou equipa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mento de grande vulto (trator)?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Resposta: O edital não exige. Fica </w:t>
      </w:r>
      <w:proofErr w:type="gramStart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à</w:t>
      </w:r>
      <w:proofErr w:type="gramEnd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critério de cada licitante;</w:t>
      </w: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i) 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edital solicita que a empresa apresente proposta comercial contendo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valores com material, mão de obra e subtotal por item/subitem de 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proofErr w:type="spellStart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erviço</w:t>
      </w:r>
      <w:proofErr w:type="spellEnd"/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, totais e BDI (Benefícios e Despesas Indiretas) em algarismos e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o preço total geral com BDI. Ocorre que, no modelo apresentado no Anexo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III, o qual é tido como obrigatório para apresentação, não há a menção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destes itens. Assim sendo, a empresa licita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ção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deverá elaborar planilhas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de composição de custos contendo os valores, em separado, de mão de</w:t>
      </w:r>
      <w:r w:rsidR="00095494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obra, material e BDI para cada equipe e, posteriormente, colocar este</w:t>
      </w:r>
      <w:r w:rsidR="00095494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valor para montar a proposta do Anexo III e apresentar todos os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documentos dentro do envelope proposta?</w:t>
      </w:r>
    </w:p>
    <w:p w:rsidR="00095494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Correto. Cada licitante deverá elaborar as planilhas demonstrativas de composição de seus custos, conforme estabelece o edital e tais planilhas demonstrativas deverão acompanhar o Anexo III dentro do envelope Proposta.</w:t>
      </w:r>
    </w:p>
    <w:p w:rsidR="00095494" w:rsidRDefault="00095494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j) Há percentual máximo ou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mínimo do BDI?</w:t>
      </w:r>
    </w:p>
    <w:p w:rsidR="00432B6E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Não.</w:t>
      </w:r>
    </w:p>
    <w:p w:rsidR="00095494" w:rsidRDefault="00095494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</w:p>
    <w:p w:rsid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k) Se cada licitante tiver que apresentar planilha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de composição como questionado na pergunte 'i', teremos que apresentar o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descritivo de cada item componente do BDI, da mão de obra e dos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materiais ou poderemos colocar o valor global de cada u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m deles por equipe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de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 xml:space="preserve"> 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trabalho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?</w:t>
      </w:r>
    </w:p>
    <w:p w:rsidR="0024378C" w:rsidRPr="0024378C" w:rsidRDefault="0024378C" w:rsidP="00432B6E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</w:pPr>
      <w:r w:rsidRPr="0024378C">
        <w:rPr>
          <w:rFonts w:ascii="Verdana" w:hAnsi="Verdana"/>
          <w:color w:val="000000"/>
          <w:sz w:val="27"/>
          <w:szCs w:val="27"/>
          <w:shd w:val="clear" w:color="auto" w:fill="FFFFFF"/>
          <w:lang w:val="pt-BR" w:eastAsia="pt-BR"/>
        </w:rPr>
        <w:t>Resposta: Deve ser apresentado o descritivo de cada item.</w:t>
      </w:r>
    </w:p>
    <w:sectPr w:rsidR="0024378C" w:rsidRPr="0024378C" w:rsidSect="007D4944">
      <w:headerReference w:type="default" r:id="rId9"/>
      <w:footerReference w:type="default" r:id="rId10"/>
      <w:type w:val="continuous"/>
      <w:pgSz w:w="11920" w:h="16860"/>
      <w:pgMar w:top="1780" w:right="680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10" w:rsidRDefault="00D62310">
      <w:r>
        <w:separator/>
      </w:r>
    </w:p>
  </w:endnote>
  <w:endnote w:type="continuationSeparator" w:id="0">
    <w:p w:rsidR="00D62310" w:rsidRDefault="00D6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72" w:rsidRDefault="003D0C72" w:rsidP="0032323F">
    <w:pPr>
      <w:pStyle w:val="Rodap"/>
      <w:jc w:val="center"/>
      <w:rPr>
        <w:b/>
        <w:bCs/>
        <w:sz w:val="18"/>
      </w:rPr>
    </w:pPr>
    <w:proofErr w:type="spellStart"/>
    <w:r>
      <w:rPr>
        <w:b/>
        <w:bCs/>
        <w:sz w:val="18"/>
      </w:rPr>
      <w:t>Rua</w:t>
    </w:r>
    <w:proofErr w:type="spellEnd"/>
    <w:r>
      <w:rPr>
        <w:b/>
        <w:bCs/>
        <w:sz w:val="18"/>
      </w:rPr>
      <w:t xml:space="preserve"> </w:t>
    </w:r>
    <w:proofErr w:type="spellStart"/>
    <w:r>
      <w:rPr>
        <w:b/>
        <w:bCs/>
        <w:sz w:val="18"/>
      </w:rPr>
      <w:t>Barão</w:t>
    </w:r>
    <w:proofErr w:type="spellEnd"/>
    <w:r>
      <w:rPr>
        <w:b/>
        <w:bCs/>
        <w:sz w:val="18"/>
      </w:rPr>
      <w:t xml:space="preserve"> de Rifaina nº 251 – CEP 14.490-000 – Centro - Rifaina-SP – </w:t>
    </w:r>
    <w:proofErr w:type="spellStart"/>
    <w:r>
      <w:rPr>
        <w:b/>
        <w:bCs/>
        <w:sz w:val="18"/>
      </w:rPr>
      <w:t>Fone</w:t>
    </w:r>
    <w:proofErr w:type="spellEnd"/>
    <w:r>
      <w:rPr>
        <w:b/>
        <w:bCs/>
        <w:sz w:val="18"/>
      </w:rPr>
      <w:t>-Fax (16) 3135 9500</w:t>
    </w:r>
  </w:p>
  <w:p w:rsidR="003D0C72" w:rsidRDefault="003D0C72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10" w:rsidRDefault="00D62310">
      <w:r>
        <w:separator/>
      </w:r>
    </w:p>
  </w:footnote>
  <w:footnote w:type="continuationSeparator" w:id="0">
    <w:p w:rsidR="00D62310" w:rsidRDefault="00D6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72" w:rsidRDefault="003D0C72" w:rsidP="0032323F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  <w:lang w:val="pt-BR" w:eastAsia="pt-BR"/>
      </w:rPr>
      <w:drawing>
        <wp:anchor distT="0" distB="0" distL="114300" distR="114300" simplePos="0" relativeHeight="251664384" behindDoc="0" locked="0" layoutInCell="1" allowOverlap="1" wp14:anchorId="547D1D3B" wp14:editId="5ED741EA">
          <wp:simplePos x="0" y="0"/>
          <wp:positionH relativeFrom="column">
            <wp:posOffset>-261620</wp:posOffset>
          </wp:positionH>
          <wp:positionV relativeFrom="paragraph">
            <wp:posOffset>-87630</wp:posOffset>
          </wp:positionV>
          <wp:extent cx="1173480" cy="1195705"/>
          <wp:effectExtent l="0" t="0" r="7620" b="4445"/>
          <wp:wrapTight wrapText="bothSides">
            <wp:wrapPolygon edited="0">
              <wp:start x="6662" y="0"/>
              <wp:lineTo x="4208" y="344"/>
              <wp:lineTo x="701" y="3441"/>
              <wp:lineTo x="0" y="8603"/>
              <wp:lineTo x="0" y="18583"/>
              <wp:lineTo x="7364" y="21336"/>
              <wp:lineTo x="12623" y="21336"/>
              <wp:lineTo x="18935" y="19271"/>
              <wp:lineTo x="21390" y="17895"/>
              <wp:lineTo x="21390" y="6539"/>
              <wp:lineTo x="20688" y="3785"/>
              <wp:lineTo x="17182" y="344"/>
              <wp:lineTo x="14377" y="0"/>
              <wp:lineTo x="6662" y="0"/>
            </wp:wrapPolygon>
          </wp:wrapTight>
          <wp:docPr id="9" name="Imagem 9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</w:rPr>
      <w:t>MUNICÍPIO DE RIFAINA</w:t>
    </w:r>
  </w:p>
  <w:p w:rsidR="003D0C72" w:rsidRDefault="003D0C72" w:rsidP="0032323F">
    <w:pPr>
      <w:pStyle w:val="Cabealho"/>
      <w:tabs>
        <w:tab w:val="left" w:pos="1680"/>
        <w:tab w:val="center" w:pos="5130"/>
      </w:tabs>
      <w:jc w:val="center"/>
      <w:rPr>
        <w:b/>
        <w:bCs/>
        <w:sz w:val="26"/>
      </w:rPr>
    </w:pPr>
    <w:r>
      <w:rPr>
        <w:b/>
        <w:bCs/>
        <w:sz w:val="26"/>
      </w:rPr>
      <w:t>ESTADO DE SÃO PAULO</w:t>
    </w:r>
  </w:p>
  <w:p w:rsidR="003D0C72" w:rsidRDefault="003D0C72" w:rsidP="0032323F">
    <w:pPr>
      <w:pStyle w:val="Cabealho"/>
      <w:jc w:val="center"/>
    </w:pPr>
    <w:r>
      <w:rPr>
        <w:b/>
        <w:bCs/>
      </w:rPr>
      <w:t>CNPJ 45.318.995/0001-71</w:t>
    </w:r>
  </w:p>
  <w:p w:rsidR="003D0C72" w:rsidRPr="0032323F" w:rsidRDefault="003D0C72" w:rsidP="003232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3704"/>
    <w:multiLevelType w:val="multilevel"/>
    <w:tmpl w:val="B52A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5841"/>
    <w:rsid w:val="0000471A"/>
    <w:rsid w:val="0001479F"/>
    <w:rsid w:val="0001510E"/>
    <w:rsid w:val="00025588"/>
    <w:rsid w:val="0005259E"/>
    <w:rsid w:val="000539F4"/>
    <w:rsid w:val="000540FD"/>
    <w:rsid w:val="00087340"/>
    <w:rsid w:val="0009278D"/>
    <w:rsid w:val="00095494"/>
    <w:rsid w:val="0009680B"/>
    <w:rsid w:val="000F736C"/>
    <w:rsid w:val="00104729"/>
    <w:rsid w:val="0010763B"/>
    <w:rsid w:val="001123AC"/>
    <w:rsid w:val="00124978"/>
    <w:rsid w:val="00143490"/>
    <w:rsid w:val="0014785E"/>
    <w:rsid w:val="00170E52"/>
    <w:rsid w:val="001764C6"/>
    <w:rsid w:val="001C5A3C"/>
    <w:rsid w:val="001E2154"/>
    <w:rsid w:val="002021F9"/>
    <w:rsid w:val="00220557"/>
    <w:rsid w:val="00227345"/>
    <w:rsid w:val="0024378C"/>
    <w:rsid w:val="002753D1"/>
    <w:rsid w:val="00277131"/>
    <w:rsid w:val="00291CEC"/>
    <w:rsid w:val="002B5A42"/>
    <w:rsid w:val="00307017"/>
    <w:rsid w:val="0032323F"/>
    <w:rsid w:val="003243BF"/>
    <w:rsid w:val="003402DE"/>
    <w:rsid w:val="00352AD3"/>
    <w:rsid w:val="00381A1C"/>
    <w:rsid w:val="00385D82"/>
    <w:rsid w:val="003D0C72"/>
    <w:rsid w:val="003F1476"/>
    <w:rsid w:val="003F760A"/>
    <w:rsid w:val="00400840"/>
    <w:rsid w:val="00427AE2"/>
    <w:rsid w:val="00430E43"/>
    <w:rsid w:val="00432B6E"/>
    <w:rsid w:val="00437F2B"/>
    <w:rsid w:val="004765EE"/>
    <w:rsid w:val="00477403"/>
    <w:rsid w:val="004C378D"/>
    <w:rsid w:val="004D22FB"/>
    <w:rsid w:val="004E53AE"/>
    <w:rsid w:val="00502413"/>
    <w:rsid w:val="005070C6"/>
    <w:rsid w:val="00523682"/>
    <w:rsid w:val="005342E4"/>
    <w:rsid w:val="00556D37"/>
    <w:rsid w:val="0057403B"/>
    <w:rsid w:val="00574292"/>
    <w:rsid w:val="00595087"/>
    <w:rsid w:val="0060133D"/>
    <w:rsid w:val="00627AE6"/>
    <w:rsid w:val="00646007"/>
    <w:rsid w:val="0064601E"/>
    <w:rsid w:val="006755EE"/>
    <w:rsid w:val="00686E28"/>
    <w:rsid w:val="00687B39"/>
    <w:rsid w:val="006B2666"/>
    <w:rsid w:val="006D6FEF"/>
    <w:rsid w:val="006F3523"/>
    <w:rsid w:val="00710948"/>
    <w:rsid w:val="00733E9B"/>
    <w:rsid w:val="007454ED"/>
    <w:rsid w:val="00747048"/>
    <w:rsid w:val="007541EB"/>
    <w:rsid w:val="00762A13"/>
    <w:rsid w:val="007633B7"/>
    <w:rsid w:val="0076455C"/>
    <w:rsid w:val="00776F5D"/>
    <w:rsid w:val="00796DFF"/>
    <w:rsid w:val="007B5EC4"/>
    <w:rsid w:val="007D4944"/>
    <w:rsid w:val="007E3B23"/>
    <w:rsid w:val="008123F1"/>
    <w:rsid w:val="00853753"/>
    <w:rsid w:val="00863B20"/>
    <w:rsid w:val="00870BAD"/>
    <w:rsid w:val="00877D87"/>
    <w:rsid w:val="00880487"/>
    <w:rsid w:val="008A248F"/>
    <w:rsid w:val="008B2782"/>
    <w:rsid w:val="008C0D7E"/>
    <w:rsid w:val="00906047"/>
    <w:rsid w:val="00931C0E"/>
    <w:rsid w:val="0094105D"/>
    <w:rsid w:val="009605A3"/>
    <w:rsid w:val="00965882"/>
    <w:rsid w:val="009823F2"/>
    <w:rsid w:val="00991B20"/>
    <w:rsid w:val="009D47F3"/>
    <w:rsid w:val="00A27598"/>
    <w:rsid w:val="00A411ED"/>
    <w:rsid w:val="00A4306C"/>
    <w:rsid w:val="00A8642B"/>
    <w:rsid w:val="00AA1985"/>
    <w:rsid w:val="00AA55D8"/>
    <w:rsid w:val="00AB22EB"/>
    <w:rsid w:val="00AD5841"/>
    <w:rsid w:val="00AE720F"/>
    <w:rsid w:val="00B169EE"/>
    <w:rsid w:val="00B22F35"/>
    <w:rsid w:val="00B2426B"/>
    <w:rsid w:val="00B403B2"/>
    <w:rsid w:val="00B618E0"/>
    <w:rsid w:val="00B61F4F"/>
    <w:rsid w:val="00B63776"/>
    <w:rsid w:val="00BC3F4E"/>
    <w:rsid w:val="00BE3231"/>
    <w:rsid w:val="00C2181E"/>
    <w:rsid w:val="00C2273F"/>
    <w:rsid w:val="00C53BD9"/>
    <w:rsid w:val="00C61326"/>
    <w:rsid w:val="00C74622"/>
    <w:rsid w:val="00C75F9F"/>
    <w:rsid w:val="00C77456"/>
    <w:rsid w:val="00C91B31"/>
    <w:rsid w:val="00D26314"/>
    <w:rsid w:val="00D42FEE"/>
    <w:rsid w:val="00D44AF6"/>
    <w:rsid w:val="00D46872"/>
    <w:rsid w:val="00D62310"/>
    <w:rsid w:val="00D6345F"/>
    <w:rsid w:val="00DA6823"/>
    <w:rsid w:val="00DB6D62"/>
    <w:rsid w:val="00DD6142"/>
    <w:rsid w:val="00DF3EA2"/>
    <w:rsid w:val="00E01D3C"/>
    <w:rsid w:val="00E067E1"/>
    <w:rsid w:val="00E46112"/>
    <w:rsid w:val="00E53D39"/>
    <w:rsid w:val="00E71BA1"/>
    <w:rsid w:val="00E93BFE"/>
    <w:rsid w:val="00EB4C0D"/>
    <w:rsid w:val="00EC1E2B"/>
    <w:rsid w:val="00EC6216"/>
    <w:rsid w:val="00EE5A65"/>
    <w:rsid w:val="00EF2E46"/>
    <w:rsid w:val="00F16E5D"/>
    <w:rsid w:val="00F275CA"/>
    <w:rsid w:val="00FA718D"/>
    <w:rsid w:val="00FB233E"/>
    <w:rsid w:val="00FB599D"/>
    <w:rsid w:val="00FD0177"/>
    <w:rsid w:val="00FD2456"/>
    <w:rsid w:val="00FE2731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413"/>
  </w:style>
  <w:style w:type="paragraph" w:styleId="Rodap">
    <w:name w:val="footer"/>
    <w:basedOn w:val="Normal"/>
    <w:link w:val="Rodap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3"/>
  </w:style>
  <w:style w:type="character" w:styleId="Hyperlink">
    <w:name w:val="Hyperlink"/>
    <w:basedOn w:val="Fontepargpadro"/>
    <w:uiPriority w:val="99"/>
    <w:unhideWhenUsed/>
    <w:rsid w:val="001123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24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C75F9F"/>
    <w:pPr>
      <w:jc w:val="center"/>
    </w:pPr>
    <w:rPr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C75F9F"/>
    <w:rPr>
      <w:b/>
      <w:sz w:val="24"/>
      <w:lang w:val="pt-BR" w:eastAsia="pt-BR"/>
    </w:rPr>
  </w:style>
  <w:style w:type="paragraph" w:styleId="Corpodetexto">
    <w:name w:val="Body Text"/>
    <w:basedOn w:val="Normal"/>
    <w:link w:val="CorpodetextoChar"/>
    <w:rsid w:val="00C75F9F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75F9F"/>
    <w:rPr>
      <w:sz w:val="28"/>
      <w:lang w:val="pt-BR" w:eastAsia="pt-BR"/>
    </w:rPr>
  </w:style>
  <w:style w:type="character" w:customStyle="1" w:styleId="CabealhoChar1">
    <w:name w:val="Cabeçalho Char1"/>
    <w:rsid w:val="00277131"/>
  </w:style>
  <w:style w:type="character" w:customStyle="1" w:styleId="RodapChar1">
    <w:name w:val="Rodapé Char1"/>
    <w:rsid w:val="00277131"/>
  </w:style>
  <w:style w:type="paragraph" w:styleId="Recuodecorpodetexto3">
    <w:name w:val="Body Text Indent 3"/>
    <w:basedOn w:val="Normal"/>
    <w:link w:val="Recuodecorpodetexto3Char"/>
    <w:uiPriority w:val="99"/>
    <w:unhideWhenUsed/>
    <w:rsid w:val="003F760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F76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413"/>
  </w:style>
  <w:style w:type="paragraph" w:styleId="Rodap">
    <w:name w:val="footer"/>
    <w:basedOn w:val="Normal"/>
    <w:link w:val="Rodap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3"/>
  </w:style>
  <w:style w:type="character" w:styleId="Hyperlink">
    <w:name w:val="Hyperlink"/>
    <w:basedOn w:val="Fontepargpadro"/>
    <w:uiPriority w:val="99"/>
    <w:unhideWhenUsed/>
    <w:rsid w:val="001123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24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C75F9F"/>
    <w:pPr>
      <w:jc w:val="center"/>
    </w:pPr>
    <w:rPr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C75F9F"/>
    <w:rPr>
      <w:b/>
      <w:sz w:val="24"/>
      <w:lang w:val="pt-BR" w:eastAsia="pt-BR"/>
    </w:rPr>
  </w:style>
  <w:style w:type="paragraph" w:styleId="Corpodetexto">
    <w:name w:val="Body Text"/>
    <w:basedOn w:val="Normal"/>
    <w:link w:val="CorpodetextoChar"/>
    <w:rsid w:val="00C75F9F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75F9F"/>
    <w:rPr>
      <w:sz w:val="28"/>
      <w:lang w:val="pt-BR" w:eastAsia="pt-BR"/>
    </w:rPr>
  </w:style>
  <w:style w:type="character" w:customStyle="1" w:styleId="CabealhoChar1">
    <w:name w:val="Cabeçalho Char1"/>
    <w:rsid w:val="00277131"/>
  </w:style>
  <w:style w:type="character" w:customStyle="1" w:styleId="RodapChar1">
    <w:name w:val="Rodapé Char1"/>
    <w:rsid w:val="00277131"/>
  </w:style>
  <w:style w:type="paragraph" w:styleId="Recuodecorpodetexto3">
    <w:name w:val="Body Text Indent 3"/>
    <w:basedOn w:val="Normal"/>
    <w:link w:val="Recuodecorpodetexto3Char"/>
    <w:uiPriority w:val="99"/>
    <w:unhideWhenUsed/>
    <w:rsid w:val="003F760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F76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01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74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50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88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42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6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1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5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2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13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7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20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18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68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92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66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9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26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7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0BE8-049F-4AD0-99D6-DEFB9EB2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Vassoura</dc:creator>
  <cp:lastModifiedBy>PMFR03</cp:lastModifiedBy>
  <cp:revision>6</cp:revision>
  <dcterms:created xsi:type="dcterms:W3CDTF">2018-09-20T10:48:00Z</dcterms:created>
  <dcterms:modified xsi:type="dcterms:W3CDTF">2018-09-20T10:57:00Z</dcterms:modified>
</cp:coreProperties>
</file>