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7FC" w:rsidRDefault="00E607FC" w:rsidP="00F4680D">
      <w:pPr>
        <w:rPr>
          <w:szCs w:val="24"/>
        </w:rPr>
      </w:pPr>
    </w:p>
    <w:p w:rsidR="003A1F95" w:rsidRDefault="003A1F95" w:rsidP="00F4680D">
      <w:pPr>
        <w:rPr>
          <w:szCs w:val="24"/>
        </w:rPr>
      </w:pPr>
    </w:p>
    <w:p w:rsidR="003A1F95" w:rsidRDefault="003A1F95" w:rsidP="00F4680D">
      <w:pPr>
        <w:rPr>
          <w:szCs w:val="24"/>
        </w:rPr>
      </w:pPr>
    </w:p>
    <w:p w:rsidR="003A1F95" w:rsidRDefault="003A1F95" w:rsidP="00F4680D">
      <w:pPr>
        <w:rPr>
          <w:szCs w:val="24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PREFEITURA MUNICIPAL DE RIFAINA </w:t>
      </w: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GABINETE DO PREFEITO </w:t>
      </w:r>
    </w:p>
    <w:p w:rsidR="003A1F95" w:rsidRDefault="003A1F95" w:rsidP="003A1F95">
      <w:pPr>
        <w:pStyle w:val="NormalWeb"/>
        <w:shd w:val="clear" w:color="auto" w:fill="FFFFFF"/>
        <w:spacing w:before="18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EXTRATO DE JUSTIFICATIVA DE INEXIGIBILIDADE </w:t>
      </w: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>DE CHAMAMENTO PÚBLICO</w:t>
      </w:r>
    </w:p>
    <w:p w:rsidR="003A1F95" w:rsidRDefault="003A1F95" w:rsidP="003A1F95">
      <w:pPr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O Prefeito Municipal de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 Estado de São Paulo, no uso de suas atribuições legais e com fulcro, na deliberação do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Conselho Municipal de Saúde, que aprovou o Plano de Trabalho e da autorização legislativa contida na Lei Municipal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. 1.768, de 03 de fevereiro de 2017, torna publico o extrato de justificativa de inexigibilidade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de chamamento público, fundamentada nos termos do art. 31, II da Lei 13.019, de 2014, objetivando  a celebração de termo de convênio destinado ao  repasse de subvenção social a  SANTA CASA DE MISERICÓRDIA DE PEDREGULHO, entidade filantrópica e sem fins lucrativos, declarada de utilidade pública,  visando a apoiar financeiramente instituição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filantropica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sem fins lucrativos, para cobrir despesas de custeio, no valor mensal de R$ 5.470,00 (cinco mil, quatrocentos e cinquenta reais), durante o exercício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economico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e financeiro de 2017, afim de preservar e garantir o acesso universal, igualitário aos serviços de básicos saúde, mediante garantia das seguranças afiançadas pelo SUS  de conformidade com a Constituição Federal e Lei Federal 8.080/90,  com padrões de qualidade, eficiência e economicidade.  A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justificativa decorreu por inviabilidade de competição entre as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organizções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da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socidedade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civil, em razão da natureza singular do objeto. 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conforme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previsto no Processo Administrativo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02/2017; reconhecimento de experiência, atuação destacada e relevante da entidade; regularidade na execução do objeto e sua  adimplência com relação à prestação de contas.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  <w:t xml:space="preserve">    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06, de fevereiro de 2017 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Hugo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Cesár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Lourenço 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Prefeito Municipal 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PREFEITURA MUNICIPAL DE RIFAINA </w:t>
      </w: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GABINETE DO PREFEITO </w:t>
      </w:r>
    </w:p>
    <w:p w:rsidR="003A1F95" w:rsidRDefault="003A1F95" w:rsidP="003A1F95">
      <w:pPr>
        <w:pStyle w:val="NormalWeb"/>
        <w:shd w:val="clear" w:color="auto" w:fill="FFFFFF"/>
        <w:spacing w:before="18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>EXTRATO DE JUSTIFICATIVA DE INEXIGIBILIDADE DE</w:t>
      </w:r>
      <w:proofErr w:type="gramStart"/>
      <w:r>
        <w:rPr>
          <w:rFonts w:ascii="Georgia" w:hAnsi="Georgia"/>
          <w:b/>
          <w:bCs/>
          <w:spacing w:val="2"/>
          <w:sz w:val="27"/>
          <w:szCs w:val="27"/>
        </w:rPr>
        <w:t xml:space="preserve">  </w:t>
      </w:r>
      <w:proofErr w:type="gramEnd"/>
      <w:r>
        <w:rPr>
          <w:rFonts w:ascii="Georgia" w:hAnsi="Georgia"/>
          <w:b/>
          <w:bCs/>
          <w:spacing w:val="2"/>
          <w:sz w:val="27"/>
          <w:szCs w:val="27"/>
        </w:rPr>
        <w:t>CHAMAMENTO PÚBLICO</w:t>
      </w:r>
    </w:p>
    <w:p w:rsidR="003A1F95" w:rsidRDefault="003A1F95" w:rsidP="003A1F95">
      <w:pPr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O Prefeito Municipal de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 Estado de São Paulo, no uso de suas atribuições legais e com fulcro, na deliberação do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Conselho Municipal de Saúde, que aprovou o Plano de Trabalho e da autorização legislativa contida na Lei Municipal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. 1.768, de 03 de fevereiro de 2017, torna publico o extrato de justificativa de inexigibilidade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de chamamento público, fundamentada nos termos do art. 31, II da Lei 13.019, de 2014, objetivando  a celebração de termo de convênio destinado ao  repasse de subvenção social a  SANTA CASA DE MISERICÓRDIA DE FRANCA,  entidade filantrópica e sem fins lucrativos, declarada de utilidade pública,  visando a apoiar financeiramente instituição na área de saúde regional, para cobrir despesas de custeio, no valor mensal de R$ 6.500,00 (seis mil e quinhentos reais), durante o exercício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economico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e financeiro de 2017, afim de preservar e garantir o acesso universal, igualitário aos serviços de básicos saúde, mediante garantia das seguranças afiançadas pelo SUS  de conformidade com a Constituição Federal e Lei Federal 8.080/90,  com padrões de qualidade, eficiência e economicidade.  A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justificativa decorreu por inviabilidade de competição entre as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organizções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da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socidedade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civil, em razão da natureza singular do objeto. 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conforme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previsto no Processo Administrativo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03/2017; reconhecimento de experiência, atuação destacada e relevante da entidade; regularidade na execução do objeto e sua  adimplência com relação à prestação de contas.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  <w:t xml:space="preserve">    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06, de fevereiro de 2017 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Hugo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Cesár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Lourenço 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>Prefeito Municipal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PREFEITURA MUNICIPAL DE RIFAINA </w:t>
      </w: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GABINETE DO PREFEITO </w:t>
      </w:r>
    </w:p>
    <w:p w:rsidR="003A1F95" w:rsidRDefault="003A1F95" w:rsidP="003A1F95">
      <w:pPr>
        <w:pStyle w:val="NormalWeb"/>
        <w:shd w:val="clear" w:color="auto" w:fill="FFFFFF"/>
        <w:spacing w:before="18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>EXTRATO DE JUSTIFICATIVA DE INEXIGIBILIDADE DE CHAMAMENTO PÚBLICO</w:t>
      </w:r>
    </w:p>
    <w:p w:rsidR="003A1F95" w:rsidRDefault="003A1F95" w:rsidP="003A1F95">
      <w:pPr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O Prefeito Municipal de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 Estado de São Paulo, no uso de suas atribuições legais e com fulcro, na deliberação do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Conselho Municipal de Saúde, que aprovou o Plano de Trabalho e da autorização legislativa contida na Lei Municipal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. 1.770, de 03 de fevereiro de 2017, torna publico o extrato de justificativa de inexigibilidade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de chamamento público, fundamentada nos termos do art. 31, II da Lei 13.019, de 2014, objetivando  a celebração de termo de convênio destinado ao  repasse de subvenção social a  SANTA CASA DE MISERICÓRDIA DE PEDREGULHO,  entidade filantrópica e sem fins lucrativos, declarada de utilidade pública,  visando a apoiar financeiramente instituição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filatropica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sem fins lucrativos, para o desenvolvimento de atividades relativas ao Programa “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Pro-Santa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Casa”, no valor mensal de R$ 1.439,86 (um mil, quatrocentos e trinta e nove reais e oitenta e seis centavos), durante o transcorrer do exercício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economico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financeiro de 2017,  bem como de  preservar e garantir o acesso universal, igualitário aos serviços de básicos saúde, mediante garantia das seguranças afiançadas pelo SUS  de conformidade com a Constituição Federal e Lei Federal 8.080/90,  com padrões de qualidade, eficiência e economicidade.  A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justificativa decorreu por inviabilidade de competição entre as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organizções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da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socidedade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civil, em razão da natureza singular do objeto. 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conforme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previsto no Processo Administrativo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04/2017; reconhecimento de experiência, atuação destacada e relevante da entidade; regularidade na execução do objeto e sua  adimplência com relação à prestação de contas.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  <w:t xml:space="preserve">    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06, de fevereiro de 2017 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Hugo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Cesár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Lourenço 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Prefeito Municipal 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PREFEITURA MUNICIPAL DE RIFAINA </w:t>
      </w: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 xml:space="preserve">GABINETE DO PREFEITO </w:t>
      </w:r>
    </w:p>
    <w:p w:rsidR="003A1F95" w:rsidRDefault="003A1F95" w:rsidP="003A1F95">
      <w:pPr>
        <w:pStyle w:val="NormalWeb"/>
        <w:shd w:val="clear" w:color="auto" w:fill="FFFFFF"/>
        <w:spacing w:before="18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>EXTRATO DE JUSTIFICATIVA DE DISPENSA</w:t>
      </w:r>
    </w:p>
    <w:p w:rsidR="003A1F95" w:rsidRDefault="003A1F95" w:rsidP="003A1F95">
      <w:pPr>
        <w:pStyle w:val="NormalWeb"/>
        <w:shd w:val="clear" w:color="auto" w:fill="FFFFFF"/>
        <w:spacing w:before="60" w:beforeAutospacing="0" w:after="0" w:afterAutospacing="0" w:line="390" w:lineRule="atLeast"/>
        <w:jc w:val="center"/>
        <w:rPr>
          <w:rFonts w:ascii="Georgia" w:hAnsi="Georgia"/>
          <w:spacing w:val="2"/>
          <w:sz w:val="27"/>
          <w:szCs w:val="27"/>
        </w:rPr>
      </w:pPr>
      <w:r>
        <w:rPr>
          <w:rFonts w:ascii="Georgia" w:hAnsi="Georgia"/>
          <w:b/>
          <w:bCs/>
          <w:spacing w:val="2"/>
          <w:sz w:val="27"/>
          <w:szCs w:val="27"/>
        </w:rPr>
        <w:t>DE CHAMAMENTO PÚBLICO</w:t>
      </w:r>
    </w:p>
    <w:p w:rsidR="003A1F95" w:rsidRDefault="003A1F95" w:rsidP="003A1F95">
      <w:pPr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O Prefeito Municipal de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 Estado de São Paulo, no uso de suas atribuições legais e com fulcro, na deliberação do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Conselho Municipal de Educação, que aprovou o Plano de Trabalho, Termo de Referencia  e da autorização legislativa contida na Lei Municipal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. 1.771, de 03 de fevereiro de 2017, torna publico o extrato de justificativa de dispensa de chamamento público, fundamentada nos termos do art. 30,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Iv</w:t>
      </w:r>
      <w:proofErr w:type="spellEnd"/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da Lei 13.019, de 2014, objetivando  à formalização de  Termo de Colaboração, a ser celebrado com a ASSOCIAÇÃO DE PAIS E AMIGOS DOS EXCEPCIONAIS DE FRANCA (APAE), entidade filantrópica e sem fins lucrativos, declarada de utilidade pública, objetivando a colaboração institucional, com a finalidade de promover atendimentos aos educandos com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deficiencia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intelecutal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que não puderem  se beneficiar pela inclusão de classes comuns do ensino regular, conforme Pano de Trabalho.    A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justificativa decorreu da atividade vinculada a serviços de educação, executada por organização da sociedade civil credenciada pelo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orgão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gestor,  conforme previsto no Processo Administrativo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n.o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05/2017; reconhecimento de experiência, atuação destacada e relevante da entidade; regularidade na execução do objeto e sua  adimplência com relação à prestação de contas.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  <w:t xml:space="preserve">    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Rifaina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>,</w:t>
      </w:r>
      <w:proofErr w:type="gram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 </w:t>
      </w:r>
      <w:proofErr w:type="gram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06, de fevereiro de 2017 </w:t>
      </w:r>
    </w:p>
    <w:p w:rsidR="003A1F95" w:rsidRDefault="003A1F95" w:rsidP="003A1F95">
      <w:pPr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  <w:r>
        <w:rPr>
          <w:rFonts w:ascii="Georgia" w:hAnsi="Georgia"/>
          <w:spacing w:val="2"/>
          <w:sz w:val="27"/>
          <w:szCs w:val="27"/>
          <w:shd w:val="clear" w:color="auto" w:fill="FFFFFF"/>
        </w:rPr>
        <w:tab/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Hugo </w:t>
      </w:r>
      <w:proofErr w:type="spellStart"/>
      <w:r>
        <w:rPr>
          <w:rFonts w:ascii="Georgia" w:hAnsi="Georgia"/>
          <w:spacing w:val="2"/>
          <w:sz w:val="27"/>
          <w:szCs w:val="27"/>
          <w:shd w:val="clear" w:color="auto" w:fill="FFFFFF"/>
        </w:rPr>
        <w:t>Cesár</w:t>
      </w:r>
      <w:proofErr w:type="spellEnd"/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 Lourenço 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  <w:r>
        <w:rPr>
          <w:rFonts w:ascii="Georgia" w:hAnsi="Georgia"/>
          <w:spacing w:val="2"/>
          <w:sz w:val="27"/>
          <w:szCs w:val="27"/>
          <w:shd w:val="clear" w:color="auto" w:fill="FFFFFF"/>
        </w:rPr>
        <w:t xml:space="preserve">Prefeito Municipal </w:t>
      </w:r>
    </w:p>
    <w:p w:rsidR="003A1F95" w:rsidRDefault="003A1F95" w:rsidP="003A1F95">
      <w:pPr>
        <w:ind w:left="2124" w:firstLine="708"/>
        <w:jc w:val="both"/>
        <w:rPr>
          <w:rFonts w:ascii="Georgia" w:hAnsi="Georgia"/>
          <w:spacing w:val="2"/>
          <w:sz w:val="27"/>
          <w:szCs w:val="27"/>
          <w:shd w:val="clear" w:color="auto" w:fill="FFFFFF"/>
        </w:rPr>
      </w:pPr>
    </w:p>
    <w:p w:rsidR="003A1F95" w:rsidRDefault="003A1F95" w:rsidP="00F4680D">
      <w:pPr>
        <w:rPr>
          <w:szCs w:val="24"/>
        </w:rPr>
      </w:pPr>
    </w:p>
    <w:p w:rsidR="00E607FC" w:rsidRDefault="00E607FC" w:rsidP="00F4680D">
      <w:pPr>
        <w:rPr>
          <w:szCs w:val="24"/>
        </w:rPr>
      </w:pPr>
      <w:bookmarkStart w:id="0" w:name="_GoBack"/>
      <w:bookmarkEnd w:id="0"/>
    </w:p>
    <w:sectPr w:rsidR="00E607FC" w:rsidSect="00E607FC">
      <w:headerReference w:type="default" r:id="rId8"/>
      <w:footerReference w:type="default" r:id="rId9"/>
      <w:pgSz w:w="11907" w:h="16840" w:code="9"/>
      <w:pgMar w:top="1418" w:right="708" w:bottom="851" w:left="1418" w:header="539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AF0" w:rsidRDefault="00970AF0">
      <w:r>
        <w:separator/>
      </w:r>
    </w:p>
  </w:endnote>
  <w:endnote w:type="continuationSeparator" w:id="0">
    <w:p w:rsidR="00970AF0" w:rsidRDefault="00970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9825C9" w:rsidP="00FF22AE">
    <w:pPr>
      <w:pStyle w:val="Rodap"/>
      <w:jc w:val="both"/>
      <w:rPr>
        <w:b/>
        <w:bCs/>
        <w:sz w:val="18"/>
      </w:rPr>
    </w:pPr>
    <w:r>
      <w:rPr>
        <w:b/>
        <w:bCs/>
        <w:sz w:val="18"/>
      </w:rPr>
      <w:t>__________________________________________________________________________________________________</w:t>
    </w:r>
    <w:r w:rsidR="00AD18FB">
      <w:rPr>
        <w:b/>
        <w:bCs/>
        <w:sz w:val="18"/>
      </w:rPr>
      <w:t>__________</w:t>
    </w:r>
  </w:p>
  <w:p w:rsidR="009825C9" w:rsidRDefault="009825C9" w:rsidP="00AD18FB">
    <w:pPr>
      <w:pStyle w:val="Rodap"/>
      <w:rPr>
        <w:b/>
        <w:bCs/>
        <w:sz w:val="22"/>
      </w:rPr>
    </w:pPr>
    <w:r w:rsidRPr="00AD18FB">
      <w:rPr>
        <w:b/>
        <w:bCs/>
        <w:sz w:val="14"/>
        <w:szCs w:val="14"/>
      </w:rPr>
      <w:t xml:space="preserve">Rua Barão de </w:t>
    </w:r>
    <w:proofErr w:type="spellStart"/>
    <w:r w:rsidRPr="00AD18FB">
      <w:rPr>
        <w:b/>
        <w:bCs/>
        <w:sz w:val="14"/>
        <w:szCs w:val="14"/>
      </w:rPr>
      <w:t>Rifaina</w:t>
    </w:r>
    <w:proofErr w:type="spellEnd"/>
    <w:r w:rsidRPr="00AD18FB">
      <w:rPr>
        <w:b/>
        <w:bCs/>
        <w:sz w:val="14"/>
        <w:szCs w:val="14"/>
      </w:rPr>
      <w:t xml:space="preserve"> nº 251 – CEP 14.490-000 – CENTRO - </w:t>
    </w:r>
    <w:proofErr w:type="spellStart"/>
    <w:r w:rsidRPr="00AD18FB">
      <w:rPr>
        <w:b/>
        <w:bCs/>
        <w:sz w:val="14"/>
        <w:szCs w:val="14"/>
      </w:rPr>
      <w:t>Rifaina</w:t>
    </w:r>
    <w:proofErr w:type="spellEnd"/>
    <w:r w:rsidR="00BC3CDA" w:rsidRPr="00AD18FB">
      <w:rPr>
        <w:b/>
        <w:bCs/>
        <w:sz w:val="14"/>
        <w:szCs w:val="14"/>
      </w:rPr>
      <w:t xml:space="preserve"> </w:t>
    </w:r>
    <w:r w:rsidR="00FF22AE" w:rsidRPr="00AD18FB">
      <w:rPr>
        <w:b/>
        <w:bCs/>
        <w:sz w:val="14"/>
        <w:szCs w:val="14"/>
      </w:rPr>
      <w:t xml:space="preserve">-SP – Tel./fax: </w:t>
    </w:r>
    <w:r w:rsidRPr="00AD18FB">
      <w:rPr>
        <w:b/>
        <w:bCs/>
        <w:sz w:val="14"/>
        <w:szCs w:val="14"/>
      </w:rPr>
      <w:t xml:space="preserve">(16) 3135 </w:t>
    </w:r>
    <w:r w:rsidR="00FF22AE" w:rsidRPr="00AD18FB">
      <w:rPr>
        <w:b/>
        <w:bCs/>
        <w:sz w:val="14"/>
        <w:szCs w:val="14"/>
      </w:rPr>
      <w:t>9500</w:t>
    </w:r>
    <w:r w:rsidR="00AD18FB" w:rsidRPr="00AD18FB">
      <w:rPr>
        <w:b/>
        <w:bCs/>
        <w:sz w:val="14"/>
        <w:szCs w:val="14"/>
      </w:rPr>
      <w:t xml:space="preserve"> – CNPJ 45.318.995/0001-71</w:t>
    </w:r>
    <w:r w:rsidR="00AD18FB">
      <w:rPr>
        <w:b/>
        <w:bCs/>
        <w:sz w:val="14"/>
        <w:szCs w:val="14"/>
      </w:rPr>
      <w:t xml:space="preserve"> -</w:t>
    </w:r>
    <w:r w:rsidR="00AD18FB">
      <w:tab/>
    </w:r>
    <w:hyperlink r:id="rId1" w:history="1">
      <w:r>
        <w:rPr>
          <w:rStyle w:val="Hyperlink"/>
          <w:b/>
          <w:bCs/>
          <w:sz w:val="22"/>
        </w:rPr>
        <w:t>www.rifaina.sp.gov.br</w:t>
      </w:r>
    </w:hyperlink>
    <w:r>
      <w:rPr>
        <w:b/>
        <w:bCs/>
        <w:sz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AF0" w:rsidRDefault="00970AF0">
      <w:r>
        <w:separator/>
      </w:r>
    </w:p>
  </w:footnote>
  <w:footnote w:type="continuationSeparator" w:id="0">
    <w:p w:rsidR="00970AF0" w:rsidRDefault="00970A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5C9" w:rsidRDefault="00A57708" w:rsidP="00572E0C">
    <w:pPr>
      <w:pStyle w:val="Cabealho"/>
      <w:jc w:val="center"/>
      <w:rPr>
        <w:b/>
        <w:bCs/>
        <w:sz w:val="26"/>
      </w:rPr>
    </w:pPr>
    <w:r>
      <w:rPr>
        <w:b/>
        <w:bCs/>
        <w:noProof/>
        <w:sz w:val="40"/>
        <w:szCs w:val="40"/>
      </w:rPr>
      <w:drawing>
        <wp:anchor distT="0" distB="0" distL="114300" distR="114300" simplePos="0" relativeHeight="251657216" behindDoc="0" locked="0" layoutInCell="1" allowOverlap="1" wp14:anchorId="66ECF023" wp14:editId="2AC55811">
          <wp:simplePos x="0" y="0"/>
          <wp:positionH relativeFrom="column">
            <wp:posOffset>-681355</wp:posOffset>
          </wp:positionH>
          <wp:positionV relativeFrom="paragraph">
            <wp:posOffset>-237490</wp:posOffset>
          </wp:positionV>
          <wp:extent cx="1224280" cy="1247775"/>
          <wp:effectExtent l="0" t="0" r="0" b="9525"/>
          <wp:wrapTight wrapText="bothSides">
            <wp:wrapPolygon edited="0">
              <wp:start x="5714" y="0"/>
              <wp:lineTo x="3361" y="989"/>
              <wp:lineTo x="672" y="3627"/>
              <wp:lineTo x="0" y="8904"/>
              <wp:lineTo x="0" y="18797"/>
              <wp:lineTo x="7394" y="21435"/>
              <wp:lineTo x="12772" y="21435"/>
              <wp:lineTo x="19158" y="19456"/>
              <wp:lineTo x="21174" y="17808"/>
              <wp:lineTo x="21174" y="6266"/>
              <wp:lineTo x="20502" y="4617"/>
              <wp:lineTo x="17477" y="989"/>
              <wp:lineTo x="16133" y="0"/>
              <wp:lineTo x="5714" y="0"/>
            </wp:wrapPolygon>
          </wp:wrapTight>
          <wp:docPr id="1" name="Imagem 1" descr="brasao de rifaina transpar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de rifaina transpar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280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825C9" w:rsidRPr="00AD18FB">
      <w:rPr>
        <w:b/>
        <w:bCs/>
        <w:sz w:val="44"/>
        <w:szCs w:val="44"/>
      </w:rPr>
      <w:t>PREFEITURA MUNICIPAL DE RIFAINA</w:t>
    </w:r>
    <w:r w:rsidR="00BC3CDA">
      <w:rPr>
        <w:b/>
        <w:bCs/>
        <w:sz w:val="26"/>
      </w:rPr>
      <w:t xml:space="preserve">   </w:t>
    </w:r>
    <w:r w:rsidR="00661BAD">
      <w:rPr>
        <w:b/>
        <w:bCs/>
        <w:sz w:val="26"/>
      </w:rPr>
      <w:t xml:space="preserve">                           </w:t>
    </w:r>
    <w:r w:rsidR="009825C9" w:rsidRPr="00AD18FB">
      <w:rPr>
        <w:b/>
        <w:bCs/>
        <w:i/>
        <w:sz w:val="24"/>
        <w:szCs w:val="24"/>
      </w:rPr>
      <w:t>ESTADO DE SÃO PAULO</w:t>
    </w:r>
  </w:p>
  <w:p w:rsidR="009825C9" w:rsidRDefault="00357277">
    <w:pPr>
      <w:pStyle w:val="Cabealho"/>
      <w:spacing w:line="360" w:lineRule="auto"/>
      <w:jc w:val="center"/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FD0467C" wp14:editId="242CF9BC">
              <wp:simplePos x="0" y="0"/>
              <wp:positionH relativeFrom="column">
                <wp:posOffset>552450</wp:posOffset>
              </wp:positionH>
              <wp:positionV relativeFrom="paragraph">
                <wp:posOffset>209550</wp:posOffset>
              </wp:positionV>
              <wp:extent cx="5829300" cy="635"/>
              <wp:effectExtent l="0" t="19050" r="19050" b="5651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29300" cy="635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.5pt,16.5pt" to="502.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" strokeweight="4.5pt">
              <v:stroke linestyle="thinThick"/>
            </v:line>
          </w:pict>
        </mc:Fallback>
      </mc:AlternateContent>
    </w:r>
    <w:r w:rsidR="00661BAD">
      <w:rPr>
        <w:b/>
        <w:bCs/>
      </w:rPr>
      <w:t xml:space="preserve">                          </w:t>
    </w:r>
    <w:r w:rsidR="00BC3CDA">
      <w:rPr>
        <w:b/>
        <w:bCs/>
      </w:rPr>
      <w:t xml:space="preserve">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3192" w:hanging="360"/>
      </w:pPr>
      <w:rPr>
        <w:rFonts w:hint="default"/>
      </w:rPr>
    </w:lvl>
  </w:abstractNum>
  <w:abstractNum w:abstractNumId="1">
    <w:nsid w:val="4D673873"/>
    <w:multiLevelType w:val="hybridMultilevel"/>
    <w:tmpl w:val="5AAE3D0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BD77F06"/>
    <w:multiLevelType w:val="hybridMultilevel"/>
    <w:tmpl w:val="1534CB8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C226B0E"/>
    <w:multiLevelType w:val="hybridMultilevel"/>
    <w:tmpl w:val="448866C0"/>
    <w:lvl w:ilvl="0" w:tplc="6AC8181C">
      <w:start w:val="1"/>
      <w:numFmt w:val="decimal"/>
      <w:lvlText w:val="%1-"/>
      <w:lvlJc w:val="left"/>
      <w:pPr>
        <w:ind w:left="1080" w:hanging="360"/>
      </w:p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B8B"/>
    <w:rsid w:val="000216AA"/>
    <w:rsid w:val="00040E98"/>
    <w:rsid w:val="00092587"/>
    <w:rsid w:val="00096413"/>
    <w:rsid w:val="000A50A8"/>
    <w:rsid w:val="000A5456"/>
    <w:rsid w:val="000C2BBE"/>
    <w:rsid w:val="000E4AFF"/>
    <w:rsid w:val="000E6789"/>
    <w:rsid w:val="000F7A7E"/>
    <w:rsid w:val="00101FB6"/>
    <w:rsid w:val="00113A0D"/>
    <w:rsid w:val="001B3180"/>
    <w:rsid w:val="001F1172"/>
    <w:rsid w:val="001F2159"/>
    <w:rsid w:val="002005A1"/>
    <w:rsid w:val="00216FB8"/>
    <w:rsid w:val="002213D4"/>
    <w:rsid w:val="002540D8"/>
    <w:rsid w:val="00265F80"/>
    <w:rsid w:val="002856B1"/>
    <w:rsid w:val="002D61FF"/>
    <w:rsid w:val="003233C8"/>
    <w:rsid w:val="00357277"/>
    <w:rsid w:val="00363168"/>
    <w:rsid w:val="00363785"/>
    <w:rsid w:val="00365C90"/>
    <w:rsid w:val="003A1F95"/>
    <w:rsid w:val="003B5F64"/>
    <w:rsid w:val="003C2B67"/>
    <w:rsid w:val="003F69F2"/>
    <w:rsid w:val="00413B61"/>
    <w:rsid w:val="00422945"/>
    <w:rsid w:val="00436986"/>
    <w:rsid w:val="00455B75"/>
    <w:rsid w:val="00470F00"/>
    <w:rsid w:val="00494A4A"/>
    <w:rsid w:val="004B6BB8"/>
    <w:rsid w:val="004C1A02"/>
    <w:rsid w:val="004C65FB"/>
    <w:rsid w:val="004D2E4E"/>
    <w:rsid w:val="005024B0"/>
    <w:rsid w:val="0050468B"/>
    <w:rsid w:val="00504A27"/>
    <w:rsid w:val="0052157A"/>
    <w:rsid w:val="00534776"/>
    <w:rsid w:val="00572E0C"/>
    <w:rsid w:val="00595BD9"/>
    <w:rsid w:val="00596557"/>
    <w:rsid w:val="005C3235"/>
    <w:rsid w:val="005C44B5"/>
    <w:rsid w:val="005D4009"/>
    <w:rsid w:val="005E5425"/>
    <w:rsid w:val="005E777E"/>
    <w:rsid w:val="005F74AE"/>
    <w:rsid w:val="00606B7E"/>
    <w:rsid w:val="006123B0"/>
    <w:rsid w:val="00616789"/>
    <w:rsid w:val="006228A0"/>
    <w:rsid w:val="0063319B"/>
    <w:rsid w:val="00643D8C"/>
    <w:rsid w:val="00661BAD"/>
    <w:rsid w:val="00697B41"/>
    <w:rsid w:val="006B200B"/>
    <w:rsid w:val="006B40BA"/>
    <w:rsid w:val="006D3508"/>
    <w:rsid w:val="006E76B1"/>
    <w:rsid w:val="006F31A7"/>
    <w:rsid w:val="00724720"/>
    <w:rsid w:val="00747062"/>
    <w:rsid w:val="00774A49"/>
    <w:rsid w:val="00774F76"/>
    <w:rsid w:val="0077607D"/>
    <w:rsid w:val="007D7D3D"/>
    <w:rsid w:val="007E5375"/>
    <w:rsid w:val="007F3F83"/>
    <w:rsid w:val="0080542E"/>
    <w:rsid w:val="00822146"/>
    <w:rsid w:val="00857A46"/>
    <w:rsid w:val="00866935"/>
    <w:rsid w:val="00891949"/>
    <w:rsid w:val="00893C2C"/>
    <w:rsid w:val="008B0978"/>
    <w:rsid w:val="008E55DC"/>
    <w:rsid w:val="00900B73"/>
    <w:rsid w:val="00917B5D"/>
    <w:rsid w:val="00922B57"/>
    <w:rsid w:val="009319BE"/>
    <w:rsid w:val="00937837"/>
    <w:rsid w:val="00940CBC"/>
    <w:rsid w:val="00962F59"/>
    <w:rsid w:val="00970AF0"/>
    <w:rsid w:val="0097228F"/>
    <w:rsid w:val="009825C9"/>
    <w:rsid w:val="00984CBA"/>
    <w:rsid w:val="009854F0"/>
    <w:rsid w:val="00991732"/>
    <w:rsid w:val="009A3681"/>
    <w:rsid w:val="009B0A98"/>
    <w:rsid w:val="009B0AF6"/>
    <w:rsid w:val="009C0F09"/>
    <w:rsid w:val="00A035D9"/>
    <w:rsid w:val="00A03CB3"/>
    <w:rsid w:val="00A132CC"/>
    <w:rsid w:val="00A443F4"/>
    <w:rsid w:val="00A57708"/>
    <w:rsid w:val="00A63725"/>
    <w:rsid w:val="00A9273A"/>
    <w:rsid w:val="00A97413"/>
    <w:rsid w:val="00AB3DF9"/>
    <w:rsid w:val="00AB7AAB"/>
    <w:rsid w:val="00AD18FB"/>
    <w:rsid w:val="00AD52A3"/>
    <w:rsid w:val="00AD71BF"/>
    <w:rsid w:val="00B30751"/>
    <w:rsid w:val="00B33DE7"/>
    <w:rsid w:val="00B36D57"/>
    <w:rsid w:val="00B375BB"/>
    <w:rsid w:val="00B41855"/>
    <w:rsid w:val="00B437A3"/>
    <w:rsid w:val="00B46205"/>
    <w:rsid w:val="00BA260B"/>
    <w:rsid w:val="00BC3710"/>
    <w:rsid w:val="00BC386C"/>
    <w:rsid w:val="00BC3CDA"/>
    <w:rsid w:val="00BF39CD"/>
    <w:rsid w:val="00BF4989"/>
    <w:rsid w:val="00C06C31"/>
    <w:rsid w:val="00C33CA7"/>
    <w:rsid w:val="00C37347"/>
    <w:rsid w:val="00C44C16"/>
    <w:rsid w:val="00C766A3"/>
    <w:rsid w:val="00C82DFA"/>
    <w:rsid w:val="00C85F8B"/>
    <w:rsid w:val="00C94F83"/>
    <w:rsid w:val="00CB32BA"/>
    <w:rsid w:val="00CF5C4B"/>
    <w:rsid w:val="00CF63B5"/>
    <w:rsid w:val="00D05463"/>
    <w:rsid w:val="00D22B8B"/>
    <w:rsid w:val="00D3692A"/>
    <w:rsid w:val="00D42D4F"/>
    <w:rsid w:val="00D43533"/>
    <w:rsid w:val="00D43CA2"/>
    <w:rsid w:val="00D558FC"/>
    <w:rsid w:val="00DB3906"/>
    <w:rsid w:val="00DC25C8"/>
    <w:rsid w:val="00DF4152"/>
    <w:rsid w:val="00E3331B"/>
    <w:rsid w:val="00E42106"/>
    <w:rsid w:val="00E471F9"/>
    <w:rsid w:val="00E55F3F"/>
    <w:rsid w:val="00E607FC"/>
    <w:rsid w:val="00E810C4"/>
    <w:rsid w:val="00E9639E"/>
    <w:rsid w:val="00E9680C"/>
    <w:rsid w:val="00EB0CD1"/>
    <w:rsid w:val="00EB6FE2"/>
    <w:rsid w:val="00EE09C0"/>
    <w:rsid w:val="00F029F3"/>
    <w:rsid w:val="00F123DF"/>
    <w:rsid w:val="00F4680D"/>
    <w:rsid w:val="00F57558"/>
    <w:rsid w:val="00F6086F"/>
    <w:rsid w:val="00F61D7C"/>
    <w:rsid w:val="00F9555D"/>
    <w:rsid w:val="00FA0285"/>
    <w:rsid w:val="00FA395F"/>
    <w:rsid w:val="00FC2A5C"/>
    <w:rsid w:val="00FC7A7D"/>
    <w:rsid w:val="00FD4014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1">
    <w:name w:val="heading 1"/>
    <w:basedOn w:val="Normal"/>
    <w:next w:val="Normal"/>
    <w:qFormat/>
    <w:rsid w:val="00B307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5E542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E542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60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7607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77607D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DC25C8"/>
    <w:pPr>
      <w:spacing w:after="120"/>
    </w:pPr>
  </w:style>
  <w:style w:type="paragraph" w:styleId="NormalWeb">
    <w:name w:val="Normal (Web)"/>
    <w:basedOn w:val="Normal"/>
    <w:uiPriority w:val="99"/>
    <w:unhideWhenUsed/>
    <w:rsid w:val="003A1F95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3CDA"/>
  </w:style>
  <w:style w:type="paragraph" w:styleId="Ttulo1">
    <w:name w:val="heading 1"/>
    <w:basedOn w:val="Normal"/>
    <w:next w:val="Normal"/>
    <w:qFormat/>
    <w:rsid w:val="00B3075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BC3CDA"/>
    <w:pPr>
      <w:keepNext/>
      <w:ind w:left="1843" w:firstLine="142"/>
      <w:jc w:val="both"/>
      <w:outlineLvl w:val="1"/>
    </w:pPr>
    <w:rPr>
      <w:b/>
      <w:bCs/>
      <w:sz w:val="24"/>
    </w:rPr>
  </w:style>
  <w:style w:type="paragraph" w:styleId="Ttulo3">
    <w:name w:val="heading 3"/>
    <w:basedOn w:val="Normal"/>
    <w:next w:val="Normal"/>
    <w:qFormat/>
    <w:rsid w:val="00BC3CDA"/>
    <w:pPr>
      <w:keepNext/>
      <w:ind w:left="2268"/>
      <w:jc w:val="center"/>
      <w:outlineLvl w:val="2"/>
    </w:pPr>
    <w:rPr>
      <w:b/>
      <w:sz w:val="24"/>
      <w:u w:val="single"/>
    </w:rPr>
  </w:style>
  <w:style w:type="paragraph" w:styleId="Ttulo4">
    <w:name w:val="heading 4"/>
    <w:basedOn w:val="Normal"/>
    <w:next w:val="Normal"/>
    <w:qFormat/>
    <w:rsid w:val="00BC3CDA"/>
    <w:pPr>
      <w:keepNext/>
      <w:ind w:left="2268" w:hanging="708"/>
      <w:jc w:val="both"/>
      <w:outlineLvl w:val="3"/>
    </w:pPr>
    <w:rPr>
      <w:sz w:val="24"/>
    </w:rPr>
  </w:style>
  <w:style w:type="paragraph" w:styleId="Ttulo6">
    <w:name w:val="heading 6"/>
    <w:basedOn w:val="Normal"/>
    <w:next w:val="Normal"/>
    <w:qFormat/>
    <w:rsid w:val="00BC3CDA"/>
    <w:pPr>
      <w:keepNext/>
      <w:ind w:left="1560" w:firstLine="425"/>
      <w:jc w:val="both"/>
      <w:outlineLvl w:val="5"/>
    </w:pPr>
    <w:rPr>
      <w:b/>
      <w:sz w:val="28"/>
      <w:u w:val="single"/>
    </w:rPr>
  </w:style>
  <w:style w:type="paragraph" w:styleId="Ttulo7">
    <w:name w:val="heading 7"/>
    <w:basedOn w:val="Normal"/>
    <w:next w:val="Normal"/>
    <w:qFormat/>
    <w:rsid w:val="005E5425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qFormat/>
    <w:rsid w:val="005E5425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77607D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77607D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77607D"/>
    <w:rPr>
      <w:color w:val="0000FF"/>
      <w:u w:val="single"/>
    </w:rPr>
  </w:style>
  <w:style w:type="character" w:styleId="HiperlinkVisitado">
    <w:name w:val="FollowedHyperlink"/>
    <w:basedOn w:val="Fontepargpadro"/>
    <w:rsid w:val="00436986"/>
    <w:rPr>
      <w:color w:val="800080"/>
      <w:u w:val="single"/>
    </w:rPr>
  </w:style>
  <w:style w:type="paragraph" w:styleId="Textodebalo">
    <w:name w:val="Balloon Text"/>
    <w:basedOn w:val="Normal"/>
    <w:semiHidden/>
    <w:rsid w:val="00EB0CD1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BC3CDA"/>
    <w:pPr>
      <w:jc w:val="center"/>
    </w:pPr>
    <w:rPr>
      <w:b/>
      <w:bCs/>
      <w:sz w:val="28"/>
      <w:szCs w:val="24"/>
    </w:rPr>
  </w:style>
  <w:style w:type="paragraph" w:styleId="Recuodecorpodetexto">
    <w:name w:val="Body Text Indent"/>
    <w:basedOn w:val="Normal"/>
    <w:rsid w:val="00BC3CDA"/>
    <w:pPr>
      <w:tabs>
        <w:tab w:val="left" w:pos="1985"/>
      </w:tabs>
      <w:ind w:left="1843" w:hanging="1417"/>
      <w:jc w:val="both"/>
    </w:pPr>
    <w:rPr>
      <w:sz w:val="24"/>
    </w:rPr>
  </w:style>
  <w:style w:type="paragraph" w:styleId="Recuodecorpodetexto2">
    <w:name w:val="Body Text Indent 2"/>
    <w:basedOn w:val="Normal"/>
    <w:rsid w:val="00BC3CDA"/>
    <w:pPr>
      <w:ind w:left="1560" w:hanging="1134"/>
      <w:jc w:val="both"/>
    </w:pPr>
    <w:rPr>
      <w:sz w:val="24"/>
    </w:rPr>
  </w:style>
  <w:style w:type="table" w:styleId="Tabelacomgrade">
    <w:name w:val="Table Grid"/>
    <w:basedOn w:val="Tabelanormal"/>
    <w:rsid w:val="00BC3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">
    <w:name w:val="Body Text"/>
    <w:basedOn w:val="Normal"/>
    <w:rsid w:val="00DC25C8"/>
    <w:pPr>
      <w:spacing w:after="120"/>
    </w:pPr>
  </w:style>
  <w:style w:type="paragraph" w:styleId="NormalWeb">
    <w:name w:val="Normal (Web)"/>
    <w:basedOn w:val="Normal"/>
    <w:uiPriority w:val="99"/>
    <w:unhideWhenUsed/>
    <w:rsid w:val="003A1F9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8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ifaina.sp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1053</Words>
  <Characters>5691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035/11 DE 30 DE SETEMBRO DE 2011</vt:lpstr>
    </vt:vector>
  </TitlesOfParts>
  <Company>Residencia</Company>
  <LinksUpToDate>false</LinksUpToDate>
  <CharactersWithSpaces>6731</CharactersWithSpaces>
  <SharedDoc>false</SharedDoc>
  <HLinks>
    <vt:vector size="6" baseType="variant">
      <vt:variant>
        <vt:i4>5832731</vt:i4>
      </vt:variant>
      <vt:variant>
        <vt:i4>0</vt:i4>
      </vt:variant>
      <vt:variant>
        <vt:i4>0</vt:i4>
      </vt:variant>
      <vt:variant>
        <vt:i4>5</vt:i4>
      </vt:variant>
      <vt:variant>
        <vt:lpwstr>http://www.rifaina.sp.gov.br/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035/11 DE 30 DE SETEMBRO DE 2011</dc:title>
  <dc:creator>Administrador</dc:creator>
  <cp:lastModifiedBy>Carlos</cp:lastModifiedBy>
  <cp:revision>2</cp:revision>
  <cp:lastPrinted>2017-02-07T15:45:00Z</cp:lastPrinted>
  <dcterms:created xsi:type="dcterms:W3CDTF">2017-02-07T15:46:00Z</dcterms:created>
  <dcterms:modified xsi:type="dcterms:W3CDTF">2017-02-07T15:46:00Z</dcterms:modified>
</cp:coreProperties>
</file>