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0"/>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72</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43</w:t>
      </w:r>
      <w:r>
        <w:rPr>
          <w:rFonts w:ascii="Times New Roman" w:hAnsi="Times New Roman" w:cs="Times New Roman"/>
          <w:spacing w:val="-2"/>
          <w:w w:val="115"/>
          <w:sz w:val="22"/>
          <w:szCs w:val="22"/>
        </w:rPr>
        <w:t>/2025</w:t>
      </w:r>
    </w:p>
    <w:p w14:paraId="7CC29A72">
      <w:pPr>
        <w:pStyle w:val="10"/>
        <w:rPr>
          <w:rFonts w:ascii="Times New Roman" w:hAnsi="Times New Roman" w:cs="Times New Roman"/>
          <w:sz w:val="22"/>
          <w:szCs w:val="22"/>
        </w:rPr>
      </w:pPr>
    </w:p>
    <w:p w14:paraId="716850BE">
      <w:pPr>
        <w:pStyle w:val="9"/>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9"/>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09</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15</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9"/>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15</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9"/>
        <w:spacing w:before="15"/>
        <w:ind w:left="0"/>
        <w:jc w:val="left"/>
        <w:rPr>
          <w:rFonts w:ascii="Times New Roman" w:hAnsi="Times New Roman" w:cs="Times New Roman"/>
          <w:b/>
          <w:sz w:val="22"/>
          <w:szCs w:val="22"/>
        </w:rPr>
      </w:pPr>
    </w:p>
    <w:p w14:paraId="068866E0">
      <w:pPr>
        <w:pStyle w:val="9"/>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9"/>
        <w:spacing w:before="61"/>
        <w:ind w:left="0"/>
        <w:jc w:val="left"/>
        <w:rPr>
          <w:rFonts w:ascii="Times New Roman" w:hAnsi="Times New Roman" w:cs="Times New Roman"/>
          <w:b/>
          <w:sz w:val="22"/>
          <w:szCs w:val="22"/>
        </w:rPr>
      </w:pPr>
    </w:p>
    <w:p w14:paraId="35777F2F">
      <w:pPr>
        <w:spacing w:after="0"/>
        <w:jc w:val="both"/>
        <w:rPr>
          <w:rFonts w:ascii="Times New Roman" w:hAnsi="Times New Roman"/>
          <w:bCs/>
        </w:rPr>
      </w:pPr>
      <w:r>
        <w:rPr>
          <w:rFonts w:ascii="Times New Roman" w:hAnsi="Times New Roman"/>
          <w:bCs/>
        </w:rPr>
        <w:t>02 17 SECRETARIA MUNICIPAL DE ASSISTENCIA SOCIAL</w:t>
      </w:r>
    </w:p>
    <w:p w14:paraId="4456FC86">
      <w:pPr>
        <w:spacing w:after="0"/>
        <w:jc w:val="both"/>
        <w:rPr>
          <w:rFonts w:ascii="Times New Roman" w:hAnsi="Times New Roman"/>
          <w:bCs/>
        </w:rPr>
      </w:pPr>
      <w:r>
        <w:rPr>
          <w:rFonts w:ascii="Times New Roman" w:hAnsi="Times New Roman"/>
          <w:bCs/>
        </w:rPr>
        <w:t>021704 ASSISTENCIA SOCIAL COMUNITARIA</w:t>
      </w:r>
    </w:p>
    <w:p w14:paraId="58228156">
      <w:pPr>
        <w:spacing w:after="0"/>
        <w:jc w:val="both"/>
        <w:rPr>
          <w:rFonts w:ascii="Times New Roman" w:hAnsi="Times New Roman"/>
          <w:bCs/>
        </w:rPr>
      </w:pPr>
      <w:r>
        <w:rPr>
          <w:rFonts w:ascii="Times New Roman" w:hAnsi="Times New Roman"/>
          <w:bCs/>
        </w:rPr>
        <w:t>08 244 0062 2032 0000 Manutenção das Atividades da Secretaria de Assistência Social</w:t>
      </w:r>
    </w:p>
    <w:p w14:paraId="3EC8A638">
      <w:pPr>
        <w:spacing w:after="0"/>
        <w:jc w:val="both"/>
        <w:rPr>
          <w:rFonts w:ascii="Times New Roman" w:hAnsi="Times New Roman"/>
          <w:bCs/>
        </w:rPr>
      </w:pPr>
      <w:r>
        <w:rPr>
          <w:rFonts w:ascii="Times New Roman" w:hAnsi="Times New Roman"/>
          <w:bCs/>
        </w:rPr>
        <w:t>3.3.90.30.00 Material de Consumo</w:t>
      </w:r>
    </w:p>
    <w:p w14:paraId="47A2C7E4">
      <w:pPr>
        <w:spacing w:after="0"/>
        <w:jc w:val="both"/>
        <w:rPr>
          <w:rFonts w:ascii="Times New Roman" w:hAnsi="Times New Roman"/>
          <w:b/>
          <w:bCs/>
        </w:rPr>
      </w:pPr>
      <w:r>
        <w:rPr>
          <w:rFonts w:ascii="Times New Roman" w:hAnsi="Times New Roman"/>
          <w:bCs/>
        </w:rPr>
        <w:t>0.01.00.510.000 Assistência Social- Geral</w:t>
      </w:r>
    </w:p>
    <w:p w14:paraId="561222B4">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9"/>
        <w:spacing w:before="61"/>
        <w:ind w:left="0"/>
        <w:jc w:val="left"/>
        <w:rPr>
          <w:rFonts w:ascii="Times New Roman" w:hAnsi="Times New Roman" w:cs="Times New Roman"/>
          <w:b/>
          <w:sz w:val="22"/>
          <w:szCs w:val="22"/>
        </w:rPr>
      </w:pPr>
    </w:p>
    <w:p w14:paraId="39DF5121">
      <w:pPr>
        <w:pStyle w:val="16"/>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eastAsia="Courier New" w:cs="Times New Roman"/>
          <w:b/>
          <w:w w:val="115"/>
          <w:sz w:val="22"/>
          <w:szCs w:val="22"/>
          <w:lang w:val="pt-BR" w:eastAsia="en-US" w:bidi="ar-SA"/>
        </w:rPr>
        <w:t>REGISTRO DE PREÇO PARA FORNECIMENTO DE ITENS DE ALIMENTAÇÃO PARA A SECRETARIA DE ASSISTÊNCIA SOCIAL</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6"/>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6"/>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6"/>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6"/>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6"/>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6"/>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6"/>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6"/>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6"/>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6"/>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6"/>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6"/>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6"/>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6"/>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6"/>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9"/>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6"/>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6"/>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6"/>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6"/>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6"/>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6"/>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6"/>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6"/>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6"/>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6"/>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6"/>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9"/>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6"/>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6"/>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6"/>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6"/>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6"/>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6"/>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6"/>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9"/>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6"/>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6"/>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6"/>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6"/>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6"/>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6"/>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6"/>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6"/>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6"/>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6"/>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6"/>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9"/>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6"/>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6"/>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6"/>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6"/>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6"/>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6"/>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6"/>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6"/>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6"/>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6"/>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6"/>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6"/>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6"/>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6"/>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6"/>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6"/>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6"/>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6"/>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6"/>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6"/>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9"/>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6"/>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6"/>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6"/>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6"/>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6"/>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6"/>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6"/>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6"/>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6"/>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6"/>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6"/>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6"/>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6"/>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6"/>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6"/>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6"/>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6"/>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6"/>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6"/>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6"/>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9"/>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6"/>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6"/>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6"/>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6"/>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6"/>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9"/>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6"/>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6"/>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9"/>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9"/>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6"/>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6"/>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6"/>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6"/>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6"/>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9"/>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6"/>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6"/>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6"/>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9"/>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6"/>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6"/>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6"/>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6"/>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6"/>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6"/>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9"/>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6"/>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6"/>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6"/>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6"/>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6"/>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6"/>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6"/>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6"/>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6"/>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6"/>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6"/>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6"/>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6"/>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6"/>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6"/>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6"/>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6"/>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9"/>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9"/>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9"/>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9"/>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9"/>
        <w:spacing w:before="46"/>
        <w:ind w:left="0"/>
        <w:jc w:val="left"/>
        <w:rPr>
          <w:rFonts w:ascii="Times New Roman" w:hAnsi="Times New Roman" w:cs="Times New Roman"/>
          <w:b/>
          <w:sz w:val="22"/>
          <w:szCs w:val="22"/>
        </w:rPr>
      </w:pPr>
    </w:p>
    <w:p w14:paraId="7AAFE978">
      <w:pPr>
        <w:pStyle w:val="9"/>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08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9"/>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9"/>
        <w:spacing w:before="34"/>
        <w:ind w:left="0"/>
        <w:jc w:val="left"/>
        <w:rPr>
          <w:rFonts w:ascii="Times New Roman" w:hAnsi="Times New Roman" w:cs="Times New Roman"/>
          <w:b/>
          <w:sz w:val="22"/>
          <w:szCs w:val="22"/>
        </w:rPr>
      </w:pPr>
    </w:p>
    <w:p w14:paraId="33B42037">
      <w:pPr>
        <w:pStyle w:val="16"/>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REGISTRO DE PREÇO PARA FORNECIMENTO DE ITENS DE ALIMENTAÇÃO PARA A SECRETARIA DE ASSISTÊNCIA SOCIAL.</w:t>
      </w:r>
    </w:p>
    <w:p w14:paraId="1DBFCD2F">
      <w:pPr>
        <w:spacing w:after="0"/>
        <w:jc w:val="both"/>
        <w:rPr>
          <w:rFonts w:ascii="Times New Roman" w:hAnsi="Times New Roman"/>
        </w:rPr>
      </w:pPr>
    </w:p>
    <w:tbl>
      <w:tblPr>
        <w:tblStyle w:val="6"/>
        <w:tblW w:w="1057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797"/>
        <w:gridCol w:w="964"/>
        <w:gridCol w:w="963"/>
      </w:tblGrid>
      <w:tr w14:paraId="593D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1723975">
            <w:pPr>
              <w:spacing w:after="0"/>
              <w:ind w:left="33"/>
              <w:jc w:val="both"/>
              <w:rPr>
                <w:rFonts w:ascii="Times New Roman" w:hAnsi="Times New Roman"/>
              </w:rPr>
            </w:pPr>
            <w:r>
              <w:rPr>
                <w:rFonts w:ascii="Times New Roman" w:hAnsi="Times New Roman"/>
              </w:rPr>
              <w:t>ITEM</w:t>
            </w:r>
          </w:p>
        </w:tc>
        <w:tc>
          <w:tcPr>
            <w:tcW w:w="7797" w:type="dxa"/>
            <w:shd w:val="clear" w:color="auto" w:fill="auto"/>
          </w:tcPr>
          <w:p w14:paraId="3613128C">
            <w:pPr>
              <w:spacing w:after="0"/>
              <w:ind w:hanging="2"/>
              <w:jc w:val="both"/>
              <w:rPr>
                <w:rFonts w:ascii="Times New Roman" w:hAnsi="Times New Roman"/>
              </w:rPr>
            </w:pPr>
            <w:r>
              <w:rPr>
                <w:rFonts w:ascii="Times New Roman" w:hAnsi="Times New Roman"/>
              </w:rPr>
              <w:t>DESCRIÇÃO</w:t>
            </w:r>
          </w:p>
        </w:tc>
        <w:tc>
          <w:tcPr>
            <w:tcW w:w="964" w:type="dxa"/>
            <w:shd w:val="clear" w:color="auto" w:fill="auto"/>
          </w:tcPr>
          <w:p w14:paraId="14BB64EC">
            <w:pPr>
              <w:spacing w:after="0"/>
              <w:ind w:hanging="2"/>
              <w:jc w:val="both"/>
              <w:rPr>
                <w:rFonts w:ascii="Times New Roman" w:hAnsi="Times New Roman"/>
              </w:rPr>
            </w:pPr>
            <w:r>
              <w:rPr>
                <w:rFonts w:ascii="Times New Roman" w:hAnsi="Times New Roman"/>
              </w:rPr>
              <w:t>UNID</w:t>
            </w:r>
          </w:p>
        </w:tc>
        <w:tc>
          <w:tcPr>
            <w:tcW w:w="963" w:type="dxa"/>
            <w:shd w:val="clear" w:color="auto" w:fill="auto"/>
          </w:tcPr>
          <w:p w14:paraId="741B5FF6">
            <w:pPr>
              <w:spacing w:after="0"/>
              <w:ind w:hanging="2"/>
              <w:jc w:val="both"/>
              <w:rPr>
                <w:rFonts w:ascii="Times New Roman" w:hAnsi="Times New Roman"/>
              </w:rPr>
            </w:pPr>
            <w:r>
              <w:rPr>
                <w:rFonts w:ascii="Times New Roman" w:hAnsi="Times New Roman"/>
              </w:rPr>
              <w:t>QTDE</w:t>
            </w:r>
          </w:p>
        </w:tc>
      </w:tr>
      <w:tr w14:paraId="719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123678B1">
            <w:pPr>
              <w:pStyle w:val="16"/>
              <w:numPr>
                <w:ilvl w:val="0"/>
                <w:numId w:val="13"/>
              </w:numPr>
              <w:spacing w:after="0"/>
              <w:jc w:val="both"/>
              <w:rPr>
                <w:rFonts w:ascii="Times New Roman" w:hAnsi="Times New Roman"/>
              </w:rPr>
            </w:pPr>
          </w:p>
        </w:tc>
        <w:tc>
          <w:tcPr>
            <w:tcW w:w="7797" w:type="dxa"/>
            <w:shd w:val="clear" w:color="auto" w:fill="auto"/>
            <w:vAlign w:val="center"/>
          </w:tcPr>
          <w:p w14:paraId="5D55472D">
            <w:pPr>
              <w:spacing w:after="0"/>
              <w:ind w:hanging="2"/>
              <w:jc w:val="both"/>
              <w:rPr>
                <w:rFonts w:ascii="Times New Roman" w:hAnsi="Times New Roman"/>
              </w:rPr>
            </w:pPr>
            <w:r>
              <w:rPr>
                <w:rFonts w:ascii="Times New Roman" w:hAnsi="Times New Roman"/>
                <w:bCs/>
              </w:rPr>
              <w:t>Hambúrguer bovino congelado:</w:t>
            </w:r>
            <w:r>
              <w:rPr>
                <w:rFonts w:ascii="Times New Roman" w:hAnsi="Times New Roman"/>
              </w:rPr>
              <w:t xml:space="preserve"> Porções individuais de 56 g, feitas com carne bovina moída e moldada, embaladas a vácuo em caixas com 36 unidades. </w:t>
            </w:r>
          </w:p>
          <w:p w14:paraId="4EC0D8BF">
            <w:pPr>
              <w:spacing w:after="0"/>
              <w:ind w:hanging="2"/>
              <w:jc w:val="both"/>
              <w:rPr>
                <w:rFonts w:ascii="Times New Roman" w:hAnsi="Times New Roman"/>
              </w:rPr>
            </w:pPr>
            <w:r>
              <w:rPr>
                <w:rFonts w:ascii="Times New Roman" w:hAnsi="Times New Roman"/>
              </w:rPr>
              <w:t>Marca de referência: Texas Burgues, Sadia, Perdigão, Friboi.</w:t>
            </w:r>
          </w:p>
        </w:tc>
        <w:tc>
          <w:tcPr>
            <w:tcW w:w="964" w:type="dxa"/>
            <w:shd w:val="clear" w:color="auto" w:fill="auto"/>
          </w:tcPr>
          <w:p w14:paraId="5747E4F0">
            <w:pPr>
              <w:spacing w:after="0"/>
              <w:ind w:hanging="2"/>
              <w:jc w:val="both"/>
              <w:rPr>
                <w:rFonts w:ascii="Times New Roman" w:hAnsi="Times New Roman"/>
              </w:rPr>
            </w:pPr>
            <w:r>
              <w:rPr>
                <w:rFonts w:ascii="Times New Roman" w:hAnsi="Times New Roman"/>
              </w:rPr>
              <w:t>CX</w:t>
            </w:r>
          </w:p>
        </w:tc>
        <w:tc>
          <w:tcPr>
            <w:tcW w:w="963" w:type="dxa"/>
            <w:shd w:val="clear" w:color="auto" w:fill="auto"/>
          </w:tcPr>
          <w:p w14:paraId="7C26A4F3">
            <w:pPr>
              <w:spacing w:after="0"/>
              <w:ind w:hanging="2"/>
              <w:jc w:val="both"/>
              <w:rPr>
                <w:rFonts w:ascii="Times New Roman" w:hAnsi="Times New Roman"/>
              </w:rPr>
            </w:pPr>
            <w:r>
              <w:rPr>
                <w:rFonts w:ascii="Times New Roman" w:hAnsi="Times New Roman"/>
              </w:rPr>
              <w:t>30</w:t>
            </w:r>
          </w:p>
        </w:tc>
      </w:tr>
      <w:tr w14:paraId="1C80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49577C7B">
            <w:pPr>
              <w:pStyle w:val="16"/>
              <w:numPr>
                <w:ilvl w:val="0"/>
                <w:numId w:val="13"/>
              </w:numPr>
              <w:spacing w:after="0"/>
              <w:jc w:val="both"/>
              <w:rPr>
                <w:rFonts w:ascii="Times New Roman" w:hAnsi="Times New Roman"/>
              </w:rPr>
            </w:pPr>
          </w:p>
        </w:tc>
        <w:tc>
          <w:tcPr>
            <w:tcW w:w="7797" w:type="dxa"/>
            <w:shd w:val="clear" w:color="auto" w:fill="auto"/>
          </w:tcPr>
          <w:p w14:paraId="041DCC72">
            <w:pPr>
              <w:spacing w:after="0"/>
              <w:ind w:hanging="2"/>
              <w:jc w:val="both"/>
              <w:rPr>
                <w:rFonts w:ascii="Times New Roman" w:hAnsi="Times New Roman"/>
              </w:rPr>
            </w:pPr>
            <w:r>
              <w:rPr>
                <w:rFonts w:ascii="Times New Roman" w:hAnsi="Times New Roman"/>
                <w:bCs/>
              </w:rPr>
              <w:t>Presunto cozido:</w:t>
            </w:r>
            <w:r>
              <w:rPr>
                <w:rFonts w:ascii="Times New Roman" w:hAnsi="Times New Roman"/>
              </w:rPr>
              <w:t xml:space="preserve"> Presunto suíno sem capa de gordura, embalado em sacos de 2 a 4 kg, livre de impurezas e com validade mínima de 50 dias.</w:t>
            </w:r>
          </w:p>
          <w:p w14:paraId="3C4F4CCE">
            <w:pPr>
              <w:spacing w:after="0"/>
              <w:ind w:hanging="2"/>
              <w:jc w:val="both"/>
              <w:rPr>
                <w:rFonts w:ascii="Times New Roman" w:hAnsi="Times New Roman"/>
              </w:rPr>
            </w:pPr>
            <w:r>
              <w:rPr>
                <w:rFonts w:ascii="Times New Roman" w:hAnsi="Times New Roman"/>
              </w:rPr>
              <w:t xml:space="preserve">Marca de referência: Seara, Frimesa, Pamplona, Aurora. </w:t>
            </w:r>
          </w:p>
        </w:tc>
        <w:tc>
          <w:tcPr>
            <w:tcW w:w="964" w:type="dxa"/>
            <w:shd w:val="clear" w:color="auto" w:fill="auto"/>
          </w:tcPr>
          <w:p w14:paraId="494257AC">
            <w:pPr>
              <w:spacing w:after="0"/>
              <w:ind w:hanging="2"/>
              <w:jc w:val="both"/>
              <w:rPr>
                <w:rFonts w:ascii="Times New Roman" w:hAnsi="Times New Roman"/>
              </w:rPr>
            </w:pPr>
            <w:r>
              <w:rPr>
                <w:rFonts w:ascii="Times New Roman" w:hAnsi="Times New Roman"/>
              </w:rPr>
              <w:t>KG</w:t>
            </w:r>
          </w:p>
        </w:tc>
        <w:tc>
          <w:tcPr>
            <w:tcW w:w="963" w:type="dxa"/>
            <w:shd w:val="clear" w:color="auto" w:fill="auto"/>
          </w:tcPr>
          <w:p w14:paraId="112A3D5A">
            <w:pPr>
              <w:spacing w:after="0"/>
              <w:ind w:hanging="2"/>
              <w:jc w:val="both"/>
              <w:rPr>
                <w:rFonts w:ascii="Times New Roman" w:hAnsi="Times New Roman"/>
              </w:rPr>
            </w:pPr>
            <w:r>
              <w:rPr>
                <w:rFonts w:ascii="Times New Roman" w:hAnsi="Times New Roman"/>
              </w:rPr>
              <w:t>30</w:t>
            </w:r>
          </w:p>
        </w:tc>
      </w:tr>
      <w:tr w14:paraId="39E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71BD4D47">
            <w:pPr>
              <w:pStyle w:val="16"/>
              <w:numPr>
                <w:ilvl w:val="0"/>
                <w:numId w:val="13"/>
              </w:numPr>
              <w:spacing w:after="0"/>
              <w:jc w:val="both"/>
              <w:rPr>
                <w:rFonts w:ascii="Times New Roman" w:hAnsi="Times New Roman"/>
              </w:rPr>
            </w:pPr>
          </w:p>
        </w:tc>
        <w:tc>
          <w:tcPr>
            <w:tcW w:w="7797" w:type="dxa"/>
            <w:shd w:val="clear" w:color="auto" w:fill="auto"/>
          </w:tcPr>
          <w:p w14:paraId="0934FDE0">
            <w:pPr>
              <w:spacing w:after="0"/>
              <w:ind w:hanging="2"/>
              <w:jc w:val="both"/>
              <w:rPr>
                <w:rFonts w:ascii="Times New Roman" w:hAnsi="Times New Roman"/>
                <w:bCs/>
              </w:rPr>
            </w:pPr>
            <w:r>
              <w:rPr>
                <w:rFonts w:ascii="Times New Roman" w:hAnsi="Times New Roman"/>
                <w:bCs/>
              </w:rPr>
              <w:t>Queijo tipo muçarela; Unidade de Fornecimento: 01Kg a 4Kg.</w:t>
            </w:r>
          </w:p>
          <w:p w14:paraId="064A7E21">
            <w:pPr>
              <w:spacing w:after="0"/>
              <w:ind w:hanging="2"/>
              <w:jc w:val="both"/>
              <w:rPr>
                <w:rFonts w:ascii="Times New Roman" w:hAnsi="Times New Roman"/>
                <w:bCs/>
              </w:rPr>
            </w:pPr>
            <w:r>
              <w:rPr>
                <w:rFonts w:ascii="Times New Roman" w:hAnsi="Times New Roman"/>
              </w:rPr>
              <w:t>Marca de referência: Scala, Frimesa, Tirolez, Aurora</w:t>
            </w:r>
          </w:p>
        </w:tc>
        <w:tc>
          <w:tcPr>
            <w:tcW w:w="964" w:type="dxa"/>
            <w:shd w:val="clear" w:color="auto" w:fill="auto"/>
          </w:tcPr>
          <w:p w14:paraId="72D569AA">
            <w:pPr>
              <w:spacing w:after="0"/>
              <w:ind w:hanging="2"/>
              <w:jc w:val="both"/>
              <w:rPr>
                <w:rFonts w:ascii="Times New Roman" w:hAnsi="Times New Roman"/>
              </w:rPr>
            </w:pPr>
            <w:r>
              <w:rPr>
                <w:rFonts w:ascii="Times New Roman" w:hAnsi="Times New Roman"/>
              </w:rPr>
              <w:t>KG</w:t>
            </w:r>
          </w:p>
        </w:tc>
        <w:tc>
          <w:tcPr>
            <w:tcW w:w="963" w:type="dxa"/>
            <w:shd w:val="clear" w:color="auto" w:fill="auto"/>
          </w:tcPr>
          <w:p w14:paraId="00438903">
            <w:pPr>
              <w:spacing w:after="0"/>
              <w:ind w:hanging="2"/>
              <w:jc w:val="both"/>
              <w:rPr>
                <w:rFonts w:ascii="Times New Roman" w:hAnsi="Times New Roman"/>
              </w:rPr>
            </w:pPr>
            <w:r>
              <w:rPr>
                <w:rFonts w:ascii="Times New Roman" w:hAnsi="Times New Roman"/>
              </w:rPr>
              <w:t>30</w:t>
            </w:r>
          </w:p>
        </w:tc>
      </w:tr>
      <w:tr w14:paraId="1F4E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2FB1749">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94C26FE">
            <w:pPr>
              <w:spacing w:after="0"/>
              <w:ind w:hanging="2"/>
              <w:jc w:val="both"/>
              <w:rPr>
                <w:rFonts w:ascii="Times New Roman" w:hAnsi="Times New Roman"/>
              </w:rPr>
            </w:pPr>
            <w:r>
              <w:rPr>
                <w:rFonts w:ascii="Times New Roman" w:hAnsi="Times New Roman"/>
                <w:bCs/>
              </w:rPr>
              <w:t>Salsicha tipo hot dog congelada:</w:t>
            </w:r>
            <w:r>
              <w:rPr>
                <w:rFonts w:ascii="Times New Roman" w:hAnsi="Times New Roman"/>
              </w:rPr>
              <w:t xml:space="preserve"> Emulsão de carnes inspecionadas, sem corantes artificiais, embaladas a vácuo em pacotes de até 5 kg</w:t>
            </w:r>
          </w:p>
          <w:p w14:paraId="35B928BC">
            <w:pPr>
              <w:spacing w:after="0"/>
              <w:ind w:hanging="2"/>
              <w:jc w:val="both"/>
              <w:rPr>
                <w:rFonts w:ascii="Times New Roman" w:hAnsi="Times New Roman"/>
                <w:bCs/>
              </w:rPr>
            </w:pPr>
            <w:r>
              <w:rPr>
                <w:rFonts w:ascii="Times New Roman" w:hAnsi="Times New Roman"/>
              </w:rPr>
              <w:t>Marca de referência: Perdião, Seara, Sadia, Aurora, Copacol.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B5C71BE">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4843767">
            <w:pPr>
              <w:spacing w:after="0"/>
              <w:ind w:hanging="2"/>
              <w:jc w:val="both"/>
              <w:rPr>
                <w:rFonts w:ascii="Times New Roman" w:hAnsi="Times New Roman"/>
              </w:rPr>
            </w:pPr>
            <w:r>
              <w:rPr>
                <w:rFonts w:ascii="Times New Roman" w:hAnsi="Times New Roman"/>
              </w:rPr>
              <w:t>30</w:t>
            </w:r>
          </w:p>
        </w:tc>
      </w:tr>
      <w:tr w14:paraId="27C2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1865C3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9342B46">
            <w:pPr>
              <w:spacing w:after="0"/>
              <w:ind w:hanging="2"/>
              <w:jc w:val="both"/>
              <w:rPr>
                <w:rFonts w:ascii="Times New Roman" w:hAnsi="Times New Roman"/>
              </w:rPr>
            </w:pPr>
            <w:r>
              <w:rPr>
                <w:rFonts w:ascii="Times New Roman" w:hAnsi="Times New Roman"/>
                <w:bCs/>
              </w:rPr>
              <w:t>Linguiça suína defumada tipo calabresa:</w:t>
            </w:r>
            <w:r>
              <w:rPr>
                <w:rFonts w:ascii="Times New Roman" w:hAnsi="Times New Roman"/>
              </w:rPr>
              <w:t xml:space="preserve"> Carne suína de alta qualidade, embutida e defumada, embalada a vácuo em porções de até 2,5 kg.</w:t>
            </w:r>
          </w:p>
          <w:p w14:paraId="4A8D3C5E">
            <w:pPr>
              <w:spacing w:after="0"/>
              <w:ind w:hanging="2"/>
              <w:jc w:val="both"/>
              <w:rPr>
                <w:rFonts w:ascii="Times New Roman" w:hAnsi="Times New Roman"/>
                <w:bCs/>
              </w:rPr>
            </w:pPr>
            <w:r>
              <w:rPr>
                <w:rFonts w:ascii="Times New Roman" w:hAnsi="Times New Roman"/>
              </w:rPr>
              <w:t xml:space="preserve">Marca de referência: Frimesa, Aurora, Seara,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751C295">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6A29F35">
            <w:pPr>
              <w:spacing w:after="0"/>
              <w:ind w:hanging="2"/>
              <w:jc w:val="both"/>
              <w:rPr>
                <w:rFonts w:ascii="Times New Roman" w:hAnsi="Times New Roman"/>
              </w:rPr>
            </w:pPr>
            <w:r>
              <w:rPr>
                <w:rFonts w:ascii="Times New Roman" w:hAnsi="Times New Roman"/>
              </w:rPr>
              <w:t>05</w:t>
            </w:r>
          </w:p>
        </w:tc>
      </w:tr>
      <w:tr w14:paraId="32CC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D8B1D65">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569853E8">
            <w:pPr>
              <w:spacing w:after="0"/>
              <w:ind w:hanging="2"/>
              <w:jc w:val="both"/>
              <w:rPr>
                <w:rFonts w:ascii="Times New Roman" w:hAnsi="Times New Roman"/>
                <w:bCs/>
              </w:rPr>
            </w:pPr>
            <w:r>
              <w:rPr>
                <w:rFonts w:ascii="Times New Roman" w:hAnsi="Times New Roman"/>
                <w:bCs/>
              </w:rPr>
              <w:t>CORTES CONGELADOS DE FRANGO – FILÉ DE FRANGO; SEM OSSO E SEM PELE, sem adição de sal e temperos, manipulada em condições higiênicas, provenientes de animais sadios, abatidos sob inspeção veterinária, devendo ser congelado. O produto deverá apresentar livre de parasitas e de qualquer substância contaminante que possa alterá-la ou encobrir alguma alteração, deverá ter validade mínima de 6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contando peso líquido de 1 a 2 Kg por embalagem. A embalagem secundária deverá ser de papelão ondulado resistente e lacrada.</w:t>
            </w:r>
          </w:p>
          <w:p w14:paraId="7CF374BF">
            <w:pPr>
              <w:spacing w:after="0"/>
              <w:ind w:hanging="2"/>
              <w:jc w:val="both"/>
              <w:rPr>
                <w:rFonts w:ascii="Times New Roman" w:hAnsi="Times New Roman"/>
                <w:bCs/>
              </w:rPr>
            </w:pPr>
            <w:r>
              <w:rPr>
                <w:rFonts w:ascii="Times New Roman" w:hAnsi="Times New Roman"/>
              </w:rPr>
              <w:t>Marca de referência: Gonzales, Nutribem.</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2D2AC8D">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7326156">
            <w:pPr>
              <w:spacing w:after="0"/>
              <w:ind w:hanging="2"/>
              <w:jc w:val="both"/>
              <w:rPr>
                <w:rFonts w:ascii="Times New Roman" w:hAnsi="Times New Roman"/>
              </w:rPr>
            </w:pPr>
            <w:r>
              <w:rPr>
                <w:rFonts w:ascii="Times New Roman" w:hAnsi="Times New Roman"/>
              </w:rPr>
              <w:t>30</w:t>
            </w:r>
          </w:p>
        </w:tc>
      </w:tr>
      <w:tr w14:paraId="36E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6A0F981">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2414C054">
            <w:pPr>
              <w:spacing w:after="0"/>
              <w:ind w:hanging="2"/>
              <w:jc w:val="both"/>
              <w:rPr>
                <w:rFonts w:ascii="Times New Roman" w:hAnsi="Times New Roman"/>
              </w:rPr>
            </w:pPr>
            <w:r>
              <w:rPr>
                <w:rFonts w:ascii="Times New Roman" w:hAnsi="Times New Roman"/>
                <w:bCs/>
              </w:rPr>
              <w:t xml:space="preserve">Achocolatado em pó 400 grms; </w:t>
            </w:r>
            <w:r>
              <w:rPr>
                <w:rFonts w:ascii="Times New Roman" w:hAnsi="Times New Roman"/>
              </w:rPr>
              <w:t xml:space="preserve">Produto composto por: açúcar, sal, cacau em pó, extrato de malte, vitaminas (B1, B2, B6, B3), aromatizantes, lecitina de soja; podendo ser acrescentado de mais vitaminas e minerais; constituído de pó fino e homogêneo, isento de soja (com exceção de lecitina de soja), farinha, sujidades e materiais estranhos; admitindo teor de umidade máxima de 3%; acondicionado em embalagem plástica, atóxica, com informação nutricional; validade mínima de 11 meses a contar da data de entrega; suas condições deverão estar de acordo com a NTA-82 (DECRETO 12.486 de 20/10/78).Marcas pré aprovadas: Nestlé, Apti, Itambé </w:t>
            </w:r>
            <w:r>
              <w:rPr>
                <w:rFonts w:ascii="Times New Roman" w:hAnsi="Times New Roman"/>
                <w:color w:val="000000"/>
              </w:rPr>
              <w:t xml:space="preserve">ou outro de igual ou melhor qualidade. </w:t>
            </w:r>
            <w:r>
              <w:rPr>
                <w:rFonts w:ascii="Times New Roman" w:hAnsi="Times New Roman"/>
              </w:rPr>
              <w:t>UNIDADE DE FORNECIMENTO: embalagem: Pct com 400 grms. Obs: Preferencialmente não transgênicos.</w:t>
            </w:r>
          </w:p>
          <w:p w14:paraId="7890B8FB">
            <w:pPr>
              <w:spacing w:after="0"/>
              <w:ind w:hanging="2"/>
              <w:jc w:val="both"/>
              <w:rPr>
                <w:rFonts w:ascii="Times New Roman" w:hAnsi="Times New Roman"/>
              </w:rPr>
            </w:pPr>
            <w:r>
              <w:rPr>
                <w:rFonts w:ascii="Times New Roman" w:hAnsi="Times New Roman"/>
              </w:rPr>
              <w:t>Marca de referência: Italac, Apti, Nescau</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3155D55">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5AA724D">
            <w:pPr>
              <w:spacing w:after="0"/>
              <w:ind w:hanging="2"/>
              <w:jc w:val="both"/>
              <w:rPr>
                <w:rFonts w:ascii="Times New Roman" w:hAnsi="Times New Roman"/>
              </w:rPr>
            </w:pPr>
            <w:r>
              <w:rPr>
                <w:rFonts w:ascii="Times New Roman" w:hAnsi="Times New Roman"/>
              </w:rPr>
              <w:t>05</w:t>
            </w:r>
          </w:p>
        </w:tc>
      </w:tr>
      <w:tr w14:paraId="7DEE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7C3213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3D12D8E">
            <w:pPr>
              <w:spacing w:after="0"/>
              <w:ind w:hanging="2"/>
              <w:jc w:val="both"/>
              <w:rPr>
                <w:rFonts w:ascii="Times New Roman" w:hAnsi="Times New Roman"/>
              </w:rPr>
            </w:pPr>
            <w:r>
              <w:rPr>
                <w:rFonts w:ascii="Times New Roman" w:hAnsi="Times New Roman"/>
                <w:bCs/>
              </w:rPr>
              <w:t xml:space="preserve">Açúcar cristal, Pct 5 kg; </w:t>
            </w:r>
            <w:r>
              <w:rPr>
                <w:rFonts w:ascii="Times New Roman" w:hAnsi="Times New Roman"/>
              </w:rPr>
              <w:t>nacional de primeira qualidade, obtido da cana-de-açúcar; com aspecto, cor e cheiro próprios, sabor doce; com teor de sacarose mínimo de 99% P/P e umidade máxima de 0,3% P/P; sem fermentação, isento de sujidades, parasitas, materiais terrosos e detritos animais ou vegetais; acondicionado em saco plástico, atóxico, contendo informação nutricional; validade mínima de 11 meses a contar da data de entrega; e suas condições deverão estar de acordo com a NTA-52/53 (DECRETO 12.486 DE 20/10/78). Obs: Preferencialmente não transgênicos.</w:t>
            </w:r>
          </w:p>
          <w:p w14:paraId="03DE8C7C">
            <w:pPr>
              <w:spacing w:after="0"/>
              <w:ind w:hanging="2"/>
              <w:jc w:val="both"/>
              <w:rPr>
                <w:rFonts w:ascii="Times New Roman" w:hAnsi="Times New Roman"/>
                <w:bCs/>
              </w:rPr>
            </w:pPr>
            <w:r>
              <w:rPr>
                <w:rFonts w:ascii="Times New Roman" w:hAnsi="Times New Roman"/>
              </w:rPr>
              <w:t>Marca de referência: União ,Colombo, Guarani, Santa Isabel.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0BC01F6E">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4828325">
            <w:pPr>
              <w:spacing w:after="0"/>
              <w:ind w:hanging="2"/>
              <w:jc w:val="both"/>
              <w:rPr>
                <w:rFonts w:ascii="Times New Roman" w:hAnsi="Times New Roman"/>
              </w:rPr>
            </w:pPr>
            <w:r>
              <w:rPr>
                <w:rFonts w:ascii="Times New Roman" w:hAnsi="Times New Roman"/>
              </w:rPr>
              <w:t>05</w:t>
            </w:r>
          </w:p>
        </w:tc>
      </w:tr>
      <w:tr w14:paraId="64C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FA3546E">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BE527BE">
            <w:pPr>
              <w:spacing w:after="0"/>
              <w:ind w:hanging="2"/>
              <w:jc w:val="both"/>
              <w:rPr>
                <w:rFonts w:ascii="Times New Roman" w:hAnsi="Times New Roman"/>
                <w:bCs/>
              </w:rPr>
            </w:pPr>
            <w:r>
              <w:rPr>
                <w:rFonts w:ascii="Times New Roman" w:hAnsi="Times New Roman"/>
                <w:bCs/>
              </w:rPr>
              <w:t>Arroz agulhinha tipo 1 Pct 5 kg; produto longo, fino, de primeira qualidade. O produto deverá obedecer a Portaria nº 269, de 17/11/88 e anexos, complementada pelas Portarias nº 01, de 09/01/89, nº80, de 10/04/92 e nº 10, de 12/04/96, do Ministério da Agricultura. Deverá se apresentar em bom estado de conservação; isento de fermentação e mofo, de odores estranhos e de substâncias nocivas à saúde. Cor, odor e sabor característicos. Acondicionado em saco plástico atóxico, contendo informação nutricional; com validade mínima de 05 meses a contar da data de entrega. Obs: Preferencialmente não transgênicos.</w:t>
            </w:r>
          </w:p>
          <w:p w14:paraId="27EAD502">
            <w:pPr>
              <w:spacing w:after="0"/>
              <w:ind w:hanging="2"/>
              <w:jc w:val="both"/>
              <w:rPr>
                <w:rFonts w:ascii="Times New Roman" w:hAnsi="Times New Roman"/>
                <w:bCs/>
              </w:rPr>
            </w:pPr>
            <w:r>
              <w:rPr>
                <w:rFonts w:ascii="Times New Roman" w:hAnsi="Times New Roman"/>
              </w:rPr>
              <w:t>Marca de referência: Vasconcelos, Serra Azul, Empório São João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6FA676B">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F5E6ED3">
            <w:pPr>
              <w:spacing w:after="0"/>
              <w:ind w:hanging="2"/>
              <w:jc w:val="both"/>
              <w:rPr>
                <w:rFonts w:ascii="Times New Roman" w:hAnsi="Times New Roman"/>
              </w:rPr>
            </w:pPr>
            <w:r>
              <w:rPr>
                <w:rFonts w:ascii="Times New Roman" w:hAnsi="Times New Roman"/>
              </w:rPr>
              <w:t>06</w:t>
            </w:r>
          </w:p>
        </w:tc>
      </w:tr>
      <w:tr w14:paraId="7395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49EA26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13119D4">
            <w:pPr>
              <w:spacing w:after="0"/>
              <w:ind w:hanging="2"/>
              <w:jc w:val="both"/>
              <w:rPr>
                <w:rFonts w:ascii="Times New Roman" w:hAnsi="Times New Roman"/>
                <w:shd w:val="clear" w:color="auto" w:fill="FFFFFF"/>
              </w:rPr>
            </w:pPr>
            <w:r>
              <w:rPr>
                <w:rFonts w:ascii="Times New Roman" w:hAnsi="Times New Roman"/>
                <w:shd w:val="clear" w:color="auto" w:fill="FFFFFF"/>
              </w:rPr>
              <w:t xml:space="preserve">Azeitona em conserva sem caroço, sachê com no mínimo 340 grms; peso drenado de 150 grms, qualidade da azeitona verde, imersa em líquido de salmoura; tamanho e coloração uniformes; validade mínima 10 meses a contar da entrega, embalagens em sachê </w:t>
            </w:r>
            <w:r>
              <w:rPr>
                <w:rFonts w:ascii="Times New Roman" w:hAnsi="Times New Roman"/>
                <w:i/>
                <w:u w:val="single"/>
                <w:shd w:val="clear" w:color="auto" w:fill="FFFFFF"/>
              </w:rPr>
              <w:t>com no mínimo 340 gramas</w:t>
            </w:r>
            <w:r>
              <w:rPr>
                <w:rFonts w:ascii="Times New Roman" w:hAnsi="Times New Roman"/>
                <w:shd w:val="clear" w:color="auto" w:fill="FFFFFF"/>
              </w:rPr>
              <w:t>, e suas condições deverão estar de acordo com a portaria 272 de 22 de setembro de 2005; produto sujeito à verificação no ato da entrega.</w:t>
            </w:r>
          </w:p>
          <w:p w14:paraId="34C8B38A">
            <w:pPr>
              <w:spacing w:after="0"/>
              <w:ind w:hanging="2"/>
              <w:jc w:val="both"/>
              <w:rPr>
                <w:rFonts w:ascii="Times New Roman" w:hAnsi="Times New Roman"/>
                <w:bCs/>
              </w:rPr>
            </w:pPr>
            <w:r>
              <w:rPr>
                <w:rFonts w:ascii="Times New Roman" w:hAnsi="Times New Roman"/>
              </w:rPr>
              <w:t>Marca de referência: Vele Fertil, Tozzi, Diza, Predilecta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29C8D7A">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AEC3AB8">
            <w:pPr>
              <w:spacing w:after="0"/>
              <w:ind w:hanging="2"/>
              <w:jc w:val="both"/>
              <w:rPr>
                <w:rFonts w:ascii="Times New Roman" w:hAnsi="Times New Roman"/>
              </w:rPr>
            </w:pPr>
            <w:r>
              <w:rPr>
                <w:rFonts w:ascii="Times New Roman" w:hAnsi="Times New Roman"/>
              </w:rPr>
              <w:t>10</w:t>
            </w:r>
          </w:p>
        </w:tc>
      </w:tr>
      <w:tr w14:paraId="3132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4334A68">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1C80882">
            <w:pPr>
              <w:spacing w:after="0"/>
              <w:ind w:hanging="2"/>
              <w:jc w:val="both"/>
              <w:rPr>
                <w:rFonts w:ascii="Times New Roman" w:hAnsi="Times New Roman"/>
              </w:rPr>
            </w:pPr>
            <w:r>
              <w:rPr>
                <w:rFonts w:ascii="Times New Roman" w:hAnsi="Times New Roman"/>
              </w:rPr>
              <w:t xml:space="preserve">Biscoito doce s/recheio maizena pct 400 grms; de farinha de trigo, enriquecido com ferro e acido fólico, gordura vegetal, sal; açúcar e outras substancias permitidas; embalagem filme bopp, com validade mínima na data da entrega de 5 meses; e suas condições deverão estar de acordo com a portaria 263 de 22 de setembro de 2005 e suas alterações posteriores; produto sujeito a verificação no ato da entrega. </w:t>
            </w:r>
            <w:r>
              <w:rPr>
                <w:rFonts w:ascii="Times New Roman" w:hAnsi="Times New Roman"/>
                <w:color w:val="000000"/>
              </w:rPr>
              <w:t xml:space="preserve">Marcas Pré aprovadas: Mabel, Piraquê, Triunfo, Panco ou outro de igual ou melhor qualidade. </w:t>
            </w:r>
            <w:r>
              <w:rPr>
                <w:rFonts w:ascii="Times New Roman" w:hAnsi="Times New Roman"/>
              </w:rPr>
              <w:t>UNIDADE DE FORNECIMENTO: Pacote com 400 gramas. Obs: Preferencialmente não transgênicos.</w:t>
            </w:r>
          </w:p>
          <w:p w14:paraId="7EBA6399">
            <w:pPr>
              <w:spacing w:after="0"/>
              <w:ind w:hanging="2"/>
              <w:jc w:val="both"/>
              <w:rPr>
                <w:rFonts w:ascii="Times New Roman" w:hAnsi="Times New Roman"/>
              </w:rPr>
            </w:pPr>
            <w:r>
              <w:rPr>
                <w:rFonts w:ascii="Times New Roman" w:hAnsi="Times New Roman"/>
              </w:rPr>
              <w:t>Marca de referência: Panco, Marilan, Vitarella, Mabel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F8BF365">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7054B9F">
            <w:pPr>
              <w:spacing w:after="0"/>
              <w:ind w:hanging="2"/>
              <w:jc w:val="both"/>
              <w:rPr>
                <w:rFonts w:ascii="Times New Roman" w:hAnsi="Times New Roman"/>
              </w:rPr>
            </w:pPr>
            <w:r>
              <w:rPr>
                <w:rFonts w:ascii="Times New Roman" w:hAnsi="Times New Roman"/>
              </w:rPr>
              <w:t>20</w:t>
            </w:r>
          </w:p>
        </w:tc>
      </w:tr>
      <w:tr w14:paraId="449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BFEA6DA">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C1FBBFB">
            <w:pPr>
              <w:spacing w:after="0"/>
              <w:ind w:hanging="2"/>
              <w:jc w:val="both"/>
              <w:rPr>
                <w:rFonts w:ascii="Times New Roman" w:hAnsi="Times New Roman"/>
              </w:rPr>
            </w:pPr>
            <w:r>
              <w:rPr>
                <w:rFonts w:ascii="Times New Roman" w:hAnsi="Times New Roman"/>
              </w:rPr>
              <w:t xml:space="preserve">Biscoito doce s/recheio; rosquinha sabor de coco 400 grms; de farinha de trigo, enriquecido com ferro e ácido fólico, amido, coco; ralado, açúcar invertido e outras substancias permitidas; acondicionado em saco plástico PVC atóxico, com validade mínima na entrega de 5 meses; e suas condições deverão estar de acordo com a port.263 de 22 de set/2005 e suas alterações produto sujeito a verificação no ato da entrega. </w:t>
            </w:r>
            <w:r>
              <w:rPr>
                <w:rFonts w:ascii="Times New Roman" w:hAnsi="Times New Roman"/>
                <w:color w:val="000000"/>
              </w:rPr>
              <w:t>Marcas Pré aprovadas: Nestlé, Mabel, Aymoré, Marilan ou outro de igual ou melhor qualidade.</w:t>
            </w:r>
            <w:r>
              <w:rPr>
                <w:rFonts w:ascii="Times New Roman" w:hAnsi="Times New Roman"/>
              </w:rPr>
              <w:t>UNIDADE DE FORNECIMENTO: Pacote com 400 gramas. Obs: Preferencialmente não transgênicos.</w:t>
            </w:r>
          </w:p>
          <w:p w14:paraId="4353A328">
            <w:pPr>
              <w:spacing w:after="0"/>
              <w:ind w:hanging="2"/>
              <w:jc w:val="both"/>
              <w:rPr>
                <w:rFonts w:ascii="Times New Roman" w:hAnsi="Times New Roman"/>
              </w:rPr>
            </w:pPr>
            <w:r>
              <w:rPr>
                <w:rFonts w:ascii="Times New Roman" w:hAnsi="Times New Roman"/>
              </w:rPr>
              <w:t>Marca de referência: Galo, Marilan, Triunfo, Panco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AA7049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46793CE">
            <w:pPr>
              <w:spacing w:after="0"/>
              <w:ind w:hanging="2"/>
              <w:jc w:val="both"/>
              <w:rPr>
                <w:rFonts w:ascii="Times New Roman" w:hAnsi="Times New Roman"/>
              </w:rPr>
            </w:pPr>
            <w:r>
              <w:rPr>
                <w:rFonts w:ascii="Times New Roman" w:hAnsi="Times New Roman"/>
              </w:rPr>
              <w:t>20</w:t>
            </w:r>
          </w:p>
        </w:tc>
      </w:tr>
      <w:tr w14:paraId="3C7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3D8631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F9B9626">
            <w:pPr>
              <w:spacing w:after="0"/>
              <w:ind w:hanging="2"/>
              <w:jc w:val="both"/>
              <w:rPr>
                <w:rFonts w:ascii="Times New Roman" w:hAnsi="Times New Roman"/>
              </w:rPr>
            </w:pPr>
            <w:r>
              <w:rPr>
                <w:rFonts w:ascii="Times New Roman" w:hAnsi="Times New Roman"/>
              </w:rPr>
              <w:t>Biscoito Salgado tipo Água e Sal 400 grms; composição mínima: farinha de trigo fortificada, açúcar, gordura vegetal hidrogenada, sal refinado, bicarbonato de sódio, amido de milho. Empacotado em plástico atóxico, termosselado, isento de bolores, substâncias nocivas, odores e sabor estranhos ao seu aspecto normal. Embalagem declarando a marca, peso líquido, nome e endereço do fabricante, prazo de validade e lote, número de registro no órgão competente.</w:t>
            </w:r>
            <w:r>
              <w:rPr>
                <w:rFonts w:ascii="Times New Roman" w:hAnsi="Times New Roman"/>
                <w:color w:val="000000"/>
              </w:rPr>
              <w:t xml:space="preserve">Marcas Pré aprovadas:  Mabel, Panco, Triunfo ou outro de igual ou melhor qualidade. </w:t>
            </w:r>
            <w:r>
              <w:rPr>
                <w:rFonts w:ascii="Times New Roman" w:hAnsi="Times New Roman"/>
              </w:rPr>
              <w:t>UNIDADE DE FORNECIMENTO: 400 grms Obs: Preferencialmente não transgênicos.</w:t>
            </w:r>
          </w:p>
          <w:p w14:paraId="1F5DA2C6">
            <w:pPr>
              <w:spacing w:after="0"/>
              <w:ind w:hanging="2"/>
              <w:jc w:val="both"/>
              <w:rPr>
                <w:rFonts w:ascii="Times New Roman" w:hAnsi="Times New Roman"/>
              </w:rPr>
            </w:pPr>
            <w:r>
              <w:rPr>
                <w:rFonts w:ascii="Times New Roman" w:hAnsi="Times New Roman"/>
              </w:rPr>
              <w:t>Marca de referência: Marilan, Triunfo, Panco, Marilan</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63A5BB8">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7DDA138">
            <w:pPr>
              <w:spacing w:after="0"/>
              <w:ind w:hanging="2"/>
              <w:jc w:val="both"/>
              <w:rPr>
                <w:rFonts w:ascii="Times New Roman" w:hAnsi="Times New Roman"/>
              </w:rPr>
            </w:pPr>
            <w:r>
              <w:rPr>
                <w:rFonts w:ascii="Times New Roman" w:hAnsi="Times New Roman"/>
              </w:rPr>
              <w:t>20</w:t>
            </w:r>
          </w:p>
        </w:tc>
      </w:tr>
      <w:tr w14:paraId="5A79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969177F">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7AD702B">
            <w:pPr>
              <w:spacing w:after="0"/>
              <w:ind w:hanging="2"/>
              <w:jc w:val="both"/>
              <w:rPr>
                <w:rFonts w:ascii="Times New Roman" w:hAnsi="Times New Roman"/>
              </w:rPr>
            </w:pPr>
            <w:r>
              <w:rPr>
                <w:rFonts w:ascii="Times New Roman" w:hAnsi="Times New Roman"/>
                <w:color w:val="000000"/>
              </w:rPr>
              <w:t>Café torrado e moído 500 grms, tipo especial, acondicionado em embalagens plástica atóxicas, resistentes e invioláveis.Marcas pré aprovadas: Terreiro, Utam, Pilão, ou outro de igual ou melhor qualidade, UNIDADE DE FORNECIMENTO; Pacote 500 gramas.</w:t>
            </w:r>
            <w:r>
              <w:rPr>
                <w:rFonts w:ascii="Times New Roman" w:hAnsi="Times New Roman"/>
              </w:rPr>
              <w:t xml:space="preserve"> Obs: Preferencialmente não transgênicos.</w:t>
            </w:r>
          </w:p>
          <w:p w14:paraId="7FB7539A">
            <w:pPr>
              <w:spacing w:after="0"/>
              <w:ind w:hanging="2"/>
              <w:jc w:val="both"/>
              <w:rPr>
                <w:rFonts w:ascii="Times New Roman" w:hAnsi="Times New Roman"/>
              </w:rPr>
            </w:pPr>
            <w:r>
              <w:rPr>
                <w:rFonts w:ascii="Times New Roman" w:hAnsi="Times New Roman"/>
              </w:rPr>
              <w:t xml:space="preserve">Marca de referência: Truville, Terreiro, La Sante, Utam,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70F2D70">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C4EEA24">
            <w:pPr>
              <w:spacing w:after="0"/>
              <w:ind w:hanging="2"/>
              <w:jc w:val="both"/>
              <w:rPr>
                <w:rFonts w:ascii="Times New Roman" w:hAnsi="Times New Roman"/>
              </w:rPr>
            </w:pPr>
            <w:r>
              <w:rPr>
                <w:rFonts w:ascii="Times New Roman" w:hAnsi="Times New Roman"/>
              </w:rPr>
              <w:t>10</w:t>
            </w:r>
          </w:p>
        </w:tc>
      </w:tr>
      <w:tr w14:paraId="123F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C73BE3C">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F677575">
            <w:pPr>
              <w:spacing w:after="0"/>
              <w:ind w:hanging="2"/>
              <w:jc w:val="both"/>
              <w:rPr>
                <w:rFonts w:ascii="Times New Roman" w:hAnsi="Times New Roman"/>
              </w:rPr>
            </w:pPr>
            <w:r>
              <w:rPr>
                <w:rFonts w:ascii="Times New Roman" w:hAnsi="Times New Roman"/>
              </w:rPr>
              <w:t>Coco Ralado desidratado pct 100 grms; isento de mofo, substâncias nocivas, odores ou sabor diferentes da sua composição normal. Embalagem atóxica, termosselada, contendo declaração da marca, nome e endereço do fabricante, lote e prazo de validade, número do registro no órgão competente. Sem adição de açúcar.</w:t>
            </w:r>
          </w:p>
          <w:p w14:paraId="7F55EE31">
            <w:pPr>
              <w:spacing w:after="0"/>
              <w:ind w:hanging="2"/>
              <w:jc w:val="both"/>
              <w:rPr>
                <w:rFonts w:ascii="Times New Roman" w:hAnsi="Times New Roman"/>
                <w:bCs/>
              </w:rPr>
            </w:pPr>
            <w:r>
              <w:rPr>
                <w:rFonts w:ascii="Times New Roman" w:hAnsi="Times New Roman"/>
              </w:rPr>
              <w:t xml:space="preserve">Marca de referência: Sococo, Mais Coco, Menina,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E9FCB4F">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34752C3">
            <w:pPr>
              <w:spacing w:after="0"/>
              <w:ind w:hanging="2"/>
              <w:jc w:val="both"/>
              <w:rPr>
                <w:rFonts w:ascii="Times New Roman" w:hAnsi="Times New Roman"/>
              </w:rPr>
            </w:pPr>
            <w:r>
              <w:rPr>
                <w:rFonts w:ascii="Times New Roman" w:hAnsi="Times New Roman"/>
              </w:rPr>
              <w:t>30</w:t>
            </w:r>
          </w:p>
        </w:tc>
      </w:tr>
      <w:tr w14:paraId="5140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69B2C5D">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DBCB768">
            <w:pPr>
              <w:spacing w:after="0"/>
              <w:ind w:hanging="2"/>
              <w:jc w:val="both"/>
              <w:rPr>
                <w:rFonts w:ascii="Times New Roman" w:hAnsi="Times New Roman"/>
              </w:rPr>
            </w:pPr>
            <w:r>
              <w:rPr>
                <w:rFonts w:ascii="Times New Roman" w:hAnsi="Times New Roman"/>
              </w:rPr>
              <w:t>Creme de leite em lata 300 grms; apresentando teor de matéria gorda mínima de 20%; validade mínima de 10 meses a contar da data da entrega; e suas condições deverão estar de acordo com a portaria 146 de 07/03/96; e suas posteriores alterações; produto sujeito a verificação no ato da entrega, a embalagem deverá apresentar-se intacta.</w:t>
            </w:r>
          </w:p>
          <w:p w14:paraId="5A01AB2C">
            <w:pPr>
              <w:spacing w:after="0"/>
              <w:ind w:hanging="2"/>
              <w:jc w:val="both"/>
              <w:rPr>
                <w:rFonts w:ascii="Times New Roman" w:hAnsi="Times New Roman"/>
              </w:rPr>
            </w:pPr>
            <w:r>
              <w:rPr>
                <w:rFonts w:ascii="Times New Roman" w:hAnsi="Times New Roman"/>
              </w:rPr>
              <w:t>Marca de referência: Italac, Piracanjuba, Itambé, Nestlé.</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0D10AA7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367D418">
            <w:pPr>
              <w:spacing w:after="0"/>
              <w:ind w:hanging="2"/>
              <w:jc w:val="both"/>
              <w:rPr>
                <w:rFonts w:ascii="Times New Roman" w:hAnsi="Times New Roman"/>
              </w:rPr>
            </w:pPr>
            <w:r>
              <w:rPr>
                <w:rFonts w:ascii="Times New Roman" w:hAnsi="Times New Roman"/>
              </w:rPr>
              <w:t>30</w:t>
            </w:r>
          </w:p>
        </w:tc>
      </w:tr>
      <w:tr w14:paraId="046E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2810D12">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DB3B592">
            <w:pPr>
              <w:spacing w:after="0"/>
              <w:ind w:hanging="2"/>
              <w:jc w:val="both"/>
              <w:rPr>
                <w:rFonts w:ascii="Times New Roman" w:hAnsi="Times New Roman"/>
              </w:rPr>
            </w:pPr>
            <w:r>
              <w:rPr>
                <w:rFonts w:ascii="Times New Roman" w:hAnsi="Times New Roman"/>
                <w:bCs/>
              </w:rPr>
              <w:t xml:space="preserve">Farinha de Trigo Especial 1 Kg; </w:t>
            </w:r>
            <w:r>
              <w:rPr>
                <w:rFonts w:ascii="Times New Roman" w:hAnsi="Times New Roman"/>
              </w:rPr>
              <w:t>nacional de primeira qualidade. Obtida do trigo moído, limpo, desgerminado; de cor branca; isenta de sujidades, parasitas e larvas; livre de fermentação, mofo, materiais terrosos; acondicionada em embalagem plástica, atóxica, não violada, com informação nutricional; validade mínima de 05 meses a contar da data de entrega; suas condições deverão estar de acordo com (PORTARIA N 54, DE 18/07/96). Obs: Preferencialmente não transgênicos.</w:t>
            </w:r>
          </w:p>
          <w:p w14:paraId="1BDF2829">
            <w:pPr>
              <w:spacing w:after="0"/>
              <w:ind w:hanging="2"/>
              <w:jc w:val="both"/>
              <w:rPr>
                <w:rFonts w:ascii="Times New Roman" w:hAnsi="Times New Roman"/>
              </w:rPr>
            </w:pPr>
            <w:r>
              <w:rPr>
                <w:rFonts w:ascii="Times New Roman" w:hAnsi="Times New Roman"/>
              </w:rPr>
              <w:t>Marca de referência: Dona Benta, Globo, Renata, Nita, Rosa Branca.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5B145E59">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77451AD">
            <w:pPr>
              <w:spacing w:after="0"/>
              <w:ind w:hanging="2"/>
              <w:jc w:val="both"/>
              <w:rPr>
                <w:rFonts w:ascii="Times New Roman" w:hAnsi="Times New Roman"/>
              </w:rPr>
            </w:pPr>
            <w:r>
              <w:rPr>
                <w:rFonts w:ascii="Times New Roman" w:hAnsi="Times New Roman"/>
              </w:rPr>
              <w:t>10</w:t>
            </w:r>
          </w:p>
        </w:tc>
      </w:tr>
      <w:tr w14:paraId="183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21DDFFC">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2E59DCA">
            <w:pPr>
              <w:spacing w:after="0"/>
              <w:ind w:hanging="2"/>
              <w:jc w:val="both"/>
              <w:rPr>
                <w:rFonts w:ascii="Times New Roman" w:hAnsi="Times New Roman"/>
              </w:rPr>
            </w:pPr>
            <w:r>
              <w:rPr>
                <w:rFonts w:ascii="Times New Roman" w:hAnsi="Times New Roman"/>
                <w:bCs/>
              </w:rPr>
              <w:t xml:space="preserve">Feijão carioquinha Pct 1 Kg; </w:t>
            </w:r>
            <w:r>
              <w:rPr>
                <w:rFonts w:ascii="Times New Roman" w:hAnsi="Times New Roman"/>
              </w:rPr>
              <w:t>Tipo I; novo, constituído de grãos inteiros e sãos; com teor de umidade máximo de 15%; isento de material terroso, mofo, sujidades e mistura de outras variedades e espécies; acondicionado em saco plástico transparente, atóxico, com informação nutricional; validade mínima de 5 meses a contar da data de entrega; suas condições deverão estar de acordo com (PORTARIA M.A 161, de 24/07/87). O produto, após o preparo, conforme instruções da embalagem deverá apresentar-se com cozimento uniforme. Obs: Preferencialmente não transgênicos.</w:t>
            </w:r>
          </w:p>
          <w:p w14:paraId="1F267E4C">
            <w:pPr>
              <w:spacing w:after="0"/>
              <w:ind w:hanging="2"/>
              <w:jc w:val="both"/>
              <w:rPr>
                <w:rFonts w:ascii="Times New Roman" w:hAnsi="Times New Roman"/>
              </w:rPr>
            </w:pPr>
            <w:r>
              <w:rPr>
                <w:rFonts w:ascii="Times New Roman" w:hAnsi="Times New Roman"/>
              </w:rPr>
              <w:t xml:space="preserve">Marca de referência: Capitólio, Camil, Solito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2C7E27B">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9485D5A">
            <w:pPr>
              <w:spacing w:after="0"/>
              <w:ind w:hanging="2"/>
              <w:jc w:val="both"/>
              <w:rPr>
                <w:rFonts w:ascii="Times New Roman" w:hAnsi="Times New Roman"/>
              </w:rPr>
            </w:pPr>
            <w:r>
              <w:rPr>
                <w:rFonts w:ascii="Times New Roman" w:hAnsi="Times New Roman"/>
              </w:rPr>
              <w:t>10</w:t>
            </w:r>
          </w:p>
        </w:tc>
      </w:tr>
      <w:tr w14:paraId="0EF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7664BA1">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1A20DC4">
            <w:pPr>
              <w:spacing w:after="0"/>
              <w:ind w:hanging="2"/>
              <w:jc w:val="both"/>
              <w:rPr>
                <w:rFonts w:ascii="Times New Roman" w:hAnsi="Times New Roman"/>
              </w:rPr>
            </w:pPr>
            <w:r>
              <w:rPr>
                <w:rFonts w:ascii="Times New Roman" w:hAnsi="Times New Roman"/>
              </w:rPr>
              <w:t>Fermento químico, tipo em pó 250 grms; composto de carbonato de cálcio, bicarbonato de sódio, fosfato mono-calcio, validade mínima 4 meses a contar da data de entrega; acondicionado em pote hermeticamente fechado; e suas condições deverão estar de acordo CMO a NTA-81(decreto 12486 de 20/10/78) e suas alterações posteriores; produto sujeito a verificação no ato da entrega aos procedimentos administrativos determinados pela ANVISA. Obs: Preferencialmente não transgênicos.</w:t>
            </w:r>
          </w:p>
          <w:p w14:paraId="0A703A3B">
            <w:pPr>
              <w:spacing w:after="0"/>
              <w:ind w:hanging="2"/>
              <w:jc w:val="both"/>
              <w:rPr>
                <w:rFonts w:ascii="Times New Roman" w:hAnsi="Times New Roman"/>
              </w:rPr>
            </w:pPr>
            <w:r>
              <w:rPr>
                <w:rFonts w:ascii="Times New Roman" w:hAnsi="Times New Roman"/>
              </w:rPr>
              <w:t>Marca de referência: Royal, Dona Benta, Dr Otcker.</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0E769BA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73D8A83">
            <w:pPr>
              <w:spacing w:after="0"/>
              <w:ind w:hanging="2"/>
              <w:jc w:val="both"/>
              <w:rPr>
                <w:rFonts w:ascii="Times New Roman" w:hAnsi="Times New Roman"/>
              </w:rPr>
            </w:pPr>
            <w:r>
              <w:rPr>
                <w:rFonts w:ascii="Times New Roman" w:hAnsi="Times New Roman"/>
              </w:rPr>
              <w:t>03</w:t>
            </w:r>
          </w:p>
        </w:tc>
      </w:tr>
      <w:tr w14:paraId="6D8C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10E00B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C03E96E">
            <w:pPr>
              <w:spacing w:after="0"/>
              <w:ind w:hanging="2"/>
              <w:jc w:val="both"/>
              <w:rPr>
                <w:rFonts w:ascii="Times New Roman" w:hAnsi="Times New Roman"/>
              </w:rPr>
            </w:pPr>
            <w:r>
              <w:rPr>
                <w:rFonts w:ascii="Times New Roman" w:hAnsi="Times New Roman"/>
                <w:bCs/>
              </w:rPr>
              <w:t>Fubá de Milho, Pct 500 grms; f</w:t>
            </w:r>
            <w:r>
              <w:rPr>
                <w:rFonts w:ascii="Times New Roman" w:hAnsi="Times New Roman"/>
              </w:rPr>
              <w:t>abricado a partir do grão de milho são, limpo, moído; de cor amarela; com aspecto, cor, cheiro e sabor próprios; com ausência de umidade, fermentação, ranço; isento de sujidades, matéria terrosa e parasitas e larvas; validade mínima de 04 meses a contar da data de entrega; acondicionado em saco plástico transparente, atóxico, com informação nutricional; suas condições deverão estar de acordo com a NTA-34 (DECRETO 12.486 DE 20/10/78). Obs: Preferencialmente não transgênicos.</w:t>
            </w:r>
          </w:p>
          <w:p w14:paraId="213DDAA6">
            <w:pPr>
              <w:spacing w:after="0"/>
              <w:ind w:hanging="2"/>
              <w:jc w:val="both"/>
              <w:rPr>
                <w:rFonts w:ascii="Times New Roman" w:hAnsi="Times New Roman"/>
              </w:rPr>
            </w:pPr>
            <w:r>
              <w:rPr>
                <w:rFonts w:ascii="Times New Roman" w:hAnsi="Times New Roman"/>
              </w:rPr>
              <w:t xml:space="preserve">Marca de referência: Yoki, Sinhá, Kinino, Amafil,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5CF9E34D">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991E85F">
            <w:pPr>
              <w:spacing w:after="0"/>
              <w:ind w:hanging="2"/>
              <w:jc w:val="both"/>
              <w:rPr>
                <w:rFonts w:ascii="Times New Roman" w:hAnsi="Times New Roman"/>
              </w:rPr>
            </w:pPr>
            <w:r>
              <w:rPr>
                <w:rFonts w:ascii="Times New Roman" w:hAnsi="Times New Roman"/>
              </w:rPr>
              <w:t>10</w:t>
            </w:r>
          </w:p>
        </w:tc>
      </w:tr>
      <w:tr w14:paraId="0A83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0DDC879">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A36D2CD">
            <w:pPr>
              <w:spacing w:after="0"/>
              <w:ind w:hanging="2"/>
              <w:jc w:val="both"/>
              <w:rPr>
                <w:rFonts w:ascii="Times New Roman" w:hAnsi="Times New Roman"/>
              </w:rPr>
            </w:pPr>
            <w:r>
              <w:rPr>
                <w:rFonts w:ascii="Times New Roman" w:hAnsi="Times New Roman"/>
              </w:rPr>
              <w:t>Leite condensado lata 395 grms; composto de leite integral, açúcar e lactose (tradicional); de consistência cremosa e textura homogênea; validade mínima 10 meses a contar da data de entrega; acondicionado em lata atóxica, resistente e íntegra de 395 grms; Resolução RDC 259 de 20 de setembro de 2002 e suas posteriores alterações; produto sujeito a verificação no ato da entrega.</w:t>
            </w:r>
          </w:p>
          <w:p w14:paraId="17609650">
            <w:pPr>
              <w:spacing w:after="0"/>
              <w:ind w:hanging="2"/>
              <w:jc w:val="both"/>
              <w:rPr>
                <w:rFonts w:ascii="Times New Roman" w:hAnsi="Times New Roman"/>
              </w:rPr>
            </w:pPr>
            <w:r>
              <w:rPr>
                <w:rFonts w:ascii="Times New Roman" w:hAnsi="Times New Roman"/>
              </w:rPr>
              <w:t>Marca de referência: Itambé, Piracanjuba, Italac, Mococa.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F73320F">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1544FBA">
            <w:pPr>
              <w:spacing w:after="0"/>
              <w:ind w:hanging="2"/>
              <w:jc w:val="both"/>
              <w:rPr>
                <w:rFonts w:ascii="Times New Roman" w:hAnsi="Times New Roman"/>
              </w:rPr>
            </w:pPr>
            <w:r>
              <w:rPr>
                <w:rFonts w:ascii="Times New Roman" w:hAnsi="Times New Roman"/>
              </w:rPr>
              <w:t>30</w:t>
            </w:r>
          </w:p>
        </w:tc>
      </w:tr>
      <w:tr w14:paraId="674D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E8C8DB2">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6D70677">
            <w:pPr>
              <w:spacing w:after="0"/>
              <w:ind w:hanging="2"/>
              <w:jc w:val="both"/>
              <w:rPr>
                <w:rFonts w:ascii="Times New Roman" w:hAnsi="Times New Roman"/>
              </w:rPr>
            </w:pPr>
            <w:r>
              <w:rPr>
                <w:rFonts w:ascii="Times New Roman" w:hAnsi="Times New Roman"/>
              </w:rPr>
              <w:t>LEITE DE COCO garrafa de vidro, tipo integral, ingredientes: leite de coco/benzoato sódio/ caboximetilcelulos, com rotulagem contendo identificação do produto, embalagem 200 ml, data de fabricação 12 meses. Obs: Preferencialmente não transgênicos.</w:t>
            </w:r>
          </w:p>
          <w:p w14:paraId="2124C799">
            <w:pPr>
              <w:spacing w:after="0"/>
              <w:ind w:hanging="2"/>
              <w:jc w:val="both"/>
              <w:rPr>
                <w:rFonts w:ascii="Times New Roman" w:hAnsi="Times New Roman"/>
              </w:rPr>
            </w:pPr>
            <w:r>
              <w:rPr>
                <w:rFonts w:ascii="Times New Roman" w:hAnsi="Times New Roman"/>
              </w:rPr>
              <w:t>Marca de referência: Menina, Sococo, Mais Coco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B09FBA5">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907B238">
            <w:pPr>
              <w:spacing w:after="0"/>
              <w:ind w:hanging="2"/>
              <w:jc w:val="both"/>
              <w:rPr>
                <w:rFonts w:ascii="Times New Roman" w:hAnsi="Times New Roman"/>
              </w:rPr>
            </w:pPr>
            <w:r>
              <w:rPr>
                <w:rFonts w:ascii="Times New Roman" w:hAnsi="Times New Roman"/>
              </w:rPr>
              <w:t>20</w:t>
            </w:r>
          </w:p>
        </w:tc>
      </w:tr>
      <w:tr w14:paraId="0CD5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028BA12">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6586316">
            <w:pPr>
              <w:spacing w:after="0"/>
              <w:ind w:hanging="2"/>
              <w:jc w:val="both"/>
              <w:rPr>
                <w:rFonts w:ascii="Times New Roman" w:hAnsi="Times New Roman"/>
              </w:rPr>
            </w:pPr>
            <w:r>
              <w:rPr>
                <w:rFonts w:ascii="Times New Roman" w:hAnsi="Times New Roman"/>
                <w:bCs/>
              </w:rPr>
              <w:t xml:space="preserve">Maionese 500 grms;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r>
              <w:rPr>
                <w:rFonts w:ascii="Times New Roman" w:hAnsi="Times New Roman"/>
              </w:rPr>
              <w:t>Obs: Preferencialmente não transgênicos.</w:t>
            </w:r>
          </w:p>
          <w:p w14:paraId="05770CB3">
            <w:pPr>
              <w:spacing w:after="0"/>
              <w:ind w:hanging="2"/>
              <w:jc w:val="both"/>
              <w:rPr>
                <w:rFonts w:ascii="Times New Roman" w:hAnsi="Times New Roman"/>
              </w:rPr>
            </w:pPr>
            <w:r>
              <w:rPr>
                <w:rFonts w:ascii="Times New Roman" w:hAnsi="Times New Roman"/>
              </w:rPr>
              <w:t>Marca de referência: Hellmanns, Liza, Vigor, Arisco, Soya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32EDF6E">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83E65D6">
            <w:pPr>
              <w:spacing w:after="0"/>
              <w:ind w:hanging="2"/>
              <w:jc w:val="both"/>
              <w:rPr>
                <w:rFonts w:ascii="Times New Roman" w:hAnsi="Times New Roman"/>
              </w:rPr>
            </w:pPr>
            <w:r>
              <w:rPr>
                <w:rFonts w:ascii="Times New Roman" w:hAnsi="Times New Roman"/>
              </w:rPr>
              <w:t>15</w:t>
            </w:r>
          </w:p>
        </w:tc>
      </w:tr>
      <w:tr w14:paraId="153B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C2697CE">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5250612">
            <w:pPr>
              <w:spacing w:after="0"/>
              <w:ind w:hanging="2"/>
              <w:jc w:val="both"/>
              <w:rPr>
                <w:rFonts w:ascii="Times New Roman" w:hAnsi="Times New Roman"/>
              </w:rPr>
            </w:pPr>
            <w:r>
              <w:rPr>
                <w:rFonts w:ascii="Times New Roman" w:hAnsi="Times New Roman"/>
              </w:rPr>
              <w:t>Margarina, pote 500 grms; com sal; teor de lipídios de forma precisa na embalagem, acima de 50%; podendo conter vitaminas e outras substâncias permitidas; com aspecto, cor, cheiro e sabor próprios; validade mínima 5 meses a contar da data de entrega, conforme portaria 372/97 e suas alterações posteriores; produto sujeito a verificação no ato da entrega. Obs: Preferencialmente não transgênicos.</w:t>
            </w:r>
          </w:p>
          <w:p w14:paraId="6F9AA2E2">
            <w:pPr>
              <w:spacing w:after="0"/>
              <w:ind w:hanging="2"/>
              <w:jc w:val="both"/>
              <w:rPr>
                <w:rFonts w:ascii="Times New Roman" w:hAnsi="Times New Roman"/>
              </w:rPr>
            </w:pPr>
            <w:r>
              <w:rPr>
                <w:rFonts w:ascii="Times New Roman" w:hAnsi="Times New Roman"/>
              </w:rPr>
              <w:t xml:space="preserve">Marca de referência: Qualy, Doriana, Delicia, Vigor, Claybom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A67AB6B">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627F054">
            <w:pPr>
              <w:spacing w:after="0"/>
              <w:ind w:hanging="2"/>
              <w:jc w:val="both"/>
              <w:rPr>
                <w:rFonts w:ascii="Times New Roman" w:hAnsi="Times New Roman"/>
              </w:rPr>
            </w:pPr>
            <w:r>
              <w:rPr>
                <w:rFonts w:ascii="Times New Roman" w:hAnsi="Times New Roman"/>
              </w:rPr>
              <w:t>05</w:t>
            </w:r>
          </w:p>
        </w:tc>
      </w:tr>
      <w:tr w14:paraId="37E1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97B4C2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08023B1">
            <w:pPr>
              <w:spacing w:after="0"/>
              <w:ind w:hanging="2"/>
              <w:jc w:val="both"/>
              <w:rPr>
                <w:rFonts w:ascii="Times New Roman" w:hAnsi="Times New Roman"/>
              </w:rPr>
            </w:pPr>
            <w:r>
              <w:rPr>
                <w:rFonts w:ascii="Times New Roman" w:hAnsi="Times New Roman"/>
                <w:bCs/>
              </w:rPr>
              <w:t xml:space="preserve">Massa pré-assada de mini-pizza; de boa qualidade, textura e sabor. Contendo em média 05 discos,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w:t>
            </w:r>
            <w:r>
              <w:rPr>
                <w:rFonts w:ascii="Times New Roman" w:hAnsi="Times New Roman"/>
              </w:rPr>
              <w:t>Obs: Preferencialmente não transgênicos.</w:t>
            </w:r>
          </w:p>
          <w:p w14:paraId="7A24C51C">
            <w:pPr>
              <w:spacing w:after="0"/>
              <w:ind w:hanging="2"/>
              <w:jc w:val="both"/>
              <w:rPr>
                <w:rFonts w:ascii="Times New Roman" w:hAnsi="Times New Roman"/>
              </w:rPr>
            </w:pPr>
            <w:r>
              <w:rPr>
                <w:rFonts w:ascii="Times New Roman" w:hAnsi="Times New Roman"/>
              </w:rPr>
              <w:t>Marca de referência: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FAAC0AD">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4AE9048">
            <w:pPr>
              <w:spacing w:after="0"/>
              <w:ind w:hanging="2"/>
              <w:jc w:val="both"/>
              <w:rPr>
                <w:rFonts w:ascii="Times New Roman" w:hAnsi="Times New Roman"/>
              </w:rPr>
            </w:pPr>
            <w:r>
              <w:rPr>
                <w:rFonts w:ascii="Times New Roman" w:hAnsi="Times New Roman"/>
              </w:rPr>
              <w:t>20</w:t>
            </w:r>
          </w:p>
        </w:tc>
      </w:tr>
      <w:tr w14:paraId="68C9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CD40EEF">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6BA4F4E">
            <w:pPr>
              <w:spacing w:after="0"/>
              <w:ind w:hanging="2"/>
              <w:jc w:val="both"/>
              <w:rPr>
                <w:rFonts w:ascii="Times New Roman" w:hAnsi="Times New Roman"/>
              </w:rPr>
            </w:pPr>
            <w:r>
              <w:rPr>
                <w:rFonts w:ascii="Times New Roman" w:hAnsi="Times New Roman"/>
              </w:rPr>
              <w:t>Milho de pipoca, embalagem 500 grms; de primeira qualidade, beneficiado, polido, limpo; isento de sujidades, parasitas e larvas; admitindo umidade máxima de 14% por peso; acondicionado em embalagem plástica de 500 gramas, com validade mínima de 04 meses a contar da data da entrega; e suas condições deverão estar de acordo com a portaria 263 de setembro de 2005 e suas alterações posteriores; produto sujeito a verificação no ato da entrega. Obs: Preferencialmente não transgênicos.</w:t>
            </w:r>
          </w:p>
          <w:p w14:paraId="1E4DE0E3">
            <w:pPr>
              <w:spacing w:after="0"/>
              <w:ind w:hanging="2"/>
              <w:jc w:val="both"/>
              <w:rPr>
                <w:rFonts w:ascii="Times New Roman" w:hAnsi="Times New Roman"/>
              </w:rPr>
            </w:pPr>
            <w:r>
              <w:rPr>
                <w:rFonts w:ascii="Times New Roman" w:hAnsi="Times New Roman"/>
              </w:rPr>
              <w:t xml:space="preserve">Marca de referência: Yoki, Kinino, Sinhá,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CB913E5">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33D1135">
            <w:pPr>
              <w:spacing w:after="0"/>
              <w:ind w:hanging="2"/>
              <w:jc w:val="both"/>
              <w:rPr>
                <w:rFonts w:ascii="Times New Roman" w:hAnsi="Times New Roman"/>
              </w:rPr>
            </w:pPr>
            <w:r>
              <w:rPr>
                <w:rFonts w:ascii="Times New Roman" w:hAnsi="Times New Roman"/>
              </w:rPr>
              <w:t>10</w:t>
            </w:r>
          </w:p>
        </w:tc>
      </w:tr>
      <w:tr w14:paraId="5FB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609105C">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5386AEDC">
            <w:pPr>
              <w:spacing w:after="0"/>
              <w:ind w:hanging="2"/>
              <w:jc w:val="both"/>
              <w:rPr>
                <w:rFonts w:ascii="Times New Roman" w:hAnsi="Times New Roman"/>
              </w:rPr>
            </w:pPr>
            <w:r>
              <w:rPr>
                <w:rFonts w:ascii="Times New Roman" w:hAnsi="Times New Roman"/>
              </w:rPr>
              <w:t>Molho de tomate, embalagem 340 grms; tradicional preparado com frutas maduras e sãs; sem pele e sementes; acrescidos de condimentos naturais; isento de sujidades, parasitos, larvas e fermentação; livre de defeitos de processamento, validade mínima de 12 meses a contar da data de entrega; e suas condições deverão estar de acordo com a res. RDC 276/05, RDC 259/02 e suas alt. posteriores; produto sujeito a verificação no ato da entrega. Obs: Preferencialmente não transgênicos.</w:t>
            </w:r>
          </w:p>
          <w:p w14:paraId="44C56387">
            <w:pPr>
              <w:spacing w:after="0"/>
              <w:ind w:hanging="2"/>
              <w:jc w:val="both"/>
              <w:rPr>
                <w:rFonts w:ascii="Times New Roman" w:hAnsi="Times New Roman"/>
              </w:rPr>
            </w:pPr>
            <w:r>
              <w:rPr>
                <w:rFonts w:ascii="Times New Roman" w:hAnsi="Times New Roman"/>
              </w:rPr>
              <w:t xml:space="preserve">Marca de referência: Quero, Predilecta, Pomarola, Val, Fugini,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387FE2B">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32EA670">
            <w:pPr>
              <w:spacing w:after="0"/>
              <w:ind w:hanging="2"/>
              <w:jc w:val="both"/>
              <w:rPr>
                <w:rFonts w:ascii="Times New Roman" w:hAnsi="Times New Roman"/>
              </w:rPr>
            </w:pPr>
            <w:r>
              <w:rPr>
                <w:rFonts w:ascii="Times New Roman" w:hAnsi="Times New Roman"/>
              </w:rPr>
              <w:t>10</w:t>
            </w:r>
          </w:p>
        </w:tc>
      </w:tr>
      <w:tr w14:paraId="07D3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8D6B20F">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FF7D3C3">
            <w:pPr>
              <w:spacing w:after="0"/>
              <w:ind w:hanging="2"/>
              <w:jc w:val="both"/>
              <w:rPr>
                <w:rFonts w:ascii="Times New Roman" w:hAnsi="Times New Roman"/>
              </w:rPr>
            </w:pPr>
            <w:r>
              <w:rPr>
                <w:rFonts w:ascii="Times New Roman" w:hAnsi="Times New Roman"/>
                <w:bCs/>
              </w:rPr>
              <w:t xml:space="preserve">Óleo refinado vegetal, embalagem 900 ml; </w:t>
            </w:r>
            <w:r>
              <w:rPr>
                <w:rFonts w:ascii="Times New Roman" w:hAnsi="Times New Roman"/>
              </w:rPr>
              <w:t>nacional de primeira qualidade. Obtido de espécie vegetal; isento de ranço e substâncias estranhas; validade mínima de 10 meses a contar da data de entrega; acondicionado em embalagem apropriada, não violada, com informação nutricional; suas condições deverão estar de acordo com a NTA-50 (DECRETO 12.486 DE 20/10/78). Obs: Preferencialmente não transgênicos.</w:t>
            </w:r>
          </w:p>
          <w:p w14:paraId="7F79BB6B">
            <w:pPr>
              <w:spacing w:after="0"/>
              <w:ind w:hanging="2"/>
              <w:jc w:val="both"/>
              <w:rPr>
                <w:rFonts w:ascii="Times New Roman" w:hAnsi="Times New Roman"/>
              </w:rPr>
            </w:pPr>
            <w:r>
              <w:rPr>
                <w:rFonts w:ascii="Times New Roman" w:hAnsi="Times New Roman"/>
              </w:rPr>
              <w:t xml:space="preserve">Marca de referência: Soya, Liza, Coamo, ABC, Vila Velha, Suavit.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C17ED21">
            <w:pPr>
              <w:spacing w:after="0"/>
              <w:ind w:hanging="2"/>
              <w:jc w:val="both"/>
              <w:rPr>
                <w:rFonts w:ascii="Times New Roman" w:hAnsi="Times New Roman"/>
              </w:rPr>
            </w:pPr>
            <w:r>
              <w:rPr>
                <w:rFonts w:ascii="Times New Roman" w:hAnsi="Times New Roman"/>
              </w:rPr>
              <w:t>LT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CF11588">
            <w:pPr>
              <w:spacing w:after="0"/>
              <w:ind w:hanging="2"/>
              <w:jc w:val="both"/>
              <w:rPr>
                <w:rFonts w:ascii="Times New Roman" w:hAnsi="Times New Roman"/>
              </w:rPr>
            </w:pPr>
            <w:r>
              <w:rPr>
                <w:rFonts w:ascii="Times New Roman" w:hAnsi="Times New Roman"/>
              </w:rPr>
              <w:t>06</w:t>
            </w:r>
          </w:p>
        </w:tc>
      </w:tr>
      <w:tr w14:paraId="767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4E07820">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2F725F34">
            <w:pPr>
              <w:spacing w:after="0"/>
              <w:ind w:hanging="2"/>
              <w:jc w:val="both"/>
              <w:rPr>
                <w:rFonts w:ascii="Times New Roman" w:hAnsi="Times New Roman"/>
              </w:rPr>
            </w:pPr>
            <w:r>
              <w:rPr>
                <w:rFonts w:ascii="Times New Roman" w:hAnsi="Times New Roman"/>
              </w:rPr>
              <w:t>Pão de forma tradicional; superfície lisa, macia, não quebradiça, miolo consistente, tipo tradicional, peça fatiada, contendo em média 20 fatias; composto de farinha de trigo enriquecida com ferro e ácido fólico, açúcar, óleo vegetal, sal, fermento biológico, antimofo e, com o mínimo de aditivos e conservantes químicos; embalado em saco plástico PVC atóxico, validade mínima de 05 dias a contar da data de entrega; e suas condições deverão estar de acordo com o (dec.3.029,de 16/04/99) e (port.593,de 25/08/99); portaria 263 de 22 de setembro de 2005 e suas alterações posteriores; produto sujeito a verificação no ato da entrega. Obs: Preferencialmente não transgênicos.</w:t>
            </w:r>
          </w:p>
          <w:p w14:paraId="126D616F">
            <w:pPr>
              <w:spacing w:after="0"/>
              <w:ind w:hanging="2"/>
              <w:jc w:val="both"/>
              <w:rPr>
                <w:rFonts w:ascii="Times New Roman" w:hAnsi="Times New Roman"/>
              </w:rPr>
            </w:pPr>
            <w:r>
              <w:rPr>
                <w:rFonts w:ascii="Times New Roman" w:hAnsi="Times New Roman"/>
              </w:rPr>
              <w:t xml:space="preserve">Marca de referência: Visconti, Pullman, São Sebastião, Panco, Seven Boys,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093F91D4">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6CA35D3">
            <w:pPr>
              <w:spacing w:after="0"/>
              <w:ind w:hanging="2"/>
              <w:jc w:val="both"/>
              <w:rPr>
                <w:rFonts w:ascii="Times New Roman" w:hAnsi="Times New Roman"/>
              </w:rPr>
            </w:pPr>
            <w:r>
              <w:rPr>
                <w:rFonts w:ascii="Times New Roman" w:hAnsi="Times New Roman"/>
              </w:rPr>
              <w:t>30</w:t>
            </w:r>
          </w:p>
        </w:tc>
      </w:tr>
      <w:tr w14:paraId="2975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F322EF8">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171EAD2">
            <w:pPr>
              <w:spacing w:after="0"/>
              <w:ind w:hanging="2"/>
              <w:jc w:val="both"/>
              <w:rPr>
                <w:rFonts w:ascii="Times New Roman" w:hAnsi="Times New Roman"/>
              </w:rPr>
            </w:pPr>
            <w:r>
              <w:rPr>
                <w:rFonts w:ascii="Times New Roman" w:hAnsi="Times New Roman"/>
              </w:rPr>
              <w:t>Queijo ralado parmesão pct 50grms: queijo parmezon, aplicação culinária industrial, Marcas Pré aprovadas: Scala, Teixeira, Vigor ou melhor qualidade.UNID. DE FORNECIMENTO pct com 50 g. Obs: Preferencialmente não transgênicos.</w:t>
            </w:r>
          </w:p>
          <w:p w14:paraId="6340B356">
            <w:pPr>
              <w:spacing w:after="0"/>
              <w:ind w:hanging="2"/>
              <w:jc w:val="both"/>
              <w:rPr>
                <w:rFonts w:ascii="Times New Roman" w:hAnsi="Times New Roman"/>
              </w:rPr>
            </w:pPr>
            <w:r>
              <w:rPr>
                <w:rFonts w:ascii="Times New Roman" w:hAnsi="Times New Roman"/>
              </w:rPr>
              <w:t>Marca de referência: Tirolez, Vigor, Parmissimo, Regina, Scala.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42CE2E0">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9089627">
            <w:pPr>
              <w:spacing w:after="0"/>
              <w:ind w:hanging="2"/>
              <w:jc w:val="both"/>
              <w:rPr>
                <w:rFonts w:ascii="Times New Roman" w:hAnsi="Times New Roman"/>
              </w:rPr>
            </w:pPr>
            <w:r>
              <w:rPr>
                <w:rFonts w:ascii="Times New Roman" w:hAnsi="Times New Roman"/>
              </w:rPr>
              <w:t>10</w:t>
            </w:r>
          </w:p>
        </w:tc>
      </w:tr>
      <w:tr w14:paraId="2BCC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9113B5A">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C099B84">
            <w:pPr>
              <w:spacing w:after="0"/>
              <w:ind w:hanging="2"/>
              <w:jc w:val="both"/>
              <w:rPr>
                <w:rFonts w:ascii="Times New Roman" w:hAnsi="Times New Roman"/>
              </w:rPr>
            </w:pPr>
            <w:r>
              <w:rPr>
                <w:rFonts w:ascii="Times New Roman" w:hAnsi="Times New Roman"/>
                <w:bCs/>
              </w:rPr>
              <w:t xml:space="preserve">Sal refinado iodado;Pct 1 Kg, </w:t>
            </w:r>
            <w:r>
              <w:rPr>
                <w:rFonts w:ascii="Times New Roman" w:hAnsi="Times New Roman"/>
              </w:rPr>
              <w:t>com no mínimo, 96,95 % de cloreto de sódio e sais de iodo; acondicionados em saco de polietileno, resistente e vedado, contendo informação nutricional; com validade mínima de 10 meses a contar da data de entrega. Cristais de granulação uniforme, não devendo estar pegajoso ou empedrado; cor: branca; sabor: característico (salino). Suas condições deverão estar de acordo com (RESOLUÇÃO RDC N 28 DE 28/03/00). Obs: Preferencialmente não transgênicos.</w:t>
            </w:r>
          </w:p>
          <w:p w14:paraId="751E9B7F">
            <w:pPr>
              <w:spacing w:after="0"/>
              <w:ind w:hanging="2"/>
              <w:jc w:val="both"/>
              <w:rPr>
                <w:rFonts w:ascii="Times New Roman" w:hAnsi="Times New Roman"/>
              </w:rPr>
            </w:pPr>
            <w:r>
              <w:rPr>
                <w:rFonts w:ascii="Times New Roman" w:hAnsi="Times New Roman"/>
              </w:rPr>
              <w:t xml:space="preserve">Marca de referência: Lebre, Moc, Cisne, União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24052FF">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8BCBDDA">
            <w:pPr>
              <w:spacing w:after="0"/>
              <w:ind w:hanging="2"/>
              <w:jc w:val="both"/>
              <w:rPr>
                <w:rFonts w:ascii="Times New Roman" w:hAnsi="Times New Roman"/>
              </w:rPr>
            </w:pPr>
            <w:r>
              <w:rPr>
                <w:rFonts w:ascii="Times New Roman" w:hAnsi="Times New Roman"/>
              </w:rPr>
              <w:t>05</w:t>
            </w:r>
          </w:p>
        </w:tc>
      </w:tr>
      <w:tr w14:paraId="6832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55C266E">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40406EF">
            <w:pPr>
              <w:spacing w:after="0"/>
              <w:ind w:hanging="2"/>
              <w:jc w:val="both"/>
              <w:rPr>
                <w:rFonts w:ascii="Times New Roman" w:hAnsi="Times New Roman"/>
              </w:rPr>
            </w:pPr>
            <w:r>
              <w:rPr>
                <w:rFonts w:ascii="Times New Roman" w:hAnsi="Times New Roman"/>
              </w:rPr>
              <w:t xml:space="preserve">Tempero completo 300GR, tipo completo (sal, alho, cebola, pimenta), embalado em pote plástico, com rotulagem contendo identificação do produto, data de fabricação e validade mínima de 12 meses. </w:t>
            </w:r>
            <w:r>
              <w:rPr>
                <w:rFonts w:ascii="Times New Roman" w:hAnsi="Times New Roman"/>
                <w:color w:val="000000"/>
              </w:rPr>
              <w:t>Marcas Pré aprovadas: Vigor, Vilma, Faixa Azul, Arisco, Sabor  A mi ou outro de igual ou melhor qualidade.</w:t>
            </w:r>
            <w:r>
              <w:rPr>
                <w:rFonts w:ascii="Times New Roman" w:hAnsi="Times New Roman"/>
              </w:rPr>
              <w:t>UNIDADE DE FORNECIMENTO; Embalagem - Pote 300g. Obs: Preferencialmente não transgênicos.</w:t>
            </w:r>
          </w:p>
          <w:p w14:paraId="4B3B2287">
            <w:pPr>
              <w:spacing w:after="0"/>
              <w:ind w:hanging="2"/>
              <w:jc w:val="both"/>
              <w:rPr>
                <w:rFonts w:ascii="Times New Roman" w:hAnsi="Times New Roman"/>
              </w:rPr>
            </w:pPr>
            <w:r>
              <w:rPr>
                <w:rFonts w:ascii="Times New Roman" w:hAnsi="Times New Roman"/>
              </w:rPr>
              <w:t xml:space="preserve">Marca de referência: Arisco, Castelo, Sabor Ami, Amil, Kitano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6A86358">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4F7F9B0">
            <w:pPr>
              <w:spacing w:after="0"/>
              <w:ind w:hanging="2"/>
              <w:jc w:val="both"/>
              <w:rPr>
                <w:rFonts w:ascii="Times New Roman" w:hAnsi="Times New Roman"/>
              </w:rPr>
            </w:pPr>
            <w:r>
              <w:rPr>
                <w:rFonts w:ascii="Times New Roman" w:hAnsi="Times New Roman"/>
              </w:rPr>
              <w:t>05</w:t>
            </w:r>
          </w:p>
        </w:tc>
      </w:tr>
      <w:tr w14:paraId="2EB8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E75B6DC">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1334613">
            <w:pPr>
              <w:spacing w:after="0"/>
              <w:ind w:hanging="2"/>
              <w:jc w:val="both"/>
              <w:rPr>
                <w:rFonts w:ascii="Times New Roman" w:hAnsi="Times New Roman"/>
              </w:rPr>
            </w:pPr>
            <w:r>
              <w:rPr>
                <w:rFonts w:ascii="Times New Roman" w:hAnsi="Times New Roman"/>
                <w:bCs/>
              </w:rPr>
              <w:t>Vinagre de Álcool;</w:t>
            </w:r>
            <w:r>
              <w:rPr>
                <w:rFonts w:ascii="Times New Roman" w:hAnsi="Times New Roman"/>
              </w:rPr>
              <w:t xml:space="preserve"> com no minimo 750 ml, fermentado acético de álcool; cor clara; isento de corantes artificiais, minerais estranhos;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 Obs: Preferencialmente não transgênicos.</w:t>
            </w:r>
          </w:p>
          <w:p w14:paraId="04F51441">
            <w:pPr>
              <w:spacing w:after="0"/>
              <w:ind w:hanging="2"/>
              <w:jc w:val="both"/>
              <w:rPr>
                <w:rFonts w:ascii="Times New Roman" w:hAnsi="Times New Roman"/>
              </w:rPr>
            </w:pPr>
            <w:r>
              <w:rPr>
                <w:rFonts w:ascii="Times New Roman" w:hAnsi="Times New Roman"/>
              </w:rPr>
              <w:t xml:space="preserve">Marca de referência: Toscano, Vitalia, Castelo, Fortaleza.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916BEAE">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89DF47A">
            <w:pPr>
              <w:spacing w:after="0"/>
              <w:ind w:hanging="2"/>
              <w:jc w:val="both"/>
              <w:rPr>
                <w:rFonts w:ascii="Times New Roman" w:hAnsi="Times New Roman"/>
              </w:rPr>
            </w:pPr>
            <w:r>
              <w:rPr>
                <w:rFonts w:ascii="Times New Roman" w:hAnsi="Times New Roman"/>
              </w:rPr>
              <w:t>05</w:t>
            </w:r>
          </w:p>
        </w:tc>
      </w:tr>
    </w:tbl>
    <w:p w14:paraId="78254194">
      <w:pPr>
        <w:pStyle w:val="2"/>
        <w:spacing w:before="165"/>
        <w:ind w:left="0" w:right="1330"/>
        <w:jc w:val="center"/>
        <w:rPr>
          <w:w w:val="110"/>
          <w:sz w:val="22"/>
          <w:szCs w:val="22"/>
        </w:rPr>
      </w:pPr>
    </w:p>
    <w:p w14:paraId="37EE94E0">
      <w:pPr>
        <w:pStyle w:val="2"/>
        <w:spacing w:before="165"/>
        <w:ind w:left="0" w:right="1330"/>
        <w:jc w:val="center"/>
        <w:rPr>
          <w:w w:val="110"/>
          <w:sz w:val="22"/>
          <w:szCs w:val="22"/>
        </w:rPr>
      </w:pPr>
    </w:p>
    <w:p w14:paraId="27F3EF5D">
      <w:pPr>
        <w:pStyle w:val="2"/>
        <w:spacing w:before="165"/>
        <w:ind w:left="0" w:right="1330"/>
        <w:jc w:val="center"/>
        <w:rPr>
          <w:w w:val="110"/>
          <w:sz w:val="22"/>
          <w:szCs w:val="22"/>
        </w:rPr>
      </w:pPr>
    </w:p>
    <w:p w14:paraId="6A17A503">
      <w:pPr>
        <w:pStyle w:val="2"/>
        <w:spacing w:before="165"/>
        <w:ind w:left="0" w:right="1330"/>
        <w:jc w:val="center"/>
        <w:rPr>
          <w:w w:val="110"/>
          <w:sz w:val="22"/>
          <w:szCs w:val="22"/>
        </w:rPr>
      </w:pPr>
    </w:p>
    <w:p w14:paraId="64A93524">
      <w:pPr>
        <w:pStyle w:val="2"/>
        <w:spacing w:before="165"/>
        <w:ind w:left="0" w:right="1330"/>
        <w:jc w:val="center"/>
        <w:rPr>
          <w:w w:val="110"/>
          <w:sz w:val="22"/>
          <w:szCs w:val="22"/>
        </w:rPr>
      </w:pPr>
    </w:p>
    <w:p w14:paraId="6873D9FA">
      <w:pPr>
        <w:pStyle w:val="2"/>
        <w:spacing w:before="165"/>
        <w:ind w:left="0" w:right="1330"/>
        <w:jc w:val="center"/>
        <w:rPr>
          <w:w w:val="110"/>
          <w:sz w:val="22"/>
          <w:szCs w:val="22"/>
        </w:rPr>
      </w:pPr>
    </w:p>
    <w:p w14:paraId="1FDAEDEC">
      <w:pPr>
        <w:pStyle w:val="2"/>
        <w:spacing w:before="165"/>
        <w:ind w:left="0" w:right="1330"/>
        <w:jc w:val="center"/>
        <w:rPr>
          <w:w w:val="110"/>
          <w:sz w:val="22"/>
          <w:szCs w:val="22"/>
        </w:rPr>
      </w:pPr>
    </w:p>
    <w:p w14:paraId="0ACC5B61">
      <w:pPr>
        <w:pStyle w:val="2"/>
        <w:spacing w:before="165"/>
        <w:ind w:left="0" w:right="1330"/>
        <w:jc w:val="center"/>
        <w:rPr>
          <w:w w:val="110"/>
          <w:sz w:val="22"/>
          <w:szCs w:val="22"/>
        </w:rPr>
      </w:pPr>
    </w:p>
    <w:p w14:paraId="16730AB7">
      <w:pPr>
        <w:pStyle w:val="2"/>
        <w:spacing w:before="165"/>
        <w:ind w:left="0" w:right="1330"/>
        <w:jc w:val="center"/>
        <w:rPr>
          <w:w w:val="110"/>
          <w:sz w:val="22"/>
          <w:szCs w:val="22"/>
        </w:rPr>
      </w:pPr>
    </w:p>
    <w:p w14:paraId="5246F768">
      <w:pPr>
        <w:pStyle w:val="2"/>
        <w:spacing w:before="165"/>
        <w:ind w:left="0" w:right="1330"/>
        <w:jc w:val="center"/>
        <w:rPr>
          <w:w w:val="110"/>
          <w:sz w:val="22"/>
          <w:szCs w:val="22"/>
        </w:rPr>
      </w:pPr>
    </w:p>
    <w:p w14:paraId="3C1A3604">
      <w:pPr>
        <w:pStyle w:val="2"/>
        <w:spacing w:before="165"/>
        <w:ind w:left="0" w:right="1330"/>
        <w:jc w:val="center"/>
        <w:rPr>
          <w:w w:val="110"/>
          <w:sz w:val="22"/>
          <w:szCs w:val="22"/>
        </w:rPr>
      </w:pPr>
    </w:p>
    <w:p w14:paraId="41A8FD80">
      <w:pPr>
        <w:pStyle w:val="2"/>
        <w:spacing w:before="165"/>
        <w:ind w:left="0" w:right="1330"/>
        <w:jc w:val="center"/>
        <w:rPr>
          <w:w w:val="110"/>
          <w:sz w:val="22"/>
          <w:szCs w:val="22"/>
        </w:rPr>
      </w:pPr>
    </w:p>
    <w:p w14:paraId="25981670">
      <w:pPr>
        <w:pStyle w:val="2"/>
        <w:spacing w:before="165"/>
        <w:ind w:left="0" w:right="1330"/>
        <w:jc w:val="center"/>
        <w:rPr>
          <w:w w:val="110"/>
          <w:sz w:val="22"/>
          <w:szCs w:val="22"/>
        </w:rPr>
      </w:pPr>
    </w:p>
    <w:p w14:paraId="4713E316">
      <w:pPr>
        <w:pStyle w:val="2"/>
        <w:spacing w:before="165"/>
        <w:ind w:left="0" w:right="1330"/>
        <w:jc w:val="center"/>
        <w:rPr>
          <w:w w:val="110"/>
          <w:sz w:val="22"/>
          <w:szCs w:val="22"/>
        </w:rPr>
      </w:pPr>
    </w:p>
    <w:p w14:paraId="293DEB46">
      <w:pPr>
        <w:pStyle w:val="2"/>
        <w:spacing w:before="165"/>
        <w:ind w:left="0" w:right="1330"/>
        <w:jc w:val="center"/>
        <w:rPr>
          <w:w w:val="110"/>
          <w:sz w:val="22"/>
          <w:szCs w:val="22"/>
        </w:rPr>
      </w:pPr>
    </w:p>
    <w:p w14:paraId="7155B817">
      <w:pPr>
        <w:pStyle w:val="2"/>
        <w:spacing w:before="165"/>
        <w:ind w:left="0" w:right="1330"/>
        <w:jc w:val="center"/>
        <w:rPr>
          <w:w w:val="110"/>
          <w:sz w:val="22"/>
          <w:szCs w:val="22"/>
        </w:rPr>
      </w:pPr>
    </w:p>
    <w:p w14:paraId="12D9ED07">
      <w:pPr>
        <w:pStyle w:val="2"/>
        <w:spacing w:before="165"/>
        <w:ind w:left="0" w:right="1330"/>
        <w:jc w:val="center"/>
        <w:rPr>
          <w:w w:val="110"/>
          <w:sz w:val="22"/>
          <w:szCs w:val="22"/>
        </w:rPr>
      </w:pPr>
    </w:p>
    <w:p w14:paraId="30D6A589">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58D8B4D1">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9"/>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9"/>
        <w:spacing w:before="43"/>
        <w:ind w:left="0"/>
        <w:jc w:val="left"/>
        <w:rPr>
          <w:rFonts w:ascii="Times New Roman" w:hAnsi="Times New Roman" w:cs="Times New Roman"/>
          <w:b/>
          <w:sz w:val="22"/>
          <w:szCs w:val="22"/>
        </w:rPr>
      </w:pPr>
    </w:p>
    <w:p w14:paraId="5DD31CF8">
      <w:pPr>
        <w:pStyle w:val="2"/>
        <w:numPr>
          <w:ilvl w:val="0"/>
          <w:numId w:val="14"/>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6"/>
        <w:numPr>
          <w:ilvl w:val="1"/>
          <w:numId w:val="14"/>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6"/>
        <w:numPr>
          <w:ilvl w:val="1"/>
          <w:numId w:val="14"/>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6"/>
        <w:numPr>
          <w:ilvl w:val="1"/>
          <w:numId w:val="14"/>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6"/>
        <w:numPr>
          <w:ilvl w:val="1"/>
          <w:numId w:val="14"/>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6"/>
        <w:numPr>
          <w:ilvl w:val="1"/>
          <w:numId w:val="14"/>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6"/>
        <w:numPr>
          <w:ilvl w:val="1"/>
          <w:numId w:val="14"/>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6"/>
        <w:numPr>
          <w:ilvl w:val="1"/>
          <w:numId w:val="14"/>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4"/>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6"/>
        <w:numPr>
          <w:ilvl w:val="1"/>
          <w:numId w:val="14"/>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6"/>
        <w:numPr>
          <w:ilvl w:val="1"/>
          <w:numId w:val="14"/>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6"/>
        <w:numPr>
          <w:ilvl w:val="1"/>
          <w:numId w:val="14"/>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6"/>
        <w:numPr>
          <w:ilvl w:val="1"/>
          <w:numId w:val="14"/>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6"/>
        <w:numPr>
          <w:ilvl w:val="1"/>
          <w:numId w:val="14"/>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9"/>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6"/>
        <w:numPr>
          <w:ilvl w:val="1"/>
          <w:numId w:val="14"/>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4"/>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6"/>
        <w:numPr>
          <w:ilvl w:val="1"/>
          <w:numId w:val="14"/>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9"/>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6"/>
        <w:numPr>
          <w:ilvl w:val="1"/>
          <w:numId w:val="14"/>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6"/>
        <w:numPr>
          <w:ilvl w:val="1"/>
          <w:numId w:val="14"/>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6"/>
        <w:numPr>
          <w:ilvl w:val="1"/>
          <w:numId w:val="14"/>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9"/>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9"/>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9"/>
        <w:ind w:left="0"/>
        <w:jc w:val="left"/>
        <w:rPr>
          <w:rFonts w:ascii="Times New Roman" w:hAnsi="Times New Roman" w:cs="Times New Roman"/>
          <w:b/>
          <w:sz w:val="22"/>
          <w:szCs w:val="22"/>
        </w:rPr>
      </w:pPr>
    </w:p>
    <w:p w14:paraId="7C4D5E1D">
      <w:pPr>
        <w:pStyle w:val="9"/>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9"/>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9"/>
        <w:spacing w:before="33"/>
        <w:ind w:left="0"/>
        <w:jc w:val="left"/>
        <w:rPr>
          <w:rFonts w:ascii="Times New Roman" w:hAnsi="Times New Roman" w:cs="Times New Roman"/>
          <w:sz w:val="22"/>
          <w:szCs w:val="22"/>
        </w:rPr>
      </w:pPr>
    </w:p>
    <w:p w14:paraId="2A311E95">
      <w:pPr>
        <w:pStyle w:val="9"/>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9"/>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9"/>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9"/>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9"/>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9"/>
        <w:spacing w:before="3"/>
        <w:ind w:left="0"/>
        <w:jc w:val="left"/>
        <w:rPr>
          <w:rFonts w:ascii="Times New Roman" w:hAnsi="Times New Roman" w:cs="Times New Roman"/>
          <w:sz w:val="22"/>
          <w:szCs w:val="22"/>
        </w:rPr>
      </w:pPr>
    </w:p>
    <w:p w14:paraId="6E58E478">
      <w:pPr>
        <w:pStyle w:val="9"/>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9"/>
        <w:ind w:left="0"/>
        <w:jc w:val="left"/>
        <w:rPr>
          <w:rFonts w:ascii="Times New Roman" w:hAnsi="Times New Roman" w:cs="Times New Roman"/>
          <w:sz w:val="22"/>
          <w:szCs w:val="22"/>
        </w:rPr>
      </w:pPr>
    </w:p>
    <w:p w14:paraId="6BF93772">
      <w:pPr>
        <w:pStyle w:val="9"/>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9"/>
        <w:ind w:left="0"/>
        <w:jc w:val="left"/>
        <w:rPr>
          <w:rFonts w:ascii="Times New Roman" w:hAnsi="Times New Roman" w:cs="Times New Roman"/>
          <w:sz w:val="22"/>
          <w:szCs w:val="22"/>
        </w:rPr>
      </w:pPr>
    </w:p>
    <w:p w14:paraId="35192187">
      <w:pPr>
        <w:pStyle w:val="9"/>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9"/>
        <w:ind w:left="0"/>
        <w:jc w:val="left"/>
        <w:rPr>
          <w:rFonts w:ascii="Times New Roman" w:hAnsi="Times New Roman" w:cs="Times New Roman"/>
          <w:sz w:val="22"/>
          <w:szCs w:val="22"/>
        </w:rPr>
      </w:pPr>
    </w:p>
    <w:p w14:paraId="3D0EF397">
      <w:pPr>
        <w:pStyle w:val="9"/>
        <w:spacing w:before="2"/>
        <w:ind w:left="0"/>
        <w:jc w:val="left"/>
        <w:rPr>
          <w:rFonts w:ascii="Times New Roman" w:hAnsi="Times New Roman" w:cs="Times New Roman"/>
          <w:sz w:val="22"/>
          <w:szCs w:val="22"/>
        </w:rPr>
      </w:pPr>
    </w:p>
    <w:p w14:paraId="01A3CF8F">
      <w:pPr>
        <w:pStyle w:val="9"/>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9"/>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9"/>
        <w:ind w:left="0"/>
        <w:jc w:val="left"/>
        <w:rPr>
          <w:rFonts w:ascii="Times New Roman" w:hAnsi="Times New Roman" w:cs="Times New Roman"/>
          <w:sz w:val="22"/>
          <w:szCs w:val="22"/>
        </w:rPr>
      </w:pPr>
    </w:p>
    <w:p w14:paraId="2D8F1516">
      <w:pPr>
        <w:pStyle w:val="9"/>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9"/>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9"/>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9"/>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9"/>
        <w:ind w:left="0"/>
        <w:jc w:val="left"/>
        <w:rPr>
          <w:rFonts w:ascii="Times New Roman" w:hAnsi="Times New Roman" w:cs="Times New Roman"/>
          <w:sz w:val="22"/>
          <w:szCs w:val="22"/>
        </w:rPr>
      </w:pPr>
    </w:p>
    <w:p w14:paraId="5C299C7D">
      <w:pPr>
        <w:pStyle w:val="9"/>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9"/>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9"/>
        <w:ind w:left="0"/>
        <w:jc w:val="left"/>
        <w:rPr>
          <w:rFonts w:ascii="Times New Roman" w:hAnsi="Times New Roman" w:cs="Times New Roman"/>
          <w:b/>
          <w:sz w:val="22"/>
          <w:szCs w:val="22"/>
        </w:rPr>
      </w:pPr>
    </w:p>
    <w:p w14:paraId="0C9BEE7F">
      <w:pPr>
        <w:pStyle w:val="9"/>
        <w:ind w:left="0"/>
        <w:jc w:val="left"/>
        <w:rPr>
          <w:rFonts w:ascii="Times New Roman" w:hAnsi="Times New Roman" w:cs="Times New Roman"/>
          <w:b/>
          <w:sz w:val="22"/>
          <w:szCs w:val="22"/>
        </w:rPr>
      </w:pPr>
    </w:p>
    <w:p w14:paraId="55194026">
      <w:pPr>
        <w:pStyle w:val="9"/>
        <w:ind w:left="0"/>
        <w:jc w:val="left"/>
        <w:rPr>
          <w:rFonts w:ascii="Times New Roman" w:hAnsi="Times New Roman" w:cs="Times New Roman"/>
          <w:b/>
          <w:sz w:val="22"/>
          <w:szCs w:val="22"/>
        </w:rPr>
      </w:pPr>
    </w:p>
    <w:p w14:paraId="44BECC9E">
      <w:pPr>
        <w:pStyle w:val="9"/>
        <w:ind w:left="0"/>
        <w:jc w:val="left"/>
        <w:rPr>
          <w:rFonts w:ascii="Times New Roman" w:hAnsi="Times New Roman" w:cs="Times New Roman"/>
          <w:b/>
          <w:sz w:val="22"/>
          <w:szCs w:val="22"/>
        </w:rPr>
      </w:pPr>
    </w:p>
    <w:p w14:paraId="66BCA8EE">
      <w:pPr>
        <w:pStyle w:val="9"/>
        <w:ind w:left="0"/>
        <w:jc w:val="left"/>
        <w:rPr>
          <w:rFonts w:ascii="Times New Roman" w:hAnsi="Times New Roman" w:cs="Times New Roman"/>
          <w:b/>
          <w:sz w:val="22"/>
          <w:szCs w:val="22"/>
        </w:rPr>
      </w:pPr>
    </w:p>
    <w:p w14:paraId="6EA9A300">
      <w:pPr>
        <w:pStyle w:val="9"/>
        <w:spacing w:before="1"/>
        <w:ind w:left="0"/>
        <w:jc w:val="left"/>
        <w:rPr>
          <w:rFonts w:ascii="Times New Roman" w:hAnsi="Times New Roman" w:cs="Times New Roman"/>
          <w:b/>
          <w:sz w:val="22"/>
          <w:szCs w:val="22"/>
        </w:rPr>
      </w:pPr>
    </w:p>
    <w:p w14:paraId="7CDF3075">
      <w:pPr>
        <w:pStyle w:val="9"/>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9"/>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9"/>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9"/>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9"/>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9"/>
        <w:ind w:left="0"/>
        <w:jc w:val="left"/>
        <w:rPr>
          <w:rFonts w:ascii="Times New Roman" w:hAnsi="Times New Roman" w:cs="Times New Roman"/>
          <w:sz w:val="22"/>
          <w:szCs w:val="22"/>
        </w:rPr>
      </w:pPr>
    </w:p>
    <w:p w14:paraId="623938B2">
      <w:pPr>
        <w:pStyle w:val="9"/>
        <w:ind w:left="0"/>
        <w:jc w:val="left"/>
        <w:rPr>
          <w:rFonts w:ascii="Times New Roman" w:hAnsi="Times New Roman" w:cs="Times New Roman"/>
          <w:sz w:val="22"/>
          <w:szCs w:val="22"/>
        </w:rPr>
      </w:pPr>
    </w:p>
    <w:p w14:paraId="4840F8A7">
      <w:pPr>
        <w:pStyle w:val="9"/>
        <w:ind w:left="0"/>
        <w:jc w:val="left"/>
        <w:rPr>
          <w:rFonts w:ascii="Times New Roman" w:hAnsi="Times New Roman" w:cs="Times New Roman"/>
          <w:sz w:val="22"/>
          <w:szCs w:val="22"/>
        </w:rPr>
      </w:pPr>
    </w:p>
    <w:p w14:paraId="7F8FFF66">
      <w:pPr>
        <w:pStyle w:val="9"/>
        <w:ind w:left="0"/>
        <w:jc w:val="left"/>
        <w:rPr>
          <w:rFonts w:ascii="Times New Roman" w:hAnsi="Times New Roman" w:cs="Times New Roman"/>
          <w:sz w:val="22"/>
          <w:szCs w:val="22"/>
        </w:rPr>
      </w:pPr>
    </w:p>
    <w:p w14:paraId="5245D900">
      <w:pPr>
        <w:pStyle w:val="9"/>
        <w:ind w:left="0"/>
        <w:jc w:val="left"/>
        <w:rPr>
          <w:rFonts w:ascii="Times New Roman" w:hAnsi="Times New Roman" w:cs="Times New Roman"/>
          <w:sz w:val="22"/>
          <w:szCs w:val="22"/>
        </w:rPr>
      </w:pPr>
    </w:p>
    <w:p w14:paraId="5CA2B309">
      <w:pPr>
        <w:pStyle w:val="9"/>
        <w:ind w:left="0"/>
        <w:jc w:val="left"/>
        <w:rPr>
          <w:rFonts w:ascii="Times New Roman" w:hAnsi="Times New Roman" w:cs="Times New Roman"/>
          <w:sz w:val="22"/>
          <w:szCs w:val="22"/>
        </w:rPr>
      </w:pPr>
    </w:p>
    <w:p w14:paraId="68BB3888">
      <w:pPr>
        <w:pStyle w:val="9"/>
        <w:ind w:left="0"/>
        <w:jc w:val="left"/>
        <w:rPr>
          <w:rFonts w:ascii="Times New Roman" w:hAnsi="Times New Roman" w:cs="Times New Roman"/>
          <w:sz w:val="22"/>
          <w:szCs w:val="22"/>
        </w:rPr>
      </w:pPr>
    </w:p>
    <w:p w14:paraId="7174B88F">
      <w:pPr>
        <w:pStyle w:val="9"/>
        <w:ind w:left="0"/>
        <w:jc w:val="left"/>
        <w:rPr>
          <w:rFonts w:ascii="Times New Roman" w:hAnsi="Times New Roman" w:cs="Times New Roman"/>
          <w:sz w:val="22"/>
          <w:szCs w:val="22"/>
        </w:rPr>
      </w:pPr>
    </w:p>
    <w:p w14:paraId="25D92928">
      <w:pPr>
        <w:pStyle w:val="9"/>
        <w:ind w:left="0"/>
        <w:jc w:val="left"/>
        <w:rPr>
          <w:rFonts w:ascii="Times New Roman" w:hAnsi="Times New Roman" w:cs="Times New Roman"/>
          <w:sz w:val="22"/>
          <w:szCs w:val="22"/>
        </w:rPr>
      </w:pPr>
    </w:p>
    <w:p w14:paraId="170CA9E4">
      <w:pPr>
        <w:pStyle w:val="9"/>
        <w:ind w:left="0"/>
        <w:jc w:val="left"/>
        <w:rPr>
          <w:rFonts w:ascii="Times New Roman" w:hAnsi="Times New Roman" w:cs="Times New Roman"/>
          <w:sz w:val="22"/>
          <w:szCs w:val="22"/>
        </w:rPr>
      </w:pPr>
    </w:p>
    <w:p w14:paraId="5BDE58CF">
      <w:pPr>
        <w:pStyle w:val="9"/>
        <w:ind w:left="0"/>
        <w:jc w:val="left"/>
        <w:rPr>
          <w:rFonts w:ascii="Times New Roman" w:hAnsi="Times New Roman" w:cs="Times New Roman"/>
          <w:sz w:val="22"/>
          <w:szCs w:val="22"/>
        </w:rPr>
      </w:pPr>
    </w:p>
    <w:p w14:paraId="7C01D3E3">
      <w:pPr>
        <w:pStyle w:val="9"/>
        <w:ind w:left="0"/>
        <w:jc w:val="left"/>
        <w:rPr>
          <w:rFonts w:ascii="Times New Roman" w:hAnsi="Times New Roman" w:cs="Times New Roman"/>
          <w:sz w:val="22"/>
          <w:szCs w:val="22"/>
        </w:rPr>
      </w:pPr>
    </w:p>
    <w:p w14:paraId="6D2AB1BC">
      <w:pPr>
        <w:pStyle w:val="9"/>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9"/>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9"/>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9"/>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234E0E49">
      <w:pPr>
        <w:spacing w:after="0"/>
        <w:jc w:val="center"/>
        <w:rPr>
          <w:rFonts w:ascii="Times New Roman" w:hAnsi="Times New Roman"/>
          <w:b/>
          <w:bCs/>
          <w:u w:val="single"/>
        </w:rPr>
      </w:pPr>
      <w:r>
        <w:rPr>
          <w:rFonts w:ascii="Times New Roman" w:hAnsi="Times New Roman"/>
          <w:b/>
          <w:bCs/>
          <w:u w:val="single"/>
        </w:rPr>
        <w:t>TR - TERMO DE REFERÊNCIA</w:t>
      </w:r>
    </w:p>
    <w:p w14:paraId="0486D400">
      <w:pPr>
        <w:spacing w:after="0"/>
        <w:jc w:val="center"/>
        <w:rPr>
          <w:rFonts w:ascii="Times New Roman" w:hAnsi="Times New Roman"/>
          <w:b/>
          <w:bCs/>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20E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C1CEAD3">
            <w:pPr>
              <w:pStyle w:val="9"/>
              <w:widowControl w:val="0"/>
              <w:numPr>
                <w:ilvl w:val="0"/>
                <w:numId w:val="15"/>
              </w:numPr>
              <w:autoSpaceDE w:val="0"/>
              <w:autoSpaceDN w:val="0"/>
              <w:spacing w:before="118" w:after="0" w:line="240" w:lineRule="auto"/>
              <w:ind w:left="0" w:hanging="2"/>
              <w:rPr>
                <w:rFonts w:ascii="Times New Roman" w:hAnsi="Times New Roman"/>
                <w:b/>
                <w:lang w:val="pt-PT"/>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6C695BB2">
            <w:pPr>
              <w:pStyle w:val="9"/>
              <w:spacing w:before="118"/>
              <w:ind w:hanging="2"/>
              <w:rPr>
                <w:rFonts w:ascii="Times New Roman" w:hAnsi="Times New Roman"/>
                <w:b/>
                <w:highlight w:val="lightGray"/>
              </w:rPr>
            </w:pPr>
          </w:p>
        </w:tc>
      </w:tr>
      <w:tr w14:paraId="3B86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30ABED1">
            <w:pPr>
              <w:pStyle w:val="9"/>
              <w:spacing w:before="118"/>
              <w:ind w:hanging="2"/>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E472C98">
            <w:pPr>
              <w:pStyle w:val="9"/>
              <w:spacing w:before="118"/>
              <w:ind w:hanging="2"/>
              <w:rPr>
                <w:rFonts w:ascii="Times New Roman" w:hAnsi="Times New Roman"/>
                <w:b/>
              </w:rPr>
            </w:pPr>
            <w:r>
              <w:rPr>
                <w:rFonts w:ascii="Times New Roman" w:hAnsi="Times New Roman"/>
                <w:b/>
              </w:rPr>
              <w:t>Assistência Social</w:t>
            </w:r>
          </w:p>
        </w:tc>
      </w:tr>
      <w:tr w14:paraId="6C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7B9C962">
            <w:pPr>
              <w:pStyle w:val="9"/>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D6F964E">
            <w:pPr>
              <w:pStyle w:val="9"/>
              <w:spacing w:before="118"/>
              <w:ind w:hanging="2"/>
              <w:rPr>
                <w:rFonts w:ascii="Times New Roman" w:hAnsi="Times New Roman"/>
                <w:bCs/>
              </w:rPr>
            </w:pPr>
            <w:r>
              <w:rPr>
                <w:rFonts w:ascii="Times New Roman" w:hAnsi="Times New Roman"/>
                <w:bCs/>
              </w:rPr>
              <w:t>Salma Elani Ferreira Silva</w:t>
            </w:r>
          </w:p>
        </w:tc>
      </w:tr>
      <w:tr w14:paraId="1F9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4C53F31">
            <w:pPr>
              <w:pStyle w:val="9"/>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E16110B">
            <w:pPr>
              <w:pStyle w:val="9"/>
              <w:spacing w:before="118"/>
              <w:ind w:hanging="2"/>
              <w:rPr>
                <w:rFonts w:ascii="Times New Roman" w:hAnsi="Times New Roman"/>
                <w:bCs/>
              </w:rPr>
            </w:pPr>
            <w:r>
              <w:rPr>
                <w:rFonts w:ascii="Times New Roman" w:hAnsi="Times New Roman"/>
                <w:bCs/>
              </w:rPr>
              <w:t>Secretária Municipal de Assistência Social</w:t>
            </w:r>
          </w:p>
        </w:tc>
      </w:tr>
    </w:tbl>
    <w:p w14:paraId="1983774A">
      <w:pPr>
        <w:spacing w:after="0"/>
        <w:jc w:val="both"/>
        <w:rPr>
          <w:rFonts w:ascii="Times New Roman" w:hAnsi="Times New Roman"/>
          <w:b/>
          <w:bCs/>
        </w:rPr>
      </w:pPr>
    </w:p>
    <w:p w14:paraId="5ECDBE0D">
      <w:pPr>
        <w:spacing w:after="0"/>
        <w:jc w:val="both"/>
        <w:rPr>
          <w:rFonts w:ascii="Times New Roman" w:hAnsi="Times New Roman"/>
          <w:b/>
          <w:bCs/>
        </w:rPr>
      </w:pPr>
      <w:r>
        <w:rPr>
          <w:rFonts w:ascii="Times New Roman" w:hAnsi="Times New Roman"/>
          <w:b/>
          <w:bCs/>
        </w:rPr>
        <w:t xml:space="preserve">1. DEFINIÇÃO DO OBJETO </w:t>
      </w:r>
    </w:p>
    <w:p w14:paraId="2AE9D030">
      <w:pPr>
        <w:spacing w:after="0"/>
        <w:jc w:val="both"/>
      </w:pPr>
    </w:p>
    <w:p w14:paraId="66E48D1D">
      <w:pPr>
        <w:spacing w:after="0"/>
        <w:jc w:val="both"/>
        <w:rPr>
          <w:rFonts w:ascii="Times New Roman" w:hAnsi="Times New Roman"/>
        </w:rPr>
      </w:pPr>
      <w:r>
        <w:rPr>
          <w:rFonts w:ascii="Times New Roman" w:hAnsi="Times New Roman"/>
        </w:rPr>
        <w:t xml:space="preserve">1.1. Definição do Objeto: </w:t>
      </w:r>
    </w:p>
    <w:p w14:paraId="038448F3">
      <w:pPr>
        <w:spacing w:after="0"/>
        <w:jc w:val="both"/>
        <w:rPr>
          <w:rFonts w:ascii="Times New Roman" w:hAnsi="Times New Roman"/>
        </w:rPr>
      </w:pPr>
      <w:r>
        <w:rPr>
          <w:rFonts w:ascii="Times New Roman" w:hAnsi="Times New Roman"/>
        </w:rPr>
        <w:t xml:space="preserve">Contratação de pessoa jurídica com a finalidade de fornecimento de itens de alimentação para a Secretaria de Assistência Social. </w:t>
      </w:r>
    </w:p>
    <w:p w14:paraId="6CD7B1D0">
      <w:pPr>
        <w:spacing w:after="0"/>
        <w:jc w:val="both"/>
        <w:rPr>
          <w:rFonts w:ascii="Times New Roman" w:hAnsi="Times New Roman"/>
        </w:rPr>
      </w:pPr>
      <w:r>
        <w:rPr>
          <w:rFonts w:ascii="Times New Roman" w:hAnsi="Times New Roman"/>
        </w:rPr>
        <w:t xml:space="preserve">1.2. Natureza da contratação: </w:t>
      </w:r>
    </w:p>
    <w:p w14:paraId="4A318DDD">
      <w:pPr>
        <w:spacing w:after="0"/>
        <w:jc w:val="both"/>
        <w:rPr>
          <w:rFonts w:ascii="Times New Roman" w:hAnsi="Times New Roman"/>
        </w:rPr>
      </w:pPr>
      <w:r>
        <w:rPr>
          <w:rFonts w:ascii="Times New Roman" w:hAnsi="Times New Roman"/>
        </w:rPr>
        <w:t xml:space="preserve">O objetivo principal da Contratação de empresa especializada em fornecimento de materiais de consumo alimentícios para demanda emergencial da Secretaria de Assistência Social. </w:t>
      </w:r>
    </w:p>
    <w:p w14:paraId="28D5F79B">
      <w:pPr>
        <w:spacing w:after="0"/>
        <w:jc w:val="both"/>
        <w:rPr>
          <w:rFonts w:ascii="Times New Roman" w:hAnsi="Times New Roman"/>
        </w:rPr>
      </w:pPr>
      <w:r>
        <w:rPr>
          <w:rFonts w:ascii="Times New Roman" w:hAnsi="Times New Roman"/>
        </w:rPr>
        <w:t xml:space="preserve">1.3. Quantitativos: </w:t>
      </w:r>
    </w:p>
    <w:p w14:paraId="5808399D">
      <w:pPr>
        <w:spacing w:after="0"/>
        <w:jc w:val="both"/>
        <w:rPr>
          <w:rFonts w:ascii="Times New Roman" w:hAnsi="Times New Roman"/>
        </w:rPr>
      </w:pPr>
      <w:r>
        <w:rPr>
          <w:rFonts w:ascii="Times New Roman" w:hAnsi="Times New Roman"/>
        </w:rPr>
        <w:t>O objeto em questão possui os quantitativos demonstrados na tabela a seguir:</w:t>
      </w:r>
    </w:p>
    <w:p w14:paraId="056F8A44">
      <w:pPr>
        <w:spacing w:after="0"/>
        <w:jc w:val="both"/>
        <w:rPr>
          <w:rFonts w:ascii="Times New Roman" w:hAnsi="Times New Roman"/>
        </w:rPr>
      </w:pPr>
    </w:p>
    <w:tbl>
      <w:tblPr>
        <w:tblStyle w:val="6"/>
        <w:tblW w:w="1057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797"/>
        <w:gridCol w:w="964"/>
        <w:gridCol w:w="963"/>
      </w:tblGrid>
      <w:tr w14:paraId="166A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36A2B985">
            <w:pPr>
              <w:spacing w:after="0"/>
              <w:ind w:left="33"/>
              <w:jc w:val="both"/>
              <w:rPr>
                <w:rFonts w:ascii="Times New Roman" w:hAnsi="Times New Roman"/>
              </w:rPr>
            </w:pPr>
            <w:r>
              <w:rPr>
                <w:rFonts w:ascii="Times New Roman" w:hAnsi="Times New Roman"/>
              </w:rPr>
              <w:t>ITEM</w:t>
            </w:r>
          </w:p>
        </w:tc>
        <w:tc>
          <w:tcPr>
            <w:tcW w:w="7797" w:type="dxa"/>
            <w:shd w:val="clear" w:color="auto" w:fill="auto"/>
          </w:tcPr>
          <w:p w14:paraId="77116DFC">
            <w:pPr>
              <w:spacing w:after="0"/>
              <w:ind w:hanging="2"/>
              <w:jc w:val="both"/>
              <w:rPr>
                <w:rFonts w:ascii="Times New Roman" w:hAnsi="Times New Roman"/>
              </w:rPr>
            </w:pPr>
            <w:r>
              <w:rPr>
                <w:rFonts w:ascii="Times New Roman" w:hAnsi="Times New Roman"/>
              </w:rPr>
              <w:t>DESCRIÇÃO</w:t>
            </w:r>
          </w:p>
        </w:tc>
        <w:tc>
          <w:tcPr>
            <w:tcW w:w="964" w:type="dxa"/>
            <w:shd w:val="clear" w:color="auto" w:fill="auto"/>
          </w:tcPr>
          <w:p w14:paraId="61607171">
            <w:pPr>
              <w:spacing w:after="0"/>
              <w:ind w:hanging="2"/>
              <w:jc w:val="both"/>
              <w:rPr>
                <w:rFonts w:ascii="Times New Roman" w:hAnsi="Times New Roman"/>
              </w:rPr>
            </w:pPr>
            <w:r>
              <w:rPr>
                <w:rFonts w:ascii="Times New Roman" w:hAnsi="Times New Roman"/>
              </w:rPr>
              <w:t>UNID</w:t>
            </w:r>
          </w:p>
        </w:tc>
        <w:tc>
          <w:tcPr>
            <w:tcW w:w="963" w:type="dxa"/>
            <w:shd w:val="clear" w:color="auto" w:fill="auto"/>
          </w:tcPr>
          <w:p w14:paraId="7A61A239">
            <w:pPr>
              <w:spacing w:after="0"/>
              <w:ind w:hanging="2"/>
              <w:jc w:val="both"/>
              <w:rPr>
                <w:rFonts w:ascii="Times New Roman" w:hAnsi="Times New Roman"/>
              </w:rPr>
            </w:pPr>
            <w:r>
              <w:rPr>
                <w:rFonts w:ascii="Times New Roman" w:hAnsi="Times New Roman"/>
              </w:rPr>
              <w:t>QTDE</w:t>
            </w:r>
          </w:p>
        </w:tc>
      </w:tr>
      <w:tr w14:paraId="4B3B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3E89EA3B">
            <w:pPr>
              <w:pStyle w:val="16"/>
              <w:numPr>
                <w:ilvl w:val="0"/>
                <w:numId w:val="13"/>
              </w:numPr>
              <w:spacing w:after="0"/>
              <w:jc w:val="both"/>
              <w:rPr>
                <w:rFonts w:ascii="Times New Roman" w:hAnsi="Times New Roman"/>
              </w:rPr>
            </w:pPr>
          </w:p>
        </w:tc>
        <w:tc>
          <w:tcPr>
            <w:tcW w:w="7797" w:type="dxa"/>
            <w:shd w:val="clear" w:color="auto" w:fill="auto"/>
            <w:vAlign w:val="center"/>
          </w:tcPr>
          <w:p w14:paraId="50AB6BD9">
            <w:pPr>
              <w:spacing w:after="0"/>
              <w:ind w:hanging="2"/>
              <w:jc w:val="both"/>
              <w:rPr>
                <w:rFonts w:ascii="Times New Roman" w:hAnsi="Times New Roman"/>
              </w:rPr>
            </w:pPr>
            <w:r>
              <w:rPr>
                <w:rFonts w:ascii="Times New Roman" w:hAnsi="Times New Roman"/>
                <w:bCs/>
              </w:rPr>
              <w:t>Hambúrguer bovino congelado:</w:t>
            </w:r>
            <w:r>
              <w:rPr>
                <w:rFonts w:ascii="Times New Roman" w:hAnsi="Times New Roman"/>
              </w:rPr>
              <w:t xml:space="preserve"> Porções individuais de 56 g, feitas com carne bovina moída e moldada, embaladas a vácuo em caixas com 36 unidades. </w:t>
            </w:r>
          </w:p>
          <w:p w14:paraId="0CD0337A">
            <w:pPr>
              <w:spacing w:after="0"/>
              <w:ind w:hanging="2"/>
              <w:jc w:val="both"/>
              <w:rPr>
                <w:rFonts w:ascii="Times New Roman" w:hAnsi="Times New Roman"/>
              </w:rPr>
            </w:pPr>
            <w:r>
              <w:rPr>
                <w:rFonts w:ascii="Times New Roman" w:hAnsi="Times New Roman"/>
              </w:rPr>
              <w:t>Marca de referência: Texas Burgues, Sadia, Perdigão, Friboi.</w:t>
            </w:r>
          </w:p>
        </w:tc>
        <w:tc>
          <w:tcPr>
            <w:tcW w:w="964" w:type="dxa"/>
            <w:shd w:val="clear" w:color="auto" w:fill="auto"/>
          </w:tcPr>
          <w:p w14:paraId="059EEC56">
            <w:pPr>
              <w:spacing w:after="0"/>
              <w:ind w:hanging="2"/>
              <w:jc w:val="both"/>
              <w:rPr>
                <w:rFonts w:ascii="Times New Roman" w:hAnsi="Times New Roman"/>
              </w:rPr>
            </w:pPr>
            <w:r>
              <w:rPr>
                <w:rFonts w:ascii="Times New Roman" w:hAnsi="Times New Roman"/>
              </w:rPr>
              <w:t>CX</w:t>
            </w:r>
          </w:p>
        </w:tc>
        <w:tc>
          <w:tcPr>
            <w:tcW w:w="963" w:type="dxa"/>
            <w:shd w:val="clear" w:color="auto" w:fill="auto"/>
          </w:tcPr>
          <w:p w14:paraId="03D35A00">
            <w:pPr>
              <w:spacing w:after="0"/>
              <w:ind w:hanging="2"/>
              <w:jc w:val="both"/>
              <w:rPr>
                <w:rFonts w:ascii="Times New Roman" w:hAnsi="Times New Roman"/>
              </w:rPr>
            </w:pPr>
            <w:r>
              <w:rPr>
                <w:rFonts w:ascii="Times New Roman" w:hAnsi="Times New Roman"/>
              </w:rPr>
              <w:t>30</w:t>
            </w:r>
          </w:p>
        </w:tc>
      </w:tr>
      <w:tr w14:paraId="4DD5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1F273380">
            <w:pPr>
              <w:pStyle w:val="16"/>
              <w:numPr>
                <w:ilvl w:val="0"/>
                <w:numId w:val="13"/>
              </w:numPr>
              <w:spacing w:after="0"/>
              <w:jc w:val="both"/>
              <w:rPr>
                <w:rFonts w:ascii="Times New Roman" w:hAnsi="Times New Roman"/>
              </w:rPr>
            </w:pPr>
          </w:p>
        </w:tc>
        <w:tc>
          <w:tcPr>
            <w:tcW w:w="7797" w:type="dxa"/>
            <w:shd w:val="clear" w:color="auto" w:fill="auto"/>
          </w:tcPr>
          <w:p w14:paraId="5CCF19ED">
            <w:pPr>
              <w:spacing w:after="0"/>
              <w:ind w:hanging="2"/>
              <w:jc w:val="both"/>
              <w:rPr>
                <w:rFonts w:ascii="Times New Roman" w:hAnsi="Times New Roman"/>
              </w:rPr>
            </w:pPr>
            <w:r>
              <w:rPr>
                <w:rFonts w:ascii="Times New Roman" w:hAnsi="Times New Roman"/>
                <w:bCs/>
              </w:rPr>
              <w:t>Presunto cozido:</w:t>
            </w:r>
            <w:r>
              <w:rPr>
                <w:rFonts w:ascii="Times New Roman" w:hAnsi="Times New Roman"/>
              </w:rPr>
              <w:t xml:space="preserve"> Presunto suíno sem capa de gordura, embalado em sacos de 2 a 4 kg, livre de impurezas e com validade mínima de 50 dias.</w:t>
            </w:r>
          </w:p>
          <w:p w14:paraId="0F890EDD">
            <w:pPr>
              <w:spacing w:after="0"/>
              <w:ind w:hanging="2"/>
              <w:jc w:val="both"/>
              <w:rPr>
                <w:rFonts w:ascii="Times New Roman" w:hAnsi="Times New Roman"/>
              </w:rPr>
            </w:pPr>
            <w:r>
              <w:rPr>
                <w:rFonts w:ascii="Times New Roman" w:hAnsi="Times New Roman"/>
              </w:rPr>
              <w:t xml:space="preserve">Marca de referência: Seara, Frimesa, Pamplona, Aurora. </w:t>
            </w:r>
          </w:p>
        </w:tc>
        <w:tc>
          <w:tcPr>
            <w:tcW w:w="964" w:type="dxa"/>
            <w:shd w:val="clear" w:color="auto" w:fill="auto"/>
          </w:tcPr>
          <w:p w14:paraId="4D9B4969">
            <w:pPr>
              <w:spacing w:after="0"/>
              <w:ind w:hanging="2"/>
              <w:jc w:val="both"/>
              <w:rPr>
                <w:rFonts w:ascii="Times New Roman" w:hAnsi="Times New Roman"/>
              </w:rPr>
            </w:pPr>
            <w:r>
              <w:rPr>
                <w:rFonts w:ascii="Times New Roman" w:hAnsi="Times New Roman"/>
              </w:rPr>
              <w:t>KG</w:t>
            </w:r>
          </w:p>
        </w:tc>
        <w:tc>
          <w:tcPr>
            <w:tcW w:w="963" w:type="dxa"/>
            <w:shd w:val="clear" w:color="auto" w:fill="auto"/>
          </w:tcPr>
          <w:p w14:paraId="698998DF">
            <w:pPr>
              <w:spacing w:after="0"/>
              <w:ind w:hanging="2"/>
              <w:jc w:val="both"/>
              <w:rPr>
                <w:rFonts w:ascii="Times New Roman" w:hAnsi="Times New Roman"/>
              </w:rPr>
            </w:pPr>
            <w:r>
              <w:rPr>
                <w:rFonts w:ascii="Times New Roman" w:hAnsi="Times New Roman"/>
              </w:rPr>
              <w:t>30</w:t>
            </w:r>
          </w:p>
        </w:tc>
      </w:tr>
      <w:tr w14:paraId="6A1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5E41CF24">
            <w:pPr>
              <w:pStyle w:val="16"/>
              <w:numPr>
                <w:ilvl w:val="0"/>
                <w:numId w:val="13"/>
              </w:numPr>
              <w:spacing w:after="0"/>
              <w:jc w:val="both"/>
              <w:rPr>
                <w:rFonts w:ascii="Times New Roman" w:hAnsi="Times New Roman"/>
              </w:rPr>
            </w:pPr>
          </w:p>
        </w:tc>
        <w:tc>
          <w:tcPr>
            <w:tcW w:w="7797" w:type="dxa"/>
            <w:shd w:val="clear" w:color="auto" w:fill="auto"/>
          </w:tcPr>
          <w:p w14:paraId="009B01C8">
            <w:pPr>
              <w:spacing w:after="0"/>
              <w:ind w:hanging="2"/>
              <w:jc w:val="both"/>
              <w:rPr>
                <w:rFonts w:ascii="Times New Roman" w:hAnsi="Times New Roman"/>
                <w:bCs/>
              </w:rPr>
            </w:pPr>
            <w:r>
              <w:rPr>
                <w:rFonts w:ascii="Times New Roman" w:hAnsi="Times New Roman"/>
                <w:bCs/>
              </w:rPr>
              <w:t>Queijo tipo muçarela; Unidade de Fornecimento: 01Kg a 4Kg.</w:t>
            </w:r>
          </w:p>
          <w:p w14:paraId="60CA5B61">
            <w:pPr>
              <w:spacing w:after="0"/>
              <w:ind w:hanging="2"/>
              <w:jc w:val="both"/>
              <w:rPr>
                <w:rFonts w:ascii="Times New Roman" w:hAnsi="Times New Roman"/>
                <w:bCs/>
              </w:rPr>
            </w:pPr>
            <w:r>
              <w:rPr>
                <w:rFonts w:ascii="Times New Roman" w:hAnsi="Times New Roman"/>
              </w:rPr>
              <w:t>Marca de referência: Scala, Frimesa, Tirolez, Aurora</w:t>
            </w:r>
          </w:p>
        </w:tc>
        <w:tc>
          <w:tcPr>
            <w:tcW w:w="964" w:type="dxa"/>
            <w:shd w:val="clear" w:color="auto" w:fill="auto"/>
          </w:tcPr>
          <w:p w14:paraId="5EF847C2">
            <w:pPr>
              <w:spacing w:after="0"/>
              <w:ind w:hanging="2"/>
              <w:jc w:val="both"/>
              <w:rPr>
                <w:rFonts w:ascii="Times New Roman" w:hAnsi="Times New Roman"/>
              </w:rPr>
            </w:pPr>
            <w:r>
              <w:rPr>
                <w:rFonts w:ascii="Times New Roman" w:hAnsi="Times New Roman"/>
              </w:rPr>
              <w:t>KG</w:t>
            </w:r>
          </w:p>
        </w:tc>
        <w:tc>
          <w:tcPr>
            <w:tcW w:w="963" w:type="dxa"/>
            <w:shd w:val="clear" w:color="auto" w:fill="auto"/>
          </w:tcPr>
          <w:p w14:paraId="71C3B703">
            <w:pPr>
              <w:spacing w:after="0"/>
              <w:ind w:hanging="2"/>
              <w:jc w:val="both"/>
              <w:rPr>
                <w:rFonts w:ascii="Times New Roman" w:hAnsi="Times New Roman"/>
              </w:rPr>
            </w:pPr>
            <w:r>
              <w:rPr>
                <w:rFonts w:ascii="Times New Roman" w:hAnsi="Times New Roman"/>
              </w:rPr>
              <w:t>30</w:t>
            </w:r>
          </w:p>
        </w:tc>
      </w:tr>
      <w:tr w14:paraId="2E23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541AF0E">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596F71B">
            <w:pPr>
              <w:spacing w:after="0"/>
              <w:ind w:hanging="2"/>
              <w:jc w:val="both"/>
              <w:rPr>
                <w:rFonts w:ascii="Times New Roman" w:hAnsi="Times New Roman"/>
              </w:rPr>
            </w:pPr>
            <w:r>
              <w:rPr>
                <w:rFonts w:ascii="Times New Roman" w:hAnsi="Times New Roman"/>
                <w:bCs/>
              </w:rPr>
              <w:t>Salsicha tipo hot dog congelada:</w:t>
            </w:r>
            <w:r>
              <w:rPr>
                <w:rFonts w:ascii="Times New Roman" w:hAnsi="Times New Roman"/>
              </w:rPr>
              <w:t xml:space="preserve"> Emulsão de carnes inspecionadas, sem corantes artificiais, embaladas a vácuo em pacotes de até 5 kg</w:t>
            </w:r>
          </w:p>
          <w:p w14:paraId="067F3605">
            <w:pPr>
              <w:spacing w:after="0"/>
              <w:ind w:hanging="2"/>
              <w:jc w:val="both"/>
              <w:rPr>
                <w:rFonts w:ascii="Times New Roman" w:hAnsi="Times New Roman"/>
                <w:bCs/>
              </w:rPr>
            </w:pPr>
            <w:r>
              <w:rPr>
                <w:rFonts w:ascii="Times New Roman" w:hAnsi="Times New Roman"/>
              </w:rPr>
              <w:t>Marca de referência: Perdião, Seara, Sadia, Aurora, Copacol.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9378034">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BCF0822">
            <w:pPr>
              <w:spacing w:after="0"/>
              <w:ind w:hanging="2"/>
              <w:jc w:val="both"/>
              <w:rPr>
                <w:rFonts w:ascii="Times New Roman" w:hAnsi="Times New Roman"/>
              </w:rPr>
            </w:pPr>
            <w:r>
              <w:rPr>
                <w:rFonts w:ascii="Times New Roman" w:hAnsi="Times New Roman"/>
              </w:rPr>
              <w:t>30</w:t>
            </w:r>
          </w:p>
        </w:tc>
      </w:tr>
      <w:tr w14:paraId="7AC0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A60C3C1">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2F8352D">
            <w:pPr>
              <w:spacing w:after="0"/>
              <w:ind w:hanging="2"/>
              <w:jc w:val="both"/>
              <w:rPr>
                <w:rFonts w:ascii="Times New Roman" w:hAnsi="Times New Roman"/>
              </w:rPr>
            </w:pPr>
            <w:r>
              <w:rPr>
                <w:rFonts w:ascii="Times New Roman" w:hAnsi="Times New Roman"/>
                <w:bCs/>
              </w:rPr>
              <w:t>Linguiça suína defumada tipo calabresa:</w:t>
            </w:r>
            <w:r>
              <w:rPr>
                <w:rFonts w:ascii="Times New Roman" w:hAnsi="Times New Roman"/>
              </w:rPr>
              <w:t xml:space="preserve"> Carne suína de alta qualidade, embutida e defumada, embalada a vácuo em porções de até 2,5 kg.</w:t>
            </w:r>
          </w:p>
          <w:p w14:paraId="64D9081A">
            <w:pPr>
              <w:spacing w:after="0"/>
              <w:ind w:hanging="2"/>
              <w:jc w:val="both"/>
              <w:rPr>
                <w:rFonts w:ascii="Times New Roman" w:hAnsi="Times New Roman"/>
                <w:bCs/>
              </w:rPr>
            </w:pPr>
            <w:r>
              <w:rPr>
                <w:rFonts w:ascii="Times New Roman" w:hAnsi="Times New Roman"/>
              </w:rPr>
              <w:t xml:space="preserve">Marca de referência: Frimesa, Aurora, Seara,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8EDBBDC">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2557E60">
            <w:pPr>
              <w:spacing w:after="0"/>
              <w:ind w:hanging="2"/>
              <w:jc w:val="both"/>
              <w:rPr>
                <w:rFonts w:ascii="Times New Roman" w:hAnsi="Times New Roman"/>
              </w:rPr>
            </w:pPr>
            <w:r>
              <w:rPr>
                <w:rFonts w:ascii="Times New Roman" w:hAnsi="Times New Roman"/>
              </w:rPr>
              <w:t>05</w:t>
            </w:r>
          </w:p>
        </w:tc>
      </w:tr>
      <w:tr w14:paraId="4042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5B55EE5">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54D0E8F">
            <w:pPr>
              <w:spacing w:after="0"/>
              <w:ind w:hanging="2"/>
              <w:jc w:val="both"/>
              <w:rPr>
                <w:rFonts w:ascii="Times New Roman" w:hAnsi="Times New Roman"/>
                <w:bCs/>
              </w:rPr>
            </w:pPr>
            <w:r>
              <w:rPr>
                <w:rFonts w:ascii="Times New Roman" w:hAnsi="Times New Roman"/>
                <w:bCs/>
              </w:rPr>
              <w:t>CORTES CONGELADOS DE FRANGO – FILÉ DE FRANGO; SEM OSSO E SEM PELE, sem adição de sal e temperos, manipulada em condições higiênicas, provenientes de animais sadios, abatidos sob inspeção veterinária, devendo ser congelado. O produto deverá apresentar livre de parasitas e de qualquer substância contaminante que possa alterá-la ou encobrir alguma alteração, deverá ter validade mínima de 6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contando peso líquido de 1 a 2 Kg por embalagem. A embalagem secundária deverá ser de papelão ondulado resistente e lacrada.</w:t>
            </w:r>
          </w:p>
          <w:p w14:paraId="09B057F0">
            <w:pPr>
              <w:spacing w:after="0"/>
              <w:ind w:hanging="2"/>
              <w:jc w:val="both"/>
              <w:rPr>
                <w:rFonts w:ascii="Times New Roman" w:hAnsi="Times New Roman"/>
                <w:bCs/>
              </w:rPr>
            </w:pPr>
            <w:r>
              <w:rPr>
                <w:rFonts w:ascii="Times New Roman" w:hAnsi="Times New Roman"/>
              </w:rPr>
              <w:t>Marca de referência: Gonzales, Nutribem.</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0789AC0A">
            <w:pPr>
              <w:spacing w:after="0"/>
              <w:ind w:hanging="2"/>
              <w:jc w:val="both"/>
              <w:rPr>
                <w:rFonts w:ascii="Times New Roman" w:hAnsi="Times New Roman"/>
              </w:rPr>
            </w:pPr>
            <w:r>
              <w:rPr>
                <w:rFonts w:ascii="Times New Roman" w:hAnsi="Times New Roman"/>
              </w:rPr>
              <w:t>KG</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0A5CEAB">
            <w:pPr>
              <w:spacing w:after="0"/>
              <w:ind w:hanging="2"/>
              <w:jc w:val="both"/>
              <w:rPr>
                <w:rFonts w:ascii="Times New Roman" w:hAnsi="Times New Roman"/>
              </w:rPr>
            </w:pPr>
            <w:r>
              <w:rPr>
                <w:rFonts w:ascii="Times New Roman" w:hAnsi="Times New Roman"/>
              </w:rPr>
              <w:t>30</w:t>
            </w:r>
          </w:p>
        </w:tc>
      </w:tr>
      <w:tr w14:paraId="207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54BCFD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DFC5AB4">
            <w:pPr>
              <w:spacing w:after="0"/>
              <w:ind w:hanging="2"/>
              <w:jc w:val="both"/>
              <w:rPr>
                <w:rFonts w:ascii="Times New Roman" w:hAnsi="Times New Roman"/>
              </w:rPr>
            </w:pPr>
            <w:r>
              <w:rPr>
                <w:rFonts w:ascii="Times New Roman" w:hAnsi="Times New Roman"/>
                <w:bCs/>
              </w:rPr>
              <w:t xml:space="preserve">Achocolatado em pó 400 grms; </w:t>
            </w:r>
            <w:r>
              <w:rPr>
                <w:rFonts w:ascii="Times New Roman" w:hAnsi="Times New Roman"/>
              </w:rPr>
              <w:t xml:space="preserve">Produto composto por: açúcar, sal, cacau em pó, extrato de malte, vitaminas (B1, B2, B6, B3), aromatizantes, lecitina de soja; podendo ser acrescentado de mais vitaminas e minerais; constituído de pó fino e homogêneo, isento de soja (com exceção de lecitina de soja), farinha, sujidades e materiais estranhos; admitindo teor de umidade máxima de 3%; acondicionado em embalagem plástica, atóxica, com informação nutricional; validade mínima de 11 meses a contar da data de entrega; suas condições deverão estar de acordo com a NTA-82 (DECRETO 12.486 de 20/10/78).Marcas pré aprovadas: Nestlé, Apti, Itambé </w:t>
            </w:r>
            <w:r>
              <w:rPr>
                <w:rFonts w:ascii="Times New Roman" w:hAnsi="Times New Roman"/>
                <w:color w:val="000000"/>
              </w:rPr>
              <w:t xml:space="preserve">ou outro de igual ou melhor qualidade. </w:t>
            </w:r>
            <w:r>
              <w:rPr>
                <w:rFonts w:ascii="Times New Roman" w:hAnsi="Times New Roman"/>
              </w:rPr>
              <w:t>UNIDADE DE FORNECIMENTO: embalagem: Pct com 400 grms. Obs: Preferencialmente não transgênicos.</w:t>
            </w:r>
          </w:p>
          <w:p w14:paraId="354869FD">
            <w:pPr>
              <w:spacing w:after="0"/>
              <w:ind w:hanging="2"/>
              <w:jc w:val="both"/>
              <w:rPr>
                <w:rFonts w:ascii="Times New Roman" w:hAnsi="Times New Roman"/>
              </w:rPr>
            </w:pPr>
            <w:r>
              <w:rPr>
                <w:rFonts w:ascii="Times New Roman" w:hAnsi="Times New Roman"/>
              </w:rPr>
              <w:t>Marca de referência: Italac, Apti, Nescau</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D4AA5F9">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2ED58ED">
            <w:pPr>
              <w:spacing w:after="0"/>
              <w:ind w:hanging="2"/>
              <w:jc w:val="both"/>
              <w:rPr>
                <w:rFonts w:ascii="Times New Roman" w:hAnsi="Times New Roman"/>
              </w:rPr>
            </w:pPr>
            <w:r>
              <w:rPr>
                <w:rFonts w:ascii="Times New Roman" w:hAnsi="Times New Roman"/>
              </w:rPr>
              <w:t>05</w:t>
            </w:r>
          </w:p>
        </w:tc>
      </w:tr>
      <w:tr w14:paraId="5838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55F5D0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8E5BCCA">
            <w:pPr>
              <w:spacing w:after="0"/>
              <w:ind w:hanging="2"/>
              <w:jc w:val="both"/>
              <w:rPr>
                <w:rFonts w:ascii="Times New Roman" w:hAnsi="Times New Roman"/>
              </w:rPr>
            </w:pPr>
            <w:r>
              <w:rPr>
                <w:rFonts w:ascii="Times New Roman" w:hAnsi="Times New Roman"/>
                <w:bCs/>
              </w:rPr>
              <w:t xml:space="preserve">Açúcar cristal, Pct 5 kg; </w:t>
            </w:r>
            <w:r>
              <w:rPr>
                <w:rFonts w:ascii="Times New Roman" w:hAnsi="Times New Roman"/>
              </w:rPr>
              <w:t>nacional de primeira qualidade, obtido da cana-de-açúcar; com aspecto, cor e cheiro próprios, sabor doce; com teor de sacarose mínimo de 99% P/P e umidade máxima de 0,3% P/P; sem fermentação, isento de sujidades, parasitas, materiais terrosos e detritos animais ou vegetais; acondicionado em saco plástico, atóxico, contendo informação nutricional; validade mínima de 11 meses a contar da data de entrega; e suas condições deverão estar de acordo com a NTA-52/53 (DECRETO 12.486 DE 20/10/78). Obs: Preferencialmente não transgênicos.</w:t>
            </w:r>
          </w:p>
          <w:p w14:paraId="0A0FF012">
            <w:pPr>
              <w:spacing w:after="0"/>
              <w:ind w:hanging="2"/>
              <w:jc w:val="both"/>
              <w:rPr>
                <w:rFonts w:ascii="Times New Roman" w:hAnsi="Times New Roman"/>
                <w:bCs/>
              </w:rPr>
            </w:pPr>
            <w:r>
              <w:rPr>
                <w:rFonts w:ascii="Times New Roman" w:hAnsi="Times New Roman"/>
              </w:rPr>
              <w:t>Marca de referência: União ,Colombo, Guarani, Santa Isabel.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C056893">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E6216D9">
            <w:pPr>
              <w:spacing w:after="0"/>
              <w:ind w:hanging="2"/>
              <w:jc w:val="both"/>
              <w:rPr>
                <w:rFonts w:ascii="Times New Roman" w:hAnsi="Times New Roman"/>
              </w:rPr>
            </w:pPr>
            <w:r>
              <w:rPr>
                <w:rFonts w:ascii="Times New Roman" w:hAnsi="Times New Roman"/>
              </w:rPr>
              <w:t>05</w:t>
            </w:r>
          </w:p>
        </w:tc>
      </w:tr>
      <w:tr w14:paraId="3E61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C7EDEB0">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B2B240C">
            <w:pPr>
              <w:spacing w:after="0"/>
              <w:ind w:hanging="2"/>
              <w:jc w:val="both"/>
              <w:rPr>
                <w:rFonts w:ascii="Times New Roman" w:hAnsi="Times New Roman"/>
                <w:bCs/>
              </w:rPr>
            </w:pPr>
            <w:r>
              <w:rPr>
                <w:rFonts w:ascii="Times New Roman" w:hAnsi="Times New Roman"/>
                <w:bCs/>
              </w:rPr>
              <w:t>Arroz agulhinha tipo 1 Pct 5 kg; produto longo, fino, de primeira qualidade. O produto deverá obedecer a Portaria nº 269, de 17/11/88 e anexos, complementada pelas Portarias nº 01, de 09/01/89, nº80, de 10/04/92 e nº 10, de 12/04/96, do Ministério da Agricultura. Deverá se apresentar em bom estado de conservação; isento de fermentação e mofo, de odores estranhos e de substâncias nocivas à saúde. Cor, odor e sabor característicos. Acondicionado em saco plástico atóxico, contendo informação nutricional; com validade mínima de 05 meses a contar da data de entrega. Obs: Preferencialmente não transgênicos.</w:t>
            </w:r>
          </w:p>
          <w:p w14:paraId="58B9C26C">
            <w:pPr>
              <w:spacing w:after="0"/>
              <w:ind w:hanging="2"/>
              <w:jc w:val="both"/>
              <w:rPr>
                <w:rFonts w:ascii="Times New Roman" w:hAnsi="Times New Roman"/>
                <w:bCs/>
              </w:rPr>
            </w:pPr>
            <w:r>
              <w:rPr>
                <w:rFonts w:ascii="Times New Roman" w:hAnsi="Times New Roman"/>
              </w:rPr>
              <w:t>Marca de referência: Vasconcelos, Serra Azul, Empório São João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791EE2A">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E75F78E">
            <w:pPr>
              <w:spacing w:after="0"/>
              <w:ind w:hanging="2"/>
              <w:jc w:val="both"/>
              <w:rPr>
                <w:rFonts w:ascii="Times New Roman" w:hAnsi="Times New Roman"/>
              </w:rPr>
            </w:pPr>
            <w:r>
              <w:rPr>
                <w:rFonts w:ascii="Times New Roman" w:hAnsi="Times New Roman"/>
              </w:rPr>
              <w:t>06</w:t>
            </w:r>
          </w:p>
        </w:tc>
      </w:tr>
      <w:tr w14:paraId="6019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6A39117">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B3C81C1">
            <w:pPr>
              <w:spacing w:after="0"/>
              <w:ind w:hanging="2"/>
              <w:jc w:val="both"/>
              <w:rPr>
                <w:rFonts w:ascii="Times New Roman" w:hAnsi="Times New Roman"/>
                <w:shd w:val="clear" w:color="auto" w:fill="FFFFFF"/>
              </w:rPr>
            </w:pPr>
            <w:r>
              <w:rPr>
                <w:rFonts w:ascii="Times New Roman" w:hAnsi="Times New Roman"/>
                <w:shd w:val="clear" w:color="auto" w:fill="FFFFFF"/>
              </w:rPr>
              <w:t xml:space="preserve">Azeitona em conserva sem caroço, sachê com no mínimo 340 grms; peso drenado de 150 grms, qualidade da azeitona verde, imersa em líquido de salmoura; tamanho e coloração uniformes; validade mínima 10 meses a contar da entrega, embalagens em sachê </w:t>
            </w:r>
            <w:r>
              <w:rPr>
                <w:rFonts w:ascii="Times New Roman" w:hAnsi="Times New Roman"/>
                <w:i/>
                <w:u w:val="single"/>
                <w:shd w:val="clear" w:color="auto" w:fill="FFFFFF"/>
              </w:rPr>
              <w:t>com no mínimo 340 gramas</w:t>
            </w:r>
            <w:r>
              <w:rPr>
                <w:rFonts w:ascii="Times New Roman" w:hAnsi="Times New Roman"/>
                <w:shd w:val="clear" w:color="auto" w:fill="FFFFFF"/>
              </w:rPr>
              <w:t>, e suas condições deverão estar de acordo com a portaria 272 de 22 de setembro de 2005; produto sujeito à verificação no ato da entrega.</w:t>
            </w:r>
          </w:p>
          <w:p w14:paraId="3DC0E33C">
            <w:pPr>
              <w:spacing w:after="0"/>
              <w:ind w:hanging="2"/>
              <w:jc w:val="both"/>
              <w:rPr>
                <w:rFonts w:ascii="Times New Roman" w:hAnsi="Times New Roman"/>
                <w:bCs/>
              </w:rPr>
            </w:pPr>
            <w:r>
              <w:rPr>
                <w:rFonts w:ascii="Times New Roman" w:hAnsi="Times New Roman"/>
              </w:rPr>
              <w:t>Marca de referência: Vele Fertil, Tozzi, Diza, Predilecta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B5E8CE6">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599C83F">
            <w:pPr>
              <w:spacing w:after="0"/>
              <w:ind w:hanging="2"/>
              <w:jc w:val="both"/>
              <w:rPr>
                <w:rFonts w:ascii="Times New Roman" w:hAnsi="Times New Roman"/>
              </w:rPr>
            </w:pPr>
            <w:r>
              <w:rPr>
                <w:rFonts w:ascii="Times New Roman" w:hAnsi="Times New Roman"/>
              </w:rPr>
              <w:t>10</w:t>
            </w:r>
          </w:p>
        </w:tc>
      </w:tr>
      <w:tr w14:paraId="6439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E6137B2">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7D5880C">
            <w:pPr>
              <w:spacing w:after="0"/>
              <w:ind w:hanging="2"/>
              <w:jc w:val="both"/>
              <w:rPr>
                <w:rFonts w:ascii="Times New Roman" w:hAnsi="Times New Roman"/>
              </w:rPr>
            </w:pPr>
            <w:r>
              <w:rPr>
                <w:rFonts w:ascii="Times New Roman" w:hAnsi="Times New Roman"/>
              </w:rPr>
              <w:t xml:space="preserve">Biscoito doce s/recheio maizena pct 400 grms; de farinha de trigo, enriquecido com ferro e acido fólico, gordura vegetal, sal; açúcar e outras substancias permitidas; embalagem filme bopp, com validade mínima na data da entrega de 5 meses; e suas condições deverão estar de acordo com a portaria 263 de 22 de setembro de 2005 e suas alterações posteriores; produto sujeito a verificação no ato da entrega. </w:t>
            </w:r>
            <w:r>
              <w:rPr>
                <w:rFonts w:ascii="Times New Roman" w:hAnsi="Times New Roman"/>
                <w:color w:val="000000"/>
              </w:rPr>
              <w:t xml:space="preserve">Marcas Pré aprovadas: Mabel, Piraquê, Triunfo, Panco ou outro de igual ou melhor qualidade. </w:t>
            </w:r>
            <w:r>
              <w:rPr>
                <w:rFonts w:ascii="Times New Roman" w:hAnsi="Times New Roman"/>
              </w:rPr>
              <w:t>UNIDADE DE FORNECIMENTO: Pacote com 400 gramas. Obs: Preferencialmente não transgênicos.</w:t>
            </w:r>
          </w:p>
          <w:p w14:paraId="3BC073E9">
            <w:pPr>
              <w:spacing w:after="0"/>
              <w:ind w:hanging="2"/>
              <w:jc w:val="both"/>
              <w:rPr>
                <w:rFonts w:ascii="Times New Roman" w:hAnsi="Times New Roman"/>
              </w:rPr>
            </w:pPr>
            <w:r>
              <w:rPr>
                <w:rFonts w:ascii="Times New Roman" w:hAnsi="Times New Roman"/>
              </w:rPr>
              <w:t>Marca de referência: Panco, Marilan, Vitarella, Mabel</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50D4274E">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CC811D9">
            <w:pPr>
              <w:spacing w:after="0"/>
              <w:ind w:hanging="2"/>
              <w:jc w:val="both"/>
              <w:rPr>
                <w:rFonts w:ascii="Times New Roman" w:hAnsi="Times New Roman"/>
              </w:rPr>
            </w:pPr>
            <w:r>
              <w:rPr>
                <w:rFonts w:ascii="Times New Roman" w:hAnsi="Times New Roman"/>
              </w:rPr>
              <w:t>20</w:t>
            </w:r>
          </w:p>
        </w:tc>
      </w:tr>
      <w:tr w14:paraId="6818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75D2B59">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AD63817">
            <w:pPr>
              <w:spacing w:after="0"/>
              <w:ind w:hanging="2"/>
              <w:jc w:val="both"/>
              <w:rPr>
                <w:rFonts w:ascii="Times New Roman" w:hAnsi="Times New Roman"/>
              </w:rPr>
            </w:pPr>
            <w:r>
              <w:rPr>
                <w:rFonts w:ascii="Times New Roman" w:hAnsi="Times New Roman"/>
              </w:rPr>
              <w:t xml:space="preserve">Biscoito doce s/recheio; rosquinha sabor de coco 400 grms; de farinha de trigo, enriquecido com ferro e ácido fólico, amido, coco; ralado, açúcar invertido e outras substancias permitidas; acondicionado em saco plástico PVC atóxico, com validade mínima na entrega de 5 meses; e suas condições deverão estar de acordo com a port.263 de 22 de set/2005 e suas alterações produto sujeito a verificação no ato da entrega. </w:t>
            </w:r>
            <w:r>
              <w:rPr>
                <w:rFonts w:ascii="Times New Roman" w:hAnsi="Times New Roman"/>
                <w:color w:val="000000"/>
              </w:rPr>
              <w:t>Marcas Pré aprovadas: Nestlé, Mabel, Aymoré, Marilan ou outro de igual ou melhor qualidade.</w:t>
            </w:r>
            <w:r>
              <w:rPr>
                <w:rFonts w:ascii="Times New Roman" w:hAnsi="Times New Roman"/>
              </w:rPr>
              <w:t>UNIDADE DE FORNECIMENTO: Pacote com 400 gramas. Obs: Preferencialmente não transgênicos.</w:t>
            </w:r>
          </w:p>
          <w:p w14:paraId="1BBA7EB4">
            <w:pPr>
              <w:spacing w:after="0"/>
              <w:ind w:hanging="2"/>
              <w:jc w:val="both"/>
              <w:rPr>
                <w:rFonts w:ascii="Times New Roman" w:hAnsi="Times New Roman"/>
              </w:rPr>
            </w:pPr>
            <w:r>
              <w:rPr>
                <w:rFonts w:ascii="Times New Roman" w:hAnsi="Times New Roman"/>
              </w:rPr>
              <w:t>Marca de referência: Galo, Marilan, Triunfo, Panco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744B5D7">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A88C33A">
            <w:pPr>
              <w:spacing w:after="0"/>
              <w:ind w:hanging="2"/>
              <w:jc w:val="both"/>
              <w:rPr>
                <w:rFonts w:ascii="Times New Roman" w:hAnsi="Times New Roman"/>
              </w:rPr>
            </w:pPr>
            <w:r>
              <w:rPr>
                <w:rFonts w:ascii="Times New Roman" w:hAnsi="Times New Roman"/>
              </w:rPr>
              <w:t>20</w:t>
            </w:r>
          </w:p>
        </w:tc>
      </w:tr>
      <w:tr w14:paraId="0050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521DC76">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B4A8B01">
            <w:pPr>
              <w:spacing w:after="0"/>
              <w:ind w:hanging="2"/>
              <w:jc w:val="both"/>
              <w:rPr>
                <w:rFonts w:ascii="Times New Roman" w:hAnsi="Times New Roman"/>
              </w:rPr>
            </w:pPr>
            <w:r>
              <w:rPr>
                <w:rFonts w:ascii="Times New Roman" w:hAnsi="Times New Roman"/>
              </w:rPr>
              <w:t>Biscoito Salgado tipo Água e Sal 400 grms; composição mínima: farinha de trigo fortificada, açúcar, gordura vegetal hidrogenada, sal refinado, bicarbonato de sódio, amido de milho. Empacotado em plástico atóxico, termosselado, isento de bolores, substâncias nocivas, odores e sabor estranhos ao seu aspecto normal. Embalagem declarando a marca, peso líquido, nome e endereço do fabricante, prazo de validade e lote, número de registro no órgão competente.</w:t>
            </w:r>
            <w:r>
              <w:rPr>
                <w:rFonts w:ascii="Times New Roman" w:hAnsi="Times New Roman"/>
                <w:color w:val="000000"/>
              </w:rPr>
              <w:t xml:space="preserve">Marcas Pré aprovadas:  Mabel, Panco, Triunfo ou outro de igual ou melhor qualidade. </w:t>
            </w:r>
            <w:r>
              <w:rPr>
                <w:rFonts w:ascii="Times New Roman" w:hAnsi="Times New Roman"/>
              </w:rPr>
              <w:t>UNIDADE DE FORNECIMENTO: 400 grms Obs: Preferencialmente não transgênicos.</w:t>
            </w:r>
          </w:p>
          <w:p w14:paraId="39C2C5E5">
            <w:pPr>
              <w:spacing w:after="0"/>
              <w:ind w:hanging="2"/>
              <w:jc w:val="both"/>
              <w:rPr>
                <w:rFonts w:ascii="Times New Roman" w:hAnsi="Times New Roman"/>
              </w:rPr>
            </w:pPr>
            <w:r>
              <w:rPr>
                <w:rFonts w:ascii="Times New Roman" w:hAnsi="Times New Roman"/>
              </w:rPr>
              <w:t>Marca de referência: Marilan, Triunfo, Panco, Marilan</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8DDCEC0">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0A4957B">
            <w:pPr>
              <w:spacing w:after="0"/>
              <w:ind w:hanging="2"/>
              <w:jc w:val="both"/>
              <w:rPr>
                <w:rFonts w:ascii="Times New Roman" w:hAnsi="Times New Roman"/>
              </w:rPr>
            </w:pPr>
            <w:r>
              <w:rPr>
                <w:rFonts w:ascii="Times New Roman" w:hAnsi="Times New Roman"/>
              </w:rPr>
              <w:t>20</w:t>
            </w:r>
          </w:p>
        </w:tc>
      </w:tr>
      <w:tr w14:paraId="13C7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7A00F2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922A54F">
            <w:pPr>
              <w:spacing w:after="0"/>
              <w:ind w:hanging="2"/>
              <w:jc w:val="both"/>
              <w:rPr>
                <w:rFonts w:ascii="Times New Roman" w:hAnsi="Times New Roman"/>
              </w:rPr>
            </w:pPr>
            <w:r>
              <w:rPr>
                <w:rFonts w:ascii="Times New Roman" w:hAnsi="Times New Roman"/>
                <w:color w:val="000000"/>
              </w:rPr>
              <w:t>Café torrado e moído 500 grms, tipo especial, acondicionado em embalagens plástica atóxicas, resistentes e invioláveis.Marcas pré aprovadas: Terreiro, Utam, Pilão, ou outro de igual ou melhor qualidade, UNIDADE DE FORNECIMENTO; Pacote 500 gramas.</w:t>
            </w:r>
            <w:r>
              <w:rPr>
                <w:rFonts w:ascii="Times New Roman" w:hAnsi="Times New Roman"/>
              </w:rPr>
              <w:t xml:space="preserve"> Obs: Preferencialmente não transgênicos.</w:t>
            </w:r>
          </w:p>
          <w:p w14:paraId="3BC2FDCD">
            <w:pPr>
              <w:spacing w:after="0"/>
              <w:ind w:hanging="2"/>
              <w:jc w:val="both"/>
              <w:rPr>
                <w:rFonts w:ascii="Times New Roman" w:hAnsi="Times New Roman"/>
              </w:rPr>
            </w:pPr>
            <w:r>
              <w:rPr>
                <w:rFonts w:ascii="Times New Roman" w:hAnsi="Times New Roman"/>
              </w:rPr>
              <w:t xml:space="preserve">Marca de referência: Truville, Terreiro, La Sante, Utam,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E41DC35">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83F8EDF">
            <w:pPr>
              <w:spacing w:after="0"/>
              <w:ind w:hanging="2"/>
              <w:jc w:val="both"/>
              <w:rPr>
                <w:rFonts w:ascii="Times New Roman" w:hAnsi="Times New Roman"/>
              </w:rPr>
            </w:pPr>
            <w:r>
              <w:rPr>
                <w:rFonts w:ascii="Times New Roman" w:hAnsi="Times New Roman"/>
              </w:rPr>
              <w:t>10</w:t>
            </w:r>
          </w:p>
        </w:tc>
      </w:tr>
      <w:tr w14:paraId="566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6268188">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3513C98">
            <w:pPr>
              <w:spacing w:after="0"/>
              <w:ind w:hanging="2"/>
              <w:jc w:val="both"/>
              <w:rPr>
                <w:rFonts w:ascii="Times New Roman" w:hAnsi="Times New Roman"/>
              </w:rPr>
            </w:pPr>
            <w:r>
              <w:rPr>
                <w:rFonts w:ascii="Times New Roman" w:hAnsi="Times New Roman"/>
              </w:rPr>
              <w:t>Coco Ralado desidratado pct 100 grms; isento de mofo, substâncias nocivas, odores ou sabor diferentes da sua composição normal. Embalagem atóxica, termosselada, contendo declaração da marca, nome e endereço do fabricante, lote e prazo de validade, número do registro no órgão competente. Sem adição de açúcar.</w:t>
            </w:r>
          </w:p>
          <w:p w14:paraId="5BC82120">
            <w:pPr>
              <w:spacing w:after="0"/>
              <w:ind w:hanging="2"/>
              <w:jc w:val="both"/>
              <w:rPr>
                <w:rFonts w:ascii="Times New Roman" w:hAnsi="Times New Roman"/>
                <w:bCs/>
              </w:rPr>
            </w:pPr>
            <w:r>
              <w:rPr>
                <w:rFonts w:ascii="Times New Roman" w:hAnsi="Times New Roman"/>
              </w:rPr>
              <w:t xml:space="preserve">Marca de referência: Sococo, Mais Coco, Menina,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A19BA53">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C7BE753">
            <w:pPr>
              <w:spacing w:after="0"/>
              <w:ind w:hanging="2"/>
              <w:jc w:val="both"/>
              <w:rPr>
                <w:rFonts w:ascii="Times New Roman" w:hAnsi="Times New Roman"/>
              </w:rPr>
            </w:pPr>
            <w:r>
              <w:rPr>
                <w:rFonts w:ascii="Times New Roman" w:hAnsi="Times New Roman"/>
              </w:rPr>
              <w:t>30</w:t>
            </w:r>
          </w:p>
        </w:tc>
      </w:tr>
      <w:tr w14:paraId="56DD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030CF28">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2D7F31A">
            <w:pPr>
              <w:spacing w:after="0"/>
              <w:ind w:hanging="2"/>
              <w:jc w:val="both"/>
              <w:rPr>
                <w:rFonts w:ascii="Times New Roman" w:hAnsi="Times New Roman"/>
              </w:rPr>
            </w:pPr>
            <w:r>
              <w:rPr>
                <w:rFonts w:ascii="Times New Roman" w:hAnsi="Times New Roman"/>
              </w:rPr>
              <w:t>Creme de leite em lata 300 grms; apresentando teor de matéria gorda mínima de 20%; validade mínima de 10 meses a contar da data da entrega; e suas condições deverão estar de acordo com a portaria 146 de 07/03/96; e suas posteriores alterações; produto sujeito a verificação no ato da entrega, a embalagem deverá apresentar-se intacta.</w:t>
            </w:r>
          </w:p>
          <w:p w14:paraId="64FCFB27">
            <w:pPr>
              <w:spacing w:after="0"/>
              <w:ind w:hanging="2"/>
              <w:jc w:val="both"/>
              <w:rPr>
                <w:rFonts w:ascii="Times New Roman" w:hAnsi="Times New Roman"/>
              </w:rPr>
            </w:pPr>
            <w:r>
              <w:rPr>
                <w:rFonts w:ascii="Times New Roman" w:hAnsi="Times New Roman"/>
              </w:rPr>
              <w:t>Marca de referência: Italac, Piracanjuba, Itambé, Nestlé.</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EF4B149">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1A8D13A">
            <w:pPr>
              <w:spacing w:after="0"/>
              <w:ind w:hanging="2"/>
              <w:jc w:val="both"/>
              <w:rPr>
                <w:rFonts w:ascii="Times New Roman" w:hAnsi="Times New Roman"/>
              </w:rPr>
            </w:pPr>
            <w:r>
              <w:rPr>
                <w:rFonts w:ascii="Times New Roman" w:hAnsi="Times New Roman"/>
              </w:rPr>
              <w:t>30</w:t>
            </w:r>
          </w:p>
        </w:tc>
      </w:tr>
      <w:tr w14:paraId="62AA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7F725AD">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0B32FD9">
            <w:pPr>
              <w:spacing w:after="0"/>
              <w:ind w:hanging="2"/>
              <w:jc w:val="both"/>
              <w:rPr>
                <w:rFonts w:ascii="Times New Roman" w:hAnsi="Times New Roman"/>
              </w:rPr>
            </w:pPr>
            <w:r>
              <w:rPr>
                <w:rFonts w:ascii="Times New Roman" w:hAnsi="Times New Roman"/>
                <w:bCs/>
              </w:rPr>
              <w:t xml:space="preserve">Farinha de Trigo Especial 1 Kg; </w:t>
            </w:r>
            <w:r>
              <w:rPr>
                <w:rFonts w:ascii="Times New Roman" w:hAnsi="Times New Roman"/>
              </w:rPr>
              <w:t>nacional de primeira qualidade. Obtida do trigo moído, limpo, desgerminado; de cor branca; isenta de sujidades, parasitas e larvas; livre de fermentação, mofo, materiais terrosos; acondicionada em embalagem plástica, atóxica, não violada, com informação nutricional; validade mínima de 05 meses a contar da data de entrega; suas condições deverão estar de acordo com (PORTARIA N 54, DE 18/07/96). Obs: Preferencialmente não transgênicos.</w:t>
            </w:r>
          </w:p>
          <w:p w14:paraId="6281EF90">
            <w:pPr>
              <w:spacing w:after="0"/>
              <w:ind w:hanging="2"/>
              <w:jc w:val="both"/>
              <w:rPr>
                <w:rFonts w:ascii="Times New Roman" w:hAnsi="Times New Roman"/>
              </w:rPr>
            </w:pPr>
            <w:r>
              <w:rPr>
                <w:rFonts w:ascii="Times New Roman" w:hAnsi="Times New Roman"/>
              </w:rPr>
              <w:t>Marca de referência: Dona Benta, Globo, Renata, Nita, Rosa Branca.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4E2A7A2">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6D1005F">
            <w:pPr>
              <w:spacing w:after="0"/>
              <w:ind w:hanging="2"/>
              <w:jc w:val="both"/>
              <w:rPr>
                <w:rFonts w:ascii="Times New Roman" w:hAnsi="Times New Roman"/>
              </w:rPr>
            </w:pPr>
            <w:r>
              <w:rPr>
                <w:rFonts w:ascii="Times New Roman" w:hAnsi="Times New Roman"/>
              </w:rPr>
              <w:t>10</w:t>
            </w:r>
          </w:p>
        </w:tc>
      </w:tr>
      <w:tr w14:paraId="6704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C1E5D7D">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D92A34F">
            <w:pPr>
              <w:spacing w:after="0"/>
              <w:ind w:hanging="2"/>
              <w:jc w:val="both"/>
              <w:rPr>
                <w:rFonts w:ascii="Times New Roman" w:hAnsi="Times New Roman"/>
              </w:rPr>
            </w:pPr>
            <w:r>
              <w:rPr>
                <w:rFonts w:ascii="Times New Roman" w:hAnsi="Times New Roman"/>
                <w:bCs/>
              </w:rPr>
              <w:t xml:space="preserve">Feijão carioquinha Pct 1 Kg; </w:t>
            </w:r>
            <w:r>
              <w:rPr>
                <w:rFonts w:ascii="Times New Roman" w:hAnsi="Times New Roman"/>
              </w:rPr>
              <w:t>Tipo I; novo, constituído de grãos inteiros e sãos; com teor de umidade máximo de 15%; isento de material terroso, mofo, sujidades e mistura de outras variedades e espécies; acondicionado em saco plástico transparente, atóxico, com informação nutricional; validade mínima de 5 meses a contar da data de entrega; suas condições deverão estar de acordo com (PORTARIA M.A 161, de 24/07/87). O produto, após o preparo, conforme instruções da embalagem deverá apresentar-se com cozimento uniforme. Obs: Preferencialmente não transgênicos.</w:t>
            </w:r>
          </w:p>
          <w:p w14:paraId="59404F90">
            <w:pPr>
              <w:spacing w:after="0"/>
              <w:ind w:hanging="2"/>
              <w:jc w:val="both"/>
              <w:rPr>
                <w:rFonts w:ascii="Times New Roman" w:hAnsi="Times New Roman"/>
              </w:rPr>
            </w:pPr>
            <w:r>
              <w:rPr>
                <w:rFonts w:ascii="Times New Roman" w:hAnsi="Times New Roman"/>
              </w:rPr>
              <w:t xml:space="preserve">Marca de referência: Capitólio, Camil, Solito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68A3F99A">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843C03B">
            <w:pPr>
              <w:spacing w:after="0"/>
              <w:ind w:hanging="2"/>
              <w:jc w:val="both"/>
              <w:rPr>
                <w:rFonts w:ascii="Times New Roman" w:hAnsi="Times New Roman"/>
              </w:rPr>
            </w:pPr>
            <w:r>
              <w:rPr>
                <w:rFonts w:ascii="Times New Roman" w:hAnsi="Times New Roman"/>
              </w:rPr>
              <w:t>10</w:t>
            </w:r>
          </w:p>
        </w:tc>
      </w:tr>
      <w:tr w14:paraId="5376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3F297A4">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25E1B36">
            <w:pPr>
              <w:spacing w:after="0"/>
              <w:ind w:hanging="2"/>
              <w:jc w:val="both"/>
              <w:rPr>
                <w:rFonts w:ascii="Times New Roman" w:hAnsi="Times New Roman"/>
              </w:rPr>
            </w:pPr>
            <w:r>
              <w:rPr>
                <w:rFonts w:ascii="Times New Roman" w:hAnsi="Times New Roman"/>
              </w:rPr>
              <w:t>Fermento químico, tipo em pó 250 grms; composto de carbonato de cálcio, bicarbonato de sódio, fosfato mono-calcio, validade mínima 4 meses a contar da data de entrega; acondicionado em pote hermeticamente fechado; e suas condições deverão estar de acordo CMO a NTA-81(decreto 12486 de 20/10/78) e suas alterações posteriores; produto sujeito a verificação no ato da entrega aos procedimentos administrativos determinados pela ANVISA. Obs: Preferencialmente não transgênicos.</w:t>
            </w:r>
          </w:p>
          <w:p w14:paraId="641FB968">
            <w:pPr>
              <w:spacing w:after="0"/>
              <w:ind w:hanging="2"/>
              <w:jc w:val="both"/>
              <w:rPr>
                <w:rFonts w:ascii="Times New Roman" w:hAnsi="Times New Roman"/>
              </w:rPr>
            </w:pPr>
            <w:r>
              <w:rPr>
                <w:rFonts w:ascii="Times New Roman" w:hAnsi="Times New Roman"/>
              </w:rPr>
              <w:t>Marca de referência: Royal, Dona Benta, Dr Otcker.</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621A12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3ECC88E">
            <w:pPr>
              <w:spacing w:after="0"/>
              <w:ind w:hanging="2"/>
              <w:jc w:val="both"/>
              <w:rPr>
                <w:rFonts w:ascii="Times New Roman" w:hAnsi="Times New Roman"/>
              </w:rPr>
            </w:pPr>
            <w:r>
              <w:rPr>
                <w:rFonts w:ascii="Times New Roman" w:hAnsi="Times New Roman"/>
              </w:rPr>
              <w:t>03</w:t>
            </w:r>
          </w:p>
        </w:tc>
      </w:tr>
      <w:tr w14:paraId="5F4C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47E8AF5">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FF7DBF3">
            <w:pPr>
              <w:spacing w:after="0"/>
              <w:ind w:hanging="2"/>
              <w:jc w:val="both"/>
              <w:rPr>
                <w:rFonts w:ascii="Times New Roman" w:hAnsi="Times New Roman"/>
              </w:rPr>
            </w:pPr>
            <w:r>
              <w:rPr>
                <w:rFonts w:ascii="Times New Roman" w:hAnsi="Times New Roman"/>
                <w:bCs/>
              </w:rPr>
              <w:t>Fubá de Milho, Pct 500 grms; f</w:t>
            </w:r>
            <w:r>
              <w:rPr>
                <w:rFonts w:ascii="Times New Roman" w:hAnsi="Times New Roman"/>
              </w:rPr>
              <w:t>abricado a partir do grão de milho são, limpo, moído; de cor amarela; com aspecto, cor, cheiro e sabor próprios; com ausência de umidade, fermentação, ranço; isento de sujidades, matéria terrosa e parasitas e larvas; validade mínima de 04 meses a contar da data de entrega; acondicionado em saco plástico transparente, atóxico, com informação nutricional; suas condições deverão estar de acordo com a NTA-34 (DECRETO 12.486 DE 20/10/78). Obs: Preferencialmente não transgênicos.</w:t>
            </w:r>
          </w:p>
          <w:p w14:paraId="0DDB861A">
            <w:pPr>
              <w:spacing w:after="0"/>
              <w:ind w:hanging="2"/>
              <w:jc w:val="both"/>
              <w:rPr>
                <w:rFonts w:ascii="Times New Roman" w:hAnsi="Times New Roman"/>
              </w:rPr>
            </w:pPr>
            <w:r>
              <w:rPr>
                <w:rFonts w:ascii="Times New Roman" w:hAnsi="Times New Roman"/>
              </w:rPr>
              <w:t xml:space="preserve">Marca de referência: Yoki, Sinhá, Kinino, Amafil,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0987782">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11074E3">
            <w:pPr>
              <w:spacing w:after="0"/>
              <w:ind w:hanging="2"/>
              <w:jc w:val="both"/>
              <w:rPr>
                <w:rFonts w:ascii="Times New Roman" w:hAnsi="Times New Roman"/>
              </w:rPr>
            </w:pPr>
            <w:r>
              <w:rPr>
                <w:rFonts w:ascii="Times New Roman" w:hAnsi="Times New Roman"/>
              </w:rPr>
              <w:t>10</w:t>
            </w:r>
          </w:p>
        </w:tc>
      </w:tr>
      <w:tr w14:paraId="69D0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4590D3D">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B88F7FA">
            <w:pPr>
              <w:spacing w:after="0"/>
              <w:ind w:hanging="2"/>
              <w:jc w:val="both"/>
              <w:rPr>
                <w:rFonts w:ascii="Times New Roman" w:hAnsi="Times New Roman"/>
              </w:rPr>
            </w:pPr>
            <w:r>
              <w:rPr>
                <w:rFonts w:ascii="Times New Roman" w:hAnsi="Times New Roman"/>
              </w:rPr>
              <w:t>Leite condensado lata 395 grms; composto de leite integral, açúcar e lactose (tradicional); de consistência cremosa e textura homogênea; validade mínima 10 meses a contar da data de entrega; acondicionado em lata atóxica, resistente e íntegra de 395 grms; Resolução RDC 259 de 20 de setembro de 2002 e suas posteriores alterações; produto sujeito a verificação no ato da entrega.</w:t>
            </w:r>
          </w:p>
          <w:p w14:paraId="0F33870F">
            <w:pPr>
              <w:spacing w:after="0"/>
              <w:ind w:hanging="2"/>
              <w:jc w:val="both"/>
              <w:rPr>
                <w:rFonts w:ascii="Times New Roman" w:hAnsi="Times New Roman"/>
              </w:rPr>
            </w:pPr>
            <w:r>
              <w:rPr>
                <w:rFonts w:ascii="Times New Roman" w:hAnsi="Times New Roman"/>
              </w:rPr>
              <w:t>Marca de referência: Itambé, Piracanjuba, Italac, Mococa.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36914EEC">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9D6835F">
            <w:pPr>
              <w:spacing w:after="0"/>
              <w:ind w:hanging="2"/>
              <w:jc w:val="both"/>
              <w:rPr>
                <w:rFonts w:ascii="Times New Roman" w:hAnsi="Times New Roman"/>
              </w:rPr>
            </w:pPr>
            <w:r>
              <w:rPr>
                <w:rFonts w:ascii="Times New Roman" w:hAnsi="Times New Roman"/>
              </w:rPr>
              <w:t>30</w:t>
            </w:r>
          </w:p>
        </w:tc>
      </w:tr>
      <w:tr w14:paraId="4EE7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F4837B7">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9093DBA">
            <w:pPr>
              <w:spacing w:after="0"/>
              <w:ind w:hanging="2"/>
              <w:jc w:val="both"/>
              <w:rPr>
                <w:rFonts w:ascii="Times New Roman" w:hAnsi="Times New Roman"/>
              </w:rPr>
            </w:pPr>
            <w:r>
              <w:rPr>
                <w:rFonts w:ascii="Times New Roman" w:hAnsi="Times New Roman"/>
              </w:rPr>
              <w:t>LEITE DE COCO garrafa de vidro, tipo integral, ingredientes: leite de coco/benzoato sódio/ caboximetilcelulos, com rotulagem contendo identificação do produto, embalagem 200 ml, data de fabricação 12 meses. Obs: Preferencialmente não transgênicos.</w:t>
            </w:r>
          </w:p>
          <w:p w14:paraId="11E3A5E9">
            <w:pPr>
              <w:spacing w:after="0"/>
              <w:ind w:hanging="2"/>
              <w:jc w:val="both"/>
              <w:rPr>
                <w:rFonts w:ascii="Times New Roman" w:hAnsi="Times New Roman"/>
              </w:rPr>
            </w:pPr>
            <w:r>
              <w:rPr>
                <w:rFonts w:ascii="Times New Roman" w:hAnsi="Times New Roman"/>
              </w:rPr>
              <w:t>Marca de referência: Menina, Sococo, Mais Coco</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518C8D05">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E9F145E">
            <w:pPr>
              <w:spacing w:after="0"/>
              <w:ind w:hanging="2"/>
              <w:jc w:val="both"/>
              <w:rPr>
                <w:rFonts w:ascii="Times New Roman" w:hAnsi="Times New Roman"/>
              </w:rPr>
            </w:pPr>
            <w:r>
              <w:rPr>
                <w:rFonts w:ascii="Times New Roman" w:hAnsi="Times New Roman"/>
              </w:rPr>
              <w:t>20</w:t>
            </w:r>
          </w:p>
        </w:tc>
      </w:tr>
      <w:tr w14:paraId="4275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5205448">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5B9EFC2D">
            <w:pPr>
              <w:spacing w:after="0"/>
              <w:ind w:hanging="2"/>
              <w:jc w:val="both"/>
              <w:rPr>
                <w:rFonts w:ascii="Times New Roman" w:hAnsi="Times New Roman"/>
              </w:rPr>
            </w:pPr>
            <w:r>
              <w:rPr>
                <w:rFonts w:ascii="Times New Roman" w:hAnsi="Times New Roman"/>
                <w:bCs/>
              </w:rPr>
              <w:t xml:space="preserve">Maionese 500 grms;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r>
              <w:rPr>
                <w:rFonts w:ascii="Times New Roman" w:hAnsi="Times New Roman"/>
              </w:rPr>
              <w:t>Obs: Preferencialmente não transgênicos.</w:t>
            </w:r>
          </w:p>
          <w:p w14:paraId="2B6219E0">
            <w:pPr>
              <w:spacing w:after="0"/>
              <w:ind w:hanging="2"/>
              <w:jc w:val="both"/>
              <w:rPr>
                <w:rFonts w:ascii="Times New Roman" w:hAnsi="Times New Roman"/>
              </w:rPr>
            </w:pPr>
            <w:r>
              <w:rPr>
                <w:rFonts w:ascii="Times New Roman" w:hAnsi="Times New Roman"/>
              </w:rPr>
              <w:t>Marca de referência: Hellmanns, Liza, Vigor, Arisco, Soya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5DEE4F81">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154706E">
            <w:pPr>
              <w:spacing w:after="0"/>
              <w:ind w:hanging="2"/>
              <w:jc w:val="both"/>
              <w:rPr>
                <w:rFonts w:ascii="Times New Roman" w:hAnsi="Times New Roman"/>
              </w:rPr>
            </w:pPr>
            <w:r>
              <w:rPr>
                <w:rFonts w:ascii="Times New Roman" w:hAnsi="Times New Roman"/>
              </w:rPr>
              <w:t>15</w:t>
            </w:r>
          </w:p>
        </w:tc>
      </w:tr>
      <w:tr w14:paraId="6B5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311BE65">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18B2B0C">
            <w:pPr>
              <w:spacing w:after="0"/>
              <w:ind w:hanging="2"/>
              <w:jc w:val="both"/>
              <w:rPr>
                <w:rFonts w:ascii="Times New Roman" w:hAnsi="Times New Roman"/>
              </w:rPr>
            </w:pPr>
            <w:r>
              <w:rPr>
                <w:rFonts w:ascii="Times New Roman" w:hAnsi="Times New Roman"/>
              </w:rPr>
              <w:t>Margarina, pote 500 grms; com sal; teor de lipídios de forma precisa na embalagem, acima de 50%; podendo conter vitaminas e outras substâncias permitidas; com aspecto, cor, cheiro e sabor próprios; validade mínima 5 meses a contar da data de entrega, conforme portaria 372/97 e suas alterações posteriores; produto sujeito a verificação no ato da entrega. Obs: Preferencialmente não transgênicos.</w:t>
            </w:r>
          </w:p>
          <w:p w14:paraId="46E022DF">
            <w:pPr>
              <w:spacing w:after="0"/>
              <w:ind w:hanging="2"/>
              <w:jc w:val="both"/>
              <w:rPr>
                <w:rFonts w:ascii="Times New Roman" w:hAnsi="Times New Roman"/>
              </w:rPr>
            </w:pPr>
            <w:r>
              <w:rPr>
                <w:rFonts w:ascii="Times New Roman" w:hAnsi="Times New Roman"/>
              </w:rPr>
              <w:t xml:space="preserve">Marca de referência: Qualy, Doriana, Delicia, Vigor, Claybom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8A17C06">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AE3CA74">
            <w:pPr>
              <w:spacing w:after="0"/>
              <w:ind w:hanging="2"/>
              <w:jc w:val="both"/>
              <w:rPr>
                <w:rFonts w:ascii="Times New Roman" w:hAnsi="Times New Roman"/>
              </w:rPr>
            </w:pPr>
            <w:r>
              <w:rPr>
                <w:rFonts w:ascii="Times New Roman" w:hAnsi="Times New Roman"/>
              </w:rPr>
              <w:t>05</w:t>
            </w:r>
          </w:p>
        </w:tc>
      </w:tr>
      <w:tr w14:paraId="2105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7AE480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AB3BE50">
            <w:pPr>
              <w:spacing w:after="0"/>
              <w:ind w:hanging="2"/>
              <w:jc w:val="both"/>
              <w:rPr>
                <w:rFonts w:ascii="Times New Roman" w:hAnsi="Times New Roman"/>
              </w:rPr>
            </w:pPr>
            <w:r>
              <w:rPr>
                <w:rFonts w:ascii="Times New Roman" w:hAnsi="Times New Roman"/>
                <w:bCs/>
              </w:rPr>
              <w:t xml:space="preserve">Massa pré-assada de mini-pizza; de boa qualidade, textura e sabor. Contendo em média 05 discos,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w:t>
            </w:r>
            <w:r>
              <w:rPr>
                <w:rFonts w:ascii="Times New Roman" w:hAnsi="Times New Roman"/>
              </w:rPr>
              <w:t>Obs: Preferencialmente não transgênicos.</w:t>
            </w:r>
          </w:p>
          <w:p w14:paraId="08179509">
            <w:pPr>
              <w:spacing w:after="0"/>
              <w:ind w:hanging="2"/>
              <w:jc w:val="both"/>
              <w:rPr>
                <w:rFonts w:ascii="Times New Roman" w:hAnsi="Times New Roman"/>
              </w:rPr>
            </w:pPr>
            <w:r>
              <w:rPr>
                <w:rFonts w:ascii="Times New Roman" w:hAnsi="Times New Roman"/>
              </w:rPr>
              <w:t>Marca de referência: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276389D">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FA4F916">
            <w:pPr>
              <w:spacing w:after="0"/>
              <w:ind w:hanging="2"/>
              <w:jc w:val="both"/>
              <w:rPr>
                <w:rFonts w:ascii="Times New Roman" w:hAnsi="Times New Roman"/>
              </w:rPr>
            </w:pPr>
            <w:r>
              <w:rPr>
                <w:rFonts w:ascii="Times New Roman" w:hAnsi="Times New Roman"/>
              </w:rPr>
              <w:t>20</w:t>
            </w:r>
          </w:p>
        </w:tc>
      </w:tr>
      <w:tr w14:paraId="4BE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527818B">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CD30213">
            <w:pPr>
              <w:spacing w:after="0"/>
              <w:ind w:hanging="2"/>
              <w:jc w:val="both"/>
              <w:rPr>
                <w:rFonts w:ascii="Times New Roman" w:hAnsi="Times New Roman"/>
              </w:rPr>
            </w:pPr>
            <w:r>
              <w:rPr>
                <w:rFonts w:ascii="Times New Roman" w:hAnsi="Times New Roman"/>
              </w:rPr>
              <w:t>Milho de pipoca, embalagem 500 grms; de primeira qualidade, beneficiado, polido, limpo; isento de sujidades, parasitas e larvas; admitindo umidade máxima de 14% por peso; acondicionado em embalagem plástica de 500 gramas, com validade mínima de 04 meses a contar da data da entrega; e suas condições deverão estar de acordo com a portaria 263 de setembro de 2005 e suas alterações posteriores; produto sujeito a verificação no ato da entrega. Obs: Preferencialmente não transgênicos.</w:t>
            </w:r>
          </w:p>
          <w:p w14:paraId="68C33B3A">
            <w:pPr>
              <w:spacing w:after="0"/>
              <w:ind w:hanging="2"/>
              <w:jc w:val="both"/>
              <w:rPr>
                <w:rFonts w:ascii="Times New Roman" w:hAnsi="Times New Roman"/>
              </w:rPr>
            </w:pPr>
            <w:r>
              <w:rPr>
                <w:rFonts w:ascii="Times New Roman" w:hAnsi="Times New Roman"/>
              </w:rPr>
              <w:t xml:space="preserve">Marca de referência: Yoki, Kinino, Sinhá,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181C91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9E3FE91">
            <w:pPr>
              <w:spacing w:after="0"/>
              <w:ind w:hanging="2"/>
              <w:jc w:val="both"/>
              <w:rPr>
                <w:rFonts w:ascii="Times New Roman" w:hAnsi="Times New Roman"/>
              </w:rPr>
            </w:pPr>
            <w:r>
              <w:rPr>
                <w:rFonts w:ascii="Times New Roman" w:hAnsi="Times New Roman"/>
              </w:rPr>
              <w:t>10</w:t>
            </w:r>
          </w:p>
        </w:tc>
      </w:tr>
      <w:tr w14:paraId="4A8D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66EA359">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9B9215D">
            <w:pPr>
              <w:spacing w:after="0"/>
              <w:ind w:hanging="2"/>
              <w:jc w:val="both"/>
              <w:rPr>
                <w:rFonts w:ascii="Times New Roman" w:hAnsi="Times New Roman"/>
              </w:rPr>
            </w:pPr>
            <w:r>
              <w:rPr>
                <w:rFonts w:ascii="Times New Roman" w:hAnsi="Times New Roman"/>
              </w:rPr>
              <w:t>Molho de tomate, embalagem 340 grms; tradicional preparado com frutas maduras e sãs; sem pele e sementes; acrescidos de condimentos naturais; isento de sujidades, parasitos, larvas e fermentação; livre de defeitos de processamento, validade mínima de 12 meses a contar da data de entrega; e suas condições deverão estar de acordo com a res. RDC 276/05, RDC 259/02 e suas alt. posteriores; produto sujeito a verificação no ato da entrega. Obs: Preferencialmente não transgênicos.</w:t>
            </w:r>
          </w:p>
          <w:p w14:paraId="6564EC39">
            <w:pPr>
              <w:spacing w:after="0"/>
              <w:ind w:hanging="2"/>
              <w:jc w:val="both"/>
              <w:rPr>
                <w:rFonts w:ascii="Times New Roman" w:hAnsi="Times New Roman"/>
              </w:rPr>
            </w:pPr>
            <w:r>
              <w:rPr>
                <w:rFonts w:ascii="Times New Roman" w:hAnsi="Times New Roman"/>
              </w:rPr>
              <w:t xml:space="preserve">Marca de referência: Quero, Predilecta, Pomarola, Val, Fugini,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B7CB441">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1BE5F35">
            <w:pPr>
              <w:spacing w:after="0"/>
              <w:ind w:hanging="2"/>
              <w:jc w:val="both"/>
              <w:rPr>
                <w:rFonts w:ascii="Times New Roman" w:hAnsi="Times New Roman"/>
              </w:rPr>
            </w:pPr>
            <w:r>
              <w:rPr>
                <w:rFonts w:ascii="Times New Roman" w:hAnsi="Times New Roman"/>
              </w:rPr>
              <w:t>10</w:t>
            </w:r>
          </w:p>
        </w:tc>
      </w:tr>
      <w:tr w14:paraId="6B5E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7FF7BD2">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AB6840B">
            <w:pPr>
              <w:spacing w:after="0"/>
              <w:ind w:hanging="2"/>
              <w:jc w:val="both"/>
              <w:rPr>
                <w:rFonts w:ascii="Times New Roman" w:hAnsi="Times New Roman"/>
              </w:rPr>
            </w:pPr>
            <w:r>
              <w:rPr>
                <w:rFonts w:ascii="Times New Roman" w:hAnsi="Times New Roman"/>
                <w:bCs/>
              </w:rPr>
              <w:t xml:space="preserve">Óleo refinado vegetal, embalagem 900 ml; </w:t>
            </w:r>
            <w:r>
              <w:rPr>
                <w:rFonts w:ascii="Times New Roman" w:hAnsi="Times New Roman"/>
              </w:rPr>
              <w:t>nacional de primeira qualidade. Obtido de espécie vegetal; isento de ranço e substâncias estranhas; validade mínima de 10 meses a contar da data de entrega; acondicionado em embalagem apropriada, não violada, com informação nutricional; suas condições deverão estar de acordo com a NTA-50 (DECRETO 12.486 DE 20/10/78). Obs: Preferencialmente não transgênicos.</w:t>
            </w:r>
          </w:p>
          <w:p w14:paraId="69ED9500">
            <w:pPr>
              <w:spacing w:after="0"/>
              <w:ind w:hanging="2"/>
              <w:jc w:val="both"/>
              <w:rPr>
                <w:rFonts w:ascii="Times New Roman" w:hAnsi="Times New Roman"/>
              </w:rPr>
            </w:pPr>
            <w:r>
              <w:rPr>
                <w:rFonts w:ascii="Times New Roman" w:hAnsi="Times New Roman"/>
              </w:rPr>
              <w:t xml:space="preserve">Marca de referência: Soya, Liza, Coamo, ABC, Vila Velha, Suavit.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1BC7C84">
            <w:pPr>
              <w:spacing w:after="0"/>
              <w:ind w:hanging="2"/>
              <w:jc w:val="both"/>
              <w:rPr>
                <w:rFonts w:ascii="Times New Roman" w:hAnsi="Times New Roman"/>
              </w:rPr>
            </w:pPr>
            <w:r>
              <w:rPr>
                <w:rFonts w:ascii="Times New Roman" w:hAnsi="Times New Roman"/>
              </w:rPr>
              <w:t>LT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352ACCF">
            <w:pPr>
              <w:spacing w:after="0"/>
              <w:ind w:hanging="2"/>
              <w:jc w:val="both"/>
              <w:rPr>
                <w:rFonts w:ascii="Times New Roman" w:hAnsi="Times New Roman"/>
              </w:rPr>
            </w:pPr>
            <w:r>
              <w:rPr>
                <w:rFonts w:ascii="Times New Roman" w:hAnsi="Times New Roman"/>
              </w:rPr>
              <w:t>06</w:t>
            </w:r>
          </w:p>
        </w:tc>
      </w:tr>
      <w:tr w14:paraId="419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0FB2549">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E5011D2">
            <w:pPr>
              <w:spacing w:after="0"/>
              <w:ind w:hanging="2"/>
              <w:jc w:val="both"/>
              <w:rPr>
                <w:rFonts w:ascii="Times New Roman" w:hAnsi="Times New Roman"/>
              </w:rPr>
            </w:pPr>
            <w:r>
              <w:rPr>
                <w:rFonts w:ascii="Times New Roman" w:hAnsi="Times New Roman"/>
              </w:rPr>
              <w:t>Pão de forma tradicional; superfície lisa, macia, não quebradiça, miolo consistente, tipo tradicional, peça fatiada, contendo em média 20 fatias; composto de farinha de trigo enriquecida com ferro e ácido fólico, açúcar, óleo vegetal, sal, fermento biológico, antimofo e, com o mínimo de aditivos e conservantes químicos; embalado em saco plástico PVC atóxico, validade mínima de 05 dias a contar da data de entrega; e suas condições deverão estar de acordo com o (dec.3.029,de 16/04/99) e (port.593,de 25/08/99); portaria 263 de 22 de setembro de 2005 e suas alterações posteriores; produto sujeito a verificação no ato da entrega. Obs: Preferencialmente não transgênicos.</w:t>
            </w:r>
          </w:p>
          <w:p w14:paraId="68A63BC9">
            <w:pPr>
              <w:spacing w:after="0"/>
              <w:ind w:hanging="2"/>
              <w:jc w:val="both"/>
              <w:rPr>
                <w:rFonts w:ascii="Times New Roman" w:hAnsi="Times New Roman"/>
              </w:rPr>
            </w:pPr>
            <w:r>
              <w:rPr>
                <w:rFonts w:ascii="Times New Roman" w:hAnsi="Times New Roman"/>
              </w:rPr>
              <w:t xml:space="preserve">Marca de referência: Visconti, Pullman, São Sebastião, Panco, Seven Boys,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438EC623">
            <w:pPr>
              <w:spacing w:after="0"/>
              <w:ind w:hanging="2"/>
              <w:jc w:val="both"/>
              <w:rPr>
                <w:rFonts w:ascii="Times New Roman" w:hAnsi="Times New Roman"/>
              </w:rPr>
            </w:pPr>
            <w:r>
              <w:rPr>
                <w:rFonts w:ascii="Times New Roman" w:hAnsi="Times New Roman"/>
              </w:rPr>
              <w:t>PCT</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81ADF71">
            <w:pPr>
              <w:spacing w:after="0"/>
              <w:ind w:hanging="2"/>
              <w:jc w:val="both"/>
              <w:rPr>
                <w:rFonts w:ascii="Times New Roman" w:hAnsi="Times New Roman"/>
              </w:rPr>
            </w:pPr>
            <w:r>
              <w:rPr>
                <w:rFonts w:ascii="Times New Roman" w:hAnsi="Times New Roman"/>
              </w:rPr>
              <w:t>30</w:t>
            </w:r>
          </w:p>
        </w:tc>
      </w:tr>
      <w:tr w14:paraId="349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701CC7A">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28FA01F6">
            <w:pPr>
              <w:spacing w:after="0"/>
              <w:ind w:hanging="2"/>
              <w:jc w:val="both"/>
              <w:rPr>
                <w:rFonts w:ascii="Times New Roman" w:hAnsi="Times New Roman"/>
              </w:rPr>
            </w:pPr>
            <w:r>
              <w:rPr>
                <w:rFonts w:ascii="Times New Roman" w:hAnsi="Times New Roman"/>
              </w:rPr>
              <w:t>Queijo ralado parmesão pct 50grms: queijo parmezon, aplicação culinária industrial, Marcas Pré aprovadas: Scala, Teixeira, Vigor ou melhor qualidade.UNID. DE FORNECIMENTO pct com 50 g. Obs: Preferencialmente não transgênicos.</w:t>
            </w:r>
          </w:p>
          <w:p w14:paraId="7092BA34">
            <w:pPr>
              <w:spacing w:after="0"/>
              <w:ind w:hanging="2"/>
              <w:jc w:val="both"/>
              <w:rPr>
                <w:rFonts w:ascii="Times New Roman" w:hAnsi="Times New Roman"/>
              </w:rPr>
            </w:pPr>
            <w:r>
              <w:rPr>
                <w:rFonts w:ascii="Times New Roman" w:hAnsi="Times New Roman"/>
              </w:rPr>
              <w:t>Marca de referência: Tirolez, Vigor, Parmissimo, Regina, Scala.</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1A0BEEDB">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1B96900">
            <w:pPr>
              <w:spacing w:after="0"/>
              <w:ind w:hanging="2"/>
              <w:jc w:val="both"/>
              <w:rPr>
                <w:rFonts w:ascii="Times New Roman" w:hAnsi="Times New Roman"/>
              </w:rPr>
            </w:pPr>
            <w:r>
              <w:rPr>
                <w:rFonts w:ascii="Times New Roman" w:hAnsi="Times New Roman"/>
              </w:rPr>
              <w:t>10</w:t>
            </w:r>
          </w:p>
        </w:tc>
      </w:tr>
      <w:tr w14:paraId="7E92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6048CE6">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B543EF5">
            <w:pPr>
              <w:spacing w:after="0"/>
              <w:ind w:hanging="2"/>
              <w:jc w:val="both"/>
              <w:rPr>
                <w:rFonts w:ascii="Times New Roman" w:hAnsi="Times New Roman"/>
              </w:rPr>
            </w:pPr>
            <w:r>
              <w:rPr>
                <w:rFonts w:ascii="Times New Roman" w:hAnsi="Times New Roman"/>
                <w:bCs/>
              </w:rPr>
              <w:t xml:space="preserve">Sal refinado iodado;Pct 1 Kg, </w:t>
            </w:r>
            <w:r>
              <w:rPr>
                <w:rFonts w:ascii="Times New Roman" w:hAnsi="Times New Roman"/>
              </w:rPr>
              <w:t>com no mínimo, 96,95 % de cloreto de sódio e sais de iodo; acondicionados em saco de polietileno, resistente e vedado, contendo informação nutricional; com validade mínima de 10 meses a contar da data de entrega. Cristais de granulação uniforme, não devendo estar pegajoso ou empedrado; cor: branca; sabor: característico (salino). Suas condições deverão estar de acordo com (RESOLUÇÃO RDC N 28 DE 28/03/00). Obs: Preferencialmente não transgênicos.</w:t>
            </w:r>
          </w:p>
          <w:p w14:paraId="242A0ECF">
            <w:pPr>
              <w:spacing w:after="0"/>
              <w:ind w:hanging="2"/>
              <w:jc w:val="both"/>
              <w:rPr>
                <w:rFonts w:ascii="Times New Roman" w:hAnsi="Times New Roman"/>
              </w:rPr>
            </w:pPr>
            <w:r>
              <w:rPr>
                <w:rFonts w:ascii="Times New Roman" w:hAnsi="Times New Roman"/>
              </w:rPr>
              <w:t xml:space="preserve">Marca de referência: Lebre, Moc, Cisne, União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712F3DF9">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083E40E">
            <w:pPr>
              <w:spacing w:after="0"/>
              <w:ind w:hanging="2"/>
              <w:jc w:val="both"/>
              <w:rPr>
                <w:rFonts w:ascii="Times New Roman" w:hAnsi="Times New Roman"/>
              </w:rPr>
            </w:pPr>
            <w:r>
              <w:rPr>
                <w:rFonts w:ascii="Times New Roman" w:hAnsi="Times New Roman"/>
              </w:rPr>
              <w:t>05</w:t>
            </w:r>
          </w:p>
        </w:tc>
      </w:tr>
      <w:tr w14:paraId="2605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53326CC">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BB9BA21">
            <w:pPr>
              <w:spacing w:after="0"/>
              <w:ind w:hanging="2"/>
              <w:jc w:val="both"/>
              <w:rPr>
                <w:rFonts w:ascii="Times New Roman" w:hAnsi="Times New Roman"/>
              </w:rPr>
            </w:pPr>
            <w:r>
              <w:rPr>
                <w:rFonts w:ascii="Times New Roman" w:hAnsi="Times New Roman"/>
              </w:rPr>
              <w:t xml:space="preserve">Tempero completo 300GR, tipo completo (sal, alho, cebola, pimenta), embalado em pote plástico, com rotulagem contendo identificação do produto, data de fabricação e validade mínima de 12 meses. </w:t>
            </w:r>
            <w:r>
              <w:rPr>
                <w:rFonts w:ascii="Times New Roman" w:hAnsi="Times New Roman"/>
                <w:color w:val="000000"/>
              </w:rPr>
              <w:t>Marcas Pré aprovadas: Vigor, Vilma, Faixa Azul, Arisco, Sabor  A mi ou outro de igual ou melhor qualidade.</w:t>
            </w:r>
            <w:r>
              <w:rPr>
                <w:rFonts w:ascii="Times New Roman" w:hAnsi="Times New Roman"/>
              </w:rPr>
              <w:t>UNIDADE DE FORNECIMENTO; Embalagem - Pote 300g. Obs: Preferencialmente não transgênicos.</w:t>
            </w:r>
          </w:p>
          <w:p w14:paraId="4E88D7FA">
            <w:pPr>
              <w:spacing w:after="0"/>
              <w:ind w:hanging="2"/>
              <w:jc w:val="both"/>
              <w:rPr>
                <w:rFonts w:ascii="Times New Roman" w:hAnsi="Times New Roman"/>
              </w:rPr>
            </w:pPr>
            <w:r>
              <w:rPr>
                <w:rFonts w:ascii="Times New Roman" w:hAnsi="Times New Roman"/>
              </w:rPr>
              <w:t xml:space="preserve">Marca de referência: Arisco, Castelo, Sabor Ami, Amil, Kitano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2DB260A">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031260D">
            <w:pPr>
              <w:spacing w:after="0"/>
              <w:ind w:hanging="2"/>
              <w:jc w:val="both"/>
              <w:rPr>
                <w:rFonts w:ascii="Times New Roman" w:hAnsi="Times New Roman"/>
              </w:rPr>
            </w:pPr>
            <w:r>
              <w:rPr>
                <w:rFonts w:ascii="Times New Roman" w:hAnsi="Times New Roman"/>
              </w:rPr>
              <w:t>05</w:t>
            </w:r>
          </w:p>
        </w:tc>
      </w:tr>
      <w:tr w14:paraId="0E1D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101E10E">
            <w:pPr>
              <w:pStyle w:val="16"/>
              <w:numPr>
                <w:ilvl w:val="0"/>
                <w:numId w:val="13"/>
              </w:numPr>
              <w:spacing w:after="0"/>
              <w:jc w:val="both"/>
              <w:rPr>
                <w:rFonts w:ascii="Times New Roman" w:hAnsi="Times New Roman"/>
              </w:rPr>
            </w:pPr>
          </w:p>
        </w:tc>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3282744C">
            <w:pPr>
              <w:spacing w:after="0"/>
              <w:ind w:hanging="2"/>
              <w:jc w:val="both"/>
              <w:rPr>
                <w:rFonts w:ascii="Times New Roman" w:hAnsi="Times New Roman"/>
              </w:rPr>
            </w:pPr>
            <w:r>
              <w:rPr>
                <w:rFonts w:ascii="Times New Roman" w:hAnsi="Times New Roman"/>
                <w:bCs/>
              </w:rPr>
              <w:t>Vinagre de Álcool;</w:t>
            </w:r>
            <w:r>
              <w:rPr>
                <w:rFonts w:ascii="Times New Roman" w:hAnsi="Times New Roman"/>
              </w:rPr>
              <w:t xml:space="preserve"> com no minimo 750 ml, fermentado acético de álcool; cor clara; isento de corantes artificiais, minerais estranhos;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 Obs: Preferencialmente não transgênicos.</w:t>
            </w:r>
          </w:p>
          <w:p w14:paraId="2C2BF8C5">
            <w:pPr>
              <w:spacing w:after="0"/>
              <w:ind w:hanging="2"/>
              <w:jc w:val="both"/>
              <w:rPr>
                <w:rFonts w:ascii="Times New Roman" w:hAnsi="Times New Roman"/>
              </w:rPr>
            </w:pPr>
            <w:r>
              <w:rPr>
                <w:rFonts w:ascii="Times New Roman" w:hAnsi="Times New Roman"/>
              </w:rPr>
              <w:t xml:space="preserve">Marca de referência: Toscano, Vitalia, Castelo, Fortaleza. </w:t>
            </w:r>
          </w:p>
        </w:tc>
        <w:tc>
          <w:tcPr>
            <w:tcW w:w="964" w:type="dxa"/>
            <w:tcBorders>
              <w:top w:val="single" w:color="auto" w:sz="4" w:space="0"/>
              <w:left w:val="single" w:color="auto" w:sz="4" w:space="0"/>
              <w:bottom w:val="single" w:color="auto" w:sz="4" w:space="0"/>
              <w:right w:val="single" w:color="auto" w:sz="4" w:space="0"/>
            </w:tcBorders>
            <w:shd w:val="clear" w:color="auto" w:fill="auto"/>
          </w:tcPr>
          <w:p w14:paraId="23C099E4">
            <w:pPr>
              <w:spacing w:after="0"/>
              <w:ind w:hanging="2"/>
              <w:jc w:val="both"/>
              <w:rPr>
                <w:rFonts w:ascii="Times New Roman" w:hAnsi="Times New Roman"/>
              </w:rPr>
            </w:pPr>
            <w:r>
              <w:rPr>
                <w:rFonts w:ascii="Times New Roman" w:hAnsi="Times New Roman"/>
              </w:rP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EA6FD1D">
            <w:pPr>
              <w:spacing w:after="0"/>
              <w:ind w:hanging="2"/>
              <w:jc w:val="both"/>
              <w:rPr>
                <w:rFonts w:ascii="Times New Roman" w:hAnsi="Times New Roman"/>
              </w:rPr>
            </w:pPr>
            <w:r>
              <w:rPr>
                <w:rFonts w:ascii="Times New Roman" w:hAnsi="Times New Roman"/>
              </w:rPr>
              <w:t>05</w:t>
            </w:r>
          </w:p>
        </w:tc>
      </w:tr>
    </w:tbl>
    <w:p w14:paraId="033D73BD">
      <w:pPr>
        <w:spacing w:after="0"/>
        <w:jc w:val="both"/>
        <w:rPr>
          <w:rFonts w:ascii="Times New Roman" w:hAnsi="Times New Roman"/>
        </w:rPr>
      </w:pPr>
    </w:p>
    <w:p w14:paraId="4CD0A68F">
      <w:pPr>
        <w:spacing w:after="0"/>
        <w:jc w:val="both"/>
        <w:rPr>
          <w:rFonts w:ascii="Times New Roman" w:hAnsi="Times New Roman"/>
        </w:rPr>
      </w:pPr>
      <w:r>
        <w:rPr>
          <w:rFonts w:ascii="Times New Roman" w:hAnsi="Times New Roman"/>
        </w:rPr>
        <w:t xml:space="preserve">1.4. Prazo do Contrato: </w:t>
      </w:r>
    </w:p>
    <w:p w14:paraId="622F47F5">
      <w:pPr>
        <w:spacing w:after="0"/>
        <w:jc w:val="both"/>
        <w:rPr>
          <w:rFonts w:ascii="Times New Roman" w:hAnsi="Times New Roman"/>
        </w:rPr>
      </w:pPr>
      <w:r>
        <w:rPr>
          <w:rFonts w:ascii="Times New Roman" w:hAnsi="Times New Roman"/>
        </w:rPr>
        <w:t xml:space="preserve">O contrato terá prazo de vigência de 12 meses a partir de sua assinatura. </w:t>
      </w:r>
    </w:p>
    <w:p w14:paraId="5934B4FA">
      <w:pPr>
        <w:spacing w:after="0"/>
        <w:jc w:val="both"/>
        <w:rPr>
          <w:rFonts w:ascii="Times New Roman" w:hAnsi="Times New Roman"/>
        </w:rPr>
      </w:pPr>
      <w:r>
        <w:rPr>
          <w:rFonts w:ascii="Times New Roman" w:hAnsi="Times New Roman"/>
        </w:rPr>
        <w:t xml:space="preserve">1.5. Possibilidade de prorrogação: </w:t>
      </w:r>
    </w:p>
    <w:p w14:paraId="771E4913">
      <w:pPr>
        <w:spacing w:after="0"/>
        <w:jc w:val="both"/>
        <w:rPr>
          <w:rFonts w:ascii="Times New Roman" w:hAnsi="Times New Roman"/>
          <w:b/>
          <w:bCs/>
        </w:rPr>
      </w:pPr>
      <w:r>
        <w:rPr>
          <w:rFonts w:ascii="Times New Roman" w:hAnsi="Times New Roman"/>
        </w:rPr>
        <w:t xml:space="preserve">Tendo em vista a natureza do objeto e o fornecimento será em única parcela, não há necessidade de prorrogação. </w:t>
      </w:r>
    </w:p>
    <w:p w14:paraId="7A57AC7C">
      <w:pPr>
        <w:spacing w:after="0"/>
        <w:jc w:val="both"/>
        <w:rPr>
          <w:rFonts w:ascii="Times New Roman" w:hAnsi="Times New Roman"/>
          <w:b/>
          <w:bCs/>
        </w:rPr>
      </w:pPr>
    </w:p>
    <w:p w14:paraId="42F032D9">
      <w:pPr>
        <w:pStyle w:val="16"/>
        <w:numPr>
          <w:ilvl w:val="0"/>
          <w:numId w:val="16"/>
        </w:numPr>
        <w:spacing w:after="0"/>
        <w:jc w:val="both"/>
        <w:rPr>
          <w:rFonts w:ascii="Times New Roman" w:hAnsi="Times New Roman"/>
          <w:b/>
          <w:bCs/>
        </w:rPr>
      </w:pPr>
      <w:r>
        <w:rPr>
          <w:rFonts w:ascii="Times New Roman" w:hAnsi="Times New Roman"/>
          <w:b/>
          <w:bCs/>
        </w:rPr>
        <w:t xml:space="preserve">FUNDAMENTAÇÃO DA CONTRATAÇÃO  </w:t>
      </w:r>
    </w:p>
    <w:p w14:paraId="7DA4B4BD">
      <w:pPr>
        <w:pStyle w:val="16"/>
        <w:spacing w:after="0"/>
        <w:ind w:left="360"/>
        <w:jc w:val="both"/>
        <w:rPr>
          <w:rFonts w:ascii="Times New Roman" w:hAnsi="Times New Roman"/>
          <w:b/>
          <w:bCs/>
        </w:rPr>
      </w:pPr>
    </w:p>
    <w:p w14:paraId="43728383">
      <w:pPr>
        <w:spacing w:after="0"/>
        <w:jc w:val="both"/>
        <w:rPr>
          <w:rFonts w:ascii="Times New Roman" w:hAnsi="Times New Roman"/>
        </w:rPr>
      </w:pPr>
      <w:r>
        <w:rPr>
          <w:rFonts w:ascii="Times New Roman" w:hAnsi="Times New Roman"/>
        </w:rPr>
        <w:tab/>
      </w:r>
      <w:r>
        <w:rPr>
          <w:rFonts w:ascii="Times New Roman" w:hAnsi="Times New Roman"/>
        </w:rPr>
        <w:t>Segundo o ministério da saúde, cartilha desenvolvida como apoio ao vídeo Cuidados com os Alimentos da série “TV Escola” do Ministério da Saúde como parte do programa de atividades de parceria entre o Depto de Nutrição da Faculdade de Ciências da Saúde da Universidade de Brasília (FS/UnB) e a Área Técnica de Alimentação e Nutrição do Departamento de Atenção Básica da Secretaria de Política de Saúde do Ministério da Saúde (DAB/SPS/MS)., “Existe uma relação direta entre nutrição, saúde e bem-estar físico e mental do indivíduo. As pesquisas comprovam que a boa alimentação tem um papel fundamental na prevenção e no tratamento de doenças. Há milhares de anos, Hipócrates já afirmava: “que teu alimento seja teu remédio e que teu remédio seja teu alimento”. É isso mesmo. O equilíbrio na dieta é um dos motivos que permitiu ao homem ter vida mais longa neste século. A alimentação está situada em um contexto de vida histórico e cultural do homem. A participação ativa do indivíduo e da comunidade em aspectos relacionados à alimentação e saúde, aliada à garantia, por parte do governo, da alimentação como um direito humano e à segurança alimentar e nutricional para os desenvolvimentos físico, mental e social são os passos fundamentais para o alcance do real sentido de igualdade.”</w:t>
      </w:r>
    </w:p>
    <w:p w14:paraId="1B2C1F2B">
      <w:pPr>
        <w:spacing w:after="0"/>
        <w:jc w:val="both"/>
        <w:rPr>
          <w:rFonts w:ascii="Times New Roman" w:hAnsi="Times New Roman"/>
        </w:rPr>
      </w:pPr>
      <w:r>
        <w:rPr>
          <w:rFonts w:ascii="Times New Roman" w:hAnsi="Times New Roman"/>
        </w:rPr>
        <w:tab/>
      </w:r>
      <w:r>
        <w:rPr>
          <w:rFonts w:ascii="Times New Roman" w:hAnsi="Times New Roman"/>
        </w:rPr>
        <w:t>"Os alimentos possuem nutrientes que favorecem o funcionamento correto do organismo. Diante da falta de alguns nutrientes, o corpo pode sofrer graves consequências em virtude da interrupção de alguma atividade básica. É por isso que uma alimentação saudável deve conter todos os nutrientes necessários para que a nossa saúde esteja garantida. A desnutrição ocorre quando uma pessoa apresenta a deficiência de algum nutriente. Ela pode ser desencadeada por uma alimentação insuficiente ou por outros problemas, como verminoses, anorexia, câncer, problemas de absorção, alergia ou intolerância alimentar. A desnutrição pode levar a problemas fisiológicos, que, em casos graves, podem desencadear a morte do paciente. Normalmente a desnutrição é diagnosticada em razão da falta de energia para realizar tarefas, anemia, problemas de crescimento, mudanças na pele, entre outros sinais e sintomas. Para evidenciar a necessidade de uma alimentação saudável, podemos citar alguns problemas causados pela falta de vitaminas no corpo. A falta de vitamina A, por exemplo, desencadeia problemas na visão, como a cegueira noturna, em que pacientes não conseguem enxergar em ambientes pouco iluminados. Já a falta de vitamina D pode levar ao não desenvolvimento dos ossos. Para ter um organismo saudável, é importante ter uma alimentação saudável, com diferentes grupos de alimentos e em quantidade adequada. Para auxiliar na quantidade de alimento que deve ser ingerida, pode-se utilizar como base as informações contidas na pirâmide alimentar, um recurso que ajuda a população a entender as necessidades diárias de cada nutriente." Fonte: "Importância dos alimentos na saúde" em: https://brasilescola.uol.com.br/saude/importancia-dos-alimentos-na-saude.htm</w:t>
      </w:r>
    </w:p>
    <w:p w14:paraId="6088C4D8">
      <w:pPr>
        <w:spacing w:after="0"/>
        <w:jc w:val="both"/>
        <w:rPr>
          <w:rFonts w:ascii="Times New Roman" w:hAnsi="Times New Roman"/>
        </w:rPr>
      </w:pPr>
      <w:r>
        <w:rPr>
          <w:rFonts w:ascii="Times New Roman" w:hAnsi="Times New Roman"/>
        </w:rPr>
        <w:tab/>
      </w:r>
      <w:r>
        <w:rPr>
          <w:rFonts w:ascii="Times New Roman" w:hAnsi="Times New Roman"/>
        </w:rPr>
        <w:t>Diante todo o exposto, fica claro que uma alimentação saldável é direito de todos, e portanto, para os usuários dos serviços sociais não seria diferente. A ingestão de alimentos saldáveis e ricos em vitaminas e proteínas deve ser ofertada, dentro dos limites do município, para que os usuários possam aderir não só no espaço do projeto, mais no ambiente de casa e em todos os momentos do dia a dia, hábitos saldáveis, visando uma melhoria da qualidade de vida, melhoria da saúde, evitando doenças que podem decorrer da falta de bons costumes alimentares.</w:t>
      </w:r>
    </w:p>
    <w:p w14:paraId="55C6CA38">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 xml:space="preserve">Pelo fato da assistência social trabalhar com públicos que já estão em situações de vulnerabilidade, nota-se alguns fatos recorrentes, como a circunstância da alimentação dos usuários. Para alguns casos, os usuários não tem uma alimentação correta, muitas das vezes alimentos não saldáveis, e em alguns casos extremos a alimentação na escola e consequentemente nos projetos sociais é uma das únicas refeições que o indivíduo faz durante o dia, portanto a proteção social com relação a alimentação durante a atividade social é fundamental, tanto para o bom funcionamento da atividade, pois não há tanta dispersão nem desatenção durante os serviços.   </w:t>
      </w:r>
    </w:p>
    <w:p w14:paraId="03020A96">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 xml:space="preserve">A aquisição de gêneros alimentícios em geral se dá por razões onde é necessária a realizações ne reuniões, palestras ou conferencias, com a presença de público onde o lanche será fornecido para os participantes. </w:t>
      </w:r>
    </w:p>
    <w:p w14:paraId="005CD91D">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 xml:space="preserve">O fornecimento de lanches em encontro, reuniões, conferencias e palestras, além de garantir uma alimentação a todos, tem como intuito levar um atrativo aos participantes, já que a participação popular tem se tornado difícil de conquistar.   </w:t>
      </w:r>
    </w:p>
    <w:p w14:paraId="79AF85DD">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 xml:space="preserve">A seleção dos itens se dá devido ao fato de não ter licitação vigente para os itens e tendo em vista o início do ano e dos projetos a necessidade de preparação de lanches a serem servidos aos usuários. </w:t>
      </w:r>
    </w:p>
    <w:p w14:paraId="5DAF59DF">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2B179582">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4BF77A28">
      <w:pPr>
        <w:spacing w:after="0"/>
        <w:jc w:val="both"/>
        <w:rPr>
          <w:rFonts w:ascii="Times New Roman" w:hAnsi="Times New Roman"/>
          <w:color w:val="0D0D0D"/>
          <w:shd w:val="clear" w:color="auto" w:fill="FFFFFF"/>
        </w:rPr>
      </w:pPr>
      <w:r>
        <w:rPr>
          <w:rFonts w:ascii="Times New Roman" w:hAnsi="Times New Roman"/>
          <w:color w:val="0D0D0D"/>
          <w:shd w:val="clear" w:color="auto" w:fill="FFFFFF"/>
        </w:rPr>
        <w:tab/>
      </w:r>
      <w:r>
        <w:rPr>
          <w:rFonts w:ascii="Times New Roman" w:hAnsi="Times New Roman"/>
          <w:color w:val="0D0D0D"/>
          <w:shd w:val="clear" w:color="auto" w:fill="FFFFFF"/>
        </w:rPr>
        <w:t>Além disso, a oferta de lanches nas pausas promoverá a interação entre os participantes, contribuindo para a saúde física e o bem-estar, além de ensejar o melhor rendimento na capacidade cerebral dos participantes dos eventos.</w:t>
      </w:r>
    </w:p>
    <w:p w14:paraId="3E0C71AB">
      <w:pPr>
        <w:spacing w:after="0"/>
        <w:jc w:val="both"/>
        <w:rPr>
          <w:rFonts w:ascii="Times New Roman" w:hAnsi="Times New Roman"/>
          <w:color w:val="0D0D0D"/>
          <w:shd w:val="clear" w:color="auto" w:fill="FFFFFF"/>
        </w:rPr>
      </w:pPr>
    </w:p>
    <w:p w14:paraId="2329F296">
      <w:pPr>
        <w:pStyle w:val="16"/>
        <w:numPr>
          <w:ilvl w:val="0"/>
          <w:numId w:val="17"/>
        </w:numPr>
        <w:spacing w:after="0"/>
        <w:jc w:val="both"/>
        <w:rPr>
          <w:rFonts w:ascii="Times New Roman" w:hAnsi="Times New Roman"/>
          <w:b/>
        </w:rPr>
      </w:pPr>
      <w:r>
        <w:rPr>
          <w:rFonts w:ascii="Times New Roman" w:hAnsi="Times New Roman"/>
          <w:b/>
        </w:rPr>
        <w:t>DESCRIÇÃO DA SOLUÇÃO COMO UM TODO</w:t>
      </w:r>
    </w:p>
    <w:p w14:paraId="61ADFABB">
      <w:pPr>
        <w:spacing w:after="0"/>
        <w:jc w:val="both"/>
        <w:rPr>
          <w:rFonts w:ascii="Times New Roman" w:hAnsi="Times New Roman"/>
          <w:bCs/>
        </w:rPr>
      </w:pPr>
    </w:p>
    <w:p w14:paraId="4D028E27">
      <w:pPr>
        <w:spacing w:after="0"/>
        <w:jc w:val="both"/>
        <w:rPr>
          <w:rFonts w:ascii="Times New Roman" w:hAnsi="Times New Roman"/>
          <w:bCs/>
        </w:rPr>
      </w:pPr>
      <w:r>
        <w:rPr>
          <w:rFonts w:ascii="Times New Roman" w:hAnsi="Times New Roman"/>
          <w:bCs/>
        </w:rPr>
        <w:tab/>
      </w:r>
      <w:r>
        <w:rPr>
          <w:rFonts w:ascii="Times New Roman" w:hAnsi="Times New Roman"/>
          <w:bCs/>
        </w:rPr>
        <w:t>A aquisição de produtos alimentícios destinados à preparação de refeições para lanches aos usuários dos serviços sociais no município de Rifaina-SP é uma ação estratégica essencial para garantir a continuidade e qualidade das alimentações oferecidas aos à população e usuários atendida. A merenda escolar é fundamental para assegurar que os estudantes tenham acesso a uma alimentação saudável, balanceada e nutritiva, contribuindo para o seu crescimento físico e cognitivo, além de garantir o bem-estar social.</w:t>
      </w:r>
    </w:p>
    <w:p w14:paraId="02E4A8DC">
      <w:pPr>
        <w:spacing w:after="0"/>
        <w:jc w:val="both"/>
        <w:rPr>
          <w:rFonts w:ascii="Times New Roman" w:hAnsi="Times New Roman"/>
          <w:bCs/>
        </w:rPr>
      </w:pPr>
      <w:r>
        <w:rPr>
          <w:rFonts w:ascii="Times New Roman" w:hAnsi="Times New Roman"/>
          <w:bCs/>
        </w:rPr>
        <w:tab/>
      </w:r>
      <w:r>
        <w:rPr>
          <w:rFonts w:ascii="Times New Roman" w:hAnsi="Times New Roman"/>
          <w:bCs/>
        </w:rPr>
        <w:t>O objetivo principal desta aquisição é fornecer alimentos de qualidade, respeitando as orientações nutricionais estabelecidas, de modo que as refeições preparadas atendam as demandas municipais. Além disso, os produtos adquiridos precisam ser adequados às necessidades logísticas da secretaria demandante, com entregas periódicas e planejamento de consumo para evitar desperdícios e garantir a qualidade até o momento do preparo.</w:t>
      </w:r>
    </w:p>
    <w:p w14:paraId="192EB499">
      <w:pPr>
        <w:spacing w:after="0"/>
        <w:jc w:val="both"/>
        <w:rPr>
          <w:rFonts w:ascii="Times New Roman" w:hAnsi="Times New Roman"/>
          <w:bCs/>
        </w:rPr>
      </w:pPr>
      <w:r>
        <w:rPr>
          <w:rFonts w:ascii="Times New Roman" w:hAnsi="Times New Roman"/>
          <w:bCs/>
        </w:rPr>
        <w:tab/>
      </w:r>
      <w:r>
        <w:rPr>
          <w:rFonts w:ascii="Times New Roman" w:hAnsi="Times New Roman"/>
          <w:bCs/>
        </w:rPr>
        <w:t>A contratação destes produtos também contribui para a segurança alimentar de muitos usuários, especialmente aqueles em maior situação de vulnerabilidade. Garantir o fornecimento contínuo e sem interrupções desses alimentos é uma forma de promover a igualdade de oportunidades no ambiente social, ao mesmo tempo em que se fortalece o compromisso da administração municipal com a saúde e o bem-estar dos usuários e da população em geral.</w:t>
      </w:r>
    </w:p>
    <w:p w14:paraId="2FD31FA9">
      <w:pPr>
        <w:spacing w:after="0"/>
        <w:jc w:val="both"/>
        <w:rPr>
          <w:rFonts w:ascii="Times New Roman" w:hAnsi="Times New Roman"/>
          <w:bCs/>
        </w:rPr>
      </w:pPr>
      <w:r>
        <w:rPr>
          <w:rFonts w:ascii="Times New Roman" w:hAnsi="Times New Roman"/>
          <w:bCs/>
        </w:rPr>
        <w:tab/>
      </w:r>
      <w:r>
        <w:rPr>
          <w:rFonts w:ascii="Times New Roman" w:hAnsi="Times New Roman"/>
          <w:bCs/>
        </w:rPr>
        <w:t>Dessa forma, a aquisição de produtos alimentícios para a confecção de lanches para os projetos e serviços sociais é uma ação que reflete o compromisso da administração municipal em assegurar uma alimentação digna, nutritiva e adequada para todos, impactando positivamente no desenvolvimento, na saúde e na qualidade de vida dos cidadãos de Rifaina-SP.</w:t>
      </w:r>
    </w:p>
    <w:p w14:paraId="733D15AE">
      <w:pPr>
        <w:spacing w:after="0"/>
        <w:jc w:val="both"/>
        <w:rPr>
          <w:rFonts w:ascii="Times New Roman" w:hAnsi="Times New Roman"/>
          <w:bCs/>
        </w:rPr>
      </w:pPr>
      <w:r>
        <w:rPr>
          <w:rFonts w:ascii="Times New Roman" w:hAnsi="Times New Roman"/>
          <w:bCs/>
        </w:rPr>
        <w:tab/>
      </w:r>
      <w:r>
        <w:rPr>
          <w:rFonts w:ascii="Times New Roman" w:hAnsi="Times New Roman"/>
          <w:bCs/>
        </w:rPr>
        <w:t xml:space="preserve">A modalidade de dispensa de licitação é necessária tendo que vista que os itens aqui levantados são para consumo emergencial e imediato, visto que as licitações com os referidos itens ainda não foram homologadas, portanto impedindo a municipalidade adquira os itens necessários dos pregões eletrônicos em andamento. </w:t>
      </w:r>
    </w:p>
    <w:p w14:paraId="744C05A4">
      <w:pPr>
        <w:spacing w:after="0"/>
        <w:jc w:val="both"/>
        <w:rPr>
          <w:rFonts w:ascii="Times New Roman" w:hAnsi="Times New Roman"/>
          <w:bCs/>
        </w:rPr>
      </w:pPr>
      <w:r>
        <w:rPr>
          <w:rFonts w:ascii="Times New Roman" w:hAnsi="Times New Roman"/>
          <w:bCs/>
        </w:rPr>
        <w:tab/>
      </w:r>
    </w:p>
    <w:p w14:paraId="72FAF489">
      <w:pPr>
        <w:pStyle w:val="16"/>
        <w:numPr>
          <w:ilvl w:val="1"/>
          <w:numId w:val="17"/>
        </w:numPr>
        <w:spacing w:after="0"/>
        <w:jc w:val="both"/>
        <w:rPr>
          <w:rFonts w:ascii="Times New Roman" w:hAnsi="Times New Roman"/>
          <w:bCs/>
        </w:rPr>
      </w:pPr>
      <w:r>
        <w:rPr>
          <w:rFonts w:ascii="Times New Roman" w:hAnsi="Times New Roman"/>
          <w:bCs/>
        </w:rPr>
        <w:t xml:space="preserve"> JUSTIFICATIVA DA MODALIDADE DE LICITAÇÃO. </w:t>
      </w:r>
    </w:p>
    <w:p w14:paraId="1691FA66">
      <w:pPr>
        <w:pStyle w:val="16"/>
        <w:spacing w:after="0"/>
        <w:ind w:left="360"/>
        <w:jc w:val="both"/>
        <w:rPr>
          <w:rFonts w:ascii="Times New Roman" w:hAnsi="Times New Roman"/>
          <w:b/>
          <w:bCs/>
        </w:rPr>
      </w:pPr>
    </w:p>
    <w:p w14:paraId="793FC712">
      <w:pPr>
        <w:pStyle w:val="16"/>
        <w:spacing w:after="0"/>
        <w:ind w:left="360"/>
        <w:jc w:val="both"/>
        <w:rPr>
          <w:rFonts w:ascii="Times New Roman" w:hAnsi="Times New Roman"/>
          <w:bCs/>
        </w:rPr>
      </w:pPr>
      <w:r>
        <w:rPr>
          <w:rFonts w:ascii="Times New Roman" w:hAnsi="Times New Roman"/>
          <w:bCs/>
        </w:rPr>
        <w:t xml:space="preserve">Em decorrência do artigo 75, inciso II da Lei 14.133, dispõe que poderá ser realizada dispensa de licitação em contratações cujo valor seja inferior a 50 mil reais. </w:t>
      </w:r>
    </w:p>
    <w:p w14:paraId="1C2F92BD">
      <w:pPr>
        <w:spacing w:after="0"/>
        <w:jc w:val="both"/>
        <w:rPr>
          <w:rFonts w:ascii="Times New Roman" w:hAnsi="Times New Roman"/>
          <w:bCs/>
        </w:rPr>
      </w:pPr>
      <w:r>
        <w:rPr>
          <w:rFonts w:ascii="Times New Roman" w:hAnsi="Times New Roman"/>
          <w:bCs/>
        </w:rPr>
        <w:t>Razões que justificam a dispensa:</w:t>
      </w:r>
    </w:p>
    <w:p w14:paraId="681D1D8C">
      <w:pPr>
        <w:numPr>
          <w:ilvl w:val="0"/>
          <w:numId w:val="18"/>
        </w:numPr>
        <w:spacing w:after="0"/>
        <w:jc w:val="both"/>
        <w:rPr>
          <w:rFonts w:ascii="Times New Roman" w:hAnsi="Times New Roman"/>
          <w:bCs/>
        </w:rPr>
      </w:pPr>
      <w:r>
        <w:rPr>
          <w:rFonts w:ascii="Times New Roman" w:hAnsi="Times New Roman"/>
          <w:bCs/>
        </w:rPr>
        <w:t>Eficiência e Celeridade</w:t>
      </w:r>
    </w:p>
    <w:p w14:paraId="4003693D">
      <w:pPr>
        <w:numPr>
          <w:ilvl w:val="1"/>
          <w:numId w:val="18"/>
        </w:numPr>
        <w:spacing w:after="0"/>
        <w:jc w:val="both"/>
        <w:rPr>
          <w:rFonts w:ascii="Times New Roman" w:hAnsi="Times New Roman"/>
          <w:bCs/>
        </w:rPr>
      </w:pPr>
      <w:r>
        <w:rPr>
          <w:rFonts w:ascii="Times New Roman" w:hAnsi="Times New Roman"/>
          <w:bCs/>
        </w:rPr>
        <w:t>Evita a burocracia de um processo licitatório para contratações de pequeno valor.</w:t>
      </w:r>
    </w:p>
    <w:p w14:paraId="5DE919C8">
      <w:pPr>
        <w:numPr>
          <w:ilvl w:val="1"/>
          <w:numId w:val="18"/>
        </w:numPr>
        <w:spacing w:after="0"/>
        <w:jc w:val="both"/>
        <w:rPr>
          <w:rFonts w:ascii="Times New Roman" w:hAnsi="Times New Roman"/>
          <w:bCs/>
        </w:rPr>
      </w:pPr>
      <w:r>
        <w:rPr>
          <w:rFonts w:ascii="Times New Roman" w:hAnsi="Times New Roman"/>
          <w:bCs/>
        </w:rPr>
        <w:t>Permite a aquisição ou execução mais ágil e eficiente, especialmente em casos de urgência administrativa.</w:t>
      </w:r>
    </w:p>
    <w:p w14:paraId="528EF894">
      <w:pPr>
        <w:numPr>
          <w:ilvl w:val="0"/>
          <w:numId w:val="18"/>
        </w:numPr>
        <w:spacing w:after="0"/>
        <w:jc w:val="both"/>
        <w:rPr>
          <w:rFonts w:ascii="Times New Roman" w:hAnsi="Times New Roman"/>
          <w:bCs/>
        </w:rPr>
      </w:pPr>
      <w:r>
        <w:rPr>
          <w:rFonts w:ascii="Times New Roman" w:hAnsi="Times New Roman"/>
          <w:bCs/>
        </w:rPr>
        <w:t>Economicidade</w:t>
      </w:r>
    </w:p>
    <w:p w14:paraId="51E32752">
      <w:pPr>
        <w:numPr>
          <w:ilvl w:val="1"/>
          <w:numId w:val="18"/>
        </w:numPr>
        <w:spacing w:after="0"/>
        <w:jc w:val="both"/>
        <w:rPr>
          <w:rFonts w:ascii="Times New Roman" w:hAnsi="Times New Roman"/>
          <w:bCs/>
        </w:rPr>
      </w:pPr>
      <w:r>
        <w:rPr>
          <w:rFonts w:ascii="Times New Roman" w:hAnsi="Times New Roman"/>
          <w:bCs/>
        </w:rPr>
        <w:t>O custo de realização de um processo licitatório pode ser desproporcional ao valor da contratação.</w:t>
      </w:r>
    </w:p>
    <w:p w14:paraId="126861AA">
      <w:pPr>
        <w:numPr>
          <w:ilvl w:val="1"/>
          <w:numId w:val="18"/>
        </w:numPr>
        <w:spacing w:after="0"/>
        <w:jc w:val="both"/>
        <w:rPr>
          <w:rFonts w:ascii="Times New Roman" w:hAnsi="Times New Roman"/>
          <w:bCs/>
        </w:rPr>
      </w:pPr>
      <w:r>
        <w:rPr>
          <w:rFonts w:ascii="Times New Roman" w:hAnsi="Times New Roman"/>
          <w:bCs/>
        </w:rPr>
        <w:t>A dispensa evita gastos administrativos desnecessários.</w:t>
      </w:r>
    </w:p>
    <w:p w14:paraId="49776750">
      <w:pPr>
        <w:numPr>
          <w:ilvl w:val="0"/>
          <w:numId w:val="18"/>
        </w:numPr>
        <w:spacing w:after="0"/>
        <w:jc w:val="both"/>
        <w:rPr>
          <w:rFonts w:ascii="Times New Roman" w:hAnsi="Times New Roman"/>
          <w:bCs/>
        </w:rPr>
      </w:pPr>
      <w:r>
        <w:rPr>
          <w:rFonts w:ascii="Times New Roman" w:hAnsi="Times New Roman"/>
          <w:bCs/>
        </w:rPr>
        <w:t>Atendimento ao Interesse Público</w:t>
      </w:r>
    </w:p>
    <w:p w14:paraId="04C33684">
      <w:pPr>
        <w:numPr>
          <w:ilvl w:val="1"/>
          <w:numId w:val="18"/>
        </w:numPr>
        <w:spacing w:after="0"/>
        <w:jc w:val="both"/>
        <w:rPr>
          <w:rFonts w:ascii="Times New Roman" w:hAnsi="Times New Roman"/>
          <w:bCs/>
        </w:rPr>
      </w:pPr>
      <w:r>
        <w:rPr>
          <w:rFonts w:ascii="Times New Roman" w:hAnsi="Times New Roman"/>
          <w:bCs/>
        </w:rPr>
        <w:t>Garantir a continuidade dos serviços essenciais da administração pública.</w:t>
      </w:r>
    </w:p>
    <w:p w14:paraId="500F203F">
      <w:pPr>
        <w:numPr>
          <w:ilvl w:val="1"/>
          <w:numId w:val="18"/>
        </w:numPr>
        <w:spacing w:after="0"/>
        <w:jc w:val="both"/>
        <w:rPr>
          <w:rFonts w:ascii="Times New Roman" w:hAnsi="Times New Roman"/>
          <w:bCs/>
        </w:rPr>
      </w:pPr>
      <w:r>
        <w:rPr>
          <w:rFonts w:ascii="Times New Roman" w:hAnsi="Times New Roman"/>
          <w:bCs/>
        </w:rPr>
        <w:t>Permite atender demandas emergenciais sem comprometer a legalidade do processo.</w:t>
      </w:r>
    </w:p>
    <w:p w14:paraId="6F54F6DD">
      <w:pPr>
        <w:numPr>
          <w:ilvl w:val="0"/>
          <w:numId w:val="18"/>
        </w:numPr>
        <w:spacing w:after="0"/>
        <w:jc w:val="both"/>
        <w:rPr>
          <w:rFonts w:ascii="Times New Roman" w:hAnsi="Times New Roman"/>
          <w:bCs/>
        </w:rPr>
      </w:pPr>
      <w:r>
        <w:rPr>
          <w:rFonts w:ascii="Times New Roman" w:hAnsi="Times New Roman"/>
          <w:bCs/>
        </w:rPr>
        <w:t>Legalidade e Transparência</w:t>
      </w:r>
    </w:p>
    <w:p w14:paraId="298F5E4B">
      <w:pPr>
        <w:numPr>
          <w:ilvl w:val="1"/>
          <w:numId w:val="18"/>
        </w:numPr>
        <w:spacing w:after="0"/>
        <w:jc w:val="both"/>
        <w:rPr>
          <w:rFonts w:ascii="Times New Roman" w:hAnsi="Times New Roman"/>
          <w:bCs/>
        </w:rPr>
      </w:pPr>
      <w:r>
        <w:rPr>
          <w:rFonts w:ascii="Times New Roman" w:hAnsi="Times New Roman"/>
          <w:bCs/>
        </w:rPr>
        <w:t>Apesar da dispensa, a contratação deve ser justificada e publicada no portal de transparência.</w:t>
      </w:r>
    </w:p>
    <w:p w14:paraId="7C212D32">
      <w:pPr>
        <w:numPr>
          <w:ilvl w:val="1"/>
          <w:numId w:val="18"/>
        </w:numPr>
        <w:spacing w:after="0"/>
        <w:jc w:val="both"/>
        <w:rPr>
          <w:rFonts w:ascii="Times New Roman" w:hAnsi="Times New Roman"/>
          <w:bCs/>
        </w:rPr>
      </w:pPr>
      <w:r>
        <w:rPr>
          <w:rFonts w:ascii="Times New Roman" w:hAnsi="Times New Roman"/>
          <w:bCs/>
        </w:rPr>
        <w:t>Deve haver pesquisas de mercado para comprovar que o valor está adequado às práticas comerciais.</w:t>
      </w:r>
    </w:p>
    <w:p w14:paraId="1FCFE215">
      <w:pPr>
        <w:spacing w:after="0"/>
        <w:jc w:val="both"/>
        <w:rPr>
          <w:rFonts w:ascii="Times New Roman" w:hAnsi="Times New Roman"/>
          <w:bCs/>
        </w:rPr>
      </w:pPr>
      <w:r>
        <w:rPr>
          <w:rFonts w:ascii="Times New Roman" w:hAnsi="Times New Roman"/>
          <w:bCs/>
        </w:rPr>
        <w:t>Conclusão</w:t>
      </w:r>
    </w:p>
    <w:p w14:paraId="0521107B">
      <w:pPr>
        <w:spacing w:after="0"/>
        <w:jc w:val="both"/>
        <w:rPr>
          <w:rFonts w:ascii="Times New Roman" w:hAnsi="Times New Roman"/>
          <w:bCs/>
        </w:rPr>
      </w:pPr>
      <w:r>
        <w:rPr>
          <w:rFonts w:ascii="Times New Roman" w:hAnsi="Times New Roman"/>
          <w:bCs/>
        </w:rPr>
        <w:tab/>
      </w:r>
      <w:r>
        <w:rPr>
          <w:rFonts w:ascii="Times New Roman" w:hAnsi="Times New Roman"/>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7369789B">
      <w:pPr>
        <w:spacing w:after="0"/>
        <w:jc w:val="both"/>
        <w:rPr>
          <w:rFonts w:ascii="Times New Roman" w:hAnsi="Times New Roman"/>
          <w:b/>
          <w:bCs/>
        </w:rPr>
      </w:pPr>
    </w:p>
    <w:p w14:paraId="17ABC5E9">
      <w:pPr>
        <w:spacing w:after="0"/>
        <w:jc w:val="both"/>
        <w:rPr>
          <w:rFonts w:ascii="Times New Roman" w:hAnsi="Times New Roman"/>
          <w:b/>
          <w:bCs/>
        </w:rPr>
      </w:pPr>
      <w:r>
        <w:rPr>
          <w:rFonts w:ascii="Times New Roman" w:hAnsi="Times New Roman"/>
          <w:b/>
          <w:bCs/>
        </w:rPr>
        <w:t>4. REQUISITOS DA CONTRATAÇÃO</w:t>
      </w:r>
    </w:p>
    <w:p w14:paraId="35B62191">
      <w:pPr>
        <w:spacing w:after="0"/>
        <w:jc w:val="both"/>
        <w:rPr>
          <w:rFonts w:ascii="Times New Roman" w:hAnsi="Times New Roman"/>
          <w:b/>
          <w:bCs/>
        </w:rPr>
      </w:pPr>
    </w:p>
    <w:p w14:paraId="665A3B32">
      <w:pPr>
        <w:spacing w:after="0"/>
        <w:jc w:val="both"/>
        <w:rPr>
          <w:rFonts w:ascii="Times New Roman" w:hAnsi="Times New Roman"/>
          <w:bCs/>
        </w:rPr>
      </w:pPr>
      <w:r>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2E9DE14E">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79D935A3">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1CEBB949">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1A2FDDCB">
      <w:pPr>
        <w:spacing w:after="0"/>
        <w:jc w:val="both"/>
        <w:rPr>
          <w:rFonts w:ascii="Times New Roman" w:hAnsi="Times New Roman"/>
          <w:bCs/>
        </w:rPr>
      </w:pPr>
      <w:r>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2B75A918">
      <w:pPr>
        <w:spacing w:after="0"/>
        <w:jc w:val="both"/>
        <w:rPr>
          <w:rFonts w:ascii="Times New Roman" w:hAnsi="Times New Roman"/>
          <w:bCs/>
        </w:rPr>
      </w:pPr>
      <w:r>
        <w:rPr>
          <w:rFonts w:ascii="Times New Roman" w:hAnsi="Times New Roman"/>
          <w:bCs/>
        </w:rPr>
        <w:t>4.6.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2D00DF1D">
      <w:pPr>
        <w:spacing w:after="0"/>
        <w:jc w:val="both"/>
        <w:rPr>
          <w:rFonts w:ascii="Times New Roman" w:hAnsi="Times New Roman"/>
          <w:bCs/>
          <w:lang w:val="en-US"/>
        </w:rPr>
      </w:pPr>
    </w:p>
    <w:p w14:paraId="2A9F83CB">
      <w:pPr>
        <w:spacing w:after="0"/>
        <w:jc w:val="both"/>
        <w:rPr>
          <w:rFonts w:ascii="Times New Roman" w:hAnsi="Times New Roman"/>
          <w:b/>
          <w:bCs/>
        </w:rPr>
      </w:pPr>
      <w:r>
        <w:rPr>
          <w:rFonts w:ascii="Times New Roman" w:hAnsi="Times New Roman"/>
          <w:b/>
          <w:bCs/>
        </w:rPr>
        <w:t>5. EXECUÇÃO DO OBJETO E OBRIGAÇÕES DA CONTRATANTE E CONTRATADA</w:t>
      </w:r>
    </w:p>
    <w:p w14:paraId="34FD1A5D">
      <w:pPr>
        <w:spacing w:after="0"/>
        <w:jc w:val="both"/>
        <w:rPr>
          <w:rFonts w:ascii="Times New Roman" w:hAnsi="Times New Roman"/>
          <w:b/>
          <w:bCs/>
        </w:rPr>
      </w:pPr>
    </w:p>
    <w:p w14:paraId="36AE35A0">
      <w:pPr>
        <w:spacing w:after="0" w:line="276" w:lineRule="auto"/>
        <w:jc w:val="both"/>
        <w:rPr>
          <w:rFonts w:ascii="Times New Roman" w:hAnsi="Times New Roman"/>
        </w:rPr>
      </w:pPr>
      <w:r>
        <w:rPr>
          <w:rFonts w:ascii="Times New Roman" w:hAnsi="Times New Roman"/>
        </w:rPr>
        <w:t>5.1. EXECUÇÃO DO OBJETO</w:t>
      </w:r>
    </w:p>
    <w:p w14:paraId="66CA13D5">
      <w:pPr>
        <w:spacing w:after="0" w:line="276" w:lineRule="auto"/>
        <w:jc w:val="both"/>
        <w:rPr>
          <w:rFonts w:ascii="Times New Roman" w:hAnsi="Times New Roman"/>
        </w:rPr>
      </w:pPr>
      <w:r>
        <w:rPr>
          <w:rFonts w:ascii="Times New Roman" w:hAnsi="Times New Roman"/>
        </w:rPr>
        <w:t xml:space="preserve">5.1.1 A execução se dará de forma única, precedido de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 </w:t>
      </w:r>
    </w:p>
    <w:p w14:paraId="7B6257AB">
      <w:pPr>
        <w:spacing w:after="0" w:line="276" w:lineRule="auto"/>
        <w:jc w:val="both"/>
        <w:rPr>
          <w:rFonts w:ascii="Times New Roman" w:hAnsi="Times New Roman"/>
        </w:rPr>
      </w:pPr>
      <w:r>
        <w:rPr>
          <w:rFonts w:ascii="Times New Roman" w:hAnsi="Times New Roman"/>
        </w:rPr>
        <w:t xml:space="preserve">5.1.2. Os itens solicitados deverão ser entregues no prazo máximo de 02 (dois) dias uteis. </w:t>
      </w:r>
    </w:p>
    <w:p w14:paraId="30146BC4">
      <w:pPr>
        <w:spacing w:after="0" w:line="276" w:lineRule="auto"/>
        <w:jc w:val="both"/>
        <w:rPr>
          <w:rFonts w:ascii="Times New Roman" w:hAnsi="Times New Roman"/>
        </w:rPr>
      </w:pPr>
      <w:r>
        <w:rPr>
          <w:rFonts w:ascii="Times New Roman" w:hAnsi="Times New Roman"/>
        </w:rPr>
        <w:t>5.1.3. Não serão recebidos itens em locais diversos ao especificado na ordem de fornecimento/pedido. Devendo obedecer os horários de funcionamento dos setores, que deverão ser especificados na ordem de fornecimento/pedido.</w:t>
      </w:r>
    </w:p>
    <w:p w14:paraId="1A76FBCC">
      <w:pPr>
        <w:spacing w:after="0" w:line="276" w:lineRule="auto"/>
        <w:jc w:val="both"/>
        <w:rPr>
          <w:rFonts w:ascii="Times New Roman" w:hAnsi="Times New Roman"/>
        </w:rPr>
      </w:pPr>
      <w:r>
        <w:rPr>
          <w:rFonts w:ascii="Times New Roman" w:hAnsi="Times New Roman"/>
        </w:rPr>
        <w:t>5.1.4. Caberá única e exclusivamente à CONTRATADA a responsabilidade pelo transporte, carga, descarga e montagem dos materiais necessários para a execução dos serviços ou fornecimentos, assim como os custos provenientes de tais atos.</w:t>
      </w:r>
    </w:p>
    <w:p w14:paraId="7E2693BE">
      <w:pPr>
        <w:spacing w:after="0" w:line="276" w:lineRule="auto"/>
        <w:jc w:val="both"/>
        <w:rPr>
          <w:rFonts w:ascii="Times New Roman" w:hAnsi="Times New Roman"/>
        </w:rPr>
      </w:pPr>
      <w:r>
        <w:rPr>
          <w:rFonts w:ascii="Times New Roman" w:hAnsi="Times New Roman"/>
        </w:rPr>
        <w:t>5.1.5.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61A6806C">
      <w:pPr>
        <w:spacing w:after="0" w:line="276" w:lineRule="auto"/>
        <w:jc w:val="both"/>
        <w:rPr>
          <w:rFonts w:ascii="Times New Roman" w:hAnsi="Times New Roman"/>
        </w:rPr>
      </w:pPr>
      <w:r>
        <w:rPr>
          <w:rFonts w:ascii="Times New Roman" w:hAnsi="Times New Roman"/>
        </w:rPr>
        <w:t>5.1.6. Caso o objeto não esteja de acordo com as especificações exigidas, a Secretaria Solicitante não o aceitará e lavrará termo circunstanciado do fato, que deverá ser encaminhado à autoridade superior, sob pena de responsabilidade.</w:t>
      </w:r>
    </w:p>
    <w:p w14:paraId="78A62682">
      <w:pPr>
        <w:spacing w:after="0" w:line="276" w:lineRule="auto"/>
        <w:jc w:val="both"/>
        <w:rPr>
          <w:rFonts w:ascii="Times New Roman" w:hAnsi="Times New Roman"/>
        </w:rPr>
      </w:pPr>
      <w:r>
        <w:rPr>
          <w:rFonts w:ascii="Times New Roman" w:hAnsi="Times New Roman"/>
        </w:rPr>
        <w:t xml:space="preserve">5.1.7.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mofo ou outros), a embalagem deve ser a original do produto, não poderá estar violada (aberta total ou parcial). </w:t>
      </w:r>
    </w:p>
    <w:p w14:paraId="192030A1">
      <w:pPr>
        <w:spacing w:after="0" w:line="276" w:lineRule="auto"/>
        <w:jc w:val="both"/>
        <w:rPr>
          <w:rFonts w:ascii="Times New Roman" w:hAnsi="Times New Roman"/>
        </w:rPr>
      </w:pPr>
      <w:r>
        <w:rPr>
          <w:rFonts w:ascii="Times New Roman" w:hAnsi="Times New Roman"/>
        </w:rPr>
        <w:t>5.1.8.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772AE7A2">
      <w:pPr>
        <w:spacing w:after="0" w:line="276" w:lineRule="auto"/>
        <w:jc w:val="both"/>
        <w:rPr>
          <w:rFonts w:ascii="Times New Roman" w:hAnsi="Times New Roman"/>
        </w:rPr>
      </w:pPr>
      <w:r>
        <w:rPr>
          <w:rFonts w:ascii="Times New Roman" w:hAnsi="Times New Roman"/>
        </w:rPr>
        <w:t>5.1.9.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02 (dois) dias corridos, contados da data de recebimento da notificação escrita, sob pena de incorrer em atraso quanto ao prazo de execução, sendo que a CONTRATADA deverá assumir os custos de devolução/frete desses produtos.</w:t>
      </w:r>
    </w:p>
    <w:p w14:paraId="45606C42">
      <w:pPr>
        <w:spacing w:after="0" w:line="276" w:lineRule="auto"/>
        <w:jc w:val="both"/>
        <w:rPr>
          <w:rFonts w:ascii="Times New Roman" w:hAnsi="Times New Roman"/>
        </w:rPr>
      </w:pPr>
      <w:r>
        <w:rPr>
          <w:rFonts w:ascii="Times New Roman" w:hAnsi="Times New Roman"/>
        </w:rPr>
        <w:t xml:space="preserve">5.1.20. </w:t>
      </w:r>
      <w:r>
        <w:rPr>
          <w:rFonts w:ascii="Times New Roman" w:hAnsi="Times New Roman"/>
          <w:bCs/>
        </w:rPr>
        <w:t>Todos os produtos deverão ser transportados em veículo específico para esse fim, devendo ser previamente higienizados e não conter qualquer substância que possa acarretar lesão física, química ou biológica aos alimentos.</w:t>
      </w:r>
    </w:p>
    <w:p w14:paraId="4405235E">
      <w:pPr>
        <w:spacing w:after="0" w:line="276" w:lineRule="auto"/>
        <w:jc w:val="both"/>
        <w:rPr>
          <w:rFonts w:ascii="Times New Roman" w:hAnsi="Times New Roman"/>
        </w:rPr>
      </w:pPr>
    </w:p>
    <w:p w14:paraId="79C6FD1C">
      <w:pPr>
        <w:spacing w:after="0" w:line="276" w:lineRule="auto"/>
        <w:jc w:val="both"/>
        <w:rPr>
          <w:rFonts w:ascii="Times New Roman" w:hAnsi="Times New Roman"/>
        </w:rPr>
      </w:pPr>
      <w:r>
        <w:rPr>
          <w:rFonts w:ascii="Times New Roman" w:hAnsi="Times New Roman"/>
        </w:rPr>
        <w:t>5.2. OBRIGAÇÕES DA CONTRATANTE:</w:t>
      </w:r>
    </w:p>
    <w:p w14:paraId="61E90AE3">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4453A013">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5730CB2C">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5EF41C3">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4F8C0ADB">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32532749">
      <w:pPr>
        <w:spacing w:after="0" w:line="276" w:lineRule="auto"/>
        <w:jc w:val="both"/>
        <w:rPr>
          <w:rFonts w:ascii="Times New Roman" w:hAnsi="Times New Roman"/>
          <w:bCs/>
        </w:rPr>
      </w:pPr>
    </w:p>
    <w:p w14:paraId="7744FF68">
      <w:pPr>
        <w:spacing w:after="0" w:line="276" w:lineRule="auto"/>
        <w:jc w:val="both"/>
        <w:rPr>
          <w:rFonts w:ascii="Times New Roman" w:hAnsi="Times New Roman"/>
        </w:rPr>
      </w:pPr>
      <w:r>
        <w:rPr>
          <w:rFonts w:ascii="Times New Roman" w:hAnsi="Times New Roman"/>
          <w:bCs/>
        </w:rPr>
        <w:t>5.3. OBRIGAÇÕES DA CONTRATADA</w:t>
      </w:r>
    </w:p>
    <w:p w14:paraId="11D6FF3B">
      <w:pPr>
        <w:spacing w:after="0"/>
        <w:jc w:val="both"/>
        <w:rPr>
          <w:rFonts w:ascii="Times New Roman" w:hAnsi="Times New Roman"/>
        </w:rPr>
      </w:pPr>
      <w:bookmarkStart w:id="2" w:name="_Hlk184219160"/>
      <w:r>
        <w:rPr>
          <w:rFonts w:ascii="Times New Roman" w:hAnsi="Times New Roman"/>
        </w:rPr>
        <w:t>5.3.1. Fornecer os serviços conforme especificações da proposta, com os recursos necessários ao perfeito cumprimento das cláusulas contratuais;</w:t>
      </w:r>
    </w:p>
    <w:p w14:paraId="000A339C">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226A8B7D">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6C760D81">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07F10634">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224E7672">
      <w:pPr>
        <w:spacing w:after="0"/>
        <w:jc w:val="both"/>
        <w:rPr>
          <w:rFonts w:ascii="Times New Roman" w:hAnsi="Times New Roman"/>
        </w:rPr>
      </w:pPr>
      <w:r>
        <w:rPr>
          <w:rFonts w:ascii="Times New Roman" w:hAnsi="Times New Roman"/>
        </w:rPr>
        <w:t>5.3.6. Responsabilizar-se pelas despesas dos tributos, encargos trabalhistas, previdenciários, fiscais, comerciais, taxas, fretes, seguros, deslocamento de pessoal, prestação de garantia e quaisquer outras que incidam ou venham a incidir na execução do contrato;</w:t>
      </w:r>
    </w:p>
    <w:p w14:paraId="3722B86D">
      <w:pPr>
        <w:spacing w:after="0"/>
        <w:jc w:val="both"/>
        <w:rPr>
          <w:rFonts w:ascii="Times New Roman" w:hAnsi="Times New Roman"/>
        </w:rPr>
      </w:pPr>
      <w:r>
        <w:rPr>
          <w:rFonts w:ascii="Times New Roman" w:hAnsi="Times New Roman"/>
        </w:rPr>
        <w:t>5.3.7. Submeter-se-á a todas as normas e condições do Termo de Referência e seus anexos, que integram este contrato, independente da transcrição.</w:t>
      </w:r>
    </w:p>
    <w:p w14:paraId="4A09EC3D">
      <w:pPr>
        <w:spacing w:after="0"/>
        <w:jc w:val="both"/>
        <w:rPr>
          <w:rFonts w:ascii="Times New Roman" w:hAnsi="Times New Roman"/>
        </w:rPr>
      </w:pPr>
      <w:r>
        <w:rPr>
          <w:rFonts w:ascii="Times New Roman" w:hAnsi="Times New Roman"/>
        </w:rPr>
        <w:t>5.3.8. Reparar, corrigir, remover, reconstruir ou substituir, às suas expensas, no total ou em parte, os serviços efetuados em que se verificarem vícios, defeitos ou incorreções resultantes da execução ou dos materiais empregados, a critério da Administração;</w:t>
      </w:r>
    </w:p>
    <w:p w14:paraId="356F2682">
      <w:pPr>
        <w:spacing w:after="0"/>
        <w:jc w:val="both"/>
        <w:rPr>
          <w:rFonts w:ascii="Times New Roman" w:hAnsi="Times New Roman"/>
        </w:rPr>
      </w:pPr>
      <w:r>
        <w:rPr>
          <w:rFonts w:ascii="Times New Roman" w:hAnsi="Times New Roman"/>
        </w:rPr>
        <w:t>5.3.9. Caso a execução do Serviço não satisfaça os requisitos de contratação, este poderá ser rejeitado, no todo ou em parte.</w:t>
      </w:r>
    </w:p>
    <w:p w14:paraId="4CD25C23">
      <w:pPr>
        <w:spacing w:after="0"/>
        <w:jc w:val="both"/>
        <w:rPr>
          <w:rFonts w:ascii="Times New Roman" w:hAnsi="Times New Roman"/>
        </w:rPr>
      </w:pPr>
    </w:p>
    <w:bookmarkEnd w:id="2"/>
    <w:p w14:paraId="52492755">
      <w:pPr>
        <w:spacing w:after="0"/>
        <w:jc w:val="both"/>
        <w:rPr>
          <w:rFonts w:ascii="Times New Roman" w:hAnsi="Times New Roman"/>
          <w:b/>
        </w:rPr>
      </w:pPr>
      <w:r>
        <w:rPr>
          <w:rFonts w:ascii="Times New Roman" w:hAnsi="Times New Roman"/>
          <w:b/>
        </w:rPr>
        <w:t xml:space="preserve">6. GESTÃO DO CONTRATO </w:t>
      </w:r>
    </w:p>
    <w:p w14:paraId="782B71B5">
      <w:pPr>
        <w:spacing w:after="0"/>
        <w:jc w:val="both"/>
        <w:rPr>
          <w:rFonts w:ascii="Times New Roman" w:hAnsi="Times New Roman"/>
          <w:b/>
        </w:rPr>
      </w:pPr>
    </w:p>
    <w:p w14:paraId="3A0D9D46">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xml:space="preserve"> – CPF nº 405.042.088-35 e/ou eventuais substituições e/ou nomeações.</w:t>
      </w:r>
    </w:p>
    <w:p w14:paraId="75666139">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6CC8F097">
      <w:pPr>
        <w:spacing w:after="0"/>
        <w:jc w:val="both"/>
        <w:rPr>
          <w:rFonts w:ascii="Times New Roman" w:hAnsi="Times New Roman"/>
        </w:rPr>
      </w:pPr>
      <w:r>
        <w:rPr>
          <w:rFonts w:ascii="Times New Roman" w:hAnsi="Times New Roman"/>
        </w:rPr>
        <w:t xml:space="preserve">6.3. O Atesto preliminar referente ao recebimento dos itens ficará a cargo de funcionário e/ou encarregado ou Secretário Municipal da pasta demandante, </w:t>
      </w:r>
    </w:p>
    <w:p w14:paraId="13C10804">
      <w:pPr>
        <w:spacing w:after="0"/>
        <w:jc w:val="both"/>
        <w:rPr>
          <w:rFonts w:ascii="Times New Roman" w:hAnsi="Times New Roman"/>
        </w:rPr>
      </w:pPr>
    </w:p>
    <w:p w14:paraId="77483C57">
      <w:pPr>
        <w:spacing w:after="0"/>
        <w:jc w:val="both"/>
        <w:rPr>
          <w:rFonts w:ascii="Times New Roman" w:hAnsi="Times New Roman"/>
          <w:b/>
          <w:bCs/>
        </w:rPr>
      </w:pPr>
      <w:r>
        <w:rPr>
          <w:rFonts w:ascii="Times New Roman" w:hAnsi="Times New Roman"/>
          <w:b/>
          <w:bCs/>
        </w:rPr>
        <w:t>7. CRITÉRIO DE MEDIÇÃO E PAGAMENTO</w:t>
      </w:r>
    </w:p>
    <w:p w14:paraId="293FD43C">
      <w:pPr>
        <w:spacing w:after="0"/>
        <w:jc w:val="both"/>
        <w:rPr>
          <w:rFonts w:ascii="Times New Roman" w:hAnsi="Times New Roman"/>
          <w:b/>
          <w:bCs/>
        </w:rPr>
      </w:pPr>
    </w:p>
    <w:p w14:paraId="10BDDABD">
      <w:pPr>
        <w:spacing w:after="0"/>
        <w:jc w:val="both"/>
        <w:rPr>
          <w:rFonts w:ascii="Times New Roman" w:hAnsi="Times New Roman"/>
        </w:rPr>
      </w:pPr>
      <w:r>
        <w:rPr>
          <w:rFonts w:ascii="Times New Roman" w:hAnsi="Times New Roman"/>
        </w:rPr>
        <w:t xml:space="preserve">7.1. MEDIÇÃO </w:t>
      </w:r>
    </w:p>
    <w:p w14:paraId="5E7D4F70">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085D602C">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013F1B5B">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6D091B57">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116ADC09">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4B87F4D9">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9C90FC9">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716F5B86">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581704C9">
      <w:pPr>
        <w:spacing w:after="0"/>
        <w:jc w:val="both"/>
        <w:rPr>
          <w:rFonts w:ascii="Times New Roman" w:hAnsi="Times New Roman"/>
        </w:rPr>
      </w:pPr>
    </w:p>
    <w:p w14:paraId="061F7C73">
      <w:pPr>
        <w:spacing w:after="0"/>
        <w:jc w:val="both"/>
        <w:rPr>
          <w:rFonts w:ascii="Times New Roman" w:hAnsi="Times New Roman"/>
        </w:rPr>
      </w:pPr>
      <w:r>
        <w:rPr>
          <w:rFonts w:ascii="Times New Roman" w:hAnsi="Times New Roman"/>
        </w:rPr>
        <w:t xml:space="preserve">7.2. PAGAMENTO </w:t>
      </w:r>
    </w:p>
    <w:p w14:paraId="00F5EAB3">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75397ADD">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392B6613">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50F7BA99">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4ABE554D">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2DB3D06">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2FC0BEB0">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10601F90">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52A79594">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02222670">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732937BA">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0F4BDEC0">
      <w:pPr>
        <w:spacing w:after="0"/>
        <w:jc w:val="both"/>
        <w:rPr>
          <w:rFonts w:ascii="Times New Roman" w:hAnsi="Times New Roman"/>
        </w:rPr>
      </w:pPr>
    </w:p>
    <w:p w14:paraId="6CAD1FD3">
      <w:pPr>
        <w:spacing w:after="0"/>
        <w:jc w:val="both"/>
        <w:rPr>
          <w:rFonts w:ascii="Times New Roman" w:hAnsi="Times New Roman"/>
          <w:b/>
          <w:bCs/>
        </w:rPr>
      </w:pPr>
      <w:r>
        <w:rPr>
          <w:rFonts w:ascii="Times New Roman" w:hAnsi="Times New Roman"/>
          <w:b/>
          <w:bCs/>
        </w:rPr>
        <w:t>8. FORMA E CRITÉRIO DE SELEÇÃO DO FORNECEDOR.</w:t>
      </w:r>
    </w:p>
    <w:p w14:paraId="48AAC4B5">
      <w:pPr>
        <w:spacing w:after="0"/>
        <w:jc w:val="both"/>
        <w:rPr>
          <w:rFonts w:ascii="Times New Roman" w:hAnsi="Times New Roman"/>
          <w:b/>
          <w:bCs/>
        </w:rPr>
      </w:pPr>
    </w:p>
    <w:p w14:paraId="5A4932B0">
      <w:pPr>
        <w:spacing w:after="0"/>
        <w:jc w:val="both"/>
        <w:rPr>
          <w:rFonts w:ascii="Times New Roman" w:hAnsi="Times New Roman"/>
          <w:bCs/>
        </w:rPr>
      </w:pPr>
      <w:r>
        <w:rPr>
          <w:rFonts w:ascii="Times New Roman" w:hAnsi="Times New Roman"/>
          <w:bCs/>
        </w:rPr>
        <w:t xml:space="preserve">8.1. Forma de seleção e critério de julgamento da proposta. </w:t>
      </w:r>
    </w:p>
    <w:p w14:paraId="18B5D756">
      <w:pPr>
        <w:spacing w:after="0"/>
        <w:jc w:val="both"/>
        <w:rPr>
          <w:rFonts w:ascii="Times New Roman" w:hAnsi="Times New Roman"/>
          <w:bCs/>
        </w:rPr>
      </w:pPr>
      <w:r>
        <w:rPr>
          <w:rFonts w:ascii="Times New Roman" w:hAnsi="Times New Roman"/>
          <w:bCs/>
        </w:rPr>
        <w:t xml:space="preserve">8.1.1. O fornecedor será selecionado por meio da realização de procedimento de LICITAÇÃO, na modalidade DISPENSA, sob a forma ELETRÔNICA, com adoção do critério de julgamento pelo MENOR PREÇO, art. 75, inciso II da Lei 14.133/21. </w:t>
      </w:r>
    </w:p>
    <w:p w14:paraId="070EB1C9">
      <w:pPr>
        <w:spacing w:after="0"/>
        <w:jc w:val="both"/>
        <w:rPr>
          <w:rFonts w:ascii="Times New Roman" w:hAnsi="Times New Roman"/>
          <w:bCs/>
        </w:rPr>
      </w:pPr>
      <w:r>
        <w:rPr>
          <w:rFonts w:ascii="Times New Roman" w:hAnsi="Times New Roman"/>
          <w:bCs/>
        </w:rPr>
        <w:t xml:space="preserve">8.2. Exigências de habilitação: Para fins de habilitação jurídica e técnica, poderá o departamento de Licitações exigir documentos de comprovações técnicas. </w:t>
      </w:r>
    </w:p>
    <w:p w14:paraId="59C72D5B">
      <w:pPr>
        <w:spacing w:after="0"/>
        <w:jc w:val="both"/>
        <w:rPr>
          <w:rFonts w:ascii="Times New Roman" w:hAnsi="Times New Roman"/>
          <w:bCs/>
        </w:rPr>
      </w:pPr>
      <w:r>
        <w:rPr>
          <w:rFonts w:ascii="Times New Roman" w:hAnsi="Times New Roman"/>
          <w:bCs/>
        </w:rPr>
        <w:t>8.3. A licitação se dará por ITEM, sendo contratado aquele fornecedor que apresentar o MENOR valor por ITEM.</w:t>
      </w:r>
    </w:p>
    <w:p w14:paraId="58F60F0D">
      <w:pPr>
        <w:spacing w:after="0"/>
        <w:jc w:val="both"/>
        <w:rPr>
          <w:rFonts w:ascii="Times New Roman" w:hAnsi="Times New Roman"/>
          <w:bCs/>
          <w:lang w:val="en-US"/>
        </w:rPr>
      </w:pPr>
    </w:p>
    <w:p w14:paraId="3A8BCFA2">
      <w:pPr>
        <w:spacing w:after="0"/>
        <w:jc w:val="both"/>
        <w:rPr>
          <w:rFonts w:ascii="Times New Roman" w:hAnsi="Times New Roman"/>
          <w:b/>
          <w:bCs/>
        </w:rPr>
      </w:pPr>
      <w:r>
        <w:rPr>
          <w:rFonts w:ascii="Times New Roman" w:hAnsi="Times New Roman"/>
          <w:b/>
          <w:bCs/>
        </w:rPr>
        <w:t>9. ESTIMATIVA DO VALOR DA CONTRATAÇÃO.</w:t>
      </w:r>
    </w:p>
    <w:p w14:paraId="5922D93D">
      <w:pPr>
        <w:spacing w:after="0" w:line="276" w:lineRule="auto"/>
        <w:jc w:val="both"/>
        <w:rPr>
          <w:rFonts w:ascii="Times New Roman" w:hAnsi="Times New Roman"/>
        </w:rPr>
      </w:pPr>
    </w:p>
    <w:tbl>
      <w:tblPr>
        <w:tblStyle w:val="6"/>
        <w:tblW w:w="10915"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86"/>
        <w:gridCol w:w="851"/>
        <w:gridCol w:w="850"/>
        <w:gridCol w:w="1388"/>
        <w:gridCol w:w="1589"/>
      </w:tblGrid>
      <w:tr w14:paraId="7536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tcPr>
          <w:p w14:paraId="249796CF">
            <w:pPr>
              <w:spacing w:after="0"/>
              <w:ind w:left="33"/>
              <w:jc w:val="both"/>
              <w:rPr>
                <w:rFonts w:ascii="Times New Roman" w:hAnsi="Times New Roman"/>
              </w:rPr>
            </w:pPr>
            <w:r>
              <w:rPr>
                <w:rFonts w:ascii="Times New Roman" w:hAnsi="Times New Roman"/>
              </w:rPr>
              <w:t>ITEM</w:t>
            </w:r>
          </w:p>
        </w:tc>
        <w:tc>
          <w:tcPr>
            <w:tcW w:w="5386" w:type="dxa"/>
            <w:shd w:val="clear" w:color="auto" w:fill="auto"/>
          </w:tcPr>
          <w:p w14:paraId="66814249">
            <w:pPr>
              <w:spacing w:after="0" w:line="240" w:lineRule="auto"/>
              <w:ind w:hanging="2"/>
              <w:jc w:val="both"/>
              <w:rPr>
                <w:rFonts w:ascii="Times New Roman" w:hAnsi="Times New Roman"/>
              </w:rPr>
            </w:pPr>
            <w:r>
              <w:rPr>
                <w:rFonts w:ascii="Times New Roman" w:hAnsi="Times New Roman"/>
              </w:rPr>
              <w:t>DESCRIÇÃO</w:t>
            </w:r>
          </w:p>
        </w:tc>
        <w:tc>
          <w:tcPr>
            <w:tcW w:w="851" w:type="dxa"/>
            <w:shd w:val="clear" w:color="auto" w:fill="auto"/>
          </w:tcPr>
          <w:p w14:paraId="07D8E87A">
            <w:pPr>
              <w:spacing w:after="0"/>
              <w:ind w:hanging="2"/>
              <w:jc w:val="both"/>
              <w:rPr>
                <w:rFonts w:ascii="Times New Roman" w:hAnsi="Times New Roman"/>
              </w:rPr>
            </w:pPr>
            <w:r>
              <w:rPr>
                <w:rFonts w:ascii="Times New Roman" w:hAnsi="Times New Roman"/>
              </w:rPr>
              <w:t>UNID</w:t>
            </w:r>
          </w:p>
        </w:tc>
        <w:tc>
          <w:tcPr>
            <w:tcW w:w="850" w:type="dxa"/>
          </w:tcPr>
          <w:p w14:paraId="7620CAC5">
            <w:pPr>
              <w:spacing w:after="0"/>
              <w:ind w:hanging="2"/>
              <w:jc w:val="both"/>
              <w:rPr>
                <w:rFonts w:ascii="Times New Roman" w:hAnsi="Times New Roman"/>
              </w:rPr>
            </w:pPr>
            <w:r>
              <w:rPr>
                <w:rFonts w:ascii="Times New Roman" w:hAnsi="Times New Roman"/>
              </w:rPr>
              <w:t>QTDE</w:t>
            </w:r>
          </w:p>
        </w:tc>
        <w:tc>
          <w:tcPr>
            <w:tcW w:w="1388" w:type="dxa"/>
          </w:tcPr>
          <w:p w14:paraId="432D778E">
            <w:pPr>
              <w:spacing w:after="0"/>
              <w:ind w:hanging="2"/>
              <w:jc w:val="both"/>
              <w:rPr>
                <w:rFonts w:ascii="Times New Roman" w:hAnsi="Times New Roman"/>
              </w:rPr>
            </w:pPr>
            <w:r>
              <w:rPr>
                <w:rFonts w:ascii="Times New Roman" w:hAnsi="Times New Roman"/>
              </w:rPr>
              <w:t>VALOR UNITÁRIO</w:t>
            </w:r>
          </w:p>
        </w:tc>
        <w:tc>
          <w:tcPr>
            <w:tcW w:w="1589" w:type="dxa"/>
          </w:tcPr>
          <w:p w14:paraId="11F05EC6">
            <w:pPr>
              <w:spacing w:after="0"/>
              <w:ind w:hanging="2"/>
              <w:jc w:val="both"/>
              <w:rPr>
                <w:rFonts w:ascii="Times New Roman" w:hAnsi="Times New Roman"/>
              </w:rPr>
            </w:pPr>
            <w:r>
              <w:rPr>
                <w:rFonts w:ascii="Times New Roman" w:hAnsi="Times New Roman"/>
              </w:rPr>
              <w:t>VALOR TOTAL</w:t>
            </w:r>
          </w:p>
        </w:tc>
      </w:tr>
      <w:tr w14:paraId="1735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tcPr>
          <w:p w14:paraId="3453F322">
            <w:pPr>
              <w:pStyle w:val="16"/>
              <w:numPr>
                <w:ilvl w:val="0"/>
                <w:numId w:val="19"/>
              </w:numPr>
              <w:spacing w:after="0"/>
              <w:jc w:val="both"/>
              <w:rPr>
                <w:rFonts w:ascii="Times New Roman" w:hAnsi="Times New Roman"/>
              </w:rPr>
            </w:pPr>
          </w:p>
        </w:tc>
        <w:tc>
          <w:tcPr>
            <w:tcW w:w="5386" w:type="dxa"/>
            <w:shd w:val="clear" w:color="auto" w:fill="auto"/>
            <w:vAlign w:val="center"/>
          </w:tcPr>
          <w:p w14:paraId="745506D2">
            <w:pPr>
              <w:spacing w:after="0" w:line="240" w:lineRule="auto"/>
              <w:ind w:hanging="2"/>
              <w:jc w:val="both"/>
              <w:rPr>
                <w:rFonts w:ascii="Times New Roman" w:hAnsi="Times New Roman"/>
              </w:rPr>
            </w:pPr>
            <w:r>
              <w:rPr>
                <w:rFonts w:ascii="Times New Roman" w:hAnsi="Times New Roman"/>
                <w:bCs/>
              </w:rPr>
              <w:t>Hambúrguer bovino congelado:</w:t>
            </w:r>
            <w:r>
              <w:rPr>
                <w:rFonts w:ascii="Times New Roman" w:hAnsi="Times New Roman"/>
              </w:rPr>
              <w:t xml:space="preserve"> Porções individuais de 56 g, caixas com 36 unidades. </w:t>
            </w:r>
          </w:p>
        </w:tc>
        <w:tc>
          <w:tcPr>
            <w:tcW w:w="851" w:type="dxa"/>
            <w:shd w:val="clear" w:color="auto" w:fill="auto"/>
          </w:tcPr>
          <w:p w14:paraId="7CF39375">
            <w:pPr>
              <w:spacing w:after="0"/>
              <w:ind w:hanging="2"/>
              <w:jc w:val="both"/>
              <w:rPr>
                <w:rFonts w:ascii="Times New Roman" w:hAnsi="Times New Roman"/>
              </w:rPr>
            </w:pPr>
            <w:r>
              <w:rPr>
                <w:rFonts w:ascii="Times New Roman" w:hAnsi="Times New Roman"/>
              </w:rPr>
              <w:t>CX</w:t>
            </w:r>
          </w:p>
        </w:tc>
        <w:tc>
          <w:tcPr>
            <w:tcW w:w="850" w:type="dxa"/>
          </w:tcPr>
          <w:p w14:paraId="709ACC02">
            <w:pPr>
              <w:spacing w:after="0"/>
              <w:ind w:hanging="2"/>
              <w:jc w:val="both"/>
              <w:rPr>
                <w:rFonts w:ascii="Times New Roman" w:hAnsi="Times New Roman"/>
              </w:rPr>
            </w:pPr>
            <w:r>
              <w:rPr>
                <w:rFonts w:ascii="Times New Roman" w:hAnsi="Times New Roman"/>
              </w:rPr>
              <w:t>30</w:t>
            </w:r>
          </w:p>
        </w:tc>
        <w:tc>
          <w:tcPr>
            <w:tcW w:w="1388" w:type="dxa"/>
          </w:tcPr>
          <w:p w14:paraId="1ECE8098">
            <w:pPr>
              <w:spacing w:after="0"/>
              <w:ind w:hanging="2"/>
              <w:jc w:val="both"/>
              <w:rPr>
                <w:rFonts w:ascii="Times New Roman" w:hAnsi="Times New Roman"/>
              </w:rPr>
            </w:pPr>
            <w:r>
              <w:rPr>
                <w:rFonts w:ascii="Times New Roman" w:hAnsi="Times New Roman"/>
              </w:rPr>
              <w:t>R$ 40,06</w:t>
            </w:r>
          </w:p>
        </w:tc>
        <w:tc>
          <w:tcPr>
            <w:tcW w:w="1589" w:type="dxa"/>
          </w:tcPr>
          <w:p w14:paraId="7186CF45">
            <w:pPr>
              <w:spacing w:after="0"/>
              <w:ind w:hanging="2"/>
              <w:jc w:val="both"/>
              <w:rPr>
                <w:rFonts w:ascii="Times New Roman" w:hAnsi="Times New Roman"/>
              </w:rPr>
            </w:pPr>
            <w:r>
              <w:rPr>
                <w:rFonts w:ascii="Times New Roman" w:hAnsi="Times New Roman"/>
              </w:rPr>
              <w:t>R$ 1.201,80</w:t>
            </w:r>
          </w:p>
        </w:tc>
      </w:tr>
      <w:tr w14:paraId="58D3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tcPr>
          <w:p w14:paraId="6B6DA251">
            <w:pPr>
              <w:pStyle w:val="16"/>
              <w:numPr>
                <w:ilvl w:val="0"/>
                <w:numId w:val="19"/>
              </w:numPr>
              <w:spacing w:after="0"/>
              <w:jc w:val="both"/>
              <w:rPr>
                <w:rFonts w:ascii="Times New Roman" w:hAnsi="Times New Roman"/>
              </w:rPr>
            </w:pPr>
          </w:p>
        </w:tc>
        <w:tc>
          <w:tcPr>
            <w:tcW w:w="5386" w:type="dxa"/>
            <w:shd w:val="clear" w:color="auto" w:fill="auto"/>
          </w:tcPr>
          <w:p w14:paraId="554C6510">
            <w:pPr>
              <w:spacing w:after="0" w:line="240" w:lineRule="auto"/>
              <w:ind w:hanging="2"/>
              <w:jc w:val="both"/>
              <w:rPr>
                <w:rFonts w:ascii="Times New Roman" w:hAnsi="Times New Roman"/>
              </w:rPr>
            </w:pPr>
            <w:r>
              <w:rPr>
                <w:rFonts w:ascii="Times New Roman" w:hAnsi="Times New Roman"/>
                <w:bCs/>
              </w:rPr>
              <w:t>Presunto cozido:</w:t>
            </w:r>
            <w:r>
              <w:rPr>
                <w:rFonts w:ascii="Times New Roman" w:hAnsi="Times New Roman"/>
              </w:rPr>
              <w:t xml:space="preserve"> </w:t>
            </w:r>
          </w:p>
        </w:tc>
        <w:tc>
          <w:tcPr>
            <w:tcW w:w="851" w:type="dxa"/>
            <w:shd w:val="clear" w:color="auto" w:fill="auto"/>
          </w:tcPr>
          <w:p w14:paraId="6ECDFD76">
            <w:pPr>
              <w:spacing w:after="0"/>
              <w:ind w:hanging="2"/>
              <w:jc w:val="both"/>
              <w:rPr>
                <w:rFonts w:ascii="Times New Roman" w:hAnsi="Times New Roman"/>
              </w:rPr>
            </w:pPr>
            <w:r>
              <w:rPr>
                <w:rFonts w:ascii="Times New Roman" w:hAnsi="Times New Roman"/>
              </w:rPr>
              <w:t>KG</w:t>
            </w:r>
          </w:p>
        </w:tc>
        <w:tc>
          <w:tcPr>
            <w:tcW w:w="850" w:type="dxa"/>
          </w:tcPr>
          <w:p w14:paraId="4CA4791B">
            <w:pPr>
              <w:spacing w:after="0"/>
              <w:ind w:hanging="2"/>
              <w:jc w:val="both"/>
              <w:rPr>
                <w:rFonts w:ascii="Times New Roman" w:hAnsi="Times New Roman"/>
              </w:rPr>
            </w:pPr>
            <w:r>
              <w:rPr>
                <w:rFonts w:ascii="Times New Roman" w:hAnsi="Times New Roman"/>
              </w:rPr>
              <w:t>30</w:t>
            </w:r>
          </w:p>
        </w:tc>
        <w:tc>
          <w:tcPr>
            <w:tcW w:w="1388" w:type="dxa"/>
          </w:tcPr>
          <w:p w14:paraId="6016ECD8">
            <w:pPr>
              <w:spacing w:after="0"/>
              <w:ind w:hanging="2"/>
              <w:jc w:val="both"/>
              <w:rPr>
                <w:rFonts w:ascii="Times New Roman" w:hAnsi="Times New Roman"/>
              </w:rPr>
            </w:pPr>
            <w:r>
              <w:rPr>
                <w:rFonts w:ascii="Times New Roman" w:hAnsi="Times New Roman"/>
              </w:rPr>
              <w:t>R$ 32,97</w:t>
            </w:r>
          </w:p>
        </w:tc>
        <w:tc>
          <w:tcPr>
            <w:tcW w:w="1589" w:type="dxa"/>
          </w:tcPr>
          <w:p w14:paraId="007B5508">
            <w:pPr>
              <w:spacing w:after="0"/>
              <w:ind w:hanging="2"/>
              <w:jc w:val="both"/>
              <w:rPr>
                <w:rFonts w:ascii="Times New Roman" w:hAnsi="Times New Roman"/>
              </w:rPr>
            </w:pPr>
            <w:r>
              <w:rPr>
                <w:rFonts w:ascii="Times New Roman" w:hAnsi="Times New Roman"/>
              </w:rPr>
              <w:t>R$ 989,10</w:t>
            </w:r>
          </w:p>
        </w:tc>
      </w:tr>
      <w:tr w14:paraId="4D39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tcPr>
          <w:p w14:paraId="45D6D97B">
            <w:pPr>
              <w:pStyle w:val="16"/>
              <w:numPr>
                <w:ilvl w:val="0"/>
                <w:numId w:val="19"/>
              </w:numPr>
              <w:spacing w:after="0"/>
              <w:jc w:val="both"/>
              <w:rPr>
                <w:rFonts w:ascii="Times New Roman" w:hAnsi="Times New Roman"/>
              </w:rPr>
            </w:pPr>
          </w:p>
        </w:tc>
        <w:tc>
          <w:tcPr>
            <w:tcW w:w="5386" w:type="dxa"/>
            <w:shd w:val="clear" w:color="auto" w:fill="auto"/>
          </w:tcPr>
          <w:p w14:paraId="7521CEB4">
            <w:pPr>
              <w:spacing w:after="0" w:line="240" w:lineRule="auto"/>
              <w:ind w:hanging="2"/>
              <w:jc w:val="both"/>
              <w:rPr>
                <w:rFonts w:ascii="Times New Roman" w:hAnsi="Times New Roman"/>
                <w:bCs/>
              </w:rPr>
            </w:pPr>
            <w:r>
              <w:rPr>
                <w:rFonts w:ascii="Times New Roman" w:hAnsi="Times New Roman"/>
                <w:bCs/>
              </w:rPr>
              <w:t xml:space="preserve">Queijo tipo muçarela; </w:t>
            </w:r>
          </w:p>
        </w:tc>
        <w:tc>
          <w:tcPr>
            <w:tcW w:w="851" w:type="dxa"/>
            <w:shd w:val="clear" w:color="auto" w:fill="auto"/>
          </w:tcPr>
          <w:p w14:paraId="2D03BA8A">
            <w:pPr>
              <w:spacing w:after="0"/>
              <w:ind w:hanging="2"/>
              <w:jc w:val="both"/>
              <w:rPr>
                <w:rFonts w:ascii="Times New Roman" w:hAnsi="Times New Roman"/>
              </w:rPr>
            </w:pPr>
            <w:r>
              <w:rPr>
                <w:rFonts w:ascii="Times New Roman" w:hAnsi="Times New Roman"/>
              </w:rPr>
              <w:t>KG</w:t>
            </w:r>
          </w:p>
        </w:tc>
        <w:tc>
          <w:tcPr>
            <w:tcW w:w="850" w:type="dxa"/>
          </w:tcPr>
          <w:p w14:paraId="51B97B41">
            <w:pPr>
              <w:spacing w:after="0"/>
              <w:ind w:hanging="2"/>
              <w:jc w:val="both"/>
              <w:rPr>
                <w:rFonts w:ascii="Times New Roman" w:hAnsi="Times New Roman"/>
              </w:rPr>
            </w:pPr>
            <w:r>
              <w:rPr>
                <w:rFonts w:ascii="Times New Roman" w:hAnsi="Times New Roman"/>
              </w:rPr>
              <w:t>30</w:t>
            </w:r>
          </w:p>
        </w:tc>
        <w:tc>
          <w:tcPr>
            <w:tcW w:w="1388" w:type="dxa"/>
          </w:tcPr>
          <w:p w14:paraId="2395866D">
            <w:pPr>
              <w:spacing w:after="0"/>
              <w:ind w:hanging="2"/>
              <w:jc w:val="both"/>
              <w:rPr>
                <w:rFonts w:ascii="Times New Roman" w:hAnsi="Times New Roman"/>
              </w:rPr>
            </w:pPr>
            <w:r>
              <w:rPr>
                <w:rFonts w:ascii="Times New Roman" w:hAnsi="Times New Roman"/>
              </w:rPr>
              <w:t>R$ 55,27</w:t>
            </w:r>
          </w:p>
        </w:tc>
        <w:tc>
          <w:tcPr>
            <w:tcW w:w="1589" w:type="dxa"/>
          </w:tcPr>
          <w:p w14:paraId="598C64A5">
            <w:pPr>
              <w:spacing w:after="0"/>
              <w:ind w:hanging="2"/>
              <w:jc w:val="both"/>
              <w:rPr>
                <w:rFonts w:ascii="Times New Roman" w:hAnsi="Times New Roman"/>
              </w:rPr>
            </w:pPr>
            <w:r>
              <w:rPr>
                <w:rFonts w:ascii="Times New Roman" w:hAnsi="Times New Roman"/>
              </w:rPr>
              <w:t>R$ 1.658,10</w:t>
            </w:r>
          </w:p>
        </w:tc>
      </w:tr>
      <w:tr w14:paraId="5379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97FD460">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201B7B0D">
            <w:pPr>
              <w:spacing w:after="0" w:line="240" w:lineRule="auto"/>
              <w:ind w:hanging="2"/>
              <w:jc w:val="both"/>
              <w:rPr>
                <w:rFonts w:ascii="Times New Roman" w:hAnsi="Times New Roman"/>
                <w:bCs/>
              </w:rPr>
            </w:pPr>
            <w:r>
              <w:rPr>
                <w:rFonts w:ascii="Times New Roman" w:hAnsi="Times New Roman"/>
                <w:bCs/>
              </w:rPr>
              <w:t>Salsicha tipo hot dog congelada:</w:t>
            </w:r>
            <w:r>
              <w:rPr>
                <w:rFonts w:ascii="Times New Roman" w:hAnsi="Times New Roman"/>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594C64EF">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2E0ACC59">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128B2279">
            <w:pPr>
              <w:spacing w:after="0"/>
              <w:ind w:hanging="2"/>
              <w:jc w:val="both"/>
              <w:rPr>
                <w:rFonts w:ascii="Times New Roman" w:hAnsi="Times New Roman"/>
              </w:rPr>
            </w:pPr>
            <w:r>
              <w:rPr>
                <w:rFonts w:ascii="Times New Roman" w:hAnsi="Times New Roman"/>
              </w:rPr>
              <w:t>R$ 17,35</w:t>
            </w:r>
          </w:p>
        </w:tc>
        <w:tc>
          <w:tcPr>
            <w:tcW w:w="1589" w:type="dxa"/>
            <w:tcBorders>
              <w:top w:val="single" w:color="auto" w:sz="4" w:space="0"/>
              <w:left w:val="single" w:color="auto" w:sz="4" w:space="0"/>
              <w:bottom w:val="single" w:color="auto" w:sz="4" w:space="0"/>
              <w:right w:val="single" w:color="auto" w:sz="4" w:space="0"/>
            </w:tcBorders>
          </w:tcPr>
          <w:p w14:paraId="1C686897">
            <w:pPr>
              <w:spacing w:after="0"/>
              <w:ind w:hanging="2"/>
              <w:jc w:val="both"/>
              <w:rPr>
                <w:rFonts w:ascii="Times New Roman" w:hAnsi="Times New Roman"/>
              </w:rPr>
            </w:pPr>
            <w:r>
              <w:rPr>
                <w:rFonts w:ascii="Times New Roman" w:hAnsi="Times New Roman"/>
              </w:rPr>
              <w:t>R$ 520,50</w:t>
            </w:r>
          </w:p>
        </w:tc>
      </w:tr>
      <w:tr w14:paraId="46DE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8DD882E">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57252B92">
            <w:pPr>
              <w:spacing w:after="0" w:line="240" w:lineRule="auto"/>
              <w:ind w:hanging="2"/>
              <w:jc w:val="both"/>
              <w:rPr>
                <w:rFonts w:ascii="Times New Roman" w:hAnsi="Times New Roman"/>
                <w:bCs/>
              </w:rPr>
            </w:pPr>
            <w:r>
              <w:rPr>
                <w:rFonts w:ascii="Times New Roman" w:hAnsi="Times New Roman"/>
                <w:bCs/>
              </w:rPr>
              <w:t>Linguiça suína defumada tipo calabresa:</w:t>
            </w:r>
            <w:r>
              <w:rPr>
                <w:rFonts w:ascii="Times New Roman" w:hAnsi="Times New Roman"/>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48056AA9">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24F33D87">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30A22BD7">
            <w:pPr>
              <w:spacing w:after="0"/>
              <w:ind w:hanging="2"/>
              <w:jc w:val="both"/>
              <w:rPr>
                <w:rFonts w:ascii="Times New Roman" w:hAnsi="Times New Roman"/>
              </w:rPr>
            </w:pPr>
            <w:r>
              <w:rPr>
                <w:rFonts w:ascii="Times New Roman" w:hAnsi="Times New Roman"/>
              </w:rPr>
              <w:t>R$ 33,80</w:t>
            </w:r>
          </w:p>
        </w:tc>
        <w:tc>
          <w:tcPr>
            <w:tcW w:w="1589" w:type="dxa"/>
            <w:tcBorders>
              <w:top w:val="single" w:color="auto" w:sz="4" w:space="0"/>
              <w:left w:val="single" w:color="auto" w:sz="4" w:space="0"/>
              <w:bottom w:val="single" w:color="auto" w:sz="4" w:space="0"/>
              <w:right w:val="single" w:color="auto" w:sz="4" w:space="0"/>
            </w:tcBorders>
          </w:tcPr>
          <w:p w14:paraId="33D79022">
            <w:pPr>
              <w:spacing w:after="0"/>
              <w:ind w:hanging="2"/>
              <w:jc w:val="both"/>
              <w:rPr>
                <w:rFonts w:ascii="Times New Roman" w:hAnsi="Times New Roman"/>
              </w:rPr>
            </w:pPr>
            <w:r>
              <w:rPr>
                <w:rFonts w:ascii="Times New Roman" w:hAnsi="Times New Roman"/>
              </w:rPr>
              <w:t>R$ 169,00</w:t>
            </w:r>
          </w:p>
        </w:tc>
      </w:tr>
      <w:tr w14:paraId="100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FB8F269">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9B9F16D">
            <w:pPr>
              <w:spacing w:after="0" w:line="240" w:lineRule="auto"/>
              <w:ind w:hanging="2"/>
              <w:jc w:val="both"/>
              <w:rPr>
                <w:rFonts w:ascii="Times New Roman" w:hAnsi="Times New Roman"/>
                <w:bCs/>
              </w:rPr>
            </w:pPr>
            <w:r>
              <w:rPr>
                <w:rFonts w:ascii="Times New Roman" w:hAnsi="Times New Roman"/>
                <w:bCs/>
              </w:rPr>
              <w:t xml:space="preserve">CORTES CONGELADOS DE FRANGO – FILÉ DE FRANGO; SEM OSSO E SEM PELE,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D6FA1B0">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75B9809A">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25E1AB5A">
            <w:pPr>
              <w:spacing w:after="0"/>
              <w:ind w:hanging="2"/>
              <w:jc w:val="both"/>
              <w:rPr>
                <w:rFonts w:ascii="Times New Roman" w:hAnsi="Times New Roman"/>
              </w:rPr>
            </w:pPr>
            <w:r>
              <w:rPr>
                <w:rFonts w:ascii="Times New Roman" w:hAnsi="Times New Roman"/>
              </w:rPr>
              <w:t>R$ 24,04</w:t>
            </w:r>
          </w:p>
        </w:tc>
        <w:tc>
          <w:tcPr>
            <w:tcW w:w="1589" w:type="dxa"/>
            <w:tcBorders>
              <w:top w:val="single" w:color="auto" w:sz="4" w:space="0"/>
              <w:left w:val="single" w:color="auto" w:sz="4" w:space="0"/>
              <w:bottom w:val="single" w:color="auto" w:sz="4" w:space="0"/>
              <w:right w:val="single" w:color="auto" w:sz="4" w:space="0"/>
            </w:tcBorders>
          </w:tcPr>
          <w:p w14:paraId="62B0B382">
            <w:pPr>
              <w:spacing w:after="0"/>
              <w:ind w:hanging="2"/>
              <w:jc w:val="both"/>
              <w:rPr>
                <w:rFonts w:ascii="Times New Roman" w:hAnsi="Times New Roman"/>
              </w:rPr>
            </w:pPr>
            <w:r>
              <w:rPr>
                <w:rFonts w:ascii="Times New Roman" w:hAnsi="Times New Roman"/>
              </w:rPr>
              <w:t>R$ 721,20</w:t>
            </w:r>
          </w:p>
        </w:tc>
      </w:tr>
      <w:tr w14:paraId="71B2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B779166">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59B45B17">
            <w:pPr>
              <w:spacing w:after="0" w:line="240" w:lineRule="auto"/>
              <w:ind w:hanging="2"/>
              <w:jc w:val="both"/>
              <w:rPr>
                <w:rFonts w:ascii="Times New Roman" w:hAnsi="Times New Roman"/>
              </w:rPr>
            </w:pPr>
            <w:r>
              <w:rPr>
                <w:rFonts w:ascii="Times New Roman" w:hAnsi="Times New Roman"/>
                <w:bCs/>
              </w:rPr>
              <w:t>Achocolatado em pó 400 grms;</w:t>
            </w:r>
            <w:r>
              <w:rPr>
                <w:rFonts w:ascii="Times New Roman" w:hAnsi="Times New Roman"/>
              </w:rPr>
              <w:t>.</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717780A">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34B882A3">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4730451E">
            <w:pPr>
              <w:spacing w:after="0"/>
              <w:ind w:hanging="2"/>
              <w:jc w:val="both"/>
              <w:rPr>
                <w:rFonts w:ascii="Times New Roman" w:hAnsi="Times New Roman"/>
              </w:rPr>
            </w:pPr>
            <w:r>
              <w:rPr>
                <w:rFonts w:ascii="Times New Roman" w:hAnsi="Times New Roman"/>
              </w:rPr>
              <w:t>R$ 14,60</w:t>
            </w:r>
          </w:p>
        </w:tc>
        <w:tc>
          <w:tcPr>
            <w:tcW w:w="1589" w:type="dxa"/>
            <w:tcBorders>
              <w:top w:val="single" w:color="auto" w:sz="4" w:space="0"/>
              <w:left w:val="single" w:color="auto" w:sz="4" w:space="0"/>
              <w:bottom w:val="single" w:color="auto" w:sz="4" w:space="0"/>
              <w:right w:val="single" w:color="auto" w:sz="4" w:space="0"/>
            </w:tcBorders>
          </w:tcPr>
          <w:p w14:paraId="421BB528">
            <w:pPr>
              <w:spacing w:after="0"/>
              <w:ind w:hanging="2"/>
              <w:jc w:val="both"/>
              <w:rPr>
                <w:rFonts w:ascii="Times New Roman" w:hAnsi="Times New Roman"/>
              </w:rPr>
            </w:pPr>
            <w:r>
              <w:rPr>
                <w:rFonts w:ascii="Times New Roman" w:hAnsi="Times New Roman"/>
              </w:rPr>
              <w:t>R$ 73,00</w:t>
            </w:r>
          </w:p>
        </w:tc>
      </w:tr>
      <w:tr w14:paraId="771B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0DE9183">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580CC937">
            <w:pPr>
              <w:spacing w:after="0" w:line="240" w:lineRule="auto"/>
              <w:ind w:hanging="2"/>
              <w:jc w:val="both"/>
              <w:rPr>
                <w:rFonts w:ascii="Times New Roman" w:hAnsi="Times New Roman"/>
                <w:bCs/>
              </w:rPr>
            </w:pPr>
            <w:r>
              <w:rPr>
                <w:rFonts w:ascii="Times New Roman" w:hAnsi="Times New Roman"/>
                <w:bCs/>
              </w:rPr>
              <w:t xml:space="preserve">Açúcar cristal, Pct 5 kg; </w:t>
            </w:r>
            <w:r>
              <w:rPr>
                <w:rFonts w:ascii="Times New Roman" w:hAnsi="Times New Roman"/>
              </w:rPr>
              <w:t xml:space="preserve">nacional de primeira qualidade,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D9036BE">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1B7D21F1">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08E12C5E">
            <w:pPr>
              <w:spacing w:after="0"/>
              <w:ind w:hanging="2"/>
              <w:jc w:val="both"/>
              <w:rPr>
                <w:rFonts w:ascii="Times New Roman" w:hAnsi="Times New Roman"/>
              </w:rPr>
            </w:pPr>
            <w:r>
              <w:rPr>
                <w:rFonts w:ascii="Times New Roman" w:hAnsi="Times New Roman"/>
              </w:rPr>
              <w:t>R$ 26,07</w:t>
            </w:r>
          </w:p>
        </w:tc>
        <w:tc>
          <w:tcPr>
            <w:tcW w:w="1589" w:type="dxa"/>
            <w:tcBorders>
              <w:top w:val="single" w:color="auto" w:sz="4" w:space="0"/>
              <w:left w:val="single" w:color="auto" w:sz="4" w:space="0"/>
              <w:bottom w:val="single" w:color="auto" w:sz="4" w:space="0"/>
              <w:right w:val="single" w:color="auto" w:sz="4" w:space="0"/>
            </w:tcBorders>
          </w:tcPr>
          <w:p w14:paraId="23407060">
            <w:pPr>
              <w:spacing w:after="0"/>
              <w:ind w:hanging="2"/>
              <w:jc w:val="both"/>
              <w:rPr>
                <w:rFonts w:ascii="Times New Roman" w:hAnsi="Times New Roman"/>
              </w:rPr>
            </w:pPr>
            <w:r>
              <w:rPr>
                <w:rFonts w:ascii="Times New Roman" w:hAnsi="Times New Roman"/>
              </w:rPr>
              <w:t>R$ 130,35</w:t>
            </w:r>
          </w:p>
        </w:tc>
      </w:tr>
      <w:tr w14:paraId="6F1C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EBC41DB">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33E908DD">
            <w:pPr>
              <w:spacing w:after="0" w:line="240" w:lineRule="auto"/>
              <w:ind w:hanging="2"/>
              <w:jc w:val="both"/>
              <w:rPr>
                <w:rFonts w:ascii="Times New Roman" w:hAnsi="Times New Roman"/>
                <w:bCs/>
              </w:rPr>
            </w:pPr>
            <w:r>
              <w:rPr>
                <w:rFonts w:ascii="Times New Roman" w:hAnsi="Times New Roman"/>
                <w:bCs/>
              </w:rPr>
              <w:t xml:space="preserve">Arroz agulhinha tipo 1 Pct 5 kg;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0E05E1DA">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514EC9FF">
            <w:pPr>
              <w:spacing w:after="0"/>
              <w:ind w:hanging="2"/>
              <w:jc w:val="both"/>
              <w:rPr>
                <w:rFonts w:ascii="Times New Roman" w:hAnsi="Times New Roman"/>
              </w:rPr>
            </w:pPr>
            <w:r>
              <w:rPr>
                <w:rFonts w:ascii="Times New Roman" w:hAnsi="Times New Roman"/>
              </w:rPr>
              <w:t>06</w:t>
            </w:r>
          </w:p>
        </w:tc>
        <w:tc>
          <w:tcPr>
            <w:tcW w:w="1388" w:type="dxa"/>
            <w:tcBorders>
              <w:top w:val="single" w:color="auto" w:sz="4" w:space="0"/>
              <w:left w:val="single" w:color="auto" w:sz="4" w:space="0"/>
              <w:bottom w:val="single" w:color="auto" w:sz="4" w:space="0"/>
              <w:right w:val="single" w:color="auto" w:sz="4" w:space="0"/>
            </w:tcBorders>
          </w:tcPr>
          <w:p w14:paraId="779021B5">
            <w:pPr>
              <w:spacing w:after="0"/>
              <w:ind w:hanging="2"/>
              <w:jc w:val="both"/>
              <w:rPr>
                <w:rFonts w:ascii="Times New Roman" w:hAnsi="Times New Roman"/>
              </w:rPr>
            </w:pPr>
            <w:r>
              <w:rPr>
                <w:rFonts w:ascii="Times New Roman" w:hAnsi="Times New Roman"/>
              </w:rPr>
              <w:t>R$ 45,40</w:t>
            </w:r>
          </w:p>
        </w:tc>
        <w:tc>
          <w:tcPr>
            <w:tcW w:w="1589" w:type="dxa"/>
            <w:tcBorders>
              <w:top w:val="single" w:color="auto" w:sz="4" w:space="0"/>
              <w:left w:val="single" w:color="auto" w:sz="4" w:space="0"/>
              <w:bottom w:val="single" w:color="auto" w:sz="4" w:space="0"/>
              <w:right w:val="single" w:color="auto" w:sz="4" w:space="0"/>
            </w:tcBorders>
          </w:tcPr>
          <w:p w14:paraId="4EEC7DC6">
            <w:pPr>
              <w:spacing w:after="0"/>
              <w:ind w:hanging="2"/>
              <w:jc w:val="both"/>
              <w:rPr>
                <w:rFonts w:ascii="Times New Roman" w:hAnsi="Times New Roman"/>
              </w:rPr>
            </w:pPr>
            <w:r>
              <w:rPr>
                <w:rFonts w:ascii="Times New Roman" w:hAnsi="Times New Roman"/>
              </w:rPr>
              <w:t>R$ 272,40</w:t>
            </w:r>
          </w:p>
        </w:tc>
      </w:tr>
      <w:tr w14:paraId="36F1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99ED0E4">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2056D55A">
            <w:pPr>
              <w:spacing w:after="0" w:line="240" w:lineRule="auto"/>
              <w:ind w:hanging="2"/>
              <w:jc w:val="both"/>
              <w:rPr>
                <w:rFonts w:ascii="Times New Roman" w:hAnsi="Times New Roman"/>
                <w:bCs/>
              </w:rPr>
            </w:pPr>
            <w:r>
              <w:rPr>
                <w:rFonts w:ascii="Times New Roman" w:hAnsi="Times New Roman"/>
                <w:shd w:val="clear" w:color="auto" w:fill="FFFFFF"/>
              </w:rPr>
              <w:t xml:space="preserve">Azeitona em conserva sem caroço, sachê com no mínimo 340 grms; peso drenado de 150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E4398D0">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C2F79C2">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554D3018">
            <w:pPr>
              <w:spacing w:after="0"/>
              <w:ind w:hanging="2"/>
              <w:jc w:val="both"/>
              <w:rPr>
                <w:rFonts w:ascii="Times New Roman" w:hAnsi="Times New Roman"/>
              </w:rPr>
            </w:pPr>
            <w:r>
              <w:rPr>
                <w:rFonts w:ascii="Times New Roman" w:hAnsi="Times New Roman"/>
              </w:rPr>
              <w:t>R$ 21,52</w:t>
            </w:r>
          </w:p>
        </w:tc>
        <w:tc>
          <w:tcPr>
            <w:tcW w:w="1589" w:type="dxa"/>
            <w:tcBorders>
              <w:top w:val="single" w:color="auto" w:sz="4" w:space="0"/>
              <w:left w:val="single" w:color="auto" w:sz="4" w:space="0"/>
              <w:bottom w:val="single" w:color="auto" w:sz="4" w:space="0"/>
              <w:right w:val="single" w:color="auto" w:sz="4" w:space="0"/>
            </w:tcBorders>
          </w:tcPr>
          <w:p w14:paraId="1C51CD3E">
            <w:pPr>
              <w:spacing w:after="0"/>
              <w:ind w:hanging="2"/>
              <w:jc w:val="both"/>
              <w:rPr>
                <w:rFonts w:ascii="Times New Roman" w:hAnsi="Times New Roman"/>
              </w:rPr>
            </w:pPr>
            <w:r>
              <w:rPr>
                <w:rFonts w:ascii="Times New Roman" w:hAnsi="Times New Roman"/>
              </w:rPr>
              <w:t>R$ 215,20</w:t>
            </w:r>
          </w:p>
        </w:tc>
      </w:tr>
      <w:tr w14:paraId="1A5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E956624">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512C5332">
            <w:pPr>
              <w:spacing w:after="0" w:line="240" w:lineRule="auto"/>
              <w:ind w:hanging="2"/>
              <w:jc w:val="both"/>
              <w:rPr>
                <w:rFonts w:ascii="Times New Roman" w:hAnsi="Times New Roman"/>
              </w:rPr>
            </w:pPr>
            <w:r>
              <w:rPr>
                <w:rFonts w:ascii="Times New Roman" w:hAnsi="Times New Roman"/>
              </w:rPr>
              <w:t xml:space="preserve">Biscoito doce s/recheio maizena pct 400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C80854C">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13677B19">
            <w:pPr>
              <w:spacing w:after="0"/>
              <w:ind w:hanging="2"/>
              <w:jc w:val="both"/>
              <w:rPr>
                <w:rFonts w:ascii="Times New Roman" w:hAnsi="Times New Roman"/>
              </w:rPr>
            </w:pPr>
            <w:r>
              <w:rPr>
                <w:rFonts w:ascii="Times New Roman" w:hAnsi="Times New Roman"/>
              </w:rPr>
              <w:t>20</w:t>
            </w:r>
          </w:p>
        </w:tc>
        <w:tc>
          <w:tcPr>
            <w:tcW w:w="1388" w:type="dxa"/>
            <w:tcBorders>
              <w:top w:val="single" w:color="auto" w:sz="4" w:space="0"/>
              <w:left w:val="single" w:color="auto" w:sz="4" w:space="0"/>
              <w:bottom w:val="single" w:color="auto" w:sz="4" w:space="0"/>
              <w:right w:val="single" w:color="auto" w:sz="4" w:space="0"/>
            </w:tcBorders>
          </w:tcPr>
          <w:p w14:paraId="28D2C573">
            <w:pPr>
              <w:spacing w:after="0"/>
              <w:ind w:hanging="2"/>
              <w:jc w:val="both"/>
              <w:rPr>
                <w:rFonts w:ascii="Times New Roman" w:hAnsi="Times New Roman"/>
              </w:rPr>
            </w:pPr>
            <w:r>
              <w:rPr>
                <w:rFonts w:ascii="Times New Roman" w:hAnsi="Times New Roman"/>
              </w:rPr>
              <w:t>R$ 14,91</w:t>
            </w:r>
          </w:p>
        </w:tc>
        <w:tc>
          <w:tcPr>
            <w:tcW w:w="1589" w:type="dxa"/>
            <w:tcBorders>
              <w:top w:val="single" w:color="auto" w:sz="4" w:space="0"/>
              <w:left w:val="single" w:color="auto" w:sz="4" w:space="0"/>
              <w:bottom w:val="single" w:color="auto" w:sz="4" w:space="0"/>
              <w:right w:val="single" w:color="auto" w:sz="4" w:space="0"/>
            </w:tcBorders>
          </w:tcPr>
          <w:p w14:paraId="493FCD73">
            <w:pPr>
              <w:spacing w:after="0"/>
              <w:ind w:hanging="2"/>
              <w:jc w:val="both"/>
              <w:rPr>
                <w:rFonts w:ascii="Times New Roman" w:hAnsi="Times New Roman"/>
              </w:rPr>
            </w:pPr>
            <w:r>
              <w:rPr>
                <w:rFonts w:ascii="Times New Roman" w:hAnsi="Times New Roman"/>
              </w:rPr>
              <w:t>R$ 298,20</w:t>
            </w:r>
          </w:p>
        </w:tc>
      </w:tr>
      <w:tr w14:paraId="1AD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6C5CFA6">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42D23912">
            <w:pPr>
              <w:spacing w:after="0" w:line="240" w:lineRule="auto"/>
              <w:ind w:hanging="2"/>
              <w:jc w:val="both"/>
              <w:rPr>
                <w:rFonts w:ascii="Times New Roman" w:hAnsi="Times New Roman"/>
              </w:rPr>
            </w:pPr>
            <w:r>
              <w:rPr>
                <w:rFonts w:ascii="Times New Roman" w:hAnsi="Times New Roman"/>
              </w:rPr>
              <w:t xml:space="preserve">Biscoito doce s/recheio; rosquinha sabor de coco 400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5E44C52">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85299E8">
            <w:pPr>
              <w:spacing w:after="0"/>
              <w:ind w:hanging="2"/>
              <w:jc w:val="both"/>
              <w:rPr>
                <w:rFonts w:ascii="Times New Roman" w:hAnsi="Times New Roman"/>
              </w:rPr>
            </w:pPr>
            <w:r>
              <w:rPr>
                <w:rFonts w:ascii="Times New Roman" w:hAnsi="Times New Roman"/>
              </w:rPr>
              <w:t>20</w:t>
            </w:r>
          </w:p>
        </w:tc>
        <w:tc>
          <w:tcPr>
            <w:tcW w:w="1388" w:type="dxa"/>
            <w:tcBorders>
              <w:top w:val="single" w:color="auto" w:sz="4" w:space="0"/>
              <w:left w:val="single" w:color="auto" w:sz="4" w:space="0"/>
              <w:bottom w:val="single" w:color="auto" w:sz="4" w:space="0"/>
              <w:right w:val="single" w:color="auto" w:sz="4" w:space="0"/>
            </w:tcBorders>
          </w:tcPr>
          <w:p w14:paraId="0BB14007">
            <w:pPr>
              <w:spacing w:after="0"/>
              <w:ind w:hanging="2"/>
              <w:jc w:val="both"/>
              <w:rPr>
                <w:rFonts w:ascii="Times New Roman" w:hAnsi="Times New Roman"/>
              </w:rPr>
            </w:pPr>
            <w:r>
              <w:rPr>
                <w:rFonts w:ascii="Times New Roman" w:hAnsi="Times New Roman"/>
              </w:rPr>
              <w:t>R$ 13,17</w:t>
            </w:r>
          </w:p>
        </w:tc>
        <w:tc>
          <w:tcPr>
            <w:tcW w:w="1589" w:type="dxa"/>
            <w:tcBorders>
              <w:top w:val="single" w:color="auto" w:sz="4" w:space="0"/>
              <w:left w:val="single" w:color="auto" w:sz="4" w:space="0"/>
              <w:bottom w:val="single" w:color="auto" w:sz="4" w:space="0"/>
              <w:right w:val="single" w:color="auto" w:sz="4" w:space="0"/>
            </w:tcBorders>
          </w:tcPr>
          <w:p w14:paraId="7A84AD61">
            <w:pPr>
              <w:spacing w:after="0"/>
              <w:ind w:hanging="2"/>
              <w:jc w:val="both"/>
              <w:rPr>
                <w:rFonts w:ascii="Times New Roman" w:hAnsi="Times New Roman"/>
              </w:rPr>
            </w:pPr>
            <w:r>
              <w:rPr>
                <w:rFonts w:ascii="Times New Roman" w:hAnsi="Times New Roman"/>
              </w:rPr>
              <w:t>R$ 263,40</w:t>
            </w:r>
          </w:p>
        </w:tc>
      </w:tr>
      <w:tr w14:paraId="70DC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72F082C">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B364A0A">
            <w:pPr>
              <w:spacing w:after="0" w:line="240" w:lineRule="auto"/>
              <w:ind w:hanging="2"/>
              <w:jc w:val="both"/>
              <w:rPr>
                <w:rFonts w:ascii="Times New Roman" w:hAnsi="Times New Roman"/>
              </w:rPr>
            </w:pPr>
            <w:r>
              <w:rPr>
                <w:rFonts w:ascii="Times New Roman" w:hAnsi="Times New Roman"/>
              </w:rPr>
              <w:t xml:space="preserve">Biscoito Salgado tipo Água e Sal 400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CC3217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6172FA6">
            <w:pPr>
              <w:spacing w:after="0"/>
              <w:ind w:hanging="2"/>
              <w:jc w:val="both"/>
              <w:rPr>
                <w:rFonts w:ascii="Times New Roman" w:hAnsi="Times New Roman"/>
              </w:rPr>
            </w:pPr>
            <w:r>
              <w:rPr>
                <w:rFonts w:ascii="Times New Roman" w:hAnsi="Times New Roman"/>
              </w:rPr>
              <w:t>20</w:t>
            </w:r>
          </w:p>
        </w:tc>
        <w:tc>
          <w:tcPr>
            <w:tcW w:w="1388" w:type="dxa"/>
            <w:tcBorders>
              <w:top w:val="single" w:color="auto" w:sz="4" w:space="0"/>
              <w:left w:val="single" w:color="auto" w:sz="4" w:space="0"/>
              <w:bottom w:val="single" w:color="auto" w:sz="4" w:space="0"/>
              <w:right w:val="single" w:color="auto" w:sz="4" w:space="0"/>
            </w:tcBorders>
          </w:tcPr>
          <w:p w14:paraId="45C37CCC">
            <w:pPr>
              <w:spacing w:after="0"/>
              <w:ind w:hanging="2"/>
              <w:jc w:val="both"/>
              <w:rPr>
                <w:rFonts w:ascii="Times New Roman" w:hAnsi="Times New Roman"/>
              </w:rPr>
            </w:pPr>
            <w:r>
              <w:rPr>
                <w:rFonts w:ascii="Times New Roman" w:hAnsi="Times New Roman"/>
              </w:rPr>
              <w:t>R$ 13,58</w:t>
            </w:r>
          </w:p>
        </w:tc>
        <w:tc>
          <w:tcPr>
            <w:tcW w:w="1589" w:type="dxa"/>
            <w:tcBorders>
              <w:top w:val="single" w:color="auto" w:sz="4" w:space="0"/>
              <w:left w:val="single" w:color="auto" w:sz="4" w:space="0"/>
              <w:bottom w:val="single" w:color="auto" w:sz="4" w:space="0"/>
              <w:right w:val="single" w:color="auto" w:sz="4" w:space="0"/>
            </w:tcBorders>
          </w:tcPr>
          <w:p w14:paraId="44678EA4">
            <w:pPr>
              <w:spacing w:after="0"/>
              <w:ind w:hanging="2"/>
              <w:jc w:val="both"/>
              <w:rPr>
                <w:rFonts w:ascii="Times New Roman" w:hAnsi="Times New Roman"/>
              </w:rPr>
            </w:pPr>
            <w:r>
              <w:rPr>
                <w:rFonts w:ascii="Times New Roman" w:hAnsi="Times New Roman"/>
              </w:rPr>
              <w:t>R$ 271,60</w:t>
            </w:r>
          </w:p>
        </w:tc>
      </w:tr>
      <w:tr w14:paraId="33C7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4BE369B">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06B0F5D">
            <w:pPr>
              <w:spacing w:after="0" w:line="240" w:lineRule="auto"/>
              <w:ind w:hanging="2"/>
              <w:jc w:val="both"/>
              <w:rPr>
                <w:rFonts w:ascii="Times New Roman" w:hAnsi="Times New Roman"/>
              </w:rPr>
            </w:pPr>
            <w:r>
              <w:rPr>
                <w:rFonts w:ascii="Times New Roman" w:hAnsi="Times New Roman"/>
                <w:color w:val="000000"/>
              </w:rPr>
              <w:t xml:space="preserve">Café torrado e moído 500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6391B5C">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7C57876C">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07BC4425">
            <w:pPr>
              <w:spacing w:after="0"/>
              <w:ind w:hanging="2"/>
              <w:jc w:val="both"/>
              <w:rPr>
                <w:rFonts w:ascii="Times New Roman" w:hAnsi="Times New Roman"/>
              </w:rPr>
            </w:pPr>
            <w:r>
              <w:rPr>
                <w:rFonts w:ascii="Times New Roman" w:hAnsi="Times New Roman"/>
              </w:rPr>
              <w:t>R$ 31,20</w:t>
            </w:r>
          </w:p>
        </w:tc>
        <w:tc>
          <w:tcPr>
            <w:tcW w:w="1589" w:type="dxa"/>
            <w:tcBorders>
              <w:top w:val="single" w:color="auto" w:sz="4" w:space="0"/>
              <w:left w:val="single" w:color="auto" w:sz="4" w:space="0"/>
              <w:bottom w:val="single" w:color="auto" w:sz="4" w:space="0"/>
              <w:right w:val="single" w:color="auto" w:sz="4" w:space="0"/>
            </w:tcBorders>
          </w:tcPr>
          <w:p w14:paraId="21724CC3">
            <w:pPr>
              <w:spacing w:after="0"/>
              <w:ind w:hanging="2"/>
              <w:jc w:val="both"/>
              <w:rPr>
                <w:rFonts w:ascii="Times New Roman" w:hAnsi="Times New Roman"/>
              </w:rPr>
            </w:pPr>
            <w:r>
              <w:rPr>
                <w:rFonts w:ascii="Times New Roman" w:hAnsi="Times New Roman"/>
              </w:rPr>
              <w:t>R$ 312,00</w:t>
            </w:r>
          </w:p>
        </w:tc>
      </w:tr>
      <w:tr w14:paraId="2F42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DE68CF6">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6BEE40A1">
            <w:pPr>
              <w:spacing w:after="0" w:line="240" w:lineRule="auto"/>
              <w:ind w:hanging="2"/>
              <w:jc w:val="both"/>
              <w:rPr>
                <w:rFonts w:ascii="Times New Roman" w:hAnsi="Times New Roman"/>
              </w:rPr>
            </w:pPr>
            <w:r>
              <w:rPr>
                <w:rFonts w:ascii="Times New Roman" w:hAnsi="Times New Roman"/>
              </w:rPr>
              <w:t>Coco Ralado desidratado pct 100 grms;</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E324ABD">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34C1E78">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72B976A9">
            <w:pPr>
              <w:spacing w:after="0"/>
              <w:ind w:hanging="2"/>
              <w:jc w:val="both"/>
              <w:rPr>
                <w:rFonts w:ascii="Times New Roman" w:hAnsi="Times New Roman"/>
              </w:rPr>
            </w:pPr>
            <w:r>
              <w:rPr>
                <w:rFonts w:ascii="Times New Roman" w:hAnsi="Times New Roman"/>
              </w:rPr>
              <w:t>R$ 10,26</w:t>
            </w:r>
          </w:p>
        </w:tc>
        <w:tc>
          <w:tcPr>
            <w:tcW w:w="1589" w:type="dxa"/>
            <w:tcBorders>
              <w:top w:val="single" w:color="auto" w:sz="4" w:space="0"/>
              <w:left w:val="single" w:color="auto" w:sz="4" w:space="0"/>
              <w:bottom w:val="single" w:color="auto" w:sz="4" w:space="0"/>
              <w:right w:val="single" w:color="auto" w:sz="4" w:space="0"/>
            </w:tcBorders>
          </w:tcPr>
          <w:p w14:paraId="0B497C32">
            <w:pPr>
              <w:spacing w:after="0"/>
              <w:ind w:hanging="2"/>
              <w:jc w:val="both"/>
              <w:rPr>
                <w:rFonts w:ascii="Times New Roman" w:hAnsi="Times New Roman"/>
              </w:rPr>
            </w:pPr>
            <w:r>
              <w:rPr>
                <w:rFonts w:ascii="Times New Roman" w:hAnsi="Times New Roman"/>
              </w:rPr>
              <w:t>R$ 307,80</w:t>
            </w:r>
          </w:p>
        </w:tc>
      </w:tr>
      <w:tr w14:paraId="3DAA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CCB6F6E">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7A869004">
            <w:pPr>
              <w:spacing w:after="0" w:line="240" w:lineRule="auto"/>
              <w:ind w:hanging="2"/>
              <w:jc w:val="both"/>
              <w:rPr>
                <w:rFonts w:ascii="Times New Roman" w:hAnsi="Times New Roman"/>
              </w:rPr>
            </w:pPr>
            <w:r>
              <w:rPr>
                <w:rFonts w:ascii="Times New Roman" w:hAnsi="Times New Roman"/>
              </w:rPr>
              <w:t xml:space="preserve">Creme de leite em lata 300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74FE217">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15D1F93">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3217CC97">
            <w:pPr>
              <w:spacing w:after="0"/>
              <w:ind w:hanging="2"/>
              <w:jc w:val="both"/>
              <w:rPr>
                <w:rFonts w:ascii="Times New Roman" w:hAnsi="Times New Roman"/>
              </w:rPr>
            </w:pPr>
            <w:r>
              <w:rPr>
                <w:rFonts w:ascii="Times New Roman" w:hAnsi="Times New Roman"/>
              </w:rPr>
              <w:t>R$ 12,07</w:t>
            </w:r>
          </w:p>
        </w:tc>
        <w:tc>
          <w:tcPr>
            <w:tcW w:w="1589" w:type="dxa"/>
            <w:tcBorders>
              <w:top w:val="single" w:color="auto" w:sz="4" w:space="0"/>
              <w:left w:val="single" w:color="auto" w:sz="4" w:space="0"/>
              <w:bottom w:val="single" w:color="auto" w:sz="4" w:space="0"/>
              <w:right w:val="single" w:color="auto" w:sz="4" w:space="0"/>
            </w:tcBorders>
          </w:tcPr>
          <w:p w14:paraId="135B5E9B">
            <w:pPr>
              <w:spacing w:after="0"/>
              <w:ind w:hanging="2"/>
              <w:jc w:val="both"/>
              <w:rPr>
                <w:rFonts w:ascii="Times New Roman" w:hAnsi="Times New Roman"/>
              </w:rPr>
            </w:pPr>
            <w:r>
              <w:rPr>
                <w:rFonts w:ascii="Times New Roman" w:hAnsi="Times New Roman"/>
              </w:rPr>
              <w:t>R$ 362,10</w:t>
            </w:r>
          </w:p>
        </w:tc>
      </w:tr>
      <w:tr w14:paraId="2595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E313B55">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7394C280">
            <w:pPr>
              <w:spacing w:after="0" w:line="240" w:lineRule="auto"/>
              <w:ind w:hanging="2"/>
              <w:jc w:val="both"/>
              <w:rPr>
                <w:rFonts w:ascii="Times New Roman" w:hAnsi="Times New Roman"/>
              </w:rPr>
            </w:pPr>
            <w:r>
              <w:rPr>
                <w:rFonts w:ascii="Times New Roman" w:hAnsi="Times New Roman"/>
                <w:bCs/>
              </w:rPr>
              <w:t xml:space="preserve">Farinha de Trigo Especial 1 Kg;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CF6B046">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B585FF6">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51E88513">
            <w:pPr>
              <w:spacing w:after="0"/>
              <w:ind w:hanging="2"/>
              <w:jc w:val="both"/>
              <w:rPr>
                <w:rFonts w:ascii="Times New Roman" w:hAnsi="Times New Roman"/>
              </w:rPr>
            </w:pPr>
            <w:r>
              <w:rPr>
                <w:rFonts w:ascii="Times New Roman" w:hAnsi="Times New Roman"/>
              </w:rPr>
              <w:t>R$ 10,21</w:t>
            </w:r>
          </w:p>
        </w:tc>
        <w:tc>
          <w:tcPr>
            <w:tcW w:w="1589" w:type="dxa"/>
            <w:tcBorders>
              <w:top w:val="single" w:color="auto" w:sz="4" w:space="0"/>
              <w:left w:val="single" w:color="auto" w:sz="4" w:space="0"/>
              <w:bottom w:val="single" w:color="auto" w:sz="4" w:space="0"/>
              <w:right w:val="single" w:color="auto" w:sz="4" w:space="0"/>
            </w:tcBorders>
          </w:tcPr>
          <w:p w14:paraId="157A7857">
            <w:pPr>
              <w:spacing w:after="0"/>
              <w:ind w:hanging="2"/>
              <w:jc w:val="both"/>
              <w:rPr>
                <w:rFonts w:ascii="Times New Roman" w:hAnsi="Times New Roman"/>
              </w:rPr>
            </w:pPr>
            <w:r>
              <w:rPr>
                <w:rFonts w:ascii="Times New Roman" w:hAnsi="Times New Roman"/>
              </w:rPr>
              <w:t xml:space="preserve">R$102,10 </w:t>
            </w:r>
          </w:p>
        </w:tc>
      </w:tr>
      <w:tr w14:paraId="1FDF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0FA31EB">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9CDD6DA">
            <w:pPr>
              <w:spacing w:after="0" w:line="240" w:lineRule="auto"/>
              <w:ind w:hanging="2"/>
              <w:jc w:val="both"/>
              <w:rPr>
                <w:rFonts w:ascii="Times New Roman" w:hAnsi="Times New Roman"/>
              </w:rPr>
            </w:pPr>
            <w:r>
              <w:rPr>
                <w:rFonts w:ascii="Times New Roman" w:hAnsi="Times New Roman"/>
                <w:bCs/>
              </w:rPr>
              <w:t xml:space="preserve">Feijão carioquinha Pct 1 Kg; </w:t>
            </w:r>
            <w:r>
              <w:rPr>
                <w:rFonts w:ascii="Times New Roman" w:hAnsi="Times New Roman"/>
              </w:rPr>
              <w:t xml:space="preserve">Tipo I;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8B810AF">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5E9E3C71">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780A8D34">
            <w:pPr>
              <w:spacing w:after="0"/>
              <w:ind w:hanging="2"/>
              <w:jc w:val="both"/>
              <w:rPr>
                <w:rFonts w:ascii="Times New Roman" w:hAnsi="Times New Roman"/>
              </w:rPr>
            </w:pPr>
            <w:r>
              <w:rPr>
                <w:rFonts w:ascii="Times New Roman" w:hAnsi="Times New Roman"/>
              </w:rPr>
              <w:t>R$ 23,73</w:t>
            </w:r>
          </w:p>
        </w:tc>
        <w:tc>
          <w:tcPr>
            <w:tcW w:w="1589" w:type="dxa"/>
            <w:tcBorders>
              <w:top w:val="single" w:color="auto" w:sz="4" w:space="0"/>
              <w:left w:val="single" w:color="auto" w:sz="4" w:space="0"/>
              <w:bottom w:val="single" w:color="auto" w:sz="4" w:space="0"/>
              <w:right w:val="single" w:color="auto" w:sz="4" w:space="0"/>
            </w:tcBorders>
          </w:tcPr>
          <w:p w14:paraId="183D1584">
            <w:pPr>
              <w:spacing w:after="0"/>
              <w:ind w:hanging="2"/>
              <w:jc w:val="both"/>
              <w:rPr>
                <w:rFonts w:ascii="Times New Roman" w:hAnsi="Times New Roman"/>
              </w:rPr>
            </w:pPr>
            <w:r>
              <w:rPr>
                <w:rFonts w:ascii="Times New Roman" w:hAnsi="Times New Roman"/>
              </w:rPr>
              <w:t xml:space="preserve">R$ 237,30 </w:t>
            </w:r>
          </w:p>
        </w:tc>
      </w:tr>
      <w:tr w14:paraId="03C5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A3E0A84">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7DDAFF34">
            <w:pPr>
              <w:spacing w:after="0" w:line="240" w:lineRule="auto"/>
              <w:ind w:hanging="2"/>
              <w:jc w:val="both"/>
              <w:rPr>
                <w:rFonts w:ascii="Times New Roman" w:hAnsi="Times New Roman"/>
              </w:rPr>
            </w:pPr>
            <w:r>
              <w:rPr>
                <w:rFonts w:ascii="Times New Roman" w:hAnsi="Times New Roman"/>
              </w:rPr>
              <w:t xml:space="preserve">Fermento químico, tipo em pó 250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557D7C54">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37B8681">
            <w:pPr>
              <w:spacing w:after="0"/>
              <w:ind w:hanging="2"/>
              <w:jc w:val="both"/>
              <w:rPr>
                <w:rFonts w:ascii="Times New Roman" w:hAnsi="Times New Roman"/>
              </w:rPr>
            </w:pPr>
            <w:r>
              <w:rPr>
                <w:rFonts w:ascii="Times New Roman" w:hAnsi="Times New Roman"/>
              </w:rPr>
              <w:t>03</w:t>
            </w:r>
          </w:p>
        </w:tc>
        <w:tc>
          <w:tcPr>
            <w:tcW w:w="1388" w:type="dxa"/>
            <w:tcBorders>
              <w:top w:val="single" w:color="auto" w:sz="4" w:space="0"/>
              <w:left w:val="single" w:color="auto" w:sz="4" w:space="0"/>
              <w:bottom w:val="single" w:color="auto" w:sz="4" w:space="0"/>
              <w:right w:val="single" w:color="auto" w:sz="4" w:space="0"/>
            </w:tcBorders>
          </w:tcPr>
          <w:p w14:paraId="4289DC44">
            <w:pPr>
              <w:spacing w:after="0"/>
              <w:ind w:hanging="2"/>
              <w:jc w:val="both"/>
              <w:rPr>
                <w:rFonts w:ascii="Times New Roman" w:hAnsi="Times New Roman"/>
              </w:rPr>
            </w:pPr>
            <w:r>
              <w:rPr>
                <w:rFonts w:ascii="Times New Roman" w:hAnsi="Times New Roman"/>
              </w:rPr>
              <w:t>R$ 17,39</w:t>
            </w:r>
          </w:p>
        </w:tc>
        <w:tc>
          <w:tcPr>
            <w:tcW w:w="1589" w:type="dxa"/>
            <w:tcBorders>
              <w:top w:val="single" w:color="auto" w:sz="4" w:space="0"/>
              <w:left w:val="single" w:color="auto" w:sz="4" w:space="0"/>
              <w:bottom w:val="single" w:color="auto" w:sz="4" w:space="0"/>
              <w:right w:val="single" w:color="auto" w:sz="4" w:space="0"/>
            </w:tcBorders>
          </w:tcPr>
          <w:p w14:paraId="1429938F">
            <w:pPr>
              <w:spacing w:after="0"/>
              <w:ind w:hanging="2"/>
              <w:jc w:val="both"/>
              <w:rPr>
                <w:rFonts w:ascii="Times New Roman" w:hAnsi="Times New Roman"/>
              </w:rPr>
            </w:pPr>
            <w:r>
              <w:rPr>
                <w:rFonts w:ascii="Times New Roman" w:hAnsi="Times New Roman"/>
              </w:rPr>
              <w:t xml:space="preserve">R$ 52,17 </w:t>
            </w:r>
          </w:p>
        </w:tc>
      </w:tr>
      <w:tr w14:paraId="152B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E55127C">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4E2B00D1">
            <w:pPr>
              <w:spacing w:after="0" w:line="240" w:lineRule="auto"/>
              <w:ind w:hanging="2"/>
              <w:jc w:val="both"/>
              <w:rPr>
                <w:rFonts w:ascii="Times New Roman" w:hAnsi="Times New Roman"/>
              </w:rPr>
            </w:pPr>
            <w:r>
              <w:rPr>
                <w:rFonts w:ascii="Times New Roman" w:hAnsi="Times New Roman"/>
                <w:bCs/>
              </w:rPr>
              <w:t xml:space="preserve">Fubá de Milho, Pct 500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2CB28D7">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66E11CAE">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0683B13C">
            <w:pPr>
              <w:spacing w:after="0"/>
              <w:ind w:hanging="2"/>
              <w:jc w:val="both"/>
              <w:rPr>
                <w:rFonts w:ascii="Times New Roman" w:hAnsi="Times New Roman"/>
              </w:rPr>
            </w:pPr>
            <w:r>
              <w:rPr>
                <w:rFonts w:ascii="Times New Roman" w:hAnsi="Times New Roman"/>
              </w:rPr>
              <w:t>R$ 6,16</w:t>
            </w:r>
          </w:p>
        </w:tc>
        <w:tc>
          <w:tcPr>
            <w:tcW w:w="1589" w:type="dxa"/>
            <w:tcBorders>
              <w:top w:val="single" w:color="auto" w:sz="4" w:space="0"/>
              <w:left w:val="single" w:color="auto" w:sz="4" w:space="0"/>
              <w:bottom w:val="single" w:color="auto" w:sz="4" w:space="0"/>
              <w:right w:val="single" w:color="auto" w:sz="4" w:space="0"/>
            </w:tcBorders>
          </w:tcPr>
          <w:p w14:paraId="3A3E5326">
            <w:pPr>
              <w:spacing w:after="0"/>
              <w:ind w:hanging="2"/>
              <w:jc w:val="both"/>
              <w:rPr>
                <w:rFonts w:ascii="Times New Roman" w:hAnsi="Times New Roman"/>
              </w:rPr>
            </w:pPr>
            <w:r>
              <w:rPr>
                <w:rFonts w:ascii="Times New Roman" w:hAnsi="Times New Roman"/>
              </w:rPr>
              <w:t>R$ 61,60</w:t>
            </w:r>
          </w:p>
        </w:tc>
      </w:tr>
      <w:tr w14:paraId="39BB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041FE85">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33B381C">
            <w:pPr>
              <w:spacing w:after="0" w:line="240" w:lineRule="auto"/>
              <w:ind w:hanging="2"/>
              <w:jc w:val="both"/>
              <w:rPr>
                <w:rFonts w:ascii="Times New Roman" w:hAnsi="Times New Roman"/>
              </w:rPr>
            </w:pPr>
            <w:r>
              <w:rPr>
                <w:rFonts w:ascii="Times New Roman" w:hAnsi="Times New Roman"/>
              </w:rPr>
              <w:t xml:space="preserve">Leite condensado lata 395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1E4485E">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1C3ED439">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0F62FFD7">
            <w:pPr>
              <w:spacing w:after="0"/>
              <w:ind w:hanging="2"/>
              <w:jc w:val="both"/>
              <w:rPr>
                <w:rFonts w:ascii="Times New Roman" w:hAnsi="Times New Roman"/>
              </w:rPr>
            </w:pPr>
            <w:r>
              <w:rPr>
                <w:rFonts w:ascii="Times New Roman" w:hAnsi="Times New Roman"/>
              </w:rPr>
              <w:t>R$ 11,27</w:t>
            </w:r>
          </w:p>
        </w:tc>
        <w:tc>
          <w:tcPr>
            <w:tcW w:w="1589" w:type="dxa"/>
            <w:tcBorders>
              <w:top w:val="single" w:color="auto" w:sz="4" w:space="0"/>
              <w:left w:val="single" w:color="auto" w:sz="4" w:space="0"/>
              <w:bottom w:val="single" w:color="auto" w:sz="4" w:space="0"/>
              <w:right w:val="single" w:color="auto" w:sz="4" w:space="0"/>
            </w:tcBorders>
          </w:tcPr>
          <w:p w14:paraId="5DF0A7A5">
            <w:pPr>
              <w:spacing w:after="0"/>
              <w:ind w:hanging="2"/>
              <w:jc w:val="both"/>
              <w:rPr>
                <w:rFonts w:ascii="Times New Roman" w:hAnsi="Times New Roman"/>
              </w:rPr>
            </w:pPr>
            <w:r>
              <w:rPr>
                <w:rFonts w:ascii="Times New Roman" w:hAnsi="Times New Roman"/>
              </w:rPr>
              <w:t>R$ 338,10</w:t>
            </w:r>
          </w:p>
        </w:tc>
      </w:tr>
      <w:tr w14:paraId="501B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2B16535">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6BACE798">
            <w:pPr>
              <w:spacing w:after="0" w:line="240" w:lineRule="auto"/>
              <w:ind w:hanging="2"/>
              <w:jc w:val="both"/>
              <w:rPr>
                <w:rFonts w:ascii="Times New Roman" w:hAnsi="Times New Roman"/>
              </w:rPr>
            </w:pPr>
            <w:r>
              <w:rPr>
                <w:rFonts w:ascii="Times New Roman" w:hAnsi="Times New Roman"/>
              </w:rPr>
              <w:t xml:space="preserve">LEITE DE COCO garrafa de vidro, tipo integral,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33D99C5">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58D168F7">
            <w:pPr>
              <w:spacing w:after="0"/>
              <w:ind w:hanging="2"/>
              <w:jc w:val="both"/>
              <w:rPr>
                <w:rFonts w:ascii="Times New Roman" w:hAnsi="Times New Roman"/>
              </w:rPr>
            </w:pPr>
            <w:r>
              <w:rPr>
                <w:rFonts w:ascii="Times New Roman" w:hAnsi="Times New Roman"/>
              </w:rPr>
              <w:t>20</w:t>
            </w:r>
          </w:p>
        </w:tc>
        <w:tc>
          <w:tcPr>
            <w:tcW w:w="1388" w:type="dxa"/>
            <w:tcBorders>
              <w:top w:val="single" w:color="auto" w:sz="4" w:space="0"/>
              <w:left w:val="single" w:color="auto" w:sz="4" w:space="0"/>
              <w:bottom w:val="single" w:color="auto" w:sz="4" w:space="0"/>
              <w:right w:val="single" w:color="auto" w:sz="4" w:space="0"/>
            </w:tcBorders>
          </w:tcPr>
          <w:p w14:paraId="10C6E224">
            <w:pPr>
              <w:spacing w:after="0"/>
              <w:ind w:hanging="2"/>
              <w:jc w:val="both"/>
              <w:rPr>
                <w:rFonts w:ascii="Times New Roman" w:hAnsi="Times New Roman"/>
              </w:rPr>
            </w:pPr>
            <w:r>
              <w:rPr>
                <w:rFonts w:ascii="Times New Roman" w:hAnsi="Times New Roman"/>
              </w:rPr>
              <w:t>R$ 9,44</w:t>
            </w:r>
          </w:p>
        </w:tc>
        <w:tc>
          <w:tcPr>
            <w:tcW w:w="1589" w:type="dxa"/>
            <w:tcBorders>
              <w:top w:val="single" w:color="auto" w:sz="4" w:space="0"/>
              <w:left w:val="single" w:color="auto" w:sz="4" w:space="0"/>
              <w:bottom w:val="single" w:color="auto" w:sz="4" w:space="0"/>
              <w:right w:val="single" w:color="auto" w:sz="4" w:space="0"/>
            </w:tcBorders>
          </w:tcPr>
          <w:p w14:paraId="141A76B9">
            <w:pPr>
              <w:spacing w:after="0"/>
              <w:ind w:hanging="2"/>
              <w:jc w:val="both"/>
              <w:rPr>
                <w:rFonts w:ascii="Times New Roman" w:hAnsi="Times New Roman"/>
              </w:rPr>
            </w:pPr>
            <w:r>
              <w:rPr>
                <w:rFonts w:ascii="Times New Roman" w:hAnsi="Times New Roman"/>
              </w:rPr>
              <w:t xml:space="preserve">R$ 188,80 </w:t>
            </w:r>
          </w:p>
        </w:tc>
      </w:tr>
      <w:tr w14:paraId="48AB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843D8C8">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3FBF2582">
            <w:pPr>
              <w:spacing w:after="0" w:line="240" w:lineRule="auto"/>
              <w:ind w:hanging="2"/>
              <w:jc w:val="both"/>
              <w:rPr>
                <w:rFonts w:ascii="Times New Roman" w:hAnsi="Times New Roman"/>
              </w:rPr>
            </w:pPr>
            <w:r>
              <w:rPr>
                <w:rFonts w:ascii="Times New Roman" w:hAnsi="Times New Roman"/>
                <w:bCs/>
              </w:rPr>
              <w:t xml:space="preserve">Maionese 500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30EC7CB">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5107264C">
            <w:pPr>
              <w:spacing w:after="0"/>
              <w:ind w:hanging="2"/>
              <w:jc w:val="both"/>
              <w:rPr>
                <w:rFonts w:ascii="Times New Roman" w:hAnsi="Times New Roman"/>
              </w:rPr>
            </w:pPr>
            <w:r>
              <w:rPr>
                <w:rFonts w:ascii="Times New Roman" w:hAnsi="Times New Roman"/>
              </w:rPr>
              <w:t>15</w:t>
            </w:r>
          </w:p>
        </w:tc>
        <w:tc>
          <w:tcPr>
            <w:tcW w:w="1388" w:type="dxa"/>
            <w:tcBorders>
              <w:top w:val="single" w:color="auto" w:sz="4" w:space="0"/>
              <w:left w:val="single" w:color="auto" w:sz="4" w:space="0"/>
              <w:bottom w:val="single" w:color="auto" w:sz="4" w:space="0"/>
              <w:right w:val="single" w:color="auto" w:sz="4" w:space="0"/>
            </w:tcBorders>
          </w:tcPr>
          <w:p w14:paraId="40B91293">
            <w:pPr>
              <w:spacing w:after="0"/>
              <w:ind w:hanging="2"/>
              <w:jc w:val="both"/>
              <w:rPr>
                <w:rFonts w:ascii="Times New Roman" w:hAnsi="Times New Roman"/>
              </w:rPr>
            </w:pPr>
            <w:r>
              <w:rPr>
                <w:rFonts w:ascii="Times New Roman" w:hAnsi="Times New Roman"/>
              </w:rPr>
              <w:t>R$ 13,59</w:t>
            </w:r>
          </w:p>
        </w:tc>
        <w:tc>
          <w:tcPr>
            <w:tcW w:w="1589" w:type="dxa"/>
            <w:tcBorders>
              <w:top w:val="single" w:color="auto" w:sz="4" w:space="0"/>
              <w:left w:val="single" w:color="auto" w:sz="4" w:space="0"/>
              <w:bottom w:val="single" w:color="auto" w:sz="4" w:space="0"/>
              <w:right w:val="single" w:color="auto" w:sz="4" w:space="0"/>
            </w:tcBorders>
          </w:tcPr>
          <w:p w14:paraId="58E4BDA7">
            <w:pPr>
              <w:spacing w:after="0"/>
              <w:ind w:hanging="2"/>
              <w:jc w:val="both"/>
              <w:rPr>
                <w:rFonts w:ascii="Times New Roman" w:hAnsi="Times New Roman"/>
              </w:rPr>
            </w:pPr>
            <w:r>
              <w:rPr>
                <w:rFonts w:ascii="Times New Roman" w:hAnsi="Times New Roman"/>
              </w:rPr>
              <w:t xml:space="preserve">R$ 203,85 </w:t>
            </w:r>
          </w:p>
        </w:tc>
      </w:tr>
      <w:tr w14:paraId="0CB5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8129698">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1D3BD198">
            <w:pPr>
              <w:spacing w:after="0" w:line="240" w:lineRule="auto"/>
              <w:ind w:hanging="2"/>
              <w:jc w:val="both"/>
              <w:rPr>
                <w:rFonts w:ascii="Times New Roman" w:hAnsi="Times New Roman"/>
              </w:rPr>
            </w:pPr>
            <w:r>
              <w:rPr>
                <w:rFonts w:ascii="Times New Roman" w:hAnsi="Times New Roman"/>
              </w:rPr>
              <w:t xml:space="preserve">Margarina, pote 500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AE47376">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C740323">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06819289">
            <w:pPr>
              <w:spacing w:after="0"/>
              <w:ind w:hanging="2"/>
              <w:jc w:val="both"/>
              <w:rPr>
                <w:rFonts w:ascii="Times New Roman" w:hAnsi="Times New Roman"/>
              </w:rPr>
            </w:pPr>
            <w:r>
              <w:rPr>
                <w:rFonts w:ascii="Times New Roman" w:hAnsi="Times New Roman"/>
              </w:rPr>
              <w:t>R$ 13,19</w:t>
            </w:r>
          </w:p>
        </w:tc>
        <w:tc>
          <w:tcPr>
            <w:tcW w:w="1589" w:type="dxa"/>
            <w:tcBorders>
              <w:top w:val="single" w:color="auto" w:sz="4" w:space="0"/>
              <w:left w:val="single" w:color="auto" w:sz="4" w:space="0"/>
              <w:bottom w:val="single" w:color="auto" w:sz="4" w:space="0"/>
              <w:right w:val="single" w:color="auto" w:sz="4" w:space="0"/>
            </w:tcBorders>
          </w:tcPr>
          <w:p w14:paraId="47E4B3A3">
            <w:pPr>
              <w:spacing w:after="0"/>
              <w:ind w:hanging="2"/>
              <w:jc w:val="both"/>
              <w:rPr>
                <w:rFonts w:ascii="Times New Roman" w:hAnsi="Times New Roman"/>
              </w:rPr>
            </w:pPr>
            <w:r>
              <w:rPr>
                <w:rFonts w:ascii="Times New Roman" w:hAnsi="Times New Roman"/>
              </w:rPr>
              <w:t>R$ 65,95</w:t>
            </w:r>
          </w:p>
        </w:tc>
      </w:tr>
      <w:tr w14:paraId="1B09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32981EA">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12A9B51C">
            <w:pPr>
              <w:spacing w:after="0" w:line="240" w:lineRule="auto"/>
              <w:ind w:hanging="2"/>
              <w:jc w:val="both"/>
              <w:rPr>
                <w:rFonts w:ascii="Times New Roman" w:hAnsi="Times New Roman"/>
              </w:rPr>
            </w:pPr>
            <w:r>
              <w:rPr>
                <w:rFonts w:ascii="Times New Roman" w:hAnsi="Times New Roman"/>
                <w:bCs/>
              </w:rPr>
              <w:t>Massa pré-assada de mini-pizza. Contendo em média 05 discos, pesando por unidade de 30 a 40g.</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395A0E2">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C07DB73">
            <w:pPr>
              <w:spacing w:after="0"/>
              <w:ind w:hanging="2"/>
              <w:jc w:val="both"/>
              <w:rPr>
                <w:rFonts w:ascii="Times New Roman" w:hAnsi="Times New Roman"/>
              </w:rPr>
            </w:pPr>
            <w:r>
              <w:rPr>
                <w:rFonts w:ascii="Times New Roman" w:hAnsi="Times New Roman"/>
              </w:rPr>
              <w:t>20</w:t>
            </w:r>
          </w:p>
        </w:tc>
        <w:tc>
          <w:tcPr>
            <w:tcW w:w="1388" w:type="dxa"/>
            <w:tcBorders>
              <w:top w:val="single" w:color="auto" w:sz="4" w:space="0"/>
              <w:left w:val="single" w:color="auto" w:sz="4" w:space="0"/>
              <w:bottom w:val="single" w:color="auto" w:sz="4" w:space="0"/>
              <w:right w:val="single" w:color="auto" w:sz="4" w:space="0"/>
            </w:tcBorders>
          </w:tcPr>
          <w:p w14:paraId="163CC166">
            <w:pPr>
              <w:spacing w:after="0"/>
              <w:ind w:hanging="2"/>
              <w:jc w:val="both"/>
              <w:rPr>
                <w:rFonts w:ascii="Times New Roman" w:hAnsi="Times New Roman"/>
              </w:rPr>
            </w:pPr>
            <w:r>
              <w:rPr>
                <w:rFonts w:ascii="Times New Roman" w:hAnsi="Times New Roman"/>
              </w:rPr>
              <w:t>R$ 22,89</w:t>
            </w:r>
          </w:p>
        </w:tc>
        <w:tc>
          <w:tcPr>
            <w:tcW w:w="1589" w:type="dxa"/>
            <w:tcBorders>
              <w:top w:val="single" w:color="auto" w:sz="4" w:space="0"/>
              <w:left w:val="single" w:color="auto" w:sz="4" w:space="0"/>
              <w:bottom w:val="single" w:color="auto" w:sz="4" w:space="0"/>
              <w:right w:val="single" w:color="auto" w:sz="4" w:space="0"/>
            </w:tcBorders>
          </w:tcPr>
          <w:p w14:paraId="5700CA96">
            <w:pPr>
              <w:spacing w:after="0"/>
              <w:ind w:hanging="2"/>
              <w:jc w:val="both"/>
              <w:rPr>
                <w:rFonts w:ascii="Times New Roman" w:hAnsi="Times New Roman"/>
              </w:rPr>
            </w:pPr>
            <w:r>
              <w:rPr>
                <w:rFonts w:ascii="Times New Roman" w:hAnsi="Times New Roman"/>
              </w:rPr>
              <w:t>R$ 457,80</w:t>
            </w:r>
          </w:p>
        </w:tc>
      </w:tr>
      <w:tr w14:paraId="3989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7290D3B">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95B04E4">
            <w:pPr>
              <w:spacing w:after="0" w:line="240" w:lineRule="auto"/>
              <w:ind w:hanging="2"/>
              <w:jc w:val="both"/>
              <w:rPr>
                <w:rFonts w:ascii="Times New Roman" w:hAnsi="Times New Roman"/>
              </w:rPr>
            </w:pPr>
            <w:r>
              <w:rPr>
                <w:rFonts w:ascii="Times New Roman" w:hAnsi="Times New Roman"/>
              </w:rPr>
              <w:t xml:space="preserve">Milho de pipoca, embalagem 500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03D76291">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A6CD3BD">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6DAA4822">
            <w:pPr>
              <w:spacing w:after="0"/>
              <w:ind w:hanging="2"/>
              <w:jc w:val="both"/>
              <w:rPr>
                <w:rFonts w:ascii="Times New Roman" w:hAnsi="Times New Roman"/>
              </w:rPr>
            </w:pPr>
            <w:r>
              <w:rPr>
                <w:rFonts w:ascii="Times New Roman" w:hAnsi="Times New Roman"/>
              </w:rPr>
              <w:t>R$ 6,98</w:t>
            </w:r>
          </w:p>
        </w:tc>
        <w:tc>
          <w:tcPr>
            <w:tcW w:w="1589" w:type="dxa"/>
            <w:tcBorders>
              <w:top w:val="single" w:color="auto" w:sz="4" w:space="0"/>
              <w:left w:val="single" w:color="auto" w:sz="4" w:space="0"/>
              <w:bottom w:val="single" w:color="auto" w:sz="4" w:space="0"/>
              <w:right w:val="single" w:color="auto" w:sz="4" w:space="0"/>
            </w:tcBorders>
          </w:tcPr>
          <w:p w14:paraId="5107E276">
            <w:pPr>
              <w:spacing w:after="0"/>
              <w:ind w:hanging="2"/>
              <w:jc w:val="both"/>
              <w:rPr>
                <w:rFonts w:ascii="Times New Roman" w:hAnsi="Times New Roman"/>
              </w:rPr>
            </w:pPr>
            <w:r>
              <w:rPr>
                <w:rFonts w:ascii="Times New Roman" w:hAnsi="Times New Roman"/>
              </w:rPr>
              <w:t>R$ 69,80</w:t>
            </w:r>
          </w:p>
        </w:tc>
      </w:tr>
      <w:tr w14:paraId="532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BA8C345">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663F9D9">
            <w:pPr>
              <w:spacing w:after="0" w:line="240" w:lineRule="auto"/>
              <w:ind w:hanging="2"/>
              <w:jc w:val="both"/>
              <w:rPr>
                <w:rFonts w:ascii="Times New Roman" w:hAnsi="Times New Roman"/>
              </w:rPr>
            </w:pPr>
            <w:r>
              <w:rPr>
                <w:rFonts w:ascii="Times New Roman" w:hAnsi="Times New Roman"/>
              </w:rPr>
              <w:t xml:space="preserve">Molho de tomate, embalagem 340 grms;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4474B387">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25B3D4F">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26FD5D57">
            <w:pPr>
              <w:spacing w:after="0"/>
              <w:ind w:hanging="2"/>
              <w:jc w:val="both"/>
              <w:rPr>
                <w:rFonts w:ascii="Times New Roman" w:hAnsi="Times New Roman"/>
              </w:rPr>
            </w:pPr>
            <w:r>
              <w:rPr>
                <w:rFonts w:ascii="Times New Roman" w:hAnsi="Times New Roman"/>
              </w:rPr>
              <w:t>R$ 7,48</w:t>
            </w:r>
          </w:p>
        </w:tc>
        <w:tc>
          <w:tcPr>
            <w:tcW w:w="1589" w:type="dxa"/>
            <w:tcBorders>
              <w:top w:val="single" w:color="auto" w:sz="4" w:space="0"/>
              <w:left w:val="single" w:color="auto" w:sz="4" w:space="0"/>
              <w:bottom w:val="single" w:color="auto" w:sz="4" w:space="0"/>
              <w:right w:val="single" w:color="auto" w:sz="4" w:space="0"/>
            </w:tcBorders>
          </w:tcPr>
          <w:p w14:paraId="0FFAA314">
            <w:pPr>
              <w:spacing w:after="0"/>
              <w:ind w:hanging="2"/>
              <w:jc w:val="both"/>
              <w:rPr>
                <w:rFonts w:ascii="Times New Roman" w:hAnsi="Times New Roman"/>
              </w:rPr>
            </w:pPr>
            <w:r>
              <w:rPr>
                <w:rFonts w:ascii="Times New Roman" w:hAnsi="Times New Roman"/>
              </w:rPr>
              <w:t>R$ 78,80</w:t>
            </w:r>
          </w:p>
        </w:tc>
      </w:tr>
      <w:tr w14:paraId="2BD4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1B556F8">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40801C87">
            <w:pPr>
              <w:spacing w:after="0" w:line="240" w:lineRule="auto"/>
              <w:ind w:hanging="2"/>
              <w:jc w:val="both"/>
              <w:rPr>
                <w:rFonts w:ascii="Times New Roman" w:hAnsi="Times New Roman"/>
              </w:rPr>
            </w:pPr>
            <w:r>
              <w:rPr>
                <w:rFonts w:ascii="Times New Roman" w:hAnsi="Times New Roman"/>
                <w:bCs/>
              </w:rPr>
              <w:t xml:space="preserve">Óleo refinado vegetal, embalagem 900 ml;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0DD33186">
            <w:pPr>
              <w:spacing w:after="0"/>
              <w:ind w:hanging="2"/>
              <w:jc w:val="both"/>
              <w:rPr>
                <w:rFonts w:ascii="Times New Roman" w:hAnsi="Times New Roman"/>
              </w:rPr>
            </w:pPr>
            <w:r>
              <w:rPr>
                <w:rFonts w:ascii="Times New Roman" w:hAnsi="Times New Roman"/>
              </w:rPr>
              <w:t>LT</w:t>
            </w:r>
          </w:p>
        </w:tc>
        <w:tc>
          <w:tcPr>
            <w:tcW w:w="850" w:type="dxa"/>
            <w:tcBorders>
              <w:top w:val="single" w:color="auto" w:sz="4" w:space="0"/>
              <w:left w:val="single" w:color="auto" w:sz="4" w:space="0"/>
              <w:bottom w:val="single" w:color="auto" w:sz="4" w:space="0"/>
              <w:right w:val="single" w:color="auto" w:sz="4" w:space="0"/>
            </w:tcBorders>
          </w:tcPr>
          <w:p w14:paraId="4D73B60F">
            <w:pPr>
              <w:spacing w:after="0"/>
              <w:ind w:hanging="2"/>
              <w:jc w:val="both"/>
              <w:rPr>
                <w:rFonts w:ascii="Times New Roman" w:hAnsi="Times New Roman"/>
              </w:rPr>
            </w:pPr>
            <w:r>
              <w:rPr>
                <w:rFonts w:ascii="Times New Roman" w:hAnsi="Times New Roman"/>
              </w:rPr>
              <w:t>06</w:t>
            </w:r>
          </w:p>
        </w:tc>
        <w:tc>
          <w:tcPr>
            <w:tcW w:w="1388" w:type="dxa"/>
            <w:tcBorders>
              <w:top w:val="single" w:color="auto" w:sz="4" w:space="0"/>
              <w:left w:val="single" w:color="auto" w:sz="4" w:space="0"/>
              <w:bottom w:val="single" w:color="auto" w:sz="4" w:space="0"/>
              <w:right w:val="single" w:color="auto" w:sz="4" w:space="0"/>
            </w:tcBorders>
          </w:tcPr>
          <w:p w14:paraId="589205CD">
            <w:pPr>
              <w:spacing w:after="0"/>
              <w:ind w:hanging="2"/>
              <w:jc w:val="both"/>
              <w:rPr>
                <w:rFonts w:ascii="Times New Roman" w:hAnsi="Times New Roman"/>
              </w:rPr>
            </w:pPr>
            <w:r>
              <w:rPr>
                <w:rFonts w:ascii="Times New Roman" w:hAnsi="Times New Roman"/>
              </w:rPr>
              <w:t>R$ 12,45</w:t>
            </w:r>
          </w:p>
        </w:tc>
        <w:tc>
          <w:tcPr>
            <w:tcW w:w="1589" w:type="dxa"/>
            <w:tcBorders>
              <w:top w:val="single" w:color="auto" w:sz="4" w:space="0"/>
              <w:left w:val="single" w:color="auto" w:sz="4" w:space="0"/>
              <w:bottom w:val="single" w:color="auto" w:sz="4" w:space="0"/>
              <w:right w:val="single" w:color="auto" w:sz="4" w:space="0"/>
            </w:tcBorders>
          </w:tcPr>
          <w:p w14:paraId="7A219065">
            <w:pPr>
              <w:spacing w:after="0"/>
              <w:ind w:hanging="2"/>
              <w:jc w:val="both"/>
              <w:rPr>
                <w:rFonts w:ascii="Times New Roman" w:hAnsi="Times New Roman"/>
              </w:rPr>
            </w:pPr>
            <w:r>
              <w:rPr>
                <w:rFonts w:ascii="Times New Roman" w:hAnsi="Times New Roman"/>
              </w:rPr>
              <w:t>R$ 74,70</w:t>
            </w:r>
          </w:p>
        </w:tc>
      </w:tr>
      <w:tr w14:paraId="48D3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427D673">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4F4D6A69">
            <w:pPr>
              <w:spacing w:after="0" w:line="240" w:lineRule="auto"/>
              <w:ind w:hanging="2"/>
              <w:jc w:val="both"/>
              <w:rPr>
                <w:rFonts w:ascii="Times New Roman" w:hAnsi="Times New Roman"/>
              </w:rPr>
            </w:pPr>
            <w:r>
              <w:rPr>
                <w:rFonts w:ascii="Times New Roman" w:hAnsi="Times New Roman"/>
              </w:rPr>
              <w:t xml:space="preserve">Pão de forma tradicional, contendo em média 20 fatias;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7F81EA6">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36A0F1A5">
            <w:pPr>
              <w:spacing w:after="0"/>
              <w:ind w:hanging="2"/>
              <w:jc w:val="both"/>
              <w:rPr>
                <w:rFonts w:ascii="Times New Roman" w:hAnsi="Times New Roman"/>
              </w:rPr>
            </w:pPr>
            <w:r>
              <w:rPr>
                <w:rFonts w:ascii="Times New Roman" w:hAnsi="Times New Roman"/>
              </w:rPr>
              <w:t>30</w:t>
            </w:r>
          </w:p>
        </w:tc>
        <w:tc>
          <w:tcPr>
            <w:tcW w:w="1388" w:type="dxa"/>
            <w:tcBorders>
              <w:top w:val="single" w:color="auto" w:sz="4" w:space="0"/>
              <w:left w:val="single" w:color="auto" w:sz="4" w:space="0"/>
              <w:bottom w:val="single" w:color="auto" w:sz="4" w:space="0"/>
              <w:right w:val="single" w:color="auto" w:sz="4" w:space="0"/>
            </w:tcBorders>
          </w:tcPr>
          <w:p w14:paraId="06571593">
            <w:pPr>
              <w:spacing w:after="0"/>
              <w:ind w:hanging="2"/>
              <w:jc w:val="both"/>
              <w:rPr>
                <w:rFonts w:ascii="Times New Roman" w:hAnsi="Times New Roman"/>
              </w:rPr>
            </w:pPr>
            <w:r>
              <w:rPr>
                <w:rFonts w:ascii="Times New Roman" w:hAnsi="Times New Roman"/>
              </w:rPr>
              <w:t>R$ 21,62</w:t>
            </w:r>
          </w:p>
        </w:tc>
        <w:tc>
          <w:tcPr>
            <w:tcW w:w="1589" w:type="dxa"/>
            <w:tcBorders>
              <w:top w:val="single" w:color="auto" w:sz="4" w:space="0"/>
              <w:left w:val="single" w:color="auto" w:sz="4" w:space="0"/>
              <w:bottom w:val="single" w:color="auto" w:sz="4" w:space="0"/>
              <w:right w:val="single" w:color="auto" w:sz="4" w:space="0"/>
            </w:tcBorders>
          </w:tcPr>
          <w:p w14:paraId="3D120D75">
            <w:pPr>
              <w:spacing w:after="0"/>
              <w:ind w:hanging="2"/>
              <w:jc w:val="both"/>
              <w:rPr>
                <w:rFonts w:ascii="Times New Roman" w:hAnsi="Times New Roman"/>
              </w:rPr>
            </w:pPr>
            <w:r>
              <w:rPr>
                <w:rFonts w:ascii="Times New Roman" w:hAnsi="Times New Roman"/>
              </w:rPr>
              <w:t>R$ 648,60</w:t>
            </w:r>
          </w:p>
        </w:tc>
      </w:tr>
      <w:tr w14:paraId="7836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AFE7591">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447C7BFA">
            <w:pPr>
              <w:spacing w:after="0" w:line="240" w:lineRule="auto"/>
              <w:ind w:hanging="2"/>
              <w:jc w:val="both"/>
              <w:rPr>
                <w:rFonts w:ascii="Times New Roman" w:hAnsi="Times New Roman"/>
              </w:rPr>
            </w:pPr>
            <w:r>
              <w:rPr>
                <w:rFonts w:ascii="Times New Roman" w:hAnsi="Times New Roman"/>
              </w:rPr>
              <w:t>Queijo ralado parmesão pct 50grms.</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6ACED9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D4A143C">
            <w:pPr>
              <w:spacing w:after="0"/>
              <w:ind w:hanging="2"/>
              <w:jc w:val="both"/>
              <w:rPr>
                <w:rFonts w:ascii="Times New Roman" w:hAnsi="Times New Roman"/>
              </w:rPr>
            </w:pPr>
            <w:r>
              <w:rPr>
                <w:rFonts w:ascii="Times New Roman" w:hAnsi="Times New Roman"/>
              </w:rPr>
              <w:t>10</w:t>
            </w:r>
          </w:p>
        </w:tc>
        <w:tc>
          <w:tcPr>
            <w:tcW w:w="1388" w:type="dxa"/>
            <w:tcBorders>
              <w:top w:val="single" w:color="auto" w:sz="4" w:space="0"/>
              <w:left w:val="single" w:color="auto" w:sz="4" w:space="0"/>
              <w:bottom w:val="single" w:color="auto" w:sz="4" w:space="0"/>
              <w:right w:val="single" w:color="auto" w:sz="4" w:space="0"/>
            </w:tcBorders>
          </w:tcPr>
          <w:p w14:paraId="0BC4B562">
            <w:pPr>
              <w:spacing w:after="0"/>
              <w:ind w:hanging="2"/>
              <w:jc w:val="both"/>
              <w:rPr>
                <w:rFonts w:ascii="Times New Roman" w:hAnsi="Times New Roman"/>
              </w:rPr>
            </w:pPr>
            <w:r>
              <w:rPr>
                <w:rFonts w:ascii="Times New Roman" w:hAnsi="Times New Roman"/>
              </w:rPr>
              <w:t>R$ 7,41</w:t>
            </w:r>
          </w:p>
        </w:tc>
        <w:tc>
          <w:tcPr>
            <w:tcW w:w="1589" w:type="dxa"/>
            <w:tcBorders>
              <w:top w:val="single" w:color="auto" w:sz="4" w:space="0"/>
              <w:left w:val="single" w:color="auto" w:sz="4" w:space="0"/>
              <w:bottom w:val="single" w:color="auto" w:sz="4" w:space="0"/>
              <w:right w:val="single" w:color="auto" w:sz="4" w:space="0"/>
            </w:tcBorders>
          </w:tcPr>
          <w:p w14:paraId="6F2A6B05">
            <w:pPr>
              <w:spacing w:after="0"/>
              <w:ind w:hanging="2"/>
              <w:jc w:val="both"/>
              <w:rPr>
                <w:rFonts w:ascii="Times New Roman" w:hAnsi="Times New Roman"/>
              </w:rPr>
            </w:pPr>
            <w:r>
              <w:rPr>
                <w:rFonts w:ascii="Times New Roman" w:hAnsi="Times New Roman"/>
              </w:rPr>
              <w:t>R$ 74,10</w:t>
            </w:r>
          </w:p>
        </w:tc>
      </w:tr>
      <w:tr w14:paraId="497C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58C0A0E7">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502A1436">
            <w:pPr>
              <w:spacing w:after="0" w:line="240" w:lineRule="auto"/>
              <w:ind w:hanging="2"/>
              <w:jc w:val="both"/>
              <w:rPr>
                <w:rFonts w:ascii="Times New Roman" w:hAnsi="Times New Roman"/>
              </w:rPr>
            </w:pPr>
            <w:r>
              <w:rPr>
                <w:rFonts w:ascii="Times New Roman" w:hAnsi="Times New Roman"/>
                <w:bCs/>
              </w:rPr>
              <w:t xml:space="preserve">Sal refinado iodado;Pct 1 Kg,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956420A">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34FB9DD0">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0712A194">
            <w:pPr>
              <w:spacing w:after="0"/>
              <w:ind w:hanging="2"/>
              <w:jc w:val="both"/>
              <w:rPr>
                <w:rFonts w:ascii="Times New Roman" w:hAnsi="Times New Roman"/>
              </w:rPr>
            </w:pPr>
            <w:r>
              <w:rPr>
                <w:rFonts w:ascii="Times New Roman" w:hAnsi="Times New Roman"/>
              </w:rPr>
              <w:t>R$ 3,31</w:t>
            </w:r>
          </w:p>
        </w:tc>
        <w:tc>
          <w:tcPr>
            <w:tcW w:w="1589" w:type="dxa"/>
            <w:tcBorders>
              <w:top w:val="single" w:color="auto" w:sz="4" w:space="0"/>
              <w:left w:val="single" w:color="auto" w:sz="4" w:space="0"/>
              <w:bottom w:val="single" w:color="auto" w:sz="4" w:space="0"/>
              <w:right w:val="single" w:color="auto" w:sz="4" w:space="0"/>
            </w:tcBorders>
          </w:tcPr>
          <w:p w14:paraId="674F5AC5">
            <w:pPr>
              <w:spacing w:after="0"/>
              <w:ind w:hanging="2"/>
              <w:jc w:val="both"/>
              <w:rPr>
                <w:rFonts w:ascii="Times New Roman" w:hAnsi="Times New Roman"/>
              </w:rPr>
            </w:pPr>
            <w:r>
              <w:rPr>
                <w:rFonts w:ascii="Times New Roman" w:hAnsi="Times New Roman"/>
              </w:rPr>
              <w:t>R$ 16,55</w:t>
            </w:r>
          </w:p>
        </w:tc>
      </w:tr>
      <w:tr w14:paraId="64D7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42910C4">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03EE50E7">
            <w:pPr>
              <w:spacing w:after="0" w:line="240" w:lineRule="auto"/>
              <w:ind w:hanging="2"/>
              <w:jc w:val="both"/>
              <w:rPr>
                <w:rFonts w:ascii="Times New Roman" w:hAnsi="Times New Roman"/>
              </w:rPr>
            </w:pPr>
            <w:r>
              <w:rPr>
                <w:rFonts w:ascii="Times New Roman" w:hAnsi="Times New Roman"/>
              </w:rPr>
              <w:t>Tempero completo 300GR, tipo completo (sal, alho, cebola, pimenta), embalado em pote plástico.</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8A269A2">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EB78078">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12C4B544">
            <w:pPr>
              <w:spacing w:after="0"/>
              <w:ind w:hanging="2"/>
              <w:jc w:val="both"/>
              <w:rPr>
                <w:rFonts w:ascii="Times New Roman" w:hAnsi="Times New Roman"/>
              </w:rPr>
            </w:pPr>
            <w:r>
              <w:rPr>
                <w:rFonts w:ascii="Times New Roman" w:hAnsi="Times New Roman"/>
              </w:rPr>
              <w:t>R$ 8,27</w:t>
            </w:r>
          </w:p>
        </w:tc>
        <w:tc>
          <w:tcPr>
            <w:tcW w:w="1589" w:type="dxa"/>
            <w:tcBorders>
              <w:top w:val="single" w:color="auto" w:sz="4" w:space="0"/>
              <w:left w:val="single" w:color="auto" w:sz="4" w:space="0"/>
              <w:bottom w:val="single" w:color="auto" w:sz="4" w:space="0"/>
              <w:right w:val="single" w:color="auto" w:sz="4" w:space="0"/>
            </w:tcBorders>
          </w:tcPr>
          <w:p w14:paraId="1E3A9EDC">
            <w:pPr>
              <w:spacing w:after="0"/>
              <w:ind w:hanging="2"/>
              <w:jc w:val="both"/>
              <w:rPr>
                <w:rFonts w:ascii="Times New Roman" w:hAnsi="Times New Roman"/>
              </w:rPr>
            </w:pPr>
            <w:r>
              <w:rPr>
                <w:rFonts w:ascii="Times New Roman" w:hAnsi="Times New Roman"/>
              </w:rPr>
              <w:t>R$ 41,35</w:t>
            </w:r>
          </w:p>
        </w:tc>
      </w:tr>
      <w:tr w14:paraId="4D6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A7980E1">
            <w:pPr>
              <w:pStyle w:val="16"/>
              <w:numPr>
                <w:ilvl w:val="0"/>
                <w:numId w:val="19"/>
              </w:numPr>
              <w:spacing w:after="0"/>
              <w:jc w:val="both"/>
              <w:rPr>
                <w:rFonts w:ascii="Times New Roman" w:hAnsi="Times New Roman"/>
              </w:rPr>
            </w:pP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6ECD0B37">
            <w:pPr>
              <w:spacing w:after="0" w:line="240" w:lineRule="auto"/>
              <w:ind w:hanging="2"/>
              <w:jc w:val="both"/>
              <w:rPr>
                <w:rFonts w:ascii="Times New Roman" w:hAnsi="Times New Roman"/>
              </w:rPr>
            </w:pPr>
            <w:r>
              <w:rPr>
                <w:rFonts w:ascii="Times New Roman" w:hAnsi="Times New Roman"/>
                <w:bCs/>
              </w:rPr>
              <w:t>Vinagre de Álcool;</w:t>
            </w:r>
            <w:r>
              <w:rPr>
                <w:rFonts w:ascii="Times New Roman" w:hAnsi="Times New Roman"/>
              </w:rPr>
              <w:t xml:space="preserve"> com no mínimo 750 ml, </w:t>
            </w: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4B342C1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858BACE">
            <w:pPr>
              <w:spacing w:after="0"/>
              <w:ind w:hanging="2"/>
              <w:jc w:val="both"/>
              <w:rPr>
                <w:rFonts w:ascii="Times New Roman" w:hAnsi="Times New Roman"/>
              </w:rPr>
            </w:pPr>
            <w:r>
              <w:rPr>
                <w:rFonts w:ascii="Times New Roman" w:hAnsi="Times New Roman"/>
              </w:rPr>
              <w:t>05</w:t>
            </w:r>
          </w:p>
        </w:tc>
        <w:tc>
          <w:tcPr>
            <w:tcW w:w="1388" w:type="dxa"/>
            <w:tcBorders>
              <w:top w:val="single" w:color="auto" w:sz="4" w:space="0"/>
              <w:left w:val="single" w:color="auto" w:sz="4" w:space="0"/>
              <w:bottom w:val="single" w:color="auto" w:sz="4" w:space="0"/>
              <w:right w:val="single" w:color="auto" w:sz="4" w:space="0"/>
            </w:tcBorders>
          </w:tcPr>
          <w:p w14:paraId="5ABF96D4">
            <w:pPr>
              <w:spacing w:after="0"/>
              <w:ind w:hanging="2"/>
              <w:jc w:val="both"/>
              <w:rPr>
                <w:rFonts w:ascii="Times New Roman" w:hAnsi="Times New Roman"/>
              </w:rPr>
            </w:pPr>
            <w:r>
              <w:rPr>
                <w:rFonts w:ascii="Times New Roman" w:hAnsi="Times New Roman"/>
              </w:rPr>
              <w:t>R$ 9,43</w:t>
            </w:r>
          </w:p>
        </w:tc>
        <w:tc>
          <w:tcPr>
            <w:tcW w:w="1589" w:type="dxa"/>
            <w:tcBorders>
              <w:top w:val="single" w:color="auto" w:sz="4" w:space="0"/>
              <w:left w:val="single" w:color="auto" w:sz="4" w:space="0"/>
              <w:bottom w:val="single" w:color="auto" w:sz="4" w:space="0"/>
              <w:right w:val="single" w:color="auto" w:sz="4" w:space="0"/>
            </w:tcBorders>
          </w:tcPr>
          <w:p w14:paraId="2709247F">
            <w:pPr>
              <w:spacing w:after="0"/>
              <w:ind w:hanging="2"/>
              <w:jc w:val="both"/>
              <w:rPr>
                <w:rFonts w:ascii="Times New Roman" w:hAnsi="Times New Roman"/>
              </w:rPr>
            </w:pPr>
            <w:r>
              <w:rPr>
                <w:rFonts w:ascii="Times New Roman" w:hAnsi="Times New Roman"/>
              </w:rPr>
              <w:t>R$ 47,15</w:t>
            </w:r>
          </w:p>
        </w:tc>
      </w:tr>
    </w:tbl>
    <w:p w14:paraId="543F89D5">
      <w:pPr>
        <w:spacing w:after="0" w:line="276" w:lineRule="auto"/>
        <w:jc w:val="both"/>
        <w:rPr>
          <w:rFonts w:ascii="Times New Roman" w:hAnsi="Times New Roman"/>
        </w:rPr>
      </w:pPr>
    </w:p>
    <w:p w14:paraId="6F1CC16B">
      <w:pPr>
        <w:spacing w:after="0" w:line="276" w:lineRule="auto"/>
        <w:jc w:val="both"/>
        <w:rPr>
          <w:rFonts w:ascii="Times New Roman" w:hAnsi="Times New Roman"/>
          <w:b/>
          <w:bCs/>
        </w:rPr>
      </w:pPr>
      <w:r>
        <w:rPr>
          <w:rFonts w:ascii="Times New Roman" w:hAnsi="Times New Roman"/>
        </w:rPr>
        <w:t xml:space="preserve">O valor total da estimativa deu-se </w:t>
      </w:r>
      <w:r>
        <w:rPr>
          <w:rFonts w:ascii="Times New Roman" w:hAnsi="Times New Roman"/>
          <w:b/>
          <w:bCs/>
        </w:rPr>
        <w:t xml:space="preserve">R$ </w:t>
      </w:r>
      <w:r>
        <w:rPr>
          <w:rFonts w:ascii="Times New Roman" w:hAnsi="Times New Roman"/>
          <w:b/>
          <w:bCs/>
          <w:lang w:val="en-US"/>
        </w:rPr>
        <w:t>10.520,47</w:t>
      </w:r>
      <w:r>
        <w:rPr>
          <w:rFonts w:ascii="Times New Roman" w:hAnsi="Times New Roman"/>
          <w:b/>
          <w:bCs/>
        </w:rPr>
        <w:t xml:space="preserve"> (dez mil quinhentos e vinte reais e quarenta e sete centavos).</w:t>
      </w:r>
    </w:p>
    <w:p w14:paraId="4EEEA861">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C164047">
      <w:pPr>
        <w:spacing w:after="0" w:line="240" w:lineRule="auto"/>
        <w:jc w:val="both"/>
        <w:rPr>
          <w:rFonts w:ascii="Times New Roman" w:hAnsi="Times New Roman"/>
        </w:rPr>
      </w:pPr>
    </w:p>
    <w:p w14:paraId="26381FDE">
      <w:pPr>
        <w:spacing w:after="0"/>
        <w:jc w:val="both"/>
        <w:rPr>
          <w:rFonts w:ascii="Times New Roman" w:hAnsi="Times New Roman"/>
          <w:b/>
          <w:bCs/>
        </w:rPr>
      </w:pPr>
      <w:r>
        <w:rPr>
          <w:rFonts w:ascii="Times New Roman" w:hAnsi="Times New Roman"/>
          <w:b/>
          <w:bCs/>
        </w:rPr>
        <w:t>10. RECURSOS ORÇAMENTÁRIOS</w:t>
      </w:r>
    </w:p>
    <w:p w14:paraId="53BFCC25">
      <w:pPr>
        <w:spacing w:after="0"/>
        <w:jc w:val="both"/>
        <w:rPr>
          <w:rFonts w:ascii="Times New Roman" w:hAnsi="Times New Roman"/>
          <w:bCs/>
        </w:rPr>
      </w:pPr>
    </w:p>
    <w:p w14:paraId="3FD1754E">
      <w:pPr>
        <w:spacing w:after="0"/>
        <w:jc w:val="both"/>
        <w:rPr>
          <w:rFonts w:ascii="Times New Roman" w:hAnsi="Times New Roman"/>
          <w:bCs/>
        </w:rPr>
      </w:pPr>
      <w:r>
        <w:rPr>
          <w:rFonts w:ascii="Times New Roman" w:hAnsi="Times New Roman"/>
          <w:bCs/>
        </w:rPr>
        <w:t>02 17 SECRETARIA MUNICIPAL DE ASSISTENCIA SOCIAL</w:t>
      </w:r>
    </w:p>
    <w:p w14:paraId="645EEE01">
      <w:pPr>
        <w:spacing w:after="0"/>
        <w:jc w:val="both"/>
        <w:rPr>
          <w:rFonts w:ascii="Times New Roman" w:hAnsi="Times New Roman"/>
          <w:bCs/>
        </w:rPr>
      </w:pPr>
      <w:r>
        <w:rPr>
          <w:rFonts w:ascii="Times New Roman" w:hAnsi="Times New Roman"/>
          <w:bCs/>
        </w:rPr>
        <w:t>021704 ASSISTENCIA SOCIAL COMUNITARIA</w:t>
      </w:r>
    </w:p>
    <w:p w14:paraId="39089838">
      <w:pPr>
        <w:spacing w:after="0"/>
        <w:jc w:val="both"/>
        <w:rPr>
          <w:rFonts w:ascii="Times New Roman" w:hAnsi="Times New Roman"/>
          <w:bCs/>
        </w:rPr>
      </w:pPr>
      <w:r>
        <w:rPr>
          <w:rFonts w:ascii="Times New Roman" w:hAnsi="Times New Roman"/>
          <w:bCs/>
        </w:rPr>
        <w:t>08 244 0062 2032 0000 Manutenção das Atividades da Secretaria de Assistência Social</w:t>
      </w:r>
    </w:p>
    <w:p w14:paraId="76CD48C3">
      <w:pPr>
        <w:spacing w:after="0"/>
        <w:jc w:val="both"/>
        <w:rPr>
          <w:rFonts w:ascii="Times New Roman" w:hAnsi="Times New Roman"/>
          <w:bCs/>
        </w:rPr>
      </w:pPr>
      <w:r>
        <w:rPr>
          <w:rFonts w:ascii="Times New Roman" w:hAnsi="Times New Roman"/>
          <w:bCs/>
        </w:rPr>
        <w:t>3.3.90.30.00 Material de Consumo</w:t>
      </w:r>
    </w:p>
    <w:p w14:paraId="2147970C">
      <w:pPr>
        <w:spacing w:after="0"/>
        <w:jc w:val="both"/>
        <w:rPr>
          <w:rFonts w:ascii="Times New Roman" w:hAnsi="Times New Roman"/>
          <w:b/>
          <w:bCs/>
        </w:rPr>
      </w:pPr>
      <w:r>
        <w:rPr>
          <w:rFonts w:ascii="Times New Roman" w:hAnsi="Times New Roman"/>
          <w:bCs/>
        </w:rPr>
        <w:t>0.01.00.510.000 Assistência Social- Geral</w:t>
      </w:r>
    </w:p>
    <w:p w14:paraId="55306AB2">
      <w:pPr>
        <w:spacing w:after="0"/>
        <w:rPr>
          <w:rFonts w:ascii="Times New Roman" w:hAnsi="Times New Roman"/>
        </w:rPr>
      </w:pPr>
    </w:p>
    <w:p w14:paraId="1D61A6BC">
      <w:pPr>
        <w:spacing w:after="0"/>
        <w:rPr>
          <w:rFonts w:ascii="Times New Roman" w:hAnsi="Times New Roman"/>
          <w:b/>
        </w:rPr>
      </w:pPr>
      <w:r>
        <w:rPr>
          <w:rFonts w:ascii="Times New Roman" w:hAnsi="Times New Roman"/>
          <w:b/>
        </w:rPr>
        <w:t xml:space="preserve">11. ESPECIFICAÇÕES DOS ITENS: </w:t>
      </w:r>
    </w:p>
    <w:p w14:paraId="57B9397F">
      <w:pPr>
        <w:spacing w:after="0"/>
        <w:rPr>
          <w:rFonts w:ascii="Times New Roman" w:hAnsi="Times New Roman"/>
          <w:b/>
        </w:rPr>
      </w:pPr>
    </w:p>
    <w:tbl>
      <w:tblPr>
        <w:tblStyle w:val="6"/>
        <w:tblW w:w="10348"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13"/>
        <w:gridCol w:w="1134"/>
        <w:gridCol w:w="850"/>
      </w:tblGrid>
      <w:tr w14:paraId="0631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6347396F">
            <w:pPr>
              <w:spacing w:after="0"/>
              <w:ind w:left="33"/>
              <w:jc w:val="both"/>
              <w:rPr>
                <w:rFonts w:ascii="Times New Roman" w:hAnsi="Times New Roman"/>
              </w:rPr>
            </w:pPr>
            <w:r>
              <w:rPr>
                <w:rFonts w:ascii="Times New Roman" w:hAnsi="Times New Roman"/>
              </w:rPr>
              <w:t>ITEM</w:t>
            </w:r>
          </w:p>
        </w:tc>
        <w:tc>
          <w:tcPr>
            <w:tcW w:w="7513" w:type="dxa"/>
            <w:shd w:val="clear" w:color="auto" w:fill="auto"/>
          </w:tcPr>
          <w:p w14:paraId="3E734B3D">
            <w:pPr>
              <w:spacing w:after="0"/>
              <w:ind w:hanging="2"/>
              <w:jc w:val="both"/>
              <w:rPr>
                <w:rFonts w:ascii="Times New Roman" w:hAnsi="Times New Roman"/>
              </w:rPr>
            </w:pPr>
            <w:r>
              <w:rPr>
                <w:rFonts w:ascii="Times New Roman" w:hAnsi="Times New Roman"/>
              </w:rPr>
              <w:t>DESCRIÇÃO</w:t>
            </w:r>
          </w:p>
        </w:tc>
        <w:tc>
          <w:tcPr>
            <w:tcW w:w="1134" w:type="dxa"/>
            <w:shd w:val="clear" w:color="auto" w:fill="auto"/>
          </w:tcPr>
          <w:p w14:paraId="681A3CEC">
            <w:pPr>
              <w:spacing w:after="0"/>
              <w:ind w:hanging="2"/>
              <w:jc w:val="both"/>
              <w:rPr>
                <w:rFonts w:ascii="Times New Roman" w:hAnsi="Times New Roman"/>
              </w:rPr>
            </w:pPr>
            <w:r>
              <w:rPr>
                <w:rFonts w:ascii="Times New Roman" w:hAnsi="Times New Roman"/>
              </w:rPr>
              <w:t>UNID</w:t>
            </w:r>
          </w:p>
        </w:tc>
        <w:tc>
          <w:tcPr>
            <w:tcW w:w="850" w:type="dxa"/>
          </w:tcPr>
          <w:p w14:paraId="2685E468">
            <w:pPr>
              <w:spacing w:after="0"/>
              <w:ind w:hanging="2"/>
              <w:jc w:val="both"/>
              <w:rPr>
                <w:rFonts w:ascii="Times New Roman" w:hAnsi="Times New Roman"/>
              </w:rPr>
            </w:pPr>
            <w:r>
              <w:rPr>
                <w:rFonts w:ascii="Times New Roman" w:hAnsi="Times New Roman"/>
              </w:rPr>
              <w:t>QTDE</w:t>
            </w:r>
          </w:p>
        </w:tc>
      </w:tr>
      <w:tr w14:paraId="26A6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220C1C66">
            <w:pPr>
              <w:pStyle w:val="16"/>
              <w:numPr>
                <w:ilvl w:val="0"/>
                <w:numId w:val="20"/>
              </w:numPr>
              <w:spacing w:after="0"/>
              <w:jc w:val="both"/>
              <w:rPr>
                <w:rFonts w:ascii="Times New Roman" w:hAnsi="Times New Roman"/>
              </w:rPr>
            </w:pPr>
          </w:p>
        </w:tc>
        <w:tc>
          <w:tcPr>
            <w:tcW w:w="7513" w:type="dxa"/>
            <w:shd w:val="clear" w:color="auto" w:fill="auto"/>
            <w:vAlign w:val="center"/>
          </w:tcPr>
          <w:p w14:paraId="45AA4454">
            <w:pPr>
              <w:spacing w:after="0"/>
              <w:ind w:hanging="2"/>
              <w:jc w:val="both"/>
              <w:rPr>
                <w:rFonts w:ascii="Times New Roman" w:hAnsi="Times New Roman"/>
              </w:rPr>
            </w:pPr>
            <w:r>
              <w:rPr>
                <w:rFonts w:ascii="Times New Roman" w:hAnsi="Times New Roman"/>
                <w:bCs/>
              </w:rPr>
              <w:t>Hambúrguer bovino congelado:</w:t>
            </w:r>
            <w:r>
              <w:rPr>
                <w:rFonts w:ascii="Times New Roman" w:hAnsi="Times New Roman"/>
              </w:rPr>
              <w:t xml:space="preserve"> Porções individuais de 56 g, feitas com carne bovina moída e moldada, embaladas a vácuo em caixas com 36 unidades. </w:t>
            </w:r>
          </w:p>
          <w:p w14:paraId="300C2B19">
            <w:pPr>
              <w:spacing w:after="0"/>
              <w:ind w:hanging="2"/>
              <w:jc w:val="both"/>
              <w:rPr>
                <w:rFonts w:ascii="Times New Roman" w:hAnsi="Times New Roman"/>
              </w:rPr>
            </w:pPr>
            <w:r>
              <w:rPr>
                <w:rFonts w:ascii="Times New Roman" w:hAnsi="Times New Roman"/>
              </w:rPr>
              <w:t>Marca de referência: Texas Burgues, Sadia, Perdigão, Friboi.</w:t>
            </w:r>
          </w:p>
        </w:tc>
        <w:tc>
          <w:tcPr>
            <w:tcW w:w="1134" w:type="dxa"/>
            <w:shd w:val="clear" w:color="auto" w:fill="auto"/>
          </w:tcPr>
          <w:p w14:paraId="5DDE3D17">
            <w:pPr>
              <w:spacing w:after="0"/>
              <w:ind w:hanging="2"/>
              <w:jc w:val="both"/>
              <w:rPr>
                <w:rFonts w:ascii="Times New Roman" w:hAnsi="Times New Roman"/>
              </w:rPr>
            </w:pPr>
            <w:r>
              <w:rPr>
                <w:rFonts w:ascii="Times New Roman" w:hAnsi="Times New Roman"/>
              </w:rPr>
              <w:t>CX</w:t>
            </w:r>
          </w:p>
        </w:tc>
        <w:tc>
          <w:tcPr>
            <w:tcW w:w="850" w:type="dxa"/>
          </w:tcPr>
          <w:p w14:paraId="5D258D72">
            <w:pPr>
              <w:spacing w:after="0"/>
              <w:ind w:hanging="2"/>
              <w:jc w:val="both"/>
              <w:rPr>
                <w:rFonts w:ascii="Times New Roman" w:hAnsi="Times New Roman"/>
              </w:rPr>
            </w:pPr>
            <w:r>
              <w:rPr>
                <w:rFonts w:ascii="Times New Roman" w:hAnsi="Times New Roman"/>
              </w:rPr>
              <w:t>30</w:t>
            </w:r>
          </w:p>
        </w:tc>
      </w:tr>
      <w:tr w14:paraId="0C1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524A5133">
            <w:pPr>
              <w:pStyle w:val="16"/>
              <w:numPr>
                <w:ilvl w:val="0"/>
                <w:numId w:val="20"/>
              </w:numPr>
              <w:spacing w:after="0"/>
              <w:jc w:val="both"/>
              <w:rPr>
                <w:rFonts w:ascii="Times New Roman" w:hAnsi="Times New Roman"/>
              </w:rPr>
            </w:pPr>
          </w:p>
        </w:tc>
        <w:tc>
          <w:tcPr>
            <w:tcW w:w="7513" w:type="dxa"/>
            <w:shd w:val="clear" w:color="auto" w:fill="auto"/>
          </w:tcPr>
          <w:p w14:paraId="0819F6D6">
            <w:pPr>
              <w:spacing w:after="0"/>
              <w:ind w:hanging="2"/>
              <w:jc w:val="both"/>
              <w:rPr>
                <w:rFonts w:ascii="Times New Roman" w:hAnsi="Times New Roman"/>
              </w:rPr>
            </w:pPr>
            <w:r>
              <w:rPr>
                <w:rFonts w:ascii="Times New Roman" w:hAnsi="Times New Roman"/>
                <w:bCs/>
              </w:rPr>
              <w:t>Presunto cozido:</w:t>
            </w:r>
            <w:r>
              <w:rPr>
                <w:rFonts w:ascii="Times New Roman" w:hAnsi="Times New Roman"/>
              </w:rPr>
              <w:t xml:space="preserve"> Presunto suíno sem capa de gordura, embalado em sacos de 2 a 4 kg, livre de impurezas e com validade mínima de 50 dias.</w:t>
            </w:r>
          </w:p>
          <w:p w14:paraId="671F1308">
            <w:pPr>
              <w:spacing w:after="0"/>
              <w:ind w:hanging="2"/>
              <w:jc w:val="both"/>
              <w:rPr>
                <w:rFonts w:ascii="Times New Roman" w:hAnsi="Times New Roman"/>
              </w:rPr>
            </w:pPr>
            <w:r>
              <w:rPr>
                <w:rFonts w:ascii="Times New Roman" w:hAnsi="Times New Roman"/>
              </w:rPr>
              <w:t xml:space="preserve">Marca de referência: Seara, Frimesa, Pamplona, Aurora. </w:t>
            </w:r>
          </w:p>
        </w:tc>
        <w:tc>
          <w:tcPr>
            <w:tcW w:w="1134" w:type="dxa"/>
            <w:shd w:val="clear" w:color="auto" w:fill="auto"/>
          </w:tcPr>
          <w:p w14:paraId="2E2A08F4">
            <w:pPr>
              <w:spacing w:after="0"/>
              <w:ind w:hanging="2"/>
              <w:jc w:val="both"/>
              <w:rPr>
                <w:rFonts w:ascii="Times New Roman" w:hAnsi="Times New Roman"/>
              </w:rPr>
            </w:pPr>
            <w:r>
              <w:rPr>
                <w:rFonts w:ascii="Times New Roman" w:hAnsi="Times New Roman"/>
              </w:rPr>
              <w:t>KG</w:t>
            </w:r>
          </w:p>
        </w:tc>
        <w:tc>
          <w:tcPr>
            <w:tcW w:w="850" w:type="dxa"/>
          </w:tcPr>
          <w:p w14:paraId="790FE8BA">
            <w:pPr>
              <w:spacing w:after="0"/>
              <w:ind w:hanging="2"/>
              <w:jc w:val="both"/>
              <w:rPr>
                <w:rFonts w:ascii="Times New Roman" w:hAnsi="Times New Roman"/>
              </w:rPr>
            </w:pPr>
            <w:r>
              <w:rPr>
                <w:rFonts w:ascii="Times New Roman" w:hAnsi="Times New Roman"/>
              </w:rPr>
              <w:t>30</w:t>
            </w:r>
          </w:p>
        </w:tc>
      </w:tr>
      <w:tr w14:paraId="67A0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shd w:val="clear" w:color="auto" w:fill="auto"/>
          </w:tcPr>
          <w:p w14:paraId="0335DFB8">
            <w:pPr>
              <w:pStyle w:val="16"/>
              <w:numPr>
                <w:ilvl w:val="0"/>
                <w:numId w:val="20"/>
              </w:numPr>
              <w:spacing w:after="0"/>
              <w:jc w:val="both"/>
              <w:rPr>
                <w:rFonts w:ascii="Times New Roman" w:hAnsi="Times New Roman"/>
              </w:rPr>
            </w:pPr>
          </w:p>
        </w:tc>
        <w:tc>
          <w:tcPr>
            <w:tcW w:w="7513" w:type="dxa"/>
            <w:shd w:val="clear" w:color="auto" w:fill="auto"/>
          </w:tcPr>
          <w:p w14:paraId="44D43C0F">
            <w:pPr>
              <w:spacing w:after="0"/>
              <w:ind w:hanging="2"/>
              <w:jc w:val="both"/>
              <w:rPr>
                <w:rFonts w:ascii="Times New Roman" w:hAnsi="Times New Roman"/>
                <w:bCs/>
              </w:rPr>
            </w:pPr>
            <w:r>
              <w:rPr>
                <w:rFonts w:ascii="Times New Roman" w:hAnsi="Times New Roman"/>
                <w:bCs/>
              </w:rPr>
              <w:t>Queijo tipo muçarela; Unidade de Fornecimento: 01Kg a 4Kg.</w:t>
            </w:r>
          </w:p>
          <w:p w14:paraId="1D10D75B">
            <w:pPr>
              <w:spacing w:after="0"/>
              <w:ind w:hanging="2"/>
              <w:jc w:val="both"/>
              <w:rPr>
                <w:rFonts w:ascii="Times New Roman" w:hAnsi="Times New Roman"/>
                <w:bCs/>
              </w:rPr>
            </w:pPr>
            <w:r>
              <w:rPr>
                <w:rFonts w:ascii="Times New Roman" w:hAnsi="Times New Roman"/>
              </w:rPr>
              <w:t>Marca de referência: Scala, Frimesa, Tirolez, Aurora</w:t>
            </w:r>
          </w:p>
        </w:tc>
        <w:tc>
          <w:tcPr>
            <w:tcW w:w="1134" w:type="dxa"/>
            <w:shd w:val="clear" w:color="auto" w:fill="auto"/>
          </w:tcPr>
          <w:p w14:paraId="2A22889D">
            <w:pPr>
              <w:spacing w:after="0"/>
              <w:ind w:hanging="2"/>
              <w:jc w:val="both"/>
              <w:rPr>
                <w:rFonts w:ascii="Times New Roman" w:hAnsi="Times New Roman"/>
              </w:rPr>
            </w:pPr>
            <w:r>
              <w:rPr>
                <w:rFonts w:ascii="Times New Roman" w:hAnsi="Times New Roman"/>
              </w:rPr>
              <w:t>KG</w:t>
            </w:r>
          </w:p>
        </w:tc>
        <w:tc>
          <w:tcPr>
            <w:tcW w:w="850" w:type="dxa"/>
          </w:tcPr>
          <w:p w14:paraId="69F495F0">
            <w:pPr>
              <w:spacing w:after="0"/>
              <w:ind w:hanging="2"/>
              <w:jc w:val="both"/>
              <w:rPr>
                <w:rFonts w:ascii="Times New Roman" w:hAnsi="Times New Roman"/>
              </w:rPr>
            </w:pPr>
            <w:r>
              <w:rPr>
                <w:rFonts w:ascii="Times New Roman" w:hAnsi="Times New Roman"/>
              </w:rPr>
              <w:t>30</w:t>
            </w:r>
          </w:p>
        </w:tc>
      </w:tr>
      <w:tr w14:paraId="5CE5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0947F9BB">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29443C33">
            <w:pPr>
              <w:spacing w:after="0"/>
              <w:ind w:hanging="2"/>
              <w:jc w:val="both"/>
              <w:rPr>
                <w:rFonts w:ascii="Times New Roman" w:hAnsi="Times New Roman"/>
              </w:rPr>
            </w:pPr>
            <w:r>
              <w:rPr>
                <w:rFonts w:ascii="Times New Roman" w:hAnsi="Times New Roman"/>
                <w:bCs/>
              </w:rPr>
              <w:t>Salsicha tipo hot dog congelada:</w:t>
            </w:r>
            <w:r>
              <w:rPr>
                <w:rFonts w:ascii="Times New Roman" w:hAnsi="Times New Roman"/>
              </w:rPr>
              <w:t xml:space="preserve"> Emulsão de carnes inspecionadas, sem corantes artificiais, embaladas a vácuo em pacotes de até 5 kg</w:t>
            </w:r>
          </w:p>
          <w:p w14:paraId="39C62C05">
            <w:pPr>
              <w:spacing w:after="0"/>
              <w:ind w:hanging="2"/>
              <w:jc w:val="both"/>
              <w:rPr>
                <w:rFonts w:ascii="Times New Roman" w:hAnsi="Times New Roman"/>
                <w:bCs/>
              </w:rPr>
            </w:pPr>
            <w:r>
              <w:rPr>
                <w:rFonts w:ascii="Times New Roman" w:hAnsi="Times New Roman"/>
              </w:rPr>
              <w:t>Marca de referência: Perdião, Seara, Sadia, Aurora, Copacol.</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2939E34">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2D465543">
            <w:pPr>
              <w:spacing w:after="0"/>
              <w:ind w:hanging="2"/>
              <w:jc w:val="both"/>
              <w:rPr>
                <w:rFonts w:ascii="Times New Roman" w:hAnsi="Times New Roman"/>
              </w:rPr>
            </w:pPr>
            <w:r>
              <w:rPr>
                <w:rFonts w:ascii="Times New Roman" w:hAnsi="Times New Roman"/>
              </w:rPr>
              <w:t>30</w:t>
            </w:r>
          </w:p>
        </w:tc>
      </w:tr>
      <w:tr w14:paraId="1E8F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16E35FF">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5C1A7537">
            <w:pPr>
              <w:spacing w:after="0"/>
              <w:ind w:hanging="2"/>
              <w:jc w:val="both"/>
              <w:rPr>
                <w:rFonts w:ascii="Times New Roman" w:hAnsi="Times New Roman"/>
              </w:rPr>
            </w:pPr>
            <w:r>
              <w:rPr>
                <w:rFonts w:ascii="Times New Roman" w:hAnsi="Times New Roman"/>
                <w:bCs/>
              </w:rPr>
              <w:t>Linguiça suína defumada tipo calabresa:</w:t>
            </w:r>
            <w:r>
              <w:rPr>
                <w:rFonts w:ascii="Times New Roman" w:hAnsi="Times New Roman"/>
              </w:rPr>
              <w:t xml:space="preserve"> Carne suína de alta qualidade, embutida e defumada, embalada a vácuo em porções de até 2,5 kg.</w:t>
            </w:r>
          </w:p>
          <w:p w14:paraId="7E0FA94D">
            <w:pPr>
              <w:spacing w:after="0"/>
              <w:ind w:hanging="2"/>
              <w:jc w:val="both"/>
              <w:rPr>
                <w:rFonts w:ascii="Times New Roman" w:hAnsi="Times New Roman"/>
                <w:bCs/>
              </w:rPr>
            </w:pPr>
            <w:r>
              <w:rPr>
                <w:rFonts w:ascii="Times New Roman" w:hAnsi="Times New Roman"/>
              </w:rPr>
              <w:t xml:space="preserve">Marca de referência: Frimesa, Aurora, Seara,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9DEE583">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3A47DDA1">
            <w:pPr>
              <w:spacing w:after="0"/>
              <w:ind w:hanging="2"/>
              <w:jc w:val="both"/>
              <w:rPr>
                <w:rFonts w:ascii="Times New Roman" w:hAnsi="Times New Roman"/>
              </w:rPr>
            </w:pPr>
            <w:r>
              <w:rPr>
                <w:rFonts w:ascii="Times New Roman" w:hAnsi="Times New Roman"/>
              </w:rPr>
              <w:t>05</w:t>
            </w:r>
          </w:p>
        </w:tc>
      </w:tr>
      <w:tr w14:paraId="4448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392791B">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753CC73D">
            <w:pPr>
              <w:spacing w:after="0"/>
              <w:ind w:hanging="2"/>
              <w:jc w:val="both"/>
              <w:rPr>
                <w:rFonts w:ascii="Times New Roman" w:hAnsi="Times New Roman"/>
                <w:bCs/>
              </w:rPr>
            </w:pPr>
            <w:r>
              <w:rPr>
                <w:rFonts w:ascii="Times New Roman" w:hAnsi="Times New Roman"/>
                <w:bCs/>
              </w:rPr>
              <w:t>CORTES CONGELADOS DE FRANGO – FILÉ DE FRANGO; SEM OSSO E SEM PELE, sem adição de sal e temperos, manipulada em condições higiênicas, provenientes de animais sadios, abatidos sob inspeção veterinária, devendo ser congelado. O produto deverá apresentar livre de parasitas e de qualquer substância contaminante que possa alterá-la ou encobrir alguma alteração, deverá ter validade mínima de 6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contando peso líquido de 1 a 2 Kg por embalagem. A embalagem secundária deverá ser de papelão ondulado resistente e lacrada.</w:t>
            </w:r>
          </w:p>
          <w:p w14:paraId="37B46579">
            <w:pPr>
              <w:spacing w:after="0"/>
              <w:ind w:hanging="2"/>
              <w:jc w:val="both"/>
              <w:rPr>
                <w:rFonts w:ascii="Times New Roman" w:hAnsi="Times New Roman"/>
                <w:bCs/>
              </w:rPr>
            </w:pPr>
            <w:r>
              <w:rPr>
                <w:rFonts w:ascii="Times New Roman" w:hAnsi="Times New Roman"/>
              </w:rPr>
              <w:t>Marca de referência: Gonzales, Nutribem.</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EA5A59B">
            <w:pPr>
              <w:spacing w:after="0"/>
              <w:ind w:hanging="2"/>
              <w:jc w:val="both"/>
              <w:rPr>
                <w:rFonts w:ascii="Times New Roman" w:hAnsi="Times New Roman"/>
              </w:rPr>
            </w:pPr>
            <w:r>
              <w:rPr>
                <w:rFonts w:ascii="Times New Roman" w:hAnsi="Times New Roman"/>
              </w:rPr>
              <w:t>KG</w:t>
            </w:r>
          </w:p>
        </w:tc>
        <w:tc>
          <w:tcPr>
            <w:tcW w:w="850" w:type="dxa"/>
            <w:tcBorders>
              <w:top w:val="single" w:color="auto" w:sz="4" w:space="0"/>
              <w:left w:val="single" w:color="auto" w:sz="4" w:space="0"/>
              <w:bottom w:val="single" w:color="auto" w:sz="4" w:space="0"/>
              <w:right w:val="single" w:color="auto" w:sz="4" w:space="0"/>
            </w:tcBorders>
          </w:tcPr>
          <w:p w14:paraId="252BE25E">
            <w:pPr>
              <w:spacing w:after="0"/>
              <w:ind w:hanging="2"/>
              <w:jc w:val="both"/>
              <w:rPr>
                <w:rFonts w:ascii="Times New Roman" w:hAnsi="Times New Roman"/>
              </w:rPr>
            </w:pPr>
            <w:r>
              <w:rPr>
                <w:rFonts w:ascii="Times New Roman" w:hAnsi="Times New Roman"/>
              </w:rPr>
              <w:t>30</w:t>
            </w:r>
          </w:p>
        </w:tc>
      </w:tr>
      <w:tr w14:paraId="7EAE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DEEE81F">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714BB1D2">
            <w:pPr>
              <w:spacing w:after="0"/>
              <w:ind w:hanging="2"/>
              <w:jc w:val="both"/>
              <w:rPr>
                <w:rFonts w:ascii="Times New Roman" w:hAnsi="Times New Roman"/>
              </w:rPr>
            </w:pPr>
            <w:r>
              <w:rPr>
                <w:rFonts w:ascii="Times New Roman" w:hAnsi="Times New Roman"/>
                <w:bCs/>
              </w:rPr>
              <w:t xml:space="preserve">Achocolatado em pó 400 grms; </w:t>
            </w:r>
            <w:r>
              <w:rPr>
                <w:rFonts w:ascii="Times New Roman" w:hAnsi="Times New Roman"/>
              </w:rPr>
              <w:t xml:space="preserve">Produto composto por: açúcar, sal, cacau em pó, extrato de malte, vitaminas (B1, B2, B6, B3), aromatizantes, lecitina de soja; podendo ser acrescentado de mais vitaminas e minerais; constituído de pó fino e homogêneo, isento de soja (com exceção de lecitina de soja), farinha, sujidades e materiais estranhos; admitindo teor de umidade máxima de 3%; acondicionado em embalagem plástica, atóxica, com informação nutricional; validade mínima de 11 meses a contar da data de entrega; suas condições deverão estar de acordo com a NTA-82 (DECRETO 12.486 de 20/10/78).Marcas pré aprovadas: Nestlé, Apti, Itambé </w:t>
            </w:r>
            <w:r>
              <w:rPr>
                <w:rFonts w:ascii="Times New Roman" w:hAnsi="Times New Roman"/>
                <w:color w:val="000000"/>
              </w:rPr>
              <w:t>ou outro de igual ou melhor qualidade.</w:t>
            </w:r>
            <w:r>
              <w:rPr>
                <w:rFonts w:ascii="Times New Roman" w:hAnsi="Times New Roman"/>
              </w:rPr>
              <w:t>UNIDADE DE FORNECIMENTO: embalagem: Pct com 400 grms. Obs: Preferencialmente não transgênicos.</w:t>
            </w:r>
          </w:p>
          <w:p w14:paraId="7FF1A6D8">
            <w:pPr>
              <w:spacing w:after="0"/>
              <w:ind w:hanging="2"/>
              <w:jc w:val="both"/>
              <w:rPr>
                <w:rFonts w:ascii="Times New Roman" w:hAnsi="Times New Roman"/>
              </w:rPr>
            </w:pPr>
            <w:r>
              <w:rPr>
                <w:rFonts w:ascii="Times New Roman" w:hAnsi="Times New Roman"/>
              </w:rPr>
              <w:t>Marca de referência: Italac, Apti, Nescau</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49A997D">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223AB4D5">
            <w:pPr>
              <w:spacing w:after="0"/>
              <w:ind w:hanging="2"/>
              <w:jc w:val="both"/>
              <w:rPr>
                <w:rFonts w:ascii="Times New Roman" w:hAnsi="Times New Roman"/>
              </w:rPr>
            </w:pPr>
            <w:r>
              <w:rPr>
                <w:rFonts w:ascii="Times New Roman" w:hAnsi="Times New Roman"/>
              </w:rPr>
              <w:t>05</w:t>
            </w:r>
          </w:p>
        </w:tc>
      </w:tr>
      <w:tr w14:paraId="1A9B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7D610CF">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A4FD6E6">
            <w:pPr>
              <w:spacing w:after="0"/>
              <w:ind w:hanging="2"/>
              <w:jc w:val="both"/>
              <w:rPr>
                <w:rFonts w:ascii="Times New Roman" w:hAnsi="Times New Roman"/>
              </w:rPr>
            </w:pPr>
            <w:r>
              <w:rPr>
                <w:rFonts w:ascii="Times New Roman" w:hAnsi="Times New Roman"/>
                <w:bCs/>
              </w:rPr>
              <w:t xml:space="preserve">Açúcar cristal, Pct 5 kg; </w:t>
            </w:r>
            <w:r>
              <w:rPr>
                <w:rFonts w:ascii="Times New Roman" w:hAnsi="Times New Roman"/>
              </w:rPr>
              <w:t>nacional de primeira qualidade, obtido da cana-de-açúcar; com aspecto, cor e cheiro próprios, sabor doce; com teor de sacarose mínimo de 99% P/P e umidade máxima de 0,3% P/P; sem fermentação, isento de sujidades, parasitas, materiais terrosos e detritos animais ou vegetais; acondicionado em saco plástico, atóxico, contendo informação nutricional; validade mínima de 11 meses a contar da data de entrega; e suas condições deverão estar de acordo com a NTA-52/53 (DECRETO 12.486 DE 20/10/78). Obs: Preferencialmente não transgênicos.</w:t>
            </w:r>
          </w:p>
          <w:p w14:paraId="13F41F95">
            <w:pPr>
              <w:spacing w:after="0"/>
              <w:ind w:hanging="2"/>
              <w:jc w:val="both"/>
              <w:rPr>
                <w:rFonts w:ascii="Times New Roman" w:hAnsi="Times New Roman"/>
                <w:bCs/>
              </w:rPr>
            </w:pPr>
            <w:r>
              <w:rPr>
                <w:rFonts w:ascii="Times New Roman" w:hAnsi="Times New Roman"/>
              </w:rPr>
              <w:t>Marca de referência: União ,Colombo, Guarani, Santa Isabel.</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76C4B6F">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1F0B83A0">
            <w:pPr>
              <w:spacing w:after="0"/>
              <w:ind w:hanging="2"/>
              <w:jc w:val="both"/>
              <w:rPr>
                <w:rFonts w:ascii="Times New Roman" w:hAnsi="Times New Roman"/>
              </w:rPr>
            </w:pPr>
            <w:r>
              <w:rPr>
                <w:rFonts w:ascii="Times New Roman" w:hAnsi="Times New Roman"/>
              </w:rPr>
              <w:t>05</w:t>
            </w:r>
          </w:p>
        </w:tc>
      </w:tr>
      <w:tr w14:paraId="48F9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B9C3ADC">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38AD54D">
            <w:pPr>
              <w:spacing w:after="0"/>
              <w:ind w:hanging="2"/>
              <w:jc w:val="both"/>
              <w:rPr>
                <w:rFonts w:ascii="Times New Roman" w:hAnsi="Times New Roman"/>
                <w:bCs/>
              </w:rPr>
            </w:pPr>
            <w:r>
              <w:rPr>
                <w:rFonts w:ascii="Times New Roman" w:hAnsi="Times New Roman"/>
                <w:bCs/>
              </w:rPr>
              <w:t>Arroz agulhinha tipo 1 Pct 5 kg; produto longo, fino, de primeira qualidade. O produto deverá obedecer a Portaria nº 269, de 17/11/88 e anexos, complementada pelas Portarias nº 01, de 09/01/89, nº80, de 10/04/92 e nº 10, de 12/04/96, do Ministério da Agricultura. Deverá se apresentar em bom estado de conservação; isento de fermentação e mofo, de odores estranhos e de substâncias nocivas à saúde. Cor, odor e sabor característicos. Acondicionado em saco plástico atóxico, contendo informação nutricional; com validade mínima de 05 meses a contar da data de entrega. Obs: Preferencialmente não transgênicos.</w:t>
            </w:r>
          </w:p>
          <w:p w14:paraId="4025BA79">
            <w:pPr>
              <w:spacing w:after="0"/>
              <w:ind w:hanging="2"/>
              <w:jc w:val="both"/>
              <w:rPr>
                <w:rFonts w:ascii="Times New Roman" w:hAnsi="Times New Roman"/>
                <w:bCs/>
              </w:rPr>
            </w:pPr>
            <w:r>
              <w:rPr>
                <w:rFonts w:ascii="Times New Roman" w:hAnsi="Times New Roman"/>
              </w:rPr>
              <w:t>Marca de referência: Vasconcelos, Serra Azul, Empório São João</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26F8316">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0A076A07">
            <w:pPr>
              <w:spacing w:after="0"/>
              <w:ind w:hanging="2"/>
              <w:jc w:val="both"/>
              <w:rPr>
                <w:rFonts w:ascii="Times New Roman" w:hAnsi="Times New Roman"/>
              </w:rPr>
            </w:pPr>
            <w:r>
              <w:rPr>
                <w:rFonts w:ascii="Times New Roman" w:hAnsi="Times New Roman"/>
              </w:rPr>
              <w:t>06</w:t>
            </w:r>
          </w:p>
        </w:tc>
      </w:tr>
      <w:tr w14:paraId="00FA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0A5AA96">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E8DF4C4">
            <w:pPr>
              <w:spacing w:after="0"/>
              <w:ind w:hanging="2"/>
              <w:jc w:val="both"/>
              <w:rPr>
                <w:rFonts w:ascii="Times New Roman" w:hAnsi="Times New Roman"/>
                <w:shd w:val="clear" w:color="auto" w:fill="FFFFFF"/>
              </w:rPr>
            </w:pPr>
            <w:r>
              <w:rPr>
                <w:rFonts w:ascii="Times New Roman" w:hAnsi="Times New Roman"/>
                <w:shd w:val="clear" w:color="auto" w:fill="FFFFFF"/>
              </w:rPr>
              <w:t xml:space="preserve">Azeitona em conserva sem caroço, sachê com no mínimo 340 grms; peso drenado de 150 grms, qualidade da azeitona verde, imersa em líquido de salmoura; tamanho e coloração uniformes; validade mínima 10 meses a contar da entrega, embalagens em sachê </w:t>
            </w:r>
            <w:r>
              <w:rPr>
                <w:rFonts w:ascii="Times New Roman" w:hAnsi="Times New Roman"/>
                <w:u w:val="single"/>
                <w:shd w:val="clear" w:color="auto" w:fill="FFFFFF"/>
              </w:rPr>
              <w:t>com no mínimo 340 gramas</w:t>
            </w:r>
            <w:r>
              <w:rPr>
                <w:rFonts w:ascii="Times New Roman" w:hAnsi="Times New Roman"/>
                <w:shd w:val="clear" w:color="auto" w:fill="FFFFFF"/>
              </w:rPr>
              <w:t>, e suas condições deverão estar de acordo com a portaria 272 de 22 de setembro de 2005; produto sujeito à verificação no ato da entrega.</w:t>
            </w:r>
          </w:p>
          <w:p w14:paraId="76F3C67C">
            <w:pPr>
              <w:spacing w:after="0"/>
              <w:ind w:hanging="2"/>
              <w:jc w:val="both"/>
              <w:rPr>
                <w:rFonts w:ascii="Times New Roman" w:hAnsi="Times New Roman"/>
                <w:bCs/>
              </w:rPr>
            </w:pPr>
            <w:r>
              <w:rPr>
                <w:rFonts w:ascii="Times New Roman" w:hAnsi="Times New Roman"/>
              </w:rPr>
              <w:t>Marca de referência: Vele Fertil, Tozzi, Diza, Predilecta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112879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6B412D39">
            <w:pPr>
              <w:spacing w:after="0"/>
              <w:ind w:hanging="2"/>
              <w:jc w:val="both"/>
              <w:rPr>
                <w:rFonts w:ascii="Times New Roman" w:hAnsi="Times New Roman"/>
              </w:rPr>
            </w:pPr>
            <w:r>
              <w:rPr>
                <w:rFonts w:ascii="Times New Roman" w:hAnsi="Times New Roman"/>
              </w:rPr>
              <w:t>10</w:t>
            </w:r>
          </w:p>
        </w:tc>
      </w:tr>
      <w:tr w14:paraId="6BE2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D646CF7">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0B51DC5">
            <w:pPr>
              <w:spacing w:after="0"/>
              <w:ind w:hanging="2"/>
              <w:jc w:val="both"/>
              <w:rPr>
                <w:rFonts w:ascii="Times New Roman" w:hAnsi="Times New Roman"/>
              </w:rPr>
            </w:pPr>
            <w:r>
              <w:rPr>
                <w:rFonts w:ascii="Times New Roman" w:hAnsi="Times New Roman"/>
              </w:rPr>
              <w:t>Biscoito doce s/recheio maizena pct 400 grms; de farinha de trigo, enriquecido com ferro e acido fólico, gordura vegetal, sal; açúcar e outras substancias permitidas; embalagem filme bopp, com validade mínima na data da entrega de 5 meses; e suas condições deverão estar de acordo com a portaria 263 de 22 de setembro de 2005 e suas alterações posteriores; produto sujeito a verificação no ato da entrega.</w:t>
            </w:r>
            <w:r>
              <w:rPr>
                <w:rFonts w:ascii="Times New Roman" w:hAnsi="Times New Roman"/>
                <w:color w:val="000000"/>
              </w:rPr>
              <w:t>Marcas Pré aprovadas: Mabel, Piraquê, Triunfo, Panco ou outro de igual ou melhor qualidade.</w:t>
            </w:r>
            <w:r>
              <w:rPr>
                <w:rFonts w:ascii="Times New Roman" w:hAnsi="Times New Roman"/>
              </w:rPr>
              <w:t>UNIDADE DE FORNECIMENTO: Pacote com 400 gramas. Obs: Preferencialmente não transgênicos.</w:t>
            </w:r>
          </w:p>
          <w:p w14:paraId="3F43CBF8">
            <w:pPr>
              <w:spacing w:after="0"/>
              <w:ind w:hanging="2"/>
              <w:jc w:val="both"/>
              <w:rPr>
                <w:rFonts w:ascii="Times New Roman" w:hAnsi="Times New Roman"/>
              </w:rPr>
            </w:pPr>
            <w:r>
              <w:rPr>
                <w:rFonts w:ascii="Times New Roman" w:hAnsi="Times New Roman"/>
              </w:rPr>
              <w:t>Marca de referência: Panco, Marilan, Vitarella, Mabel</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6F4D08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B09BD39">
            <w:pPr>
              <w:spacing w:after="0"/>
              <w:ind w:hanging="2"/>
              <w:jc w:val="both"/>
              <w:rPr>
                <w:rFonts w:ascii="Times New Roman" w:hAnsi="Times New Roman"/>
              </w:rPr>
            </w:pPr>
            <w:r>
              <w:rPr>
                <w:rFonts w:ascii="Times New Roman" w:hAnsi="Times New Roman"/>
              </w:rPr>
              <w:t>20</w:t>
            </w:r>
          </w:p>
        </w:tc>
      </w:tr>
      <w:tr w14:paraId="36ED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6101D49">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1340657F">
            <w:pPr>
              <w:spacing w:after="0"/>
              <w:ind w:hanging="2"/>
              <w:jc w:val="both"/>
              <w:rPr>
                <w:rFonts w:ascii="Times New Roman" w:hAnsi="Times New Roman"/>
              </w:rPr>
            </w:pPr>
            <w:r>
              <w:rPr>
                <w:rFonts w:ascii="Times New Roman" w:hAnsi="Times New Roman"/>
              </w:rPr>
              <w:t>Biscoito doce s/recheio; rosquinha sabor de coco 400 grms; de farinha de trigo, enriquecido com ferro e ácido fólico, amido, coco; ralado, açúcar invertido e outras substancias permitidas; acondicionado em saco plástico PVC atóxico, com validade mínima na entrega de 5 meses; e suas condições deverão estar de acordo com a port.263 de 22 de set/2005 e suas alterações produto sujeito a verificação no ato da entrega.</w:t>
            </w:r>
            <w:r>
              <w:rPr>
                <w:rFonts w:ascii="Times New Roman" w:hAnsi="Times New Roman"/>
                <w:color w:val="000000"/>
              </w:rPr>
              <w:t>Marcas Pré aprovadas: Nestlé, Mabel, Aymoré, Marilan ou outro de igual ou melhor qualidade.</w:t>
            </w:r>
            <w:r>
              <w:rPr>
                <w:rFonts w:ascii="Times New Roman" w:hAnsi="Times New Roman"/>
              </w:rPr>
              <w:t>UNIDADE DE FORNECIMENTO: Pacote com 400 gramas. Obs: Preferencialmente não transgênicos.</w:t>
            </w:r>
          </w:p>
          <w:p w14:paraId="288262CC">
            <w:pPr>
              <w:spacing w:after="0"/>
              <w:ind w:hanging="2"/>
              <w:jc w:val="both"/>
              <w:rPr>
                <w:rFonts w:ascii="Times New Roman" w:hAnsi="Times New Roman"/>
              </w:rPr>
            </w:pPr>
            <w:r>
              <w:rPr>
                <w:rFonts w:ascii="Times New Roman" w:hAnsi="Times New Roman"/>
              </w:rPr>
              <w:t>Marca de referência: Galo, Marilan, Triunfo, Panco</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D1505A6">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91951A1">
            <w:pPr>
              <w:spacing w:after="0"/>
              <w:ind w:hanging="2"/>
              <w:jc w:val="both"/>
              <w:rPr>
                <w:rFonts w:ascii="Times New Roman" w:hAnsi="Times New Roman"/>
              </w:rPr>
            </w:pPr>
            <w:r>
              <w:rPr>
                <w:rFonts w:ascii="Times New Roman" w:hAnsi="Times New Roman"/>
              </w:rPr>
              <w:t>20</w:t>
            </w:r>
          </w:p>
        </w:tc>
      </w:tr>
      <w:tr w14:paraId="224F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253F089">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93F919C">
            <w:pPr>
              <w:spacing w:after="0"/>
              <w:ind w:hanging="2"/>
              <w:jc w:val="both"/>
              <w:rPr>
                <w:rFonts w:ascii="Times New Roman" w:hAnsi="Times New Roman"/>
              </w:rPr>
            </w:pPr>
            <w:r>
              <w:rPr>
                <w:rFonts w:ascii="Times New Roman" w:hAnsi="Times New Roman"/>
              </w:rPr>
              <w:t>Biscoito Salgado tipo Água e Sal 400 grms; composição mínima: farinha de trigo fortificada, açúcar, gordura vegetal hidrogenada, sal refinado, bicarbonato de sódio, amido de milho. Empacotado em plástico atóxico, termosselado, isento de bolores, substâncias nocivas, odores e sabor estranhos ao seu aspecto normal. Embalagem declarando a marca, peso líquido, nome e endereço do fabricante, prazo de validade e lote, número de registro no órgão competente.</w:t>
            </w:r>
            <w:r>
              <w:rPr>
                <w:rFonts w:ascii="Times New Roman" w:hAnsi="Times New Roman"/>
                <w:color w:val="000000"/>
              </w:rPr>
              <w:t>Marcas Pré aprovadas:  Mabel, Panco, Triunfo ou outro de igual ou melhor qualidade.</w:t>
            </w:r>
            <w:r>
              <w:rPr>
                <w:rFonts w:ascii="Times New Roman" w:hAnsi="Times New Roman"/>
              </w:rPr>
              <w:t>UNIDADE DE FORNECIMENTO: 400 grms Obs: Preferencialmente não transgênicos.</w:t>
            </w:r>
          </w:p>
          <w:p w14:paraId="26C1DF58">
            <w:pPr>
              <w:spacing w:after="0"/>
              <w:ind w:hanging="2"/>
              <w:jc w:val="both"/>
              <w:rPr>
                <w:rFonts w:ascii="Times New Roman" w:hAnsi="Times New Roman"/>
              </w:rPr>
            </w:pPr>
            <w:r>
              <w:rPr>
                <w:rFonts w:ascii="Times New Roman" w:hAnsi="Times New Roman"/>
              </w:rPr>
              <w:t>Marca de referência: Marilan, Triunfo, Panco, Marilan</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6A20C5B">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2CE10A31">
            <w:pPr>
              <w:spacing w:after="0"/>
              <w:ind w:hanging="2"/>
              <w:jc w:val="both"/>
              <w:rPr>
                <w:rFonts w:ascii="Times New Roman" w:hAnsi="Times New Roman"/>
              </w:rPr>
            </w:pPr>
            <w:r>
              <w:rPr>
                <w:rFonts w:ascii="Times New Roman" w:hAnsi="Times New Roman"/>
              </w:rPr>
              <w:t>20</w:t>
            </w:r>
          </w:p>
        </w:tc>
      </w:tr>
      <w:tr w14:paraId="291F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02C526D">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F63007A">
            <w:pPr>
              <w:spacing w:after="0"/>
              <w:ind w:hanging="2"/>
              <w:jc w:val="both"/>
              <w:rPr>
                <w:rFonts w:ascii="Times New Roman" w:hAnsi="Times New Roman"/>
              </w:rPr>
            </w:pPr>
            <w:r>
              <w:rPr>
                <w:rFonts w:ascii="Times New Roman" w:hAnsi="Times New Roman"/>
                <w:color w:val="000000"/>
              </w:rPr>
              <w:t>Café torrado e moído 500 grms, tipo especial, acondicionado em embalagens plástica atóxicas, resistentes e invioláveis.Marcas pré aprovadas: Terreiro, Utam, Pilão, ou outro de igual ou melhor qualidade,UNIDADE DE FORNECIMENTO; Pacote 500 gramas.</w:t>
            </w:r>
            <w:r>
              <w:rPr>
                <w:rFonts w:ascii="Times New Roman" w:hAnsi="Times New Roman"/>
              </w:rPr>
              <w:t xml:space="preserve"> Obs: Preferencialmente não transgênicos.</w:t>
            </w:r>
          </w:p>
          <w:p w14:paraId="44164347">
            <w:pPr>
              <w:spacing w:after="0"/>
              <w:ind w:hanging="2"/>
              <w:jc w:val="both"/>
              <w:rPr>
                <w:rFonts w:ascii="Times New Roman" w:hAnsi="Times New Roman"/>
              </w:rPr>
            </w:pPr>
            <w:r>
              <w:rPr>
                <w:rFonts w:ascii="Times New Roman" w:hAnsi="Times New Roman"/>
              </w:rPr>
              <w:t xml:space="preserve">Marca de referência: Truville, Terreiro, La Sante, Utam,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51FD77B">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47753085">
            <w:pPr>
              <w:spacing w:after="0"/>
              <w:ind w:hanging="2"/>
              <w:jc w:val="both"/>
              <w:rPr>
                <w:rFonts w:ascii="Times New Roman" w:hAnsi="Times New Roman"/>
              </w:rPr>
            </w:pPr>
            <w:r>
              <w:rPr>
                <w:rFonts w:ascii="Times New Roman" w:hAnsi="Times New Roman"/>
              </w:rPr>
              <w:t>10</w:t>
            </w:r>
          </w:p>
        </w:tc>
      </w:tr>
      <w:tr w14:paraId="4A9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4C4DA78">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EFE0CFA">
            <w:pPr>
              <w:spacing w:after="0"/>
              <w:ind w:hanging="2"/>
              <w:jc w:val="both"/>
              <w:rPr>
                <w:rFonts w:ascii="Times New Roman" w:hAnsi="Times New Roman"/>
              </w:rPr>
            </w:pPr>
            <w:r>
              <w:rPr>
                <w:rFonts w:ascii="Times New Roman" w:hAnsi="Times New Roman"/>
              </w:rPr>
              <w:t>Coco Ralado desidratado pct 100 grms; isento de mofo, substâncias nocivas, odores ou sabor diferentes da sua composição normal. Embalagem atóxica, termosselada, contendo declaração da marca, nome e endereço do fabricante, lote e prazo de validade, número do registro no órgão competente. Sem adição de açúcar.</w:t>
            </w:r>
          </w:p>
          <w:p w14:paraId="0344B56E">
            <w:pPr>
              <w:spacing w:after="0"/>
              <w:ind w:hanging="2"/>
              <w:jc w:val="both"/>
              <w:rPr>
                <w:rFonts w:ascii="Times New Roman" w:hAnsi="Times New Roman"/>
                <w:bCs/>
              </w:rPr>
            </w:pPr>
            <w:r>
              <w:rPr>
                <w:rFonts w:ascii="Times New Roman" w:hAnsi="Times New Roman"/>
              </w:rPr>
              <w:t xml:space="preserve">Marca de referência: Sococo, Mais Coco, Menina,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DF0F1EF">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06F271D">
            <w:pPr>
              <w:spacing w:after="0"/>
              <w:ind w:hanging="2"/>
              <w:jc w:val="both"/>
              <w:rPr>
                <w:rFonts w:ascii="Times New Roman" w:hAnsi="Times New Roman"/>
              </w:rPr>
            </w:pPr>
            <w:r>
              <w:rPr>
                <w:rFonts w:ascii="Times New Roman" w:hAnsi="Times New Roman"/>
              </w:rPr>
              <w:t>30</w:t>
            </w:r>
          </w:p>
        </w:tc>
      </w:tr>
      <w:tr w14:paraId="1099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9750A03">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5A0DE3D7">
            <w:pPr>
              <w:spacing w:after="0"/>
              <w:ind w:hanging="2"/>
              <w:jc w:val="both"/>
              <w:rPr>
                <w:rFonts w:ascii="Times New Roman" w:hAnsi="Times New Roman"/>
              </w:rPr>
            </w:pPr>
            <w:r>
              <w:rPr>
                <w:rFonts w:ascii="Times New Roman" w:hAnsi="Times New Roman"/>
              </w:rPr>
              <w:t>Creme de leite em lata 300 grms; apresentando teor de matéria gorda mínima de 20%; validade mínima de 10 meses a contar da data da entrega; e suas condições deverão estar de acordo com a portaria 146 de 07/03/96; e suas posteriores alterações; produto sujeito a verificação no ato da entrega, a embalagem deverá apresentar-se intacta.</w:t>
            </w:r>
          </w:p>
          <w:p w14:paraId="61EA8545">
            <w:pPr>
              <w:spacing w:after="0"/>
              <w:ind w:hanging="2"/>
              <w:jc w:val="both"/>
              <w:rPr>
                <w:rFonts w:ascii="Times New Roman" w:hAnsi="Times New Roman"/>
              </w:rPr>
            </w:pPr>
            <w:r>
              <w:rPr>
                <w:rFonts w:ascii="Times New Roman" w:hAnsi="Times New Roman"/>
              </w:rPr>
              <w:t>Marca de referência: Italac, Piracanjuba, Itambé, Nestlé.</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D07A3EB">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3BE893CB">
            <w:pPr>
              <w:spacing w:after="0"/>
              <w:ind w:hanging="2"/>
              <w:jc w:val="both"/>
              <w:rPr>
                <w:rFonts w:ascii="Times New Roman" w:hAnsi="Times New Roman"/>
              </w:rPr>
            </w:pPr>
            <w:r>
              <w:rPr>
                <w:rFonts w:ascii="Times New Roman" w:hAnsi="Times New Roman"/>
              </w:rPr>
              <w:t>30</w:t>
            </w:r>
          </w:p>
        </w:tc>
      </w:tr>
      <w:tr w14:paraId="4D5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05E412F">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AF7A6A0">
            <w:pPr>
              <w:spacing w:after="0"/>
              <w:ind w:hanging="2"/>
              <w:jc w:val="both"/>
              <w:rPr>
                <w:rFonts w:ascii="Times New Roman" w:hAnsi="Times New Roman"/>
              </w:rPr>
            </w:pPr>
            <w:r>
              <w:rPr>
                <w:rFonts w:ascii="Times New Roman" w:hAnsi="Times New Roman"/>
                <w:bCs/>
              </w:rPr>
              <w:t xml:space="preserve">Farinha de Trigo Especial 1 Kg; </w:t>
            </w:r>
            <w:r>
              <w:rPr>
                <w:rFonts w:ascii="Times New Roman" w:hAnsi="Times New Roman"/>
              </w:rPr>
              <w:t>nacional de primeira qualidade. Obtida do trigo moído, limpo, desgerminado; de cor branca; isenta de sujidades, parasitas e larvas; livre de fermentação, mofo, materiais terrosos; acondicionada em embalagem plástica, atóxica, não violada, com informação nutricional; validade mínima de 05 meses a contar da data de entrega; suas condições deverão estar de acordo com (PORTARIA N 54, DE 18/07/96). Obs: Preferencialmente não transgênicos.</w:t>
            </w:r>
          </w:p>
          <w:p w14:paraId="39C04063">
            <w:pPr>
              <w:spacing w:after="0"/>
              <w:ind w:hanging="2"/>
              <w:jc w:val="both"/>
              <w:rPr>
                <w:rFonts w:ascii="Times New Roman" w:hAnsi="Times New Roman"/>
              </w:rPr>
            </w:pPr>
            <w:r>
              <w:rPr>
                <w:rFonts w:ascii="Times New Roman" w:hAnsi="Times New Roman"/>
              </w:rPr>
              <w:t>Marca de referência: Dona Benta, Globo, Renata, Nita, Rosa Branca.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F72DDF9">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E28429A">
            <w:pPr>
              <w:spacing w:after="0"/>
              <w:ind w:hanging="2"/>
              <w:jc w:val="both"/>
              <w:rPr>
                <w:rFonts w:ascii="Times New Roman" w:hAnsi="Times New Roman"/>
              </w:rPr>
            </w:pPr>
            <w:r>
              <w:rPr>
                <w:rFonts w:ascii="Times New Roman" w:hAnsi="Times New Roman"/>
              </w:rPr>
              <w:t>10</w:t>
            </w:r>
          </w:p>
        </w:tc>
      </w:tr>
      <w:tr w14:paraId="5D36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C9C4A5D">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12DDBE0F">
            <w:pPr>
              <w:spacing w:after="0"/>
              <w:ind w:hanging="2"/>
              <w:jc w:val="both"/>
              <w:rPr>
                <w:rFonts w:ascii="Times New Roman" w:hAnsi="Times New Roman"/>
              </w:rPr>
            </w:pPr>
            <w:r>
              <w:rPr>
                <w:rFonts w:ascii="Times New Roman" w:hAnsi="Times New Roman"/>
                <w:bCs/>
              </w:rPr>
              <w:t xml:space="preserve">Feijão carioquinha Pct 1 Kg; </w:t>
            </w:r>
            <w:r>
              <w:rPr>
                <w:rFonts w:ascii="Times New Roman" w:hAnsi="Times New Roman"/>
              </w:rPr>
              <w:t>Tipo I; novo, constituído de grãos inteiros e sãos; com teor de umidade máximo de 15%; isento de material terroso, mofo, sujidades e mistura de outras variedades e espécies; acondicionado em saco plástico transparente, atóxico, com informação nutricional; validade mínima de 5 meses a contar da data de entrega; suas condições deverão estar de acordo com (PORTARIA M.A 161, de 24/07/87). O produto, após o preparo, conforme instruções da embalagem deverá apresentar-se com cozimento uniforme. Obs: Preferencialmente não transgênicos.</w:t>
            </w:r>
          </w:p>
          <w:p w14:paraId="5FD10B0E">
            <w:pPr>
              <w:spacing w:after="0"/>
              <w:ind w:hanging="2"/>
              <w:jc w:val="both"/>
              <w:rPr>
                <w:rFonts w:ascii="Times New Roman" w:hAnsi="Times New Roman"/>
              </w:rPr>
            </w:pPr>
            <w:r>
              <w:rPr>
                <w:rFonts w:ascii="Times New Roman" w:hAnsi="Times New Roman"/>
              </w:rPr>
              <w:t xml:space="preserve">Marca de referência: Capitólio, Camil, Solito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1A20E78">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21CCEF68">
            <w:pPr>
              <w:spacing w:after="0"/>
              <w:ind w:hanging="2"/>
              <w:jc w:val="both"/>
              <w:rPr>
                <w:rFonts w:ascii="Times New Roman" w:hAnsi="Times New Roman"/>
              </w:rPr>
            </w:pPr>
            <w:r>
              <w:rPr>
                <w:rFonts w:ascii="Times New Roman" w:hAnsi="Times New Roman"/>
              </w:rPr>
              <w:t>10</w:t>
            </w:r>
          </w:p>
        </w:tc>
      </w:tr>
      <w:tr w14:paraId="63BE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E455A6D">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5AAFD89">
            <w:pPr>
              <w:spacing w:after="0"/>
              <w:ind w:hanging="2"/>
              <w:jc w:val="both"/>
              <w:rPr>
                <w:rFonts w:ascii="Times New Roman" w:hAnsi="Times New Roman"/>
              </w:rPr>
            </w:pPr>
            <w:r>
              <w:rPr>
                <w:rFonts w:ascii="Times New Roman" w:hAnsi="Times New Roman"/>
              </w:rPr>
              <w:t>Fermento químico, tipo em pó 250 grms; composto de carbonato de cálcio, bicarbonato de sódio, fosfato mono-calcio, validade mínima 4 meses a contar da data de entrega; acondicionado em pote hermeticamente fechado; e suas condições deverão estar de acordo CMO a NTA-81(decreto 12486 de 20/10/78) e suas alterações posteriores; produto sujeito a verificação no ato da entrega aos procedimentos administrativos determinados pela ANVISA. Obs: Preferencialmente não transgênicos.</w:t>
            </w:r>
          </w:p>
          <w:p w14:paraId="4BCD4703">
            <w:pPr>
              <w:spacing w:after="0"/>
              <w:ind w:hanging="2"/>
              <w:jc w:val="both"/>
              <w:rPr>
                <w:rFonts w:ascii="Times New Roman" w:hAnsi="Times New Roman"/>
              </w:rPr>
            </w:pPr>
            <w:r>
              <w:rPr>
                <w:rFonts w:ascii="Times New Roman" w:hAnsi="Times New Roman"/>
              </w:rPr>
              <w:t>Marca de referência: Royal, Dona Benta, Dr Otcker.</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D2A1A8E">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53116DA9">
            <w:pPr>
              <w:spacing w:after="0"/>
              <w:ind w:hanging="2"/>
              <w:jc w:val="both"/>
              <w:rPr>
                <w:rFonts w:ascii="Times New Roman" w:hAnsi="Times New Roman"/>
              </w:rPr>
            </w:pPr>
            <w:r>
              <w:rPr>
                <w:rFonts w:ascii="Times New Roman" w:hAnsi="Times New Roman"/>
              </w:rPr>
              <w:t>03</w:t>
            </w:r>
          </w:p>
        </w:tc>
      </w:tr>
      <w:tr w14:paraId="4226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F4A9A59">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C100BEC">
            <w:pPr>
              <w:spacing w:after="0"/>
              <w:ind w:hanging="2"/>
              <w:jc w:val="both"/>
              <w:rPr>
                <w:rFonts w:ascii="Times New Roman" w:hAnsi="Times New Roman"/>
              </w:rPr>
            </w:pPr>
            <w:r>
              <w:rPr>
                <w:rFonts w:ascii="Times New Roman" w:hAnsi="Times New Roman"/>
                <w:bCs/>
              </w:rPr>
              <w:t>Fubá de Milho, Pct 500 grms; f</w:t>
            </w:r>
            <w:r>
              <w:rPr>
                <w:rFonts w:ascii="Times New Roman" w:hAnsi="Times New Roman"/>
              </w:rPr>
              <w:t>abricado a partir do grão de milho são, limpo, moído; de cor amarela; com aspecto, cor, cheiro e sabor próprios; com ausência de umidade, fermentação, ranço; isento de sujidades, matéria terrosa e parasitas e larvas; validade mínima de 04 meses a contar da data de entrega; acondicionado em saco plástico transparente, atóxico, com informação nutricional; suas condições deverão estar de acordo com a NTA-34 (DECRETO 12.486 DE 20/10/78). Obs: Preferencialmente não transgênicos.</w:t>
            </w:r>
          </w:p>
          <w:p w14:paraId="5EA60A10">
            <w:pPr>
              <w:spacing w:after="0"/>
              <w:ind w:hanging="2"/>
              <w:jc w:val="both"/>
              <w:rPr>
                <w:rFonts w:ascii="Times New Roman" w:hAnsi="Times New Roman"/>
              </w:rPr>
            </w:pPr>
            <w:r>
              <w:rPr>
                <w:rFonts w:ascii="Times New Roman" w:hAnsi="Times New Roman"/>
              </w:rPr>
              <w:t xml:space="preserve">Marca de referência: Yoki, Sinhá, Kinino, Amafil,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2DD03E5">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AAA4A68">
            <w:pPr>
              <w:spacing w:after="0"/>
              <w:ind w:hanging="2"/>
              <w:jc w:val="both"/>
              <w:rPr>
                <w:rFonts w:ascii="Times New Roman" w:hAnsi="Times New Roman"/>
              </w:rPr>
            </w:pPr>
            <w:r>
              <w:rPr>
                <w:rFonts w:ascii="Times New Roman" w:hAnsi="Times New Roman"/>
              </w:rPr>
              <w:t>10</w:t>
            </w:r>
          </w:p>
        </w:tc>
      </w:tr>
      <w:tr w14:paraId="5185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8A84887">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7AF330AA">
            <w:pPr>
              <w:spacing w:after="0"/>
              <w:ind w:hanging="2"/>
              <w:jc w:val="both"/>
              <w:rPr>
                <w:rFonts w:ascii="Times New Roman" w:hAnsi="Times New Roman"/>
              </w:rPr>
            </w:pPr>
            <w:r>
              <w:rPr>
                <w:rFonts w:ascii="Times New Roman" w:hAnsi="Times New Roman"/>
              </w:rPr>
              <w:t>Leite condensado lata 395 grms; composto de leite integral, açúcar e lactose (tradicional); de consistência cremosa e textura homogênea; validade mínima 10 meses a contar da data de entrega; acondicionado em lata atóxica, resistente e íntegra de 395 grms; Resolução RDC 259 de 20 de setembro de 2002 e suas posteriores alterações; produto sujeito a verificação no ato da entrega.</w:t>
            </w:r>
          </w:p>
          <w:p w14:paraId="5E9EF0DA">
            <w:pPr>
              <w:spacing w:after="0"/>
              <w:ind w:hanging="2"/>
              <w:jc w:val="both"/>
              <w:rPr>
                <w:rFonts w:ascii="Times New Roman" w:hAnsi="Times New Roman"/>
              </w:rPr>
            </w:pPr>
            <w:r>
              <w:rPr>
                <w:rFonts w:ascii="Times New Roman" w:hAnsi="Times New Roman"/>
              </w:rPr>
              <w:t>Marca de referência: Itambé, Piracanjuba, Italac, Mococa.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28AC838">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3FCA67E">
            <w:pPr>
              <w:spacing w:after="0"/>
              <w:ind w:hanging="2"/>
              <w:jc w:val="both"/>
              <w:rPr>
                <w:rFonts w:ascii="Times New Roman" w:hAnsi="Times New Roman"/>
              </w:rPr>
            </w:pPr>
            <w:r>
              <w:rPr>
                <w:rFonts w:ascii="Times New Roman" w:hAnsi="Times New Roman"/>
              </w:rPr>
              <w:t>30</w:t>
            </w:r>
          </w:p>
        </w:tc>
      </w:tr>
      <w:tr w14:paraId="4C73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F0D00C1">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30E2F861">
            <w:pPr>
              <w:spacing w:after="0"/>
              <w:ind w:hanging="2"/>
              <w:jc w:val="both"/>
              <w:rPr>
                <w:rFonts w:ascii="Times New Roman" w:hAnsi="Times New Roman"/>
              </w:rPr>
            </w:pPr>
            <w:r>
              <w:rPr>
                <w:rFonts w:ascii="Times New Roman" w:hAnsi="Times New Roman"/>
              </w:rPr>
              <w:t>LEITE DE COCO garrafa de vidro, tipo integral, ingredientes: leite de coco/benzoato sódio/ caboximetilcelulos, com rotulagem contendo identificação do produto, embalagem 200 ml, data de fabricação 12 meses. Obs: Preferencialmente não transgênicos.</w:t>
            </w:r>
          </w:p>
          <w:p w14:paraId="0E5F7C48">
            <w:pPr>
              <w:spacing w:after="0"/>
              <w:ind w:hanging="2"/>
              <w:jc w:val="both"/>
              <w:rPr>
                <w:rFonts w:ascii="Times New Roman" w:hAnsi="Times New Roman"/>
              </w:rPr>
            </w:pPr>
            <w:r>
              <w:rPr>
                <w:rFonts w:ascii="Times New Roman" w:hAnsi="Times New Roman"/>
              </w:rPr>
              <w:t>Marca de referência: Menina, Sococo, Mais Coco</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02F7DDF">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220567FC">
            <w:pPr>
              <w:spacing w:after="0"/>
              <w:ind w:hanging="2"/>
              <w:jc w:val="both"/>
              <w:rPr>
                <w:rFonts w:ascii="Times New Roman" w:hAnsi="Times New Roman"/>
              </w:rPr>
            </w:pPr>
            <w:r>
              <w:rPr>
                <w:rFonts w:ascii="Times New Roman" w:hAnsi="Times New Roman"/>
              </w:rPr>
              <w:t>20</w:t>
            </w:r>
          </w:p>
        </w:tc>
      </w:tr>
      <w:tr w14:paraId="01BA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D5A5A50">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E47AC32">
            <w:pPr>
              <w:spacing w:after="0"/>
              <w:ind w:hanging="2"/>
              <w:jc w:val="both"/>
              <w:rPr>
                <w:rFonts w:ascii="Times New Roman" w:hAnsi="Times New Roman"/>
              </w:rPr>
            </w:pPr>
            <w:r>
              <w:rPr>
                <w:rFonts w:ascii="Times New Roman" w:hAnsi="Times New Roman"/>
                <w:bCs/>
              </w:rPr>
              <w:t xml:space="preserve">Maionese 500 grms;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r>
              <w:rPr>
                <w:rFonts w:ascii="Times New Roman" w:hAnsi="Times New Roman"/>
              </w:rPr>
              <w:t>Obs: Preferencialmente não transgênicos.</w:t>
            </w:r>
          </w:p>
          <w:p w14:paraId="6EA5BAD3">
            <w:pPr>
              <w:spacing w:after="0"/>
              <w:ind w:hanging="2"/>
              <w:jc w:val="both"/>
              <w:rPr>
                <w:rFonts w:ascii="Times New Roman" w:hAnsi="Times New Roman"/>
              </w:rPr>
            </w:pPr>
            <w:r>
              <w:rPr>
                <w:rFonts w:ascii="Times New Roman" w:hAnsi="Times New Roman"/>
              </w:rPr>
              <w:t>Marca de referência: Hellmanns, Liza, Vigor, Arisco, Soya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6FD277D">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091BD1E9">
            <w:pPr>
              <w:spacing w:after="0"/>
              <w:ind w:hanging="2"/>
              <w:jc w:val="both"/>
              <w:rPr>
                <w:rFonts w:ascii="Times New Roman" w:hAnsi="Times New Roman"/>
              </w:rPr>
            </w:pPr>
            <w:r>
              <w:rPr>
                <w:rFonts w:ascii="Times New Roman" w:hAnsi="Times New Roman"/>
              </w:rPr>
              <w:t>15</w:t>
            </w:r>
          </w:p>
        </w:tc>
      </w:tr>
      <w:tr w14:paraId="6C7C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014F24F">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EA0C5C6">
            <w:pPr>
              <w:spacing w:after="0"/>
              <w:ind w:hanging="2"/>
              <w:jc w:val="both"/>
              <w:rPr>
                <w:rFonts w:ascii="Times New Roman" w:hAnsi="Times New Roman"/>
              </w:rPr>
            </w:pPr>
            <w:r>
              <w:rPr>
                <w:rFonts w:ascii="Times New Roman" w:hAnsi="Times New Roman"/>
              </w:rPr>
              <w:t>Margarina, pote 500 grms; com sal; teor de lipídios de forma precisa na embalagem, acima de 50%; podendo conter vitaminas e outras substâncias permitidas; com aspecto, cor, cheiro e sabor próprios; validade mínima 5 meses a contar da data de entrega, conforme portaria 372/97 e suas alterações posteriores; produto sujeito a verificação no ato da entrega. Obs: Preferencialmente não transgênicos.</w:t>
            </w:r>
          </w:p>
          <w:p w14:paraId="28D01E43">
            <w:pPr>
              <w:spacing w:after="0"/>
              <w:ind w:hanging="2"/>
              <w:jc w:val="both"/>
              <w:rPr>
                <w:rFonts w:ascii="Times New Roman" w:hAnsi="Times New Roman"/>
              </w:rPr>
            </w:pPr>
            <w:r>
              <w:rPr>
                <w:rFonts w:ascii="Times New Roman" w:hAnsi="Times New Roman"/>
              </w:rPr>
              <w:t xml:space="preserve">Marca de referência: Qualy, Doriana, Delicia, Vigor, Claybom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325C861">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2E93B7CD">
            <w:pPr>
              <w:spacing w:after="0"/>
              <w:ind w:hanging="2"/>
              <w:jc w:val="both"/>
              <w:rPr>
                <w:rFonts w:ascii="Times New Roman" w:hAnsi="Times New Roman"/>
              </w:rPr>
            </w:pPr>
            <w:r>
              <w:rPr>
                <w:rFonts w:ascii="Times New Roman" w:hAnsi="Times New Roman"/>
              </w:rPr>
              <w:t>05</w:t>
            </w:r>
          </w:p>
        </w:tc>
      </w:tr>
      <w:tr w14:paraId="0101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8A099B4">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4358F58">
            <w:pPr>
              <w:spacing w:after="0"/>
              <w:ind w:hanging="2"/>
              <w:jc w:val="both"/>
              <w:rPr>
                <w:rFonts w:ascii="Times New Roman" w:hAnsi="Times New Roman"/>
              </w:rPr>
            </w:pPr>
            <w:r>
              <w:rPr>
                <w:rFonts w:ascii="Times New Roman" w:hAnsi="Times New Roman"/>
                <w:bCs/>
              </w:rPr>
              <w:t xml:space="preserve">Massa pré-assada de mini-pizza; de boa qualidade, textura e sabor. Contendo em média 05 discos,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w:t>
            </w:r>
            <w:r>
              <w:rPr>
                <w:rFonts w:ascii="Times New Roman" w:hAnsi="Times New Roman"/>
              </w:rPr>
              <w:t>Obs: Preferencialmente não transgênicos.</w:t>
            </w:r>
          </w:p>
          <w:p w14:paraId="55C8EDAC">
            <w:pPr>
              <w:spacing w:after="0"/>
              <w:ind w:hanging="2"/>
              <w:jc w:val="both"/>
              <w:rPr>
                <w:rFonts w:ascii="Times New Roman" w:hAnsi="Times New Roman"/>
              </w:rPr>
            </w:pPr>
            <w:r>
              <w:rPr>
                <w:rFonts w:ascii="Times New Roman" w:hAnsi="Times New Roman"/>
              </w:rPr>
              <w:t>Marca de referência: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852BCFF">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1A722A74">
            <w:pPr>
              <w:spacing w:after="0"/>
              <w:ind w:hanging="2"/>
              <w:jc w:val="both"/>
              <w:rPr>
                <w:rFonts w:ascii="Times New Roman" w:hAnsi="Times New Roman"/>
              </w:rPr>
            </w:pPr>
            <w:r>
              <w:rPr>
                <w:rFonts w:ascii="Times New Roman" w:hAnsi="Times New Roman"/>
              </w:rPr>
              <w:t>20</w:t>
            </w:r>
          </w:p>
        </w:tc>
      </w:tr>
      <w:tr w14:paraId="23AE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5980C28">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2517398B">
            <w:pPr>
              <w:spacing w:after="0"/>
              <w:ind w:hanging="2"/>
              <w:jc w:val="both"/>
              <w:rPr>
                <w:rFonts w:ascii="Times New Roman" w:hAnsi="Times New Roman"/>
              </w:rPr>
            </w:pPr>
            <w:r>
              <w:rPr>
                <w:rFonts w:ascii="Times New Roman" w:hAnsi="Times New Roman"/>
              </w:rPr>
              <w:t>Milho de pipoca, embalagem 500 grms; de primeira qualidade, beneficiado, polido, limpo; isento de sujidades, parasitas e larvas; admitindo umidade máxima de 14% por peso; acondicionado em embalagem plástica de 500 gramas, com validade mínima de 04 meses a contar da data da entrega; e suas condições deverão estar de acordo com a portaria 263 de setembro de 2005 e suas alterações posteriores; produto sujeito a verificação no ato da entrega. Obs: Preferencialmente não transgênicos.</w:t>
            </w:r>
          </w:p>
          <w:p w14:paraId="070754BA">
            <w:pPr>
              <w:spacing w:after="0"/>
              <w:ind w:hanging="2"/>
              <w:jc w:val="both"/>
              <w:rPr>
                <w:rFonts w:ascii="Times New Roman" w:hAnsi="Times New Roman"/>
              </w:rPr>
            </w:pPr>
            <w:r>
              <w:rPr>
                <w:rFonts w:ascii="Times New Roman" w:hAnsi="Times New Roman"/>
              </w:rPr>
              <w:t xml:space="preserve">Marca de referência: Yoki, Kinino, Sinhá,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F4A2522">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503F49C6">
            <w:pPr>
              <w:spacing w:after="0"/>
              <w:ind w:hanging="2"/>
              <w:jc w:val="both"/>
              <w:rPr>
                <w:rFonts w:ascii="Times New Roman" w:hAnsi="Times New Roman"/>
              </w:rPr>
            </w:pPr>
            <w:r>
              <w:rPr>
                <w:rFonts w:ascii="Times New Roman" w:hAnsi="Times New Roman"/>
              </w:rPr>
              <w:t>10</w:t>
            </w:r>
          </w:p>
        </w:tc>
      </w:tr>
      <w:tr w14:paraId="1F7E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6F8FF4F4">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0B51CDF">
            <w:pPr>
              <w:spacing w:after="0"/>
              <w:ind w:hanging="2"/>
              <w:jc w:val="both"/>
              <w:rPr>
                <w:rFonts w:ascii="Times New Roman" w:hAnsi="Times New Roman"/>
              </w:rPr>
            </w:pPr>
            <w:r>
              <w:rPr>
                <w:rFonts w:ascii="Times New Roman" w:hAnsi="Times New Roman"/>
              </w:rPr>
              <w:t>Molho de tomate, embalagem 340 grms; tradicional preparado com frutas maduras e sãs; sem pele e sementes; acrescidos de condimentos naturais; isento de sujidades, parasitos, larvas e fermentação; livre de defeitos de processamento, validade mínima de 12 meses a contar da data de entrega; e suas condições deverão estar de acordo com a res. RDC 276/05, RDC 259/02 e suas alt. posteriores; produto sujeito a verificação no ato da entrega. Obs: Preferencialmente não transgênicos.</w:t>
            </w:r>
          </w:p>
          <w:p w14:paraId="3F213D9A">
            <w:pPr>
              <w:spacing w:after="0"/>
              <w:ind w:hanging="2"/>
              <w:jc w:val="both"/>
              <w:rPr>
                <w:rFonts w:ascii="Times New Roman" w:hAnsi="Times New Roman"/>
              </w:rPr>
            </w:pPr>
            <w:r>
              <w:rPr>
                <w:rFonts w:ascii="Times New Roman" w:hAnsi="Times New Roman"/>
              </w:rPr>
              <w:t xml:space="preserve">Marca de referência: Quero, Predilecta, Pomarola, Val, Fugini,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9450553">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D8ADB3B">
            <w:pPr>
              <w:spacing w:after="0"/>
              <w:ind w:hanging="2"/>
              <w:jc w:val="both"/>
              <w:rPr>
                <w:rFonts w:ascii="Times New Roman" w:hAnsi="Times New Roman"/>
              </w:rPr>
            </w:pPr>
            <w:r>
              <w:rPr>
                <w:rFonts w:ascii="Times New Roman" w:hAnsi="Times New Roman"/>
              </w:rPr>
              <w:t>10</w:t>
            </w:r>
          </w:p>
        </w:tc>
      </w:tr>
      <w:tr w14:paraId="6696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49A4BF4B">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504B85A0">
            <w:pPr>
              <w:spacing w:after="0"/>
              <w:ind w:hanging="2"/>
              <w:jc w:val="both"/>
              <w:rPr>
                <w:rFonts w:ascii="Times New Roman" w:hAnsi="Times New Roman"/>
              </w:rPr>
            </w:pPr>
            <w:r>
              <w:rPr>
                <w:rFonts w:ascii="Times New Roman" w:hAnsi="Times New Roman"/>
                <w:bCs/>
              </w:rPr>
              <w:t xml:space="preserve">Óleo refinado vegetal, embalagem 900 ml; </w:t>
            </w:r>
            <w:r>
              <w:rPr>
                <w:rFonts w:ascii="Times New Roman" w:hAnsi="Times New Roman"/>
              </w:rPr>
              <w:t>nacional de primeira qualidade. Obtido de espécie vegetal; isento de ranço e substâncias estranhas; validade mínima de 10 meses a contar da data de entrega; acondicionado em embalagem apropriada, não violada, com informação nutricional; suas condições deverão estar de acordo com a NTA-50 (DECRETO 12.486 DE 20/10/78). Obs: Preferencialmente não transgênicos.</w:t>
            </w:r>
          </w:p>
          <w:p w14:paraId="7C521BBF">
            <w:pPr>
              <w:spacing w:after="0"/>
              <w:ind w:hanging="2"/>
              <w:jc w:val="both"/>
              <w:rPr>
                <w:rFonts w:ascii="Times New Roman" w:hAnsi="Times New Roman"/>
              </w:rPr>
            </w:pPr>
            <w:r>
              <w:rPr>
                <w:rFonts w:ascii="Times New Roman" w:hAnsi="Times New Roman"/>
              </w:rPr>
              <w:t xml:space="preserve">Marca de referência: Soya, Liza, Coamo, ABC, Vila Velha, Suavit.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4FF594E">
            <w:pPr>
              <w:spacing w:after="0"/>
              <w:ind w:hanging="2"/>
              <w:jc w:val="both"/>
              <w:rPr>
                <w:rFonts w:ascii="Times New Roman" w:hAnsi="Times New Roman"/>
              </w:rPr>
            </w:pPr>
            <w:r>
              <w:rPr>
                <w:rFonts w:ascii="Times New Roman" w:hAnsi="Times New Roman"/>
              </w:rPr>
              <w:t>LT</w:t>
            </w:r>
          </w:p>
        </w:tc>
        <w:tc>
          <w:tcPr>
            <w:tcW w:w="850" w:type="dxa"/>
            <w:tcBorders>
              <w:top w:val="single" w:color="auto" w:sz="4" w:space="0"/>
              <w:left w:val="single" w:color="auto" w:sz="4" w:space="0"/>
              <w:bottom w:val="single" w:color="auto" w:sz="4" w:space="0"/>
              <w:right w:val="single" w:color="auto" w:sz="4" w:space="0"/>
            </w:tcBorders>
          </w:tcPr>
          <w:p w14:paraId="2B150891">
            <w:pPr>
              <w:spacing w:after="0"/>
              <w:ind w:hanging="2"/>
              <w:jc w:val="both"/>
              <w:rPr>
                <w:rFonts w:ascii="Times New Roman" w:hAnsi="Times New Roman"/>
              </w:rPr>
            </w:pPr>
            <w:r>
              <w:rPr>
                <w:rFonts w:ascii="Times New Roman" w:hAnsi="Times New Roman"/>
              </w:rPr>
              <w:t>06</w:t>
            </w:r>
          </w:p>
        </w:tc>
      </w:tr>
      <w:tr w14:paraId="7575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DA5ACBB">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7E03D47">
            <w:pPr>
              <w:spacing w:after="0"/>
              <w:ind w:hanging="2"/>
              <w:jc w:val="both"/>
              <w:rPr>
                <w:rFonts w:ascii="Times New Roman" w:hAnsi="Times New Roman"/>
              </w:rPr>
            </w:pPr>
            <w:r>
              <w:rPr>
                <w:rFonts w:ascii="Times New Roman" w:hAnsi="Times New Roman"/>
              </w:rPr>
              <w:t>Pão de forma tradicional; superfície lisa, macia, não quebradiça, miolo consistente, tipo tradicional, peça fatiada, contendo em média 20 fatias; composto de farinha de trigo enriquecida com ferro e ácido fólico, açúcar, óleo vegetal, sal, fermento biológico, antimofo e, com o mínimo de aditivos e conservantes químicos; embalado em saco plástico PVC atóxico, validade mínima de 05 dias a contar da data de entrega; e suas condições deverão estar de acordo com o (dec.3.029,de 16/04/99) e (port.593,de 25/08/99); portaria 263 de 22 de setembro de 2005 e suas alterações posteriores; produto sujeito a verificação no ato da entrega. Obs: Preferencialmente não transgênicos.</w:t>
            </w:r>
          </w:p>
          <w:p w14:paraId="009BA13E">
            <w:pPr>
              <w:spacing w:after="0"/>
              <w:ind w:hanging="2"/>
              <w:jc w:val="both"/>
              <w:rPr>
                <w:rFonts w:ascii="Times New Roman" w:hAnsi="Times New Roman"/>
              </w:rPr>
            </w:pPr>
            <w:r>
              <w:rPr>
                <w:rFonts w:ascii="Times New Roman" w:hAnsi="Times New Roman"/>
              </w:rPr>
              <w:t xml:space="preserve">Marca de referência: Visconti, Pullman, São Sebastião, Panco, Seven Boys,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D856FD5">
            <w:pPr>
              <w:spacing w:after="0"/>
              <w:ind w:hanging="2"/>
              <w:jc w:val="both"/>
              <w:rPr>
                <w:rFonts w:ascii="Times New Roman" w:hAnsi="Times New Roman"/>
              </w:rPr>
            </w:pPr>
            <w:r>
              <w:rPr>
                <w:rFonts w:ascii="Times New Roman" w:hAnsi="Times New Roman"/>
              </w:rPr>
              <w:t>PCT</w:t>
            </w:r>
          </w:p>
        </w:tc>
        <w:tc>
          <w:tcPr>
            <w:tcW w:w="850" w:type="dxa"/>
            <w:tcBorders>
              <w:top w:val="single" w:color="auto" w:sz="4" w:space="0"/>
              <w:left w:val="single" w:color="auto" w:sz="4" w:space="0"/>
              <w:bottom w:val="single" w:color="auto" w:sz="4" w:space="0"/>
              <w:right w:val="single" w:color="auto" w:sz="4" w:space="0"/>
            </w:tcBorders>
          </w:tcPr>
          <w:p w14:paraId="684DA591">
            <w:pPr>
              <w:spacing w:after="0"/>
              <w:ind w:hanging="2"/>
              <w:jc w:val="both"/>
              <w:rPr>
                <w:rFonts w:ascii="Times New Roman" w:hAnsi="Times New Roman"/>
              </w:rPr>
            </w:pPr>
            <w:r>
              <w:rPr>
                <w:rFonts w:ascii="Times New Roman" w:hAnsi="Times New Roman"/>
              </w:rPr>
              <w:t>30</w:t>
            </w:r>
          </w:p>
        </w:tc>
      </w:tr>
      <w:tr w14:paraId="1685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9338058">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07CF7CED">
            <w:pPr>
              <w:spacing w:after="0"/>
              <w:ind w:hanging="2"/>
              <w:jc w:val="both"/>
              <w:rPr>
                <w:rFonts w:ascii="Times New Roman" w:hAnsi="Times New Roman"/>
              </w:rPr>
            </w:pPr>
            <w:r>
              <w:rPr>
                <w:rFonts w:ascii="Times New Roman" w:hAnsi="Times New Roman"/>
              </w:rPr>
              <w:t>Queijo ralado parmesão pct 50grms: queijo parmezon, aplicação culinária industrial, Marcas Pré aprovadas: Scala, Teixeira, Vigor ou melhor qualidade.UNID. DE FORNECIMENTO pct com 50 g. Obs: Preferencialmente não transgênicos.</w:t>
            </w:r>
          </w:p>
          <w:p w14:paraId="3DF8321E">
            <w:pPr>
              <w:spacing w:after="0"/>
              <w:ind w:hanging="2"/>
              <w:jc w:val="both"/>
              <w:rPr>
                <w:rFonts w:ascii="Times New Roman" w:hAnsi="Times New Roman"/>
              </w:rPr>
            </w:pPr>
            <w:r>
              <w:rPr>
                <w:rFonts w:ascii="Times New Roman" w:hAnsi="Times New Roman"/>
              </w:rPr>
              <w:t>Marca de referência: Tirolez, Vigor, Parmissimo, Regina, Scala.</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5A76E34">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6E6F6818">
            <w:pPr>
              <w:spacing w:after="0"/>
              <w:ind w:hanging="2"/>
              <w:jc w:val="both"/>
              <w:rPr>
                <w:rFonts w:ascii="Times New Roman" w:hAnsi="Times New Roman"/>
              </w:rPr>
            </w:pPr>
            <w:r>
              <w:rPr>
                <w:rFonts w:ascii="Times New Roman" w:hAnsi="Times New Roman"/>
              </w:rPr>
              <w:t>10</w:t>
            </w:r>
          </w:p>
        </w:tc>
      </w:tr>
      <w:tr w14:paraId="05FA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16AF99BD">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9A992E4">
            <w:pPr>
              <w:spacing w:after="0"/>
              <w:ind w:hanging="2"/>
              <w:jc w:val="both"/>
              <w:rPr>
                <w:rFonts w:ascii="Times New Roman" w:hAnsi="Times New Roman"/>
              </w:rPr>
            </w:pPr>
            <w:r>
              <w:rPr>
                <w:rFonts w:ascii="Times New Roman" w:hAnsi="Times New Roman"/>
                <w:bCs/>
              </w:rPr>
              <w:t xml:space="preserve">Sal refinado iodado;Pct 1 Kg, </w:t>
            </w:r>
            <w:r>
              <w:rPr>
                <w:rFonts w:ascii="Times New Roman" w:hAnsi="Times New Roman"/>
              </w:rPr>
              <w:t>com no mínimo, 96,95 % de cloreto de sódio e sais de iodo; acondicionados em saco de polietileno, resistente e vedado, contendo informação nutricional; com validade mínima de 10 meses a contar da data de entrega. Cristais de granulação uniforme, não devendo estar pegajoso ou empedrado; cor: branca; sabor: característico (salino). Suas condições deverão estar de acordo com (RESOLUÇÃO RDC N 28 DE 28/03/00). Obs: Preferencialmente não transgênicos.</w:t>
            </w:r>
          </w:p>
          <w:p w14:paraId="29752D9D">
            <w:pPr>
              <w:spacing w:after="0"/>
              <w:ind w:hanging="2"/>
              <w:jc w:val="both"/>
              <w:rPr>
                <w:rFonts w:ascii="Times New Roman" w:hAnsi="Times New Roman"/>
              </w:rPr>
            </w:pPr>
            <w:r>
              <w:rPr>
                <w:rFonts w:ascii="Times New Roman" w:hAnsi="Times New Roman"/>
              </w:rPr>
              <w:t xml:space="preserve">Marca de referência: Lebre, Moc, Cisne, União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F63B262">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700B9D50">
            <w:pPr>
              <w:spacing w:after="0"/>
              <w:ind w:hanging="2"/>
              <w:jc w:val="both"/>
              <w:rPr>
                <w:rFonts w:ascii="Times New Roman" w:hAnsi="Times New Roman"/>
              </w:rPr>
            </w:pPr>
            <w:r>
              <w:rPr>
                <w:rFonts w:ascii="Times New Roman" w:hAnsi="Times New Roman"/>
              </w:rPr>
              <w:t>05</w:t>
            </w:r>
          </w:p>
        </w:tc>
      </w:tr>
      <w:tr w14:paraId="4394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762788C5">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65B6ED8B">
            <w:pPr>
              <w:spacing w:after="0"/>
              <w:ind w:hanging="2"/>
              <w:jc w:val="both"/>
              <w:rPr>
                <w:rFonts w:ascii="Times New Roman" w:hAnsi="Times New Roman"/>
              </w:rPr>
            </w:pPr>
            <w:r>
              <w:rPr>
                <w:rFonts w:ascii="Times New Roman" w:hAnsi="Times New Roman"/>
              </w:rPr>
              <w:t xml:space="preserve">Tempero completo 300GR, tipo completo (sal, alho, cebola, pimenta), embalado em pote plástico, com rotulagem contendo identificação do produto, data de fabricação e validade mínima de 12 meses. </w:t>
            </w:r>
            <w:r>
              <w:rPr>
                <w:rFonts w:ascii="Times New Roman" w:hAnsi="Times New Roman"/>
                <w:color w:val="000000"/>
              </w:rPr>
              <w:t>Marcas Pré aprovadas: Vigor, Vilma, Faixa Azul, Arisco, Sabor  A mi ou outro de igual ou melhor qualidade.</w:t>
            </w:r>
            <w:r>
              <w:rPr>
                <w:rFonts w:ascii="Times New Roman" w:hAnsi="Times New Roman"/>
              </w:rPr>
              <w:t>UNIDADE DE FORNECIMENTO; Embalagem - Pote 300g. Obs: Preferencialmente não transgênicos.</w:t>
            </w:r>
          </w:p>
          <w:p w14:paraId="35C3D0A1">
            <w:pPr>
              <w:spacing w:after="0"/>
              <w:ind w:hanging="2"/>
              <w:jc w:val="both"/>
              <w:rPr>
                <w:rFonts w:ascii="Times New Roman" w:hAnsi="Times New Roman"/>
              </w:rPr>
            </w:pPr>
            <w:r>
              <w:rPr>
                <w:rFonts w:ascii="Times New Roman" w:hAnsi="Times New Roman"/>
              </w:rPr>
              <w:t xml:space="preserve">Marca de referência: Arisco, Castelo, Sabor Ami, Amil, Kitano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4276FE1">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58754860">
            <w:pPr>
              <w:spacing w:after="0"/>
              <w:ind w:hanging="2"/>
              <w:jc w:val="both"/>
              <w:rPr>
                <w:rFonts w:ascii="Times New Roman" w:hAnsi="Times New Roman"/>
              </w:rPr>
            </w:pPr>
            <w:r>
              <w:rPr>
                <w:rFonts w:ascii="Times New Roman" w:hAnsi="Times New Roman"/>
              </w:rPr>
              <w:t>05</w:t>
            </w:r>
          </w:p>
        </w:tc>
      </w:tr>
      <w:tr w14:paraId="42B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2605F7AB">
            <w:pPr>
              <w:pStyle w:val="16"/>
              <w:numPr>
                <w:ilvl w:val="0"/>
                <w:numId w:val="20"/>
              </w:numPr>
              <w:spacing w:after="0"/>
              <w:jc w:val="both"/>
              <w:rPr>
                <w:rFonts w:ascii="Times New Roman" w:hAnsi="Times New Roman"/>
              </w:rPr>
            </w:pP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14:paraId="4DFB1005">
            <w:pPr>
              <w:spacing w:after="0"/>
              <w:ind w:hanging="2"/>
              <w:jc w:val="both"/>
              <w:rPr>
                <w:rFonts w:ascii="Times New Roman" w:hAnsi="Times New Roman"/>
              </w:rPr>
            </w:pPr>
            <w:r>
              <w:rPr>
                <w:rFonts w:ascii="Times New Roman" w:hAnsi="Times New Roman"/>
                <w:bCs/>
              </w:rPr>
              <w:t>Vinagre de Álcool;</w:t>
            </w:r>
            <w:r>
              <w:rPr>
                <w:rFonts w:ascii="Times New Roman" w:hAnsi="Times New Roman"/>
              </w:rPr>
              <w:t xml:space="preserve"> com no minimo 750 ml, fermentado acético de álcool; cor clara; isento de corantes artificiais, minerais estranhos;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 Obs: Preferencialmente não transgênicos.</w:t>
            </w:r>
          </w:p>
          <w:p w14:paraId="33A272CC">
            <w:pPr>
              <w:spacing w:after="0"/>
              <w:ind w:hanging="2"/>
              <w:jc w:val="both"/>
              <w:rPr>
                <w:rFonts w:ascii="Times New Roman" w:hAnsi="Times New Roman"/>
              </w:rPr>
            </w:pPr>
            <w:r>
              <w:rPr>
                <w:rFonts w:ascii="Times New Roman" w:hAnsi="Times New Roman"/>
              </w:rPr>
              <w:t xml:space="preserve">Marca de referência: Toscano, Vitalia, Castelo, Fortaleza.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A1AD3EC">
            <w:pPr>
              <w:spacing w:after="0"/>
              <w:ind w:hanging="2"/>
              <w:jc w:val="both"/>
              <w:rPr>
                <w:rFonts w:ascii="Times New Roman" w:hAnsi="Times New Roman"/>
              </w:rPr>
            </w:pPr>
            <w:r>
              <w:rPr>
                <w:rFonts w:ascii="Times New Roman" w:hAnsi="Times New Roman"/>
              </w:rPr>
              <w:t>UND</w:t>
            </w:r>
          </w:p>
        </w:tc>
        <w:tc>
          <w:tcPr>
            <w:tcW w:w="850" w:type="dxa"/>
            <w:tcBorders>
              <w:top w:val="single" w:color="auto" w:sz="4" w:space="0"/>
              <w:left w:val="single" w:color="auto" w:sz="4" w:space="0"/>
              <w:bottom w:val="single" w:color="auto" w:sz="4" w:space="0"/>
              <w:right w:val="single" w:color="auto" w:sz="4" w:space="0"/>
            </w:tcBorders>
          </w:tcPr>
          <w:p w14:paraId="448E0B7C">
            <w:pPr>
              <w:spacing w:after="0"/>
              <w:ind w:hanging="2"/>
              <w:jc w:val="both"/>
              <w:rPr>
                <w:rFonts w:ascii="Times New Roman" w:hAnsi="Times New Roman"/>
              </w:rPr>
            </w:pPr>
            <w:r>
              <w:rPr>
                <w:rFonts w:ascii="Times New Roman" w:hAnsi="Times New Roman"/>
              </w:rPr>
              <w:t>05</w:t>
            </w:r>
          </w:p>
        </w:tc>
      </w:tr>
    </w:tbl>
    <w:p w14:paraId="1504C972">
      <w:pPr>
        <w:spacing w:after="0"/>
        <w:rPr>
          <w:rFonts w:ascii="Times New Roman" w:hAnsi="Times New Roman"/>
          <w:b/>
        </w:rPr>
      </w:pPr>
    </w:p>
    <w:p w14:paraId="2D7B1127">
      <w:pPr>
        <w:spacing w:after="0"/>
        <w:rPr>
          <w:rFonts w:ascii="Times New Roman" w:hAnsi="Times New Roman"/>
          <w:b/>
        </w:rPr>
      </w:pPr>
      <w:r>
        <w:rPr>
          <w:rFonts w:ascii="Times New Roman" w:hAnsi="Times New Roman"/>
          <w:b/>
        </w:rPr>
        <w:t>12. INDICAÇÃO CONDIÇÕES E LOCAL DE ENTREGA:</w:t>
      </w:r>
    </w:p>
    <w:p w14:paraId="4C6CDA27">
      <w:pPr>
        <w:spacing w:after="0"/>
        <w:jc w:val="both"/>
        <w:rPr>
          <w:rFonts w:ascii="Times New Roman" w:hAnsi="Times New Roman"/>
        </w:rPr>
      </w:pPr>
    </w:p>
    <w:p w14:paraId="2F3DA7F9">
      <w:pPr>
        <w:spacing w:after="0"/>
        <w:jc w:val="both"/>
        <w:rPr>
          <w:rFonts w:ascii="Times New Roman" w:hAnsi="Times New Roman"/>
        </w:rPr>
      </w:pPr>
      <w:r>
        <w:rPr>
          <w:rFonts w:ascii="Times New Roman" w:hAnsi="Times New Roman"/>
        </w:rPr>
        <w:t xml:space="preserve">12.1. O objeto desta licitação deverá ser entregue de forma UNICA, mediante a expedição de solicitação ou ordem de fornecimento pelo Setor Competente, a qual deverá ser atendida no prazo máximo de 02 (dois) dias úteis a contar da data do recebimento da respectiva solicitação. </w:t>
      </w:r>
    </w:p>
    <w:p w14:paraId="0A2E61B1">
      <w:pPr>
        <w:spacing w:after="0"/>
        <w:jc w:val="both"/>
        <w:rPr>
          <w:rFonts w:ascii="Times New Roman" w:hAnsi="Times New Roman"/>
        </w:rPr>
      </w:pPr>
      <w:r>
        <w:rPr>
          <w:rFonts w:ascii="Times New Roman" w:hAnsi="Times New Roman"/>
        </w:rPr>
        <w:t>12.2. A entrega do objeto desta licitação deverá ser realizada na Secretaria da Assistência Social, localizado na Rua General Osorio, nº. 44, Centro, município de Rifaina / SP, de acordo com a solicitação de fornecimento. No horário das 08 às 11 horas ou das 13 às 16 horas, de segunda a sexta-feira.</w:t>
      </w:r>
    </w:p>
    <w:p w14:paraId="1A606A38">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3F9FAE1E">
      <w:pPr>
        <w:spacing w:after="0"/>
        <w:jc w:val="both"/>
        <w:rPr>
          <w:rFonts w:ascii="Times New Roman" w:hAnsi="Times New Roman"/>
        </w:rPr>
      </w:pPr>
      <w:r>
        <w:rPr>
          <w:rFonts w:ascii="Times New Roman" w:hAnsi="Times New Roman"/>
        </w:rPr>
        <w:t xml:space="preserve">12.4. - Durante o recebimento, as matérias-primas, os ingredientes e as embalagens serão submetidos à inspeção, sendo observados os seguintes itens: </w:t>
      </w:r>
    </w:p>
    <w:p w14:paraId="76EDB5D1">
      <w:pPr>
        <w:spacing w:after="0"/>
        <w:jc w:val="both"/>
        <w:rPr>
          <w:rFonts w:ascii="Times New Roman" w:hAnsi="Times New Roman"/>
        </w:rPr>
      </w:pPr>
      <w:r>
        <w:rPr>
          <w:rFonts w:ascii="Times New Roman" w:hAnsi="Times New Roman"/>
        </w:rPr>
        <w:t xml:space="preserve">a) Integridade e higiene da embalagem; </w:t>
      </w:r>
    </w:p>
    <w:p w14:paraId="189549DD">
      <w:pPr>
        <w:spacing w:after="0"/>
        <w:jc w:val="both"/>
        <w:rPr>
          <w:rFonts w:ascii="Times New Roman" w:hAnsi="Times New Roman"/>
        </w:rPr>
      </w:pPr>
      <w:r>
        <w:rPr>
          <w:rFonts w:ascii="Times New Roman" w:hAnsi="Times New Roman"/>
        </w:rPr>
        <w:t xml:space="preserve">b) Adequação da embalagem, de modo que o alimento não mantenha contato direto com papel, papelão ou plástico reciclado; </w:t>
      </w:r>
    </w:p>
    <w:p w14:paraId="323F7389">
      <w:pPr>
        <w:spacing w:after="0"/>
        <w:jc w:val="both"/>
        <w:rPr>
          <w:rFonts w:ascii="Times New Roman" w:hAnsi="Times New Roman"/>
        </w:rPr>
      </w:pPr>
      <w:r>
        <w:rPr>
          <w:rFonts w:ascii="Times New Roman" w:hAnsi="Times New Roman"/>
        </w:rPr>
        <w:t xml:space="preserve">c) Realização da avaliação sensorial dos produtos, de acordo com os critérios definidos pela Associação Brasileira de Normas Técnicas (ABNT) – características organolépticas, cor, gosto, odor, aroma, aparência, textura, sabor e cinestesia; </w:t>
      </w:r>
    </w:p>
    <w:p w14:paraId="474016DA">
      <w:pPr>
        <w:spacing w:after="0"/>
        <w:jc w:val="both"/>
        <w:rPr>
          <w:rFonts w:ascii="Times New Roman" w:hAnsi="Times New Roman"/>
        </w:rPr>
      </w:pPr>
      <w:r>
        <w:rPr>
          <w:rFonts w:ascii="Times New Roman" w:hAnsi="Times New Roman"/>
        </w:rPr>
        <w:t xml:space="preserve">d) Características específicas de cada produto; </w:t>
      </w:r>
    </w:p>
    <w:p w14:paraId="00B97900">
      <w:pPr>
        <w:spacing w:after="0"/>
        <w:jc w:val="both"/>
        <w:rPr>
          <w:rFonts w:ascii="Times New Roman" w:hAnsi="Times New Roman"/>
        </w:rPr>
      </w:pPr>
      <w:r>
        <w:rPr>
          <w:rFonts w:ascii="Times New Roman" w:hAnsi="Times New Roman"/>
        </w:rPr>
        <w:t xml:space="preserve">e) Controle microbiológico e físico-químico, quando necessário, podendo ser realizado por laboratório próprio ou terceirizado; </w:t>
      </w:r>
    </w:p>
    <w:p w14:paraId="66639345">
      <w:pPr>
        <w:spacing w:after="0"/>
        <w:jc w:val="both"/>
        <w:rPr>
          <w:rFonts w:ascii="Times New Roman" w:hAnsi="Times New Roman"/>
        </w:rPr>
      </w:pPr>
      <w:r>
        <w:rPr>
          <w:rFonts w:ascii="Times New Roman" w:hAnsi="Times New Roman"/>
        </w:rPr>
        <w:t xml:space="preserve">f)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4BEDC94D">
      <w:pPr>
        <w:spacing w:after="0"/>
        <w:jc w:val="both"/>
        <w:rPr>
          <w:rFonts w:ascii="Times New Roman" w:hAnsi="Times New Roman"/>
        </w:rPr>
      </w:pPr>
      <w:r>
        <w:rPr>
          <w:rFonts w:ascii="Times New Roman" w:hAnsi="Times New Roman"/>
        </w:rPr>
        <w:t>12.5. Não serão recebidos itens fora dos horários e dias estabelecidos e nem em locais diferentes do aqui descrito.</w:t>
      </w:r>
    </w:p>
    <w:p w14:paraId="30667E32">
      <w:pPr>
        <w:spacing w:after="0"/>
        <w:jc w:val="both"/>
        <w:rPr>
          <w:rFonts w:ascii="Times New Roman" w:hAnsi="Times New Roman"/>
        </w:rPr>
      </w:pPr>
      <w:r>
        <w:rPr>
          <w:rFonts w:ascii="Times New Roman" w:hAnsi="Times New Roman"/>
        </w:rP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671ED36E">
      <w:pPr>
        <w:spacing w:after="0"/>
        <w:jc w:val="both"/>
        <w:rPr>
          <w:rFonts w:ascii="Times New Roman" w:hAnsi="Times New Roman"/>
        </w:rPr>
      </w:pPr>
    </w:p>
    <w:p w14:paraId="68AAE9A4">
      <w:pPr>
        <w:spacing w:after="0"/>
        <w:rPr>
          <w:rFonts w:ascii="Times New Roman" w:hAnsi="Times New Roman"/>
          <w:b/>
        </w:rPr>
      </w:pPr>
      <w:r>
        <w:rPr>
          <w:rFonts w:ascii="Times New Roman" w:hAnsi="Times New Roman"/>
          <w:b/>
        </w:rPr>
        <w:t>13. CONDIÇÕES DE MANUTENÇÃO E ASSISTÊNCIA TÉCNICA OU GARANTIA:</w:t>
      </w:r>
    </w:p>
    <w:p w14:paraId="1F8E2936">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17AFD45F">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658C26D2">
      <w:pPr>
        <w:spacing w:after="0"/>
        <w:jc w:val="center"/>
        <w:rPr>
          <w:rFonts w:ascii="Times New Roman" w:hAnsi="Times New Roman"/>
        </w:rPr>
      </w:pPr>
    </w:p>
    <w:p w14:paraId="70F56604">
      <w:pPr>
        <w:spacing w:after="0"/>
        <w:jc w:val="center"/>
        <w:rPr>
          <w:rFonts w:ascii="Times New Roman" w:hAnsi="Times New Roman"/>
        </w:rPr>
      </w:pPr>
      <w:r>
        <w:rPr>
          <w:rFonts w:ascii="Times New Roman" w:hAnsi="Times New Roman"/>
        </w:rPr>
        <w:t>Rifaina SP, 09 de Abril de 2025.</w:t>
      </w:r>
    </w:p>
    <w:p w14:paraId="78E9571D">
      <w:pPr>
        <w:spacing w:after="0"/>
        <w:jc w:val="center"/>
        <w:rPr>
          <w:rFonts w:ascii="Times New Roman" w:hAnsi="Times New Roman"/>
        </w:rPr>
      </w:pPr>
    </w:p>
    <w:p w14:paraId="66BF2CFD">
      <w:pPr>
        <w:spacing w:after="0"/>
        <w:jc w:val="center"/>
        <w:rPr>
          <w:rFonts w:ascii="Times New Roman" w:hAnsi="Times New Roman"/>
        </w:rPr>
      </w:pPr>
    </w:p>
    <w:p w14:paraId="4DAA0F16">
      <w:pPr>
        <w:spacing w:after="0" w:line="276" w:lineRule="auto"/>
        <w:jc w:val="both"/>
        <w:rPr>
          <w:rFonts w:ascii="Times New Roman" w:hAnsi="Times New Roman"/>
        </w:rPr>
      </w:pPr>
    </w:p>
    <w:p w14:paraId="1011A3A0">
      <w:pPr>
        <w:spacing w:after="0" w:line="276" w:lineRule="auto"/>
        <w:jc w:val="both"/>
        <w:rPr>
          <w:rFonts w:ascii="Times New Roman" w:hAnsi="Times New Roman"/>
        </w:rPr>
      </w:pPr>
      <w:r>
        <w:rPr>
          <w:rFonts w:ascii="Times New Roman" w:hAnsi="Times New Roman"/>
        </w:rPr>
        <w:t>__________________________________________________</w:t>
      </w:r>
    </w:p>
    <w:p w14:paraId="0FBEE26E">
      <w:pPr>
        <w:spacing w:after="0" w:line="276" w:lineRule="auto"/>
        <w:jc w:val="both"/>
        <w:rPr>
          <w:rFonts w:ascii="Times New Roman" w:hAnsi="Times New Roman"/>
        </w:rPr>
      </w:pPr>
      <w:r>
        <w:rPr>
          <w:rFonts w:ascii="Times New Roman" w:hAnsi="Times New Roman"/>
        </w:rPr>
        <w:t>Salma Elani Ferreira Silva - Secretária de Assistência Social</w:t>
      </w:r>
    </w:p>
    <w:p w14:paraId="4180BF47">
      <w:pPr>
        <w:ind w:left="-1134" w:right="-1135"/>
        <w:rPr>
          <w:rFonts w:ascii="Times New Roman" w:hAnsi="Times New Roman"/>
        </w:rPr>
      </w:pPr>
    </w:p>
    <w:p w14:paraId="5C7AB561">
      <w:pPr>
        <w:jc w:val="center"/>
        <w:rPr>
          <w:rFonts w:ascii="Arial" w:hAnsi="Arial" w:eastAsia="Lucida Sans Unicode" w:cs="Arial"/>
          <w:color w:val="000000"/>
          <w:sz w:val="24"/>
          <w:szCs w:val="24"/>
          <w:lang w:val="pt-BR"/>
        </w:rPr>
      </w:pPr>
    </w:p>
    <w:p w14:paraId="0DB6FA4D">
      <w:pPr>
        <w:jc w:val="center"/>
        <w:rPr>
          <w:rFonts w:ascii="Times New Roman" w:hAnsi="Times New Roman" w:cs="Times New Roman"/>
        </w:rPr>
      </w:pPr>
    </w:p>
    <w:p w14:paraId="2B071AFE">
      <w:pPr>
        <w:jc w:val="center"/>
        <w:rPr>
          <w:rFonts w:ascii="Times New Roman" w:hAnsi="Times New Roman" w:cs="Times New Roman"/>
        </w:rPr>
      </w:pPr>
    </w:p>
    <w:p w14:paraId="7CB29B73">
      <w:pPr>
        <w:jc w:val="center"/>
        <w:rPr>
          <w:rFonts w:ascii="Times New Roman" w:hAnsi="Times New Roman" w:cs="Times New Roman"/>
        </w:rPr>
      </w:pPr>
    </w:p>
    <w:p w14:paraId="073099B3">
      <w:pPr>
        <w:jc w:val="center"/>
        <w:rPr>
          <w:rFonts w:ascii="Times New Roman" w:hAnsi="Times New Roman" w:cs="Times New Roman"/>
        </w:rPr>
      </w:pPr>
    </w:p>
    <w:p w14:paraId="00E3AFE5">
      <w:pPr>
        <w:jc w:val="center"/>
        <w:rPr>
          <w:rFonts w:ascii="Times New Roman" w:hAnsi="Times New Roman" w:cs="Times New Roman"/>
        </w:rPr>
      </w:pPr>
    </w:p>
    <w:p w14:paraId="476AE1ED">
      <w:pPr>
        <w:jc w:val="center"/>
        <w:rPr>
          <w:rFonts w:ascii="Times New Roman" w:hAnsi="Times New Roman" w:cs="Times New Roman"/>
        </w:rPr>
      </w:pPr>
    </w:p>
    <w:p w14:paraId="54FE75B0">
      <w:pPr>
        <w:jc w:val="center"/>
        <w:rPr>
          <w:rFonts w:ascii="Times New Roman" w:hAnsi="Times New Roman" w:cs="Times New Roman"/>
        </w:rPr>
      </w:pPr>
    </w:p>
    <w:p w14:paraId="7EE95E61">
      <w:pPr>
        <w:jc w:val="center"/>
        <w:rPr>
          <w:rFonts w:ascii="Times New Roman" w:hAnsi="Times New Roman" w:cs="Times New Roman"/>
        </w:rPr>
      </w:pPr>
    </w:p>
    <w:p w14:paraId="746B8EE9">
      <w:pPr>
        <w:jc w:val="center"/>
        <w:rPr>
          <w:rFonts w:ascii="Times New Roman" w:hAnsi="Times New Roman" w:cs="Times New Roman"/>
        </w:rPr>
      </w:pPr>
    </w:p>
    <w:p w14:paraId="4BF7D21D">
      <w:pPr>
        <w:jc w:val="center"/>
        <w:rPr>
          <w:rFonts w:ascii="Times New Roman" w:hAnsi="Times New Roman" w:cs="Times New Roman"/>
        </w:rPr>
      </w:pPr>
    </w:p>
    <w:p w14:paraId="07A83060">
      <w:pPr>
        <w:jc w:val="center"/>
        <w:rPr>
          <w:rFonts w:ascii="Times New Roman" w:hAnsi="Times New Roman" w:cs="Times New Roman"/>
        </w:rPr>
      </w:pPr>
    </w:p>
    <w:p w14:paraId="517BEAA7">
      <w:pPr>
        <w:jc w:val="center"/>
        <w:rPr>
          <w:rFonts w:ascii="Times New Roman" w:hAnsi="Times New Roman" w:cs="Times New Roman"/>
        </w:rPr>
      </w:pPr>
    </w:p>
    <w:p w14:paraId="64EB3004">
      <w:pPr>
        <w:jc w:val="both"/>
        <w:rPr>
          <w:rFonts w:ascii="Times New Roman" w:hAnsi="Times New Roman" w:cs="Times New Roman"/>
        </w:rPr>
      </w:pPr>
    </w:p>
    <w:p w14:paraId="620A2289">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72</w:t>
      </w:r>
      <w:r>
        <w:rPr>
          <w:rFonts w:ascii="Times New Roman" w:hAnsi="Times New Roman" w:cs="Times New Roman"/>
          <w:b/>
          <w:bCs/>
        </w:rPr>
        <w:t>/2025 PROCESSO ADM N°</w:t>
      </w:r>
      <w:r>
        <w:rPr>
          <w:rFonts w:hint="default" w:ascii="Times New Roman" w:hAnsi="Times New Roman" w:cs="Times New Roman"/>
          <w:b/>
          <w:bCs/>
          <w:lang w:val="pt-BR"/>
        </w:rPr>
        <w:t>185</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205E3C18">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8F7A7C9">
      <w:pPr>
        <w:jc w:val="both"/>
        <w:rPr>
          <w:rFonts w:ascii="Arial" w:hAnsi="Arial" w:cs="Arial"/>
          <w:sz w:val="24"/>
          <w:szCs w:val="24"/>
        </w:rPr>
      </w:pPr>
    </w:p>
    <w:p w14:paraId="680F4F1F">
      <w:pPr>
        <w:spacing w:after="0" w:line="276" w:lineRule="auto"/>
        <w:jc w:val="both"/>
        <w:rPr>
          <w:rFonts w:ascii="Times New Roman" w:hAnsi="Times New Roman"/>
        </w:rPr>
      </w:pPr>
    </w:p>
    <w:tbl>
      <w:tblPr>
        <w:tblStyle w:val="6"/>
        <w:tblW w:w="11756"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5148"/>
        <w:gridCol w:w="813"/>
        <w:gridCol w:w="812"/>
        <w:gridCol w:w="1326"/>
        <w:gridCol w:w="1326"/>
        <w:gridCol w:w="1518"/>
      </w:tblGrid>
      <w:tr w14:paraId="7116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shd w:val="clear" w:color="auto" w:fill="auto"/>
          </w:tcPr>
          <w:p w14:paraId="1958A2F3">
            <w:pPr>
              <w:spacing w:after="0"/>
              <w:ind w:left="33"/>
              <w:jc w:val="both"/>
              <w:rPr>
                <w:rFonts w:ascii="Times New Roman" w:hAnsi="Times New Roman"/>
              </w:rPr>
            </w:pPr>
            <w:r>
              <w:rPr>
                <w:rFonts w:ascii="Times New Roman" w:hAnsi="Times New Roman"/>
              </w:rPr>
              <w:t>ITEM</w:t>
            </w:r>
          </w:p>
        </w:tc>
        <w:tc>
          <w:tcPr>
            <w:tcW w:w="5148" w:type="dxa"/>
            <w:shd w:val="clear" w:color="auto" w:fill="auto"/>
          </w:tcPr>
          <w:p w14:paraId="6F686936">
            <w:pPr>
              <w:spacing w:after="0" w:line="240" w:lineRule="auto"/>
              <w:ind w:hanging="2"/>
              <w:jc w:val="both"/>
              <w:rPr>
                <w:rFonts w:ascii="Times New Roman" w:hAnsi="Times New Roman"/>
              </w:rPr>
            </w:pPr>
            <w:r>
              <w:rPr>
                <w:rFonts w:ascii="Times New Roman" w:hAnsi="Times New Roman"/>
              </w:rPr>
              <w:t>DESCRIÇÃO</w:t>
            </w:r>
          </w:p>
        </w:tc>
        <w:tc>
          <w:tcPr>
            <w:tcW w:w="813" w:type="dxa"/>
            <w:shd w:val="clear" w:color="auto" w:fill="auto"/>
          </w:tcPr>
          <w:p w14:paraId="0468DDF1">
            <w:pPr>
              <w:spacing w:after="0"/>
              <w:ind w:hanging="2"/>
              <w:jc w:val="both"/>
              <w:rPr>
                <w:rFonts w:ascii="Times New Roman" w:hAnsi="Times New Roman"/>
              </w:rPr>
            </w:pPr>
            <w:r>
              <w:rPr>
                <w:rFonts w:ascii="Times New Roman" w:hAnsi="Times New Roman"/>
              </w:rPr>
              <w:t>UNID</w:t>
            </w:r>
          </w:p>
        </w:tc>
        <w:tc>
          <w:tcPr>
            <w:tcW w:w="812" w:type="dxa"/>
          </w:tcPr>
          <w:p w14:paraId="293774DC">
            <w:pPr>
              <w:spacing w:after="0"/>
              <w:ind w:hanging="2"/>
              <w:jc w:val="both"/>
              <w:rPr>
                <w:rFonts w:ascii="Times New Roman" w:hAnsi="Times New Roman"/>
              </w:rPr>
            </w:pPr>
            <w:r>
              <w:rPr>
                <w:rFonts w:ascii="Times New Roman" w:hAnsi="Times New Roman"/>
              </w:rPr>
              <w:t>QTDE</w:t>
            </w:r>
          </w:p>
        </w:tc>
        <w:tc>
          <w:tcPr>
            <w:tcW w:w="1326" w:type="dxa"/>
          </w:tcPr>
          <w:p w14:paraId="26C50C9F">
            <w:pPr>
              <w:spacing w:after="0"/>
              <w:ind w:hanging="2"/>
              <w:jc w:val="both"/>
              <w:rPr>
                <w:rFonts w:hint="default" w:ascii="Times New Roman" w:hAnsi="Times New Roman"/>
                <w:lang w:val="pt-BR"/>
              </w:rPr>
            </w:pPr>
            <w:r>
              <w:rPr>
                <w:rFonts w:hint="default" w:ascii="Times New Roman" w:hAnsi="Times New Roman"/>
                <w:lang w:val="pt-BR"/>
              </w:rPr>
              <w:t>MARCA</w:t>
            </w:r>
          </w:p>
        </w:tc>
        <w:tc>
          <w:tcPr>
            <w:tcW w:w="1326" w:type="dxa"/>
          </w:tcPr>
          <w:p w14:paraId="5A5DB4F3">
            <w:pPr>
              <w:spacing w:after="0"/>
              <w:ind w:hanging="2"/>
              <w:jc w:val="both"/>
              <w:rPr>
                <w:rFonts w:ascii="Times New Roman" w:hAnsi="Times New Roman"/>
              </w:rPr>
            </w:pPr>
            <w:r>
              <w:rPr>
                <w:rFonts w:ascii="Times New Roman" w:hAnsi="Times New Roman"/>
              </w:rPr>
              <w:t>VALOR UNITÁRIO</w:t>
            </w:r>
          </w:p>
        </w:tc>
        <w:tc>
          <w:tcPr>
            <w:tcW w:w="1518" w:type="dxa"/>
          </w:tcPr>
          <w:p w14:paraId="0F36AE75">
            <w:pPr>
              <w:spacing w:after="0"/>
              <w:ind w:hanging="2"/>
              <w:jc w:val="both"/>
              <w:rPr>
                <w:rFonts w:ascii="Times New Roman" w:hAnsi="Times New Roman"/>
              </w:rPr>
            </w:pPr>
            <w:r>
              <w:rPr>
                <w:rFonts w:ascii="Times New Roman" w:hAnsi="Times New Roman"/>
              </w:rPr>
              <w:t>VALOR TOTAL</w:t>
            </w:r>
          </w:p>
        </w:tc>
      </w:tr>
      <w:tr w14:paraId="110B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shd w:val="clear" w:color="auto" w:fill="auto"/>
          </w:tcPr>
          <w:p w14:paraId="69C37459">
            <w:pPr>
              <w:pStyle w:val="16"/>
              <w:numPr>
                <w:ilvl w:val="0"/>
                <w:numId w:val="21"/>
              </w:numPr>
              <w:spacing w:after="0"/>
              <w:ind w:left="425" w:leftChars="0" w:hanging="283" w:firstLineChars="0"/>
              <w:jc w:val="both"/>
              <w:rPr>
                <w:rFonts w:ascii="Times New Roman" w:hAnsi="Times New Roman"/>
              </w:rPr>
            </w:pPr>
          </w:p>
        </w:tc>
        <w:tc>
          <w:tcPr>
            <w:tcW w:w="5148" w:type="dxa"/>
            <w:shd w:val="clear" w:color="auto" w:fill="auto"/>
            <w:vAlign w:val="center"/>
          </w:tcPr>
          <w:p w14:paraId="097D3C78">
            <w:pPr>
              <w:spacing w:after="0" w:line="240" w:lineRule="auto"/>
              <w:ind w:hanging="2"/>
              <w:jc w:val="both"/>
              <w:rPr>
                <w:rFonts w:ascii="Times New Roman" w:hAnsi="Times New Roman"/>
              </w:rPr>
            </w:pPr>
            <w:r>
              <w:rPr>
                <w:rFonts w:ascii="Times New Roman" w:hAnsi="Times New Roman"/>
                <w:bCs/>
              </w:rPr>
              <w:t>Hambúrguer bovino congelado:</w:t>
            </w:r>
            <w:r>
              <w:rPr>
                <w:rFonts w:ascii="Times New Roman" w:hAnsi="Times New Roman"/>
              </w:rPr>
              <w:t xml:space="preserve"> Porções individuais de 56 g, caixas com 36 unidades. </w:t>
            </w:r>
          </w:p>
        </w:tc>
        <w:tc>
          <w:tcPr>
            <w:tcW w:w="813" w:type="dxa"/>
            <w:shd w:val="clear" w:color="auto" w:fill="auto"/>
          </w:tcPr>
          <w:p w14:paraId="06B34318">
            <w:pPr>
              <w:spacing w:after="0"/>
              <w:ind w:hanging="2"/>
              <w:jc w:val="both"/>
              <w:rPr>
                <w:rFonts w:ascii="Times New Roman" w:hAnsi="Times New Roman"/>
              </w:rPr>
            </w:pPr>
            <w:r>
              <w:rPr>
                <w:rFonts w:ascii="Times New Roman" w:hAnsi="Times New Roman"/>
              </w:rPr>
              <w:t>CX</w:t>
            </w:r>
          </w:p>
        </w:tc>
        <w:tc>
          <w:tcPr>
            <w:tcW w:w="812" w:type="dxa"/>
          </w:tcPr>
          <w:p w14:paraId="0AF041D0">
            <w:pPr>
              <w:spacing w:after="0"/>
              <w:ind w:hanging="2"/>
              <w:jc w:val="both"/>
              <w:rPr>
                <w:rFonts w:ascii="Times New Roman" w:hAnsi="Times New Roman"/>
              </w:rPr>
            </w:pPr>
            <w:r>
              <w:rPr>
                <w:rFonts w:ascii="Times New Roman" w:hAnsi="Times New Roman"/>
              </w:rPr>
              <w:t>30</w:t>
            </w:r>
          </w:p>
        </w:tc>
        <w:tc>
          <w:tcPr>
            <w:tcW w:w="1326" w:type="dxa"/>
          </w:tcPr>
          <w:p w14:paraId="086028C5">
            <w:pPr>
              <w:spacing w:after="0"/>
              <w:ind w:hanging="2"/>
              <w:jc w:val="both"/>
              <w:rPr>
                <w:rFonts w:ascii="Times New Roman" w:hAnsi="Times New Roman"/>
              </w:rPr>
            </w:pPr>
          </w:p>
        </w:tc>
        <w:tc>
          <w:tcPr>
            <w:tcW w:w="1326" w:type="dxa"/>
          </w:tcPr>
          <w:p w14:paraId="43980361">
            <w:pPr>
              <w:spacing w:after="0"/>
              <w:ind w:hanging="2"/>
              <w:jc w:val="both"/>
              <w:rPr>
                <w:rFonts w:ascii="Times New Roman" w:hAnsi="Times New Roman"/>
              </w:rPr>
            </w:pPr>
            <w:r>
              <w:rPr>
                <w:rFonts w:ascii="Times New Roman" w:hAnsi="Times New Roman"/>
              </w:rPr>
              <w:t xml:space="preserve">R$ </w:t>
            </w:r>
          </w:p>
        </w:tc>
        <w:tc>
          <w:tcPr>
            <w:tcW w:w="1518" w:type="dxa"/>
          </w:tcPr>
          <w:p w14:paraId="497F512D">
            <w:pPr>
              <w:spacing w:after="0"/>
              <w:ind w:hanging="2"/>
              <w:jc w:val="both"/>
              <w:rPr>
                <w:rFonts w:ascii="Times New Roman" w:hAnsi="Times New Roman"/>
              </w:rPr>
            </w:pPr>
            <w:r>
              <w:rPr>
                <w:rFonts w:ascii="Times New Roman" w:hAnsi="Times New Roman"/>
              </w:rPr>
              <w:t xml:space="preserve">R$ </w:t>
            </w:r>
          </w:p>
        </w:tc>
      </w:tr>
      <w:tr w14:paraId="023A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shd w:val="clear" w:color="auto" w:fill="auto"/>
          </w:tcPr>
          <w:p w14:paraId="46DD2632">
            <w:pPr>
              <w:pStyle w:val="16"/>
              <w:numPr>
                <w:ilvl w:val="0"/>
                <w:numId w:val="21"/>
              </w:numPr>
              <w:spacing w:after="0"/>
              <w:ind w:left="425" w:leftChars="0" w:hanging="283" w:firstLineChars="0"/>
              <w:jc w:val="both"/>
              <w:rPr>
                <w:rFonts w:ascii="Times New Roman" w:hAnsi="Times New Roman"/>
              </w:rPr>
            </w:pPr>
          </w:p>
        </w:tc>
        <w:tc>
          <w:tcPr>
            <w:tcW w:w="5148" w:type="dxa"/>
            <w:shd w:val="clear" w:color="auto" w:fill="auto"/>
          </w:tcPr>
          <w:p w14:paraId="5EFC93E6">
            <w:pPr>
              <w:spacing w:after="0" w:line="240" w:lineRule="auto"/>
              <w:ind w:hanging="2"/>
              <w:jc w:val="both"/>
              <w:rPr>
                <w:rFonts w:ascii="Times New Roman" w:hAnsi="Times New Roman"/>
              </w:rPr>
            </w:pPr>
            <w:r>
              <w:rPr>
                <w:rFonts w:ascii="Times New Roman" w:hAnsi="Times New Roman"/>
                <w:bCs/>
              </w:rPr>
              <w:t>Presunto cozido:</w:t>
            </w:r>
            <w:r>
              <w:rPr>
                <w:rFonts w:ascii="Times New Roman" w:hAnsi="Times New Roman"/>
              </w:rPr>
              <w:t xml:space="preserve"> </w:t>
            </w:r>
          </w:p>
        </w:tc>
        <w:tc>
          <w:tcPr>
            <w:tcW w:w="813" w:type="dxa"/>
            <w:shd w:val="clear" w:color="auto" w:fill="auto"/>
          </w:tcPr>
          <w:p w14:paraId="35A64368">
            <w:pPr>
              <w:spacing w:after="0"/>
              <w:ind w:hanging="2"/>
              <w:jc w:val="both"/>
              <w:rPr>
                <w:rFonts w:ascii="Times New Roman" w:hAnsi="Times New Roman"/>
              </w:rPr>
            </w:pPr>
            <w:r>
              <w:rPr>
                <w:rFonts w:ascii="Times New Roman" w:hAnsi="Times New Roman"/>
              </w:rPr>
              <w:t>KG</w:t>
            </w:r>
          </w:p>
        </w:tc>
        <w:tc>
          <w:tcPr>
            <w:tcW w:w="812" w:type="dxa"/>
          </w:tcPr>
          <w:p w14:paraId="6A91DF08">
            <w:pPr>
              <w:spacing w:after="0"/>
              <w:ind w:hanging="2"/>
              <w:jc w:val="both"/>
              <w:rPr>
                <w:rFonts w:ascii="Times New Roman" w:hAnsi="Times New Roman"/>
              </w:rPr>
            </w:pPr>
            <w:r>
              <w:rPr>
                <w:rFonts w:ascii="Times New Roman" w:hAnsi="Times New Roman"/>
              </w:rPr>
              <w:t>30</w:t>
            </w:r>
          </w:p>
        </w:tc>
        <w:tc>
          <w:tcPr>
            <w:tcW w:w="1326" w:type="dxa"/>
          </w:tcPr>
          <w:p w14:paraId="3573B404">
            <w:pPr>
              <w:spacing w:after="0"/>
              <w:ind w:hanging="2"/>
              <w:jc w:val="both"/>
              <w:rPr>
                <w:rFonts w:ascii="Times New Roman" w:hAnsi="Times New Roman"/>
              </w:rPr>
            </w:pPr>
          </w:p>
        </w:tc>
        <w:tc>
          <w:tcPr>
            <w:tcW w:w="1326" w:type="dxa"/>
          </w:tcPr>
          <w:p w14:paraId="52B5A8ED">
            <w:pPr>
              <w:spacing w:after="0"/>
              <w:ind w:hanging="2"/>
              <w:jc w:val="both"/>
              <w:rPr>
                <w:rFonts w:ascii="Times New Roman" w:hAnsi="Times New Roman"/>
              </w:rPr>
            </w:pPr>
            <w:r>
              <w:rPr>
                <w:rFonts w:ascii="Times New Roman" w:hAnsi="Times New Roman"/>
              </w:rPr>
              <w:t xml:space="preserve">R$ </w:t>
            </w:r>
          </w:p>
        </w:tc>
        <w:tc>
          <w:tcPr>
            <w:tcW w:w="1518" w:type="dxa"/>
          </w:tcPr>
          <w:p w14:paraId="403090EF">
            <w:pPr>
              <w:spacing w:after="0"/>
              <w:ind w:hanging="2"/>
              <w:jc w:val="both"/>
              <w:rPr>
                <w:rFonts w:ascii="Times New Roman" w:hAnsi="Times New Roman"/>
              </w:rPr>
            </w:pPr>
            <w:r>
              <w:rPr>
                <w:rFonts w:ascii="Times New Roman" w:hAnsi="Times New Roman"/>
              </w:rPr>
              <w:t xml:space="preserve">R$ </w:t>
            </w:r>
          </w:p>
        </w:tc>
      </w:tr>
      <w:tr w14:paraId="4EEB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3" w:type="dxa"/>
            <w:shd w:val="clear" w:color="auto" w:fill="auto"/>
          </w:tcPr>
          <w:p w14:paraId="77CC83EC">
            <w:pPr>
              <w:pStyle w:val="16"/>
              <w:numPr>
                <w:ilvl w:val="0"/>
                <w:numId w:val="21"/>
              </w:numPr>
              <w:spacing w:after="0"/>
              <w:ind w:left="425" w:leftChars="0" w:hanging="283" w:firstLineChars="0"/>
              <w:jc w:val="both"/>
              <w:rPr>
                <w:rFonts w:ascii="Times New Roman" w:hAnsi="Times New Roman"/>
              </w:rPr>
            </w:pPr>
          </w:p>
        </w:tc>
        <w:tc>
          <w:tcPr>
            <w:tcW w:w="5148" w:type="dxa"/>
            <w:shd w:val="clear" w:color="auto" w:fill="auto"/>
          </w:tcPr>
          <w:p w14:paraId="50F4DDA1">
            <w:pPr>
              <w:spacing w:after="0" w:line="240" w:lineRule="auto"/>
              <w:ind w:hanging="2"/>
              <w:jc w:val="both"/>
              <w:rPr>
                <w:rFonts w:ascii="Times New Roman" w:hAnsi="Times New Roman"/>
                <w:bCs/>
              </w:rPr>
            </w:pPr>
            <w:r>
              <w:rPr>
                <w:rFonts w:ascii="Times New Roman" w:hAnsi="Times New Roman"/>
                <w:bCs/>
              </w:rPr>
              <w:t xml:space="preserve">Queijo tipo muçarela; </w:t>
            </w:r>
          </w:p>
        </w:tc>
        <w:tc>
          <w:tcPr>
            <w:tcW w:w="813" w:type="dxa"/>
            <w:shd w:val="clear" w:color="auto" w:fill="auto"/>
          </w:tcPr>
          <w:p w14:paraId="1238B06D">
            <w:pPr>
              <w:spacing w:after="0"/>
              <w:ind w:hanging="2"/>
              <w:jc w:val="both"/>
              <w:rPr>
                <w:rFonts w:ascii="Times New Roman" w:hAnsi="Times New Roman"/>
              </w:rPr>
            </w:pPr>
            <w:r>
              <w:rPr>
                <w:rFonts w:ascii="Times New Roman" w:hAnsi="Times New Roman"/>
              </w:rPr>
              <w:t>KG</w:t>
            </w:r>
          </w:p>
        </w:tc>
        <w:tc>
          <w:tcPr>
            <w:tcW w:w="812" w:type="dxa"/>
          </w:tcPr>
          <w:p w14:paraId="30072B6A">
            <w:pPr>
              <w:spacing w:after="0"/>
              <w:ind w:hanging="2"/>
              <w:jc w:val="both"/>
              <w:rPr>
                <w:rFonts w:ascii="Times New Roman" w:hAnsi="Times New Roman"/>
              </w:rPr>
            </w:pPr>
            <w:r>
              <w:rPr>
                <w:rFonts w:ascii="Times New Roman" w:hAnsi="Times New Roman"/>
              </w:rPr>
              <w:t>30</w:t>
            </w:r>
          </w:p>
        </w:tc>
        <w:tc>
          <w:tcPr>
            <w:tcW w:w="1326" w:type="dxa"/>
          </w:tcPr>
          <w:p w14:paraId="3B7F50D8">
            <w:pPr>
              <w:spacing w:after="0"/>
              <w:ind w:hanging="2"/>
              <w:jc w:val="both"/>
              <w:rPr>
                <w:rFonts w:ascii="Times New Roman" w:hAnsi="Times New Roman"/>
              </w:rPr>
            </w:pPr>
          </w:p>
        </w:tc>
        <w:tc>
          <w:tcPr>
            <w:tcW w:w="1326" w:type="dxa"/>
          </w:tcPr>
          <w:p w14:paraId="1F37C3CC">
            <w:pPr>
              <w:spacing w:after="0"/>
              <w:ind w:hanging="2"/>
              <w:jc w:val="both"/>
              <w:rPr>
                <w:rFonts w:ascii="Times New Roman" w:hAnsi="Times New Roman"/>
              </w:rPr>
            </w:pPr>
            <w:r>
              <w:rPr>
                <w:rFonts w:ascii="Times New Roman" w:hAnsi="Times New Roman"/>
              </w:rPr>
              <w:t xml:space="preserve">R$ </w:t>
            </w:r>
          </w:p>
        </w:tc>
        <w:tc>
          <w:tcPr>
            <w:tcW w:w="1518" w:type="dxa"/>
          </w:tcPr>
          <w:p w14:paraId="1157C5F0">
            <w:pPr>
              <w:spacing w:after="0"/>
              <w:ind w:hanging="2"/>
              <w:jc w:val="both"/>
              <w:rPr>
                <w:rFonts w:ascii="Times New Roman" w:hAnsi="Times New Roman"/>
              </w:rPr>
            </w:pPr>
            <w:r>
              <w:rPr>
                <w:rFonts w:ascii="Times New Roman" w:hAnsi="Times New Roman"/>
              </w:rPr>
              <w:t xml:space="preserve">R$ </w:t>
            </w:r>
          </w:p>
        </w:tc>
      </w:tr>
      <w:tr w14:paraId="22DA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21A621B3">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620B27F7">
            <w:pPr>
              <w:spacing w:after="0" w:line="240" w:lineRule="auto"/>
              <w:ind w:hanging="2"/>
              <w:jc w:val="both"/>
              <w:rPr>
                <w:rFonts w:ascii="Times New Roman" w:hAnsi="Times New Roman"/>
                <w:bCs/>
              </w:rPr>
            </w:pPr>
            <w:r>
              <w:rPr>
                <w:rFonts w:ascii="Times New Roman" w:hAnsi="Times New Roman"/>
                <w:bCs/>
              </w:rPr>
              <w:t>Salsicha tipo hot dog congelada:</w:t>
            </w:r>
            <w:r>
              <w:rPr>
                <w:rFonts w:ascii="Times New Roman" w:hAnsi="Times New Roman"/>
              </w:rPr>
              <w:t xml:space="preserve">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E722E01">
            <w:pPr>
              <w:spacing w:after="0"/>
              <w:ind w:hanging="2"/>
              <w:jc w:val="both"/>
              <w:rPr>
                <w:rFonts w:ascii="Times New Roman" w:hAnsi="Times New Roman"/>
              </w:rPr>
            </w:pPr>
            <w:r>
              <w:rPr>
                <w:rFonts w:ascii="Times New Roman" w:hAnsi="Times New Roman"/>
              </w:rPr>
              <w:t>KG</w:t>
            </w:r>
          </w:p>
        </w:tc>
        <w:tc>
          <w:tcPr>
            <w:tcW w:w="812" w:type="dxa"/>
            <w:tcBorders>
              <w:top w:val="single" w:color="auto" w:sz="4" w:space="0"/>
              <w:left w:val="single" w:color="auto" w:sz="4" w:space="0"/>
              <w:bottom w:val="single" w:color="auto" w:sz="4" w:space="0"/>
              <w:right w:val="single" w:color="auto" w:sz="4" w:space="0"/>
            </w:tcBorders>
          </w:tcPr>
          <w:p w14:paraId="5233C10F">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53BB96C3">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155624E">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4EACC0E4">
            <w:pPr>
              <w:spacing w:after="0"/>
              <w:ind w:hanging="2"/>
              <w:jc w:val="both"/>
              <w:rPr>
                <w:rFonts w:ascii="Times New Roman" w:hAnsi="Times New Roman"/>
              </w:rPr>
            </w:pPr>
            <w:r>
              <w:rPr>
                <w:rFonts w:ascii="Times New Roman" w:hAnsi="Times New Roman"/>
              </w:rPr>
              <w:t xml:space="preserve">R$ </w:t>
            </w:r>
          </w:p>
        </w:tc>
      </w:tr>
      <w:tr w14:paraId="10D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E054140">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FD43CF5">
            <w:pPr>
              <w:spacing w:after="0" w:line="240" w:lineRule="auto"/>
              <w:ind w:hanging="2"/>
              <w:jc w:val="both"/>
              <w:rPr>
                <w:rFonts w:ascii="Times New Roman" w:hAnsi="Times New Roman"/>
                <w:bCs/>
              </w:rPr>
            </w:pPr>
            <w:r>
              <w:rPr>
                <w:rFonts w:ascii="Times New Roman" w:hAnsi="Times New Roman"/>
                <w:bCs/>
              </w:rPr>
              <w:t>Linguiça suína defumada tipo calabresa:</w:t>
            </w:r>
            <w:r>
              <w:rPr>
                <w:rFonts w:ascii="Times New Roman" w:hAnsi="Times New Roman"/>
              </w:rPr>
              <w:t xml:space="preserve">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28E69A7">
            <w:pPr>
              <w:spacing w:after="0"/>
              <w:ind w:hanging="2"/>
              <w:jc w:val="both"/>
              <w:rPr>
                <w:rFonts w:ascii="Times New Roman" w:hAnsi="Times New Roman"/>
              </w:rPr>
            </w:pPr>
            <w:r>
              <w:rPr>
                <w:rFonts w:ascii="Times New Roman" w:hAnsi="Times New Roman"/>
              </w:rPr>
              <w:t>KG</w:t>
            </w:r>
          </w:p>
        </w:tc>
        <w:tc>
          <w:tcPr>
            <w:tcW w:w="812" w:type="dxa"/>
            <w:tcBorders>
              <w:top w:val="single" w:color="auto" w:sz="4" w:space="0"/>
              <w:left w:val="single" w:color="auto" w:sz="4" w:space="0"/>
              <w:bottom w:val="single" w:color="auto" w:sz="4" w:space="0"/>
              <w:right w:val="single" w:color="auto" w:sz="4" w:space="0"/>
            </w:tcBorders>
          </w:tcPr>
          <w:p w14:paraId="52FE6BC7">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3D445DF3">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5CDC93FD">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065E823E">
            <w:pPr>
              <w:spacing w:after="0"/>
              <w:ind w:hanging="2"/>
              <w:jc w:val="both"/>
              <w:rPr>
                <w:rFonts w:ascii="Times New Roman" w:hAnsi="Times New Roman"/>
              </w:rPr>
            </w:pPr>
            <w:r>
              <w:rPr>
                <w:rFonts w:ascii="Times New Roman" w:hAnsi="Times New Roman"/>
              </w:rPr>
              <w:t xml:space="preserve">R$ </w:t>
            </w:r>
          </w:p>
        </w:tc>
      </w:tr>
      <w:tr w14:paraId="35DE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14A9E8BA">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9973968">
            <w:pPr>
              <w:spacing w:after="0" w:line="240" w:lineRule="auto"/>
              <w:ind w:hanging="2"/>
              <w:jc w:val="both"/>
              <w:rPr>
                <w:rFonts w:ascii="Times New Roman" w:hAnsi="Times New Roman"/>
                <w:bCs/>
              </w:rPr>
            </w:pPr>
            <w:r>
              <w:rPr>
                <w:rFonts w:ascii="Times New Roman" w:hAnsi="Times New Roman"/>
                <w:bCs/>
              </w:rPr>
              <w:t xml:space="preserve">CORTES CONGELADOS DE FRANGO – FILÉ DE FRANGO; SEM OSSO E SEM PELE,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17472159">
            <w:pPr>
              <w:spacing w:after="0"/>
              <w:ind w:hanging="2"/>
              <w:jc w:val="both"/>
              <w:rPr>
                <w:rFonts w:ascii="Times New Roman" w:hAnsi="Times New Roman"/>
              </w:rPr>
            </w:pPr>
            <w:r>
              <w:rPr>
                <w:rFonts w:ascii="Times New Roman" w:hAnsi="Times New Roman"/>
              </w:rPr>
              <w:t>KG</w:t>
            </w:r>
          </w:p>
        </w:tc>
        <w:tc>
          <w:tcPr>
            <w:tcW w:w="812" w:type="dxa"/>
            <w:tcBorders>
              <w:top w:val="single" w:color="auto" w:sz="4" w:space="0"/>
              <w:left w:val="single" w:color="auto" w:sz="4" w:space="0"/>
              <w:bottom w:val="single" w:color="auto" w:sz="4" w:space="0"/>
              <w:right w:val="single" w:color="auto" w:sz="4" w:space="0"/>
            </w:tcBorders>
          </w:tcPr>
          <w:p w14:paraId="0483D06B">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34E97411">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0ECCDAED">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A5E29D3">
            <w:pPr>
              <w:spacing w:after="0"/>
              <w:ind w:hanging="2"/>
              <w:jc w:val="both"/>
              <w:rPr>
                <w:rFonts w:ascii="Times New Roman" w:hAnsi="Times New Roman"/>
              </w:rPr>
            </w:pPr>
            <w:r>
              <w:rPr>
                <w:rFonts w:ascii="Times New Roman" w:hAnsi="Times New Roman"/>
              </w:rPr>
              <w:t xml:space="preserve">R$ </w:t>
            </w:r>
          </w:p>
        </w:tc>
      </w:tr>
      <w:tr w14:paraId="5BEF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29738E1D">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29C1009C">
            <w:pPr>
              <w:spacing w:after="0" w:line="240" w:lineRule="auto"/>
              <w:ind w:hanging="2"/>
              <w:jc w:val="both"/>
              <w:rPr>
                <w:rFonts w:ascii="Times New Roman" w:hAnsi="Times New Roman"/>
              </w:rPr>
            </w:pPr>
            <w:r>
              <w:rPr>
                <w:rFonts w:ascii="Times New Roman" w:hAnsi="Times New Roman"/>
                <w:bCs/>
              </w:rPr>
              <w:t>Achocolatado em pó 400 grms;</w:t>
            </w:r>
            <w:r>
              <w:rPr>
                <w:rFonts w:ascii="Times New Roman" w:hAnsi="Times New Roman"/>
              </w:rPr>
              <w:t>.</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4A084981">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02F2BA05">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69A3221C">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65978147">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0EC39C3B">
            <w:pPr>
              <w:spacing w:after="0"/>
              <w:ind w:hanging="2"/>
              <w:jc w:val="both"/>
              <w:rPr>
                <w:rFonts w:ascii="Times New Roman" w:hAnsi="Times New Roman"/>
              </w:rPr>
            </w:pPr>
            <w:r>
              <w:rPr>
                <w:rFonts w:ascii="Times New Roman" w:hAnsi="Times New Roman"/>
              </w:rPr>
              <w:t xml:space="preserve">R$ </w:t>
            </w:r>
          </w:p>
        </w:tc>
      </w:tr>
      <w:tr w14:paraId="2C5C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6EBEB16F">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450E7C9">
            <w:pPr>
              <w:spacing w:after="0" w:line="240" w:lineRule="auto"/>
              <w:ind w:hanging="2"/>
              <w:jc w:val="both"/>
              <w:rPr>
                <w:rFonts w:ascii="Times New Roman" w:hAnsi="Times New Roman"/>
                <w:bCs/>
              </w:rPr>
            </w:pPr>
            <w:r>
              <w:rPr>
                <w:rFonts w:ascii="Times New Roman" w:hAnsi="Times New Roman"/>
                <w:bCs/>
              </w:rPr>
              <w:t xml:space="preserve">Açúcar cristal, Pct 5 kg; </w:t>
            </w:r>
            <w:r>
              <w:rPr>
                <w:rFonts w:ascii="Times New Roman" w:hAnsi="Times New Roman"/>
              </w:rPr>
              <w:t xml:space="preserve">nacional de primeira qualidade,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547881FC">
            <w:pPr>
              <w:spacing w:after="0"/>
              <w:ind w:hanging="2"/>
              <w:jc w:val="both"/>
              <w:rPr>
                <w:rFonts w:ascii="Times New Roman" w:hAnsi="Times New Roman"/>
              </w:rPr>
            </w:pPr>
            <w:r>
              <w:rPr>
                <w:rFonts w:ascii="Times New Roman" w:hAnsi="Times New Roman"/>
              </w:rPr>
              <w:t>PCT</w:t>
            </w:r>
          </w:p>
        </w:tc>
        <w:tc>
          <w:tcPr>
            <w:tcW w:w="812" w:type="dxa"/>
            <w:tcBorders>
              <w:top w:val="single" w:color="auto" w:sz="4" w:space="0"/>
              <w:left w:val="single" w:color="auto" w:sz="4" w:space="0"/>
              <w:bottom w:val="single" w:color="auto" w:sz="4" w:space="0"/>
              <w:right w:val="single" w:color="auto" w:sz="4" w:space="0"/>
            </w:tcBorders>
          </w:tcPr>
          <w:p w14:paraId="186125FA">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3366F267">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4F76105">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07385759">
            <w:pPr>
              <w:spacing w:after="0"/>
              <w:ind w:hanging="2"/>
              <w:jc w:val="both"/>
              <w:rPr>
                <w:rFonts w:ascii="Times New Roman" w:hAnsi="Times New Roman"/>
              </w:rPr>
            </w:pPr>
            <w:r>
              <w:rPr>
                <w:rFonts w:ascii="Times New Roman" w:hAnsi="Times New Roman"/>
              </w:rPr>
              <w:t>R$</w:t>
            </w:r>
          </w:p>
        </w:tc>
      </w:tr>
      <w:tr w14:paraId="549B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12DD48CF">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62ECAC25">
            <w:pPr>
              <w:spacing w:after="0" w:line="240" w:lineRule="auto"/>
              <w:ind w:hanging="2"/>
              <w:jc w:val="both"/>
              <w:rPr>
                <w:rFonts w:ascii="Times New Roman" w:hAnsi="Times New Roman"/>
                <w:bCs/>
              </w:rPr>
            </w:pPr>
            <w:r>
              <w:rPr>
                <w:rFonts w:ascii="Times New Roman" w:hAnsi="Times New Roman"/>
                <w:bCs/>
              </w:rPr>
              <w:t xml:space="preserve">Arroz agulhinha tipo 1 Pct 5 kg;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D791399">
            <w:pPr>
              <w:spacing w:after="0"/>
              <w:ind w:hanging="2"/>
              <w:jc w:val="both"/>
              <w:rPr>
                <w:rFonts w:ascii="Times New Roman" w:hAnsi="Times New Roman"/>
              </w:rPr>
            </w:pPr>
            <w:r>
              <w:rPr>
                <w:rFonts w:ascii="Times New Roman" w:hAnsi="Times New Roman"/>
              </w:rPr>
              <w:t>PCT</w:t>
            </w:r>
          </w:p>
        </w:tc>
        <w:tc>
          <w:tcPr>
            <w:tcW w:w="812" w:type="dxa"/>
            <w:tcBorders>
              <w:top w:val="single" w:color="auto" w:sz="4" w:space="0"/>
              <w:left w:val="single" w:color="auto" w:sz="4" w:space="0"/>
              <w:bottom w:val="single" w:color="auto" w:sz="4" w:space="0"/>
              <w:right w:val="single" w:color="auto" w:sz="4" w:space="0"/>
            </w:tcBorders>
          </w:tcPr>
          <w:p w14:paraId="0BDD031C">
            <w:pPr>
              <w:spacing w:after="0"/>
              <w:ind w:hanging="2"/>
              <w:jc w:val="both"/>
              <w:rPr>
                <w:rFonts w:ascii="Times New Roman" w:hAnsi="Times New Roman"/>
              </w:rPr>
            </w:pPr>
            <w:r>
              <w:rPr>
                <w:rFonts w:ascii="Times New Roman" w:hAnsi="Times New Roman"/>
              </w:rPr>
              <w:t>06</w:t>
            </w:r>
          </w:p>
        </w:tc>
        <w:tc>
          <w:tcPr>
            <w:tcW w:w="1326" w:type="dxa"/>
            <w:tcBorders>
              <w:top w:val="single" w:color="auto" w:sz="4" w:space="0"/>
              <w:left w:val="single" w:color="auto" w:sz="4" w:space="0"/>
              <w:bottom w:val="single" w:color="auto" w:sz="4" w:space="0"/>
              <w:right w:val="single" w:color="auto" w:sz="4" w:space="0"/>
            </w:tcBorders>
          </w:tcPr>
          <w:p w14:paraId="128B4C28">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3CD5165A">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77567F9C">
            <w:pPr>
              <w:spacing w:after="0"/>
              <w:ind w:hanging="2"/>
              <w:jc w:val="both"/>
              <w:rPr>
                <w:rFonts w:ascii="Times New Roman" w:hAnsi="Times New Roman"/>
              </w:rPr>
            </w:pPr>
            <w:r>
              <w:rPr>
                <w:rFonts w:ascii="Times New Roman" w:hAnsi="Times New Roman"/>
              </w:rPr>
              <w:t xml:space="preserve">R$ </w:t>
            </w:r>
          </w:p>
        </w:tc>
      </w:tr>
      <w:tr w14:paraId="2CBD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03DDF6B9">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CAA8EEA">
            <w:pPr>
              <w:spacing w:after="0" w:line="240" w:lineRule="auto"/>
              <w:ind w:hanging="2"/>
              <w:jc w:val="both"/>
              <w:rPr>
                <w:rFonts w:ascii="Times New Roman" w:hAnsi="Times New Roman"/>
                <w:bCs/>
              </w:rPr>
            </w:pPr>
            <w:r>
              <w:rPr>
                <w:rFonts w:ascii="Times New Roman" w:hAnsi="Times New Roman"/>
                <w:shd w:val="clear" w:color="auto" w:fill="FFFFFF"/>
              </w:rPr>
              <w:t xml:space="preserve">Azeitona em conserva sem caroço, sachê com no mínimo 340 grms; peso drenado de 150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20C469E0">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08C75A17">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61655863">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1128D1ED">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62472DD2">
            <w:pPr>
              <w:spacing w:after="0"/>
              <w:ind w:hanging="2"/>
              <w:jc w:val="both"/>
              <w:rPr>
                <w:rFonts w:ascii="Times New Roman" w:hAnsi="Times New Roman"/>
              </w:rPr>
            </w:pPr>
            <w:r>
              <w:rPr>
                <w:rFonts w:ascii="Times New Roman" w:hAnsi="Times New Roman"/>
              </w:rPr>
              <w:t xml:space="preserve">R$ </w:t>
            </w:r>
          </w:p>
        </w:tc>
      </w:tr>
      <w:tr w14:paraId="41A5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151E2E3B">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4AB20068">
            <w:pPr>
              <w:spacing w:after="0" w:line="240" w:lineRule="auto"/>
              <w:ind w:hanging="2"/>
              <w:jc w:val="both"/>
              <w:rPr>
                <w:rFonts w:ascii="Times New Roman" w:hAnsi="Times New Roman"/>
              </w:rPr>
            </w:pPr>
            <w:r>
              <w:rPr>
                <w:rFonts w:ascii="Times New Roman" w:hAnsi="Times New Roman"/>
              </w:rPr>
              <w:t xml:space="preserve">Biscoito doce s/recheio maizena pct 400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1DE437A9">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1AB4B131">
            <w:pPr>
              <w:spacing w:after="0"/>
              <w:ind w:hanging="2"/>
              <w:jc w:val="both"/>
              <w:rPr>
                <w:rFonts w:ascii="Times New Roman" w:hAnsi="Times New Roman"/>
              </w:rPr>
            </w:pPr>
            <w:r>
              <w:rPr>
                <w:rFonts w:ascii="Times New Roman" w:hAnsi="Times New Roman"/>
              </w:rPr>
              <w:t>20</w:t>
            </w:r>
          </w:p>
        </w:tc>
        <w:tc>
          <w:tcPr>
            <w:tcW w:w="1326" w:type="dxa"/>
            <w:tcBorders>
              <w:top w:val="single" w:color="auto" w:sz="4" w:space="0"/>
              <w:left w:val="single" w:color="auto" w:sz="4" w:space="0"/>
              <w:bottom w:val="single" w:color="auto" w:sz="4" w:space="0"/>
              <w:right w:val="single" w:color="auto" w:sz="4" w:space="0"/>
            </w:tcBorders>
          </w:tcPr>
          <w:p w14:paraId="1F9A2CA9">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7ECF13E">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6D5D0CA4">
            <w:pPr>
              <w:spacing w:after="0"/>
              <w:ind w:hanging="2"/>
              <w:jc w:val="both"/>
              <w:rPr>
                <w:rFonts w:ascii="Times New Roman" w:hAnsi="Times New Roman"/>
              </w:rPr>
            </w:pPr>
            <w:r>
              <w:rPr>
                <w:rFonts w:ascii="Times New Roman" w:hAnsi="Times New Roman"/>
              </w:rPr>
              <w:t xml:space="preserve">R$ </w:t>
            </w:r>
          </w:p>
        </w:tc>
      </w:tr>
      <w:tr w14:paraId="00F3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CBE0BAE">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54768DA0">
            <w:pPr>
              <w:spacing w:after="0" w:line="240" w:lineRule="auto"/>
              <w:ind w:hanging="2"/>
              <w:jc w:val="both"/>
              <w:rPr>
                <w:rFonts w:ascii="Times New Roman" w:hAnsi="Times New Roman"/>
              </w:rPr>
            </w:pPr>
            <w:r>
              <w:rPr>
                <w:rFonts w:ascii="Times New Roman" w:hAnsi="Times New Roman"/>
              </w:rPr>
              <w:t xml:space="preserve">Biscoito doce s/recheio; rosquinha sabor de coco 400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576005D8">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632FAF90">
            <w:pPr>
              <w:spacing w:after="0"/>
              <w:ind w:hanging="2"/>
              <w:jc w:val="both"/>
              <w:rPr>
                <w:rFonts w:ascii="Times New Roman" w:hAnsi="Times New Roman"/>
              </w:rPr>
            </w:pPr>
            <w:r>
              <w:rPr>
                <w:rFonts w:ascii="Times New Roman" w:hAnsi="Times New Roman"/>
              </w:rPr>
              <w:t>20</w:t>
            </w:r>
          </w:p>
        </w:tc>
        <w:tc>
          <w:tcPr>
            <w:tcW w:w="1326" w:type="dxa"/>
            <w:tcBorders>
              <w:top w:val="single" w:color="auto" w:sz="4" w:space="0"/>
              <w:left w:val="single" w:color="auto" w:sz="4" w:space="0"/>
              <w:bottom w:val="single" w:color="auto" w:sz="4" w:space="0"/>
              <w:right w:val="single" w:color="auto" w:sz="4" w:space="0"/>
            </w:tcBorders>
          </w:tcPr>
          <w:p w14:paraId="37964078">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33F0D811">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7F84F4E">
            <w:pPr>
              <w:spacing w:after="0"/>
              <w:ind w:hanging="2"/>
              <w:jc w:val="both"/>
              <w:rPr>
                <w:rFonts w:ascii="Times New Roman" w:hAnsi="Times New Roman"/>
              </w:rPr>
            </w:pPr>
            <w:r>
              <w:rPr>
                <w:rFonts w:ascii="Times New Roman" w:hAnsi="Times New Roman"/>
              </w:rPr>
              <w:t xml:space="preserve">R$ </w:t>
            </w:r>
          </w:p>
        </w:tc>
      </w:tr>
      <w:tr w14:paraId="2E69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57943228">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51411644">
            <w:pPr>
              <w:spacing w:after="0" w:line="240" w:lineRule="auto"/>
              <w:ind w:hanging="2"/>
              <w:jc w:val="both"/>
              <w:rPr>
                <w:rFonts w:ascii="Times New Roman" w:hAnsi="Times New Roman"/>
              </w:rPr>
            </w:pPr>
            <w:r>
              <w:rPr>
                <w:rFonts w:ascii="Times New Roman" w:hAnsi="Times New Roman"/>
              </w:rPr>
              <w:t xml:space="preserve">Biscoito Salgado tipo Água e Sal 400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4E56A9C">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1505BC7A">
            <w:pPr>
              <w:spacing w:after="0"/>
              <w:ind w:hanging="2"/>
              <w:jc w:val="both"/>
              <w:rPr>
                <w:rFonts w:ascii="Times New Roman" w:hAnsi="Times New Roman"/>
              </w:rPr>
            </w:pPr>
            <w:r>
              <w:rPr>
                <w:rFonts w:ascii="Times New Roman" w:hAnsi="Times New Roman"/>
              </w:rPr>
              <w:t>20</w:t>
            </w:r>
          </w:p>
        </w:tc>
        <w:tc>
          <w:tcPr>
            <w:tcW w:w="1326" w:type="dxa"/>
            <w:tcBorders>
              <w:top w:val="single" w:color="auto" w:sz="4" w:space="0"/>
              <w:left w:val="single" w:color="auto" w:sz="4" w:space="0"/>
              <w:bottom w:val="single" w:color="auto" w:sz="4" w:space="0"/>
              <w:right w:val="single" w:color="auto" w:sz="4" w:space="0"/>
            </w:tcBorders>
          </w:tcPr>
          <w:p w14:paraId="0E106FB0">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6891EE2B">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56A4CCEC">
            <w:pPr>
              <w:spacing w:after="0"/>
              <w:ind w:hanging="2"/>
              <w:jc w:val="both"/>
              <w:rPr>
                <w:rFonts w:ascii="Times New Roman" w:hAnsi="Times New Roman"/>
              </w:rPr>
            </w:pPr>
            <w:r>
              <w:rPr>
                <w:rFonts w:ascii="Times New Roman" w:hAnsi="Times New Roman"/>
              </w:rPr>
              <w:t>R$</w:t>
            </w:r>
          </w:p>
        </w:tc>
      </w:tr>
      <w:tr w14:paraId="20A6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7F48ABFB">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67CD97A7">
            <w:pPr>
              <w:spacing w:after="0" w:line="240" w:lineRule="auto"/>
              <w:ind w:hanging="2"/>
              <w:jc w:val="both"/>
              <w:rPr>
                <w:rFonts w:ascii="Times New Roman" w:hAnsi="Times New Roman"/>
              </w:rPr>
            </w:pPr>
            <w:r>
              <w:rPr>
                <w:rFonts w:ascii="Times New Roman" w:hAnsi="Times New Roman"/>
                <w:color w:val="000000"/>
              </w:rPr>
              <w:t xml:space="preserve">Café torrado e moído 500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3379A63B">
            <w:pPr>
              <w:spacing w:after="0"/>
              <w:ind w:hanging="2"/>
              <w:jc w:val="both"/>
              <w:rPr>
                <w:rFonts w:ascii="Times New Roman" w:hAnsi="Times New Roman"/>
              </w:rPr>
            </w:pPr>
            <w:r>
              <w:rPr>
                <w:rFonts w:ascii="Times New Roman" w:hAnsi="Times New Roman"/>
              </w:rPr>
              <w:t>PCT</w:t>
            </w:r>
          </w:p>
        </w:tc>
        <w:tc>
          <w:tcPr>
            <w:tcW w:w="812" w:type="dxa"/>
            <w:tcBorders>
              <w:top w:val="single" w:color="auto" w:sz="4" w:space="0"/>
              <w:left w:val="single" w:color="auto" w:sz="4" w:space="0"/>
              <w:bottom w:val="single" w:color="auto" w:sz="4" w:space="0"/>
              <w:right w:val="single" w:color="auto" w:sz="4" w:space="0"/>
            </w:tcBorders>
          </w:tcPr>
          <w:p w14:paraId="19B373F1">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33D2BBD4">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6A73CBC8">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738629E3">
            <w:pPr>
              <w:spacing w:after="0"/>
              <w:ind w:hanging="2"/>
              <w:jc w:val="both"/>
              <w:rPr>
                <w:rFonts w:ascii="Times New Roman" w:hAnsi="Times New Roman"/>
              </w:rPr>
            </w:pPr>
            <w:r>
              <w:rPr>
                <w:rFonts w:ascii="Times New Roman" w:hAnsi="Times New Roman"/>
              </w:rPr>
              <w:t xml:space="preserve">R$ </w:t>
            </w:r>
          </w:p>
        </w:tc>
      </w:tr>
      <w:tr w14:paraId="5264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68612F17">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48D3A2D0">
            <w:pPr>
              <w:spacing w:after="0" w:line="240" w:lineRule="auto"/>
              <w:ind w:hanging="2"/>
              <w:jc w:val="both"/>
              <w:rPr>
                <w:rFonts w:ascii="Times New Roman" w:hAnsi="Times New Roman"/>
              </w:rPr>
            </w:pPr>
            <w:r>
              <w:rPr>
                <w:rFonts w:ascii="Times New Roman" w:hAnsi="Times New Roman"/>
              </w:rPr>
              <w:t>Coco Ralado desidratado pct 100 grms;</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1862F3BB">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0EB3DAF9">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63C2E4D3">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A1E1558">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55FEB151">
            <w:pPr>
              <w:spacing w:after="0"/>
              <w:ind w:hanging="2"/>
              <w:jc w:val="both"/>
              <w:rPr>
                <w:rFonts w:ascii="Times New Roman" w:hAnsi="Times New Roman"/>
              </w:rPr>
            </w:pPr>
            <w:r>
              <w:rPr>
                <w:rFonts w:ascii="Times New Roman" w:hAnsi="Times New Roman"/>
              </w:rPr>
              <w:t xml:space="preserve">R$ </w:t>
            </w:r>
          </w:p>
        </w:tc>
      </w:tr>
      <w:tr w14:paraId="7CD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9391FBE">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F413600">
            <w:pPr>
              <w:spacing w:after="0" w:line="240" w:lineRule="auto"/>
              <w:ind w:hanging="2"/>
              <w:jc w:val="both"/>
              <w:rPr>
                <w:rFonts w:ascii="Times New Roman" w:hAnsi="Times New Roman"/>
              </w:rPr>
            </w:pPr>
            <w:r>
              <w:rPr>
                <w:rFonts w:ascii="Times New Roman" w:hAnsi="Times New Roman"/>
              </w:rPr>
              <w:t xml:space="preserve">Creme de leite em lata 300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2BDA49D">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7D11B6D6">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463FD5EF">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44969784">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601006F8">
            <w:pPr>
              <w:spacing w:after="0"/>
              <w:ind w:hanging="2"/>
              <w:jc w:val="both"/>
              <w:rPr>
                <w:rFonts w:ascii="Times New Roman" w:hAnsi="Times New Roman"/>
              </w:rPr>
            </w:pPr>
            <w:r>
              <w:rPr>
                <w:rFonts w:ascii="Times New Roman" w:hAnsi="Times New Roman"/>
              </w:rPr>
              <w:t xml:space="preserve">R$ </w:t>
            </w:r>
          </w:p>
        </w:tc>
      </w:tr>
      <w:tr w14:paraId="7E6E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3F560438">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005B0CC2">
            <w:pPr>
              <w:spacing w:after="0" w:line="240" w:lineRule="auto"/>
              <w:ind w:hanging="2"/>
              <w:jc w:val="both"/>
              <w:rPr>
                <w:rFonts w:ascii="Times New Roman" w:hAnsi="Times New Roman"/>
              </w:rPr>
            </w:pPr>
            <w:r>
              <w:rPr>
                <w:rFonts w:ascii="Times New Roman" w:hAnsi="Times New Roman"/>
                <w:bCs/>
              </w:rPr>
              <w:t xml:space="preserve">Farinha de Trigo Especial 1 Kg;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9F5147B">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66BD3FC6">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6134267D">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60BFCCF7">
            <w:pPr>
              <w:spacing w:after="0"/>
              <w:ind w:hanging="2"/>
              <w:jc w:val="both"/>
              <w:rPr>
                <w:rFonts w:ascii="Times New Roman" w:hAnsi="Times New Roman"/>
              </w:rPr>
            </w:pPr>
            <w:r>
              <w:rPr>
                <w:rFonts w:ascii="Times New Roman" w:hAnsi="Times New Roman"/>
              </w:rPr>
              <w:t>R$</w:t>
            </w:r>
          </w:p>
        </w:tc>
        <w:tc>
          <w:tcPr>
            <w:tcW w:w="1518" w:type="dxa"/>
            <w:tcBorders>
              <w:top w:val="single" w:color="auto" w:sz="4" w:space="0"/>
              <w:left w:val="single" w:color="auto" w:sz="4" w:space="0"/>
              <w:bottom w:val="single" w:color="auto" w:sz="4" w:space="0"/>
              <w:right w:val="single" w:color="auto" w:sz="4" w:space="0"/>
            </w:tcBorders>
          </w:tcPr>
          <w:p w14:paraId="022ECDDF">
            <w:pPr>
              <w:spacing w:after="0"/>
              <w:ind w:hanging="2"/>
              <w:jc w:val="both"/>
              <w:rPr>
                <w:rFonts w:ascii="Times New Roman" w:hAnsi="Times New Roman"/>
              </w:rPr>
            </w:pPr>
            <w:r>
              <w:rPr>
                <w:rFonts w:ascii="Times New Roman" w:hAnsi="Times New Roman"/>
              </w:rPr>
              <w:t xml:space="preserve">R$ </w:t>
            </w:r>
          </w:p>
        </w:tc>
      </w:tr>
      <w:tr w14:paraId="7EED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2C38A80E">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8820F1E">
            <w:pPr>
              <w:spacing w:after="0" w:line="240" w:lineRule="auto"/>
              <w:ind w:hanging="2"/>
              <w:jc w:val="both"/>
              <w:rPr>
                <w:rFonts w:ascii="Times New Roman" w:hAnsi="Times New Roman"/>
              </w:rPr>
            </w:pPr>
            <w:r>
              <w:rPr>
                <w:rFonts w:ascii="Times New Roman" w:hAnsi="Times New Roman"/>
                <w:bCs/>
              </w:rPr>
              <w:t xml:space="preserve">Feijão carioquinha Pct 1 Kg; </w:t>
            </w:r>
            <w:r>
              <w:rPr>
                <w:rFonts w:ascii="Times New Roman" w:hAnsi="Times New Roman"/>
              </w:rPr>
              <w:t xml:space="preserve">Tipo I;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313EB2D">
            <w:pPr>
              <w:spacing w:after="0"/>
              <w:ind w:hanging="2"/>
              <w:jc w:val="both"/>
              <w:rPr>
                <w:rFonts w:ascii="Times New Roman" w:hAnsi="Times New Roman"/>
              </w:rPr>
            </w:pPr>
            <w:r>
              <w:rPr>
                <w:rFonts w:ascii="Times New Roman" w:hAnsi="Times New Roman"/>
              </w:rPr>
              <w:t>PCT</w:t>
            </w:r>
          </w:p>
        </w:tc>
        <w:tc>
          <w:tcPr>
            <w:tcW w:w="812" w:type="dxa"/>
            <w:tcBorders>
              <w:top w:val="single" w:color="auto" w:sz="4" w:space="0"/>
              <w:left w:val="single" w:color="auto" w:sz="4" w:space="0"/>
              <w:bottom w:val="single" w:color="auto" w:sz="4" w:space="0"/>
              <w:right w:val="single" w:color="auto" w:sz="4" w:space="0"/>
            </w:tcBorders>
          </w:tcPr>
          <w:p w14:paraId="485E8C23">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621AB308">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D2CB90A">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9448A68">
            <w:pPr>
              <w:spacing w:after="0"/>
              <w:ind w:hanging="2"/>
              <w:jc w:val="both"/>
              <w:rPr>
                <w:rFonts w:ascii="Times New Roman" w:hAnsi="Times New Roman"/>
              </w:rPr>
            </w:pPr>
            <w:r>
              <w:rPr>
                <w:rFonts w:ascii="Times New Roman" w:hAnsi="Times New Roman"/>
              </w:rPr>
              <w:t xml:space="preserve">R$  </w:t>
            </w:r>
          </w:p>
        </w:tc>
      </w:tr>
      <w:tr w14:paraId="5C2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3D37E847">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6074ED48">
            <w:pPr>
              <w:spacing w:after="0" w:line="240" w:lineRule="auto"/>
              <w:ind w:hanging="2"/>
              <w:jc w:val="both"/>
              <w:rPr>
                <w:rFonts w:ascii="Times New Roman" w:hAnsi="Times New Roman"/>
              </w:rPr>
            </w:pPr>
            <w:r>
              <w:rPr>
                <w:rFonts w:ascii="Times New Roman" w:hAnsi="Times New Roman"/>
              </w:rPr>
              <w:t xml:space="preserve">Fermento químico, tipo em pó 250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F7B511C">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5DC7F015">
            <w:pPr>
              <w:spacing w:after="0"/>
              <w:ind w:hanging="2"/>
              <w:jc w:val="both"/>
              <w:rPr>
                <w:rFonts w:ascii="Times New Roman" w:hAnsi="Times New Roman"/>
              </w:rPr>
            </w:pPr>
            <w:r>
              <w:rPr>
                <w:rFonts w:ascii="Times New Roman" w:hAnsi="Times New Roman"/>
              </w:rPr>
              <w:t>03</w:t>
            </w:r>
          </w:p>
        </w:tc>
        <w:tc>
          <w:tcPr>
            <w:tcW w:w="1326" w:type="dxa"/>
            <w:tcBorders>
              <w:top w:val="single" w:color="auto" w:sz="4" w:space="0"/>
              <w:left w:val="single" w:color="auto" w:sz="4" w:space="0"/>
              <w:bottom w:val="single" w:color="auto" w:sz="4" w:space="0"/>
              <w:right w:val="single" w:color="auto" w:sz="4" w:space="0"/>
            </w:tcBorders>
          </w:tcPr>
          <w:p w14:paraId="437DD1B9">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483A5D6D">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0AE52C5E">
            <w:pPr>
              <w:spacing w:after="0"/>
              <w:ind w:hanging="2"/>
              <w:jc w:val="both"/>
              <w:rPr>
                <w:rFonts w:ascii="Times New Roman" w:hAnsi="Times New Roman"/>
              </w:rPr>
            </w:pPr>
            <w:r>
              <w:rPr>
                <w:rFonts w:ascii="Times New Roman" w:hAnsi="Times New Roman"/>
              </w:rPr>
              <w:t xml:space="preserve">R$  </w:t>
            </w:r>
          </w:p>
        </w:tc>
      </w:tr>
      <w:tr w14:paraId="7D8E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6AE0AE4A">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EB2BFE4">
            <w:pPr>
              <w:spacing w:after="0" w:line="240" w:lineRule="auto"/>
              <w:ind w:hanging="2"/>
              <w:jc w:val="both"/>
              <w:rPr>
                <w:rFonts w:ascii="Times New Roman" w:hAnsi="Times New Roman"/>
              </w:rPr>
            </w:pPr>
            <w:r>
              <w:rPr>
                <w:rFonts w:ascii="Times New Roman" w:hAnsi="Times New Roman"/>
                <w:bCs/>
              </w:rPr>
              <w:t xml:space="preserve">Fubá de Milho, Pct 500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2262A1F9">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13C94265">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5BD73FB9">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D0E4B9D">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4C7E7DC3">
            <w:pPr>
              <w:spacing w:after="0"/>
              <w:ind w:hanging="2"/>
              <w:jc w:val="both"/>
              <w:rPr>
                <w:rFonts w:ascii="Times New Roman" w:hAnsi="Times New Roman"/>
              </w:rPr>
            </w:pPr>
            <w:r>
              <w:rPr>
                <w:rFonts w:ascii="Times New Roman" w:hAnsi="Times New Roman"/>
              </w:rPr>
              <w:t xml:space="preserve">R$ </w:t>
            </w:r>
          </w:p>
        </w:tc>
      </w:tr>
      <w:tr w14:paraId="1395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09CE9AF8">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2F64B16">
            <w:pPr>
              <w:spacing w:after="0" w:line="240" w:lineRule="auto"/>
              <w:ind w:hanging="2"/>
              <w:jc w:val="both"/>
              <w:rPr>
                <w:rFonts w:ascii="Times New Roman" w:hAnsi="Times New Roman"/>
              </w:rPr>
            </w:pPr>
            <w:r>
              <w:rPr>
                <w:rFonts w:ascii="Times New Roman" w:hAnsi="Times New Roman"/>
              </w:rPr>
              <w:t xml:space="preserve">Leite condensado lata 395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2E034365">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0F916373">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2D7BD495">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4D2A6C9E">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3B014D5E">
            <w:pPr>
              <w:spacing w:after="0"/>
              <w:ind w:hanging="2"/>
              <w:jc w:val="both"/>
              <w:rPr>
                <w:rFonts w:ascii="Times New Roman" w:hAnsi="Times New Roman"/>
              </w:rPr>
            </w:pPr>
            <w:r>
              <w:rPr>
                <w:rFonts w:ascii="Times New Roman" w:hAnsi="Times New Roman"/>
              </w:rPr>
              <w:t xml:space="preserve">R$ </w:t>
            </w:r>
          </w:p>
        </w:tc>
      </w:tr>
      <w:tr w14:paraId="182E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020A9FAF">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2DF4960E">
            <w:pPr>
              <w:spacing w:after="0" w:line="240" w:lineRule="auto"/>
              <w:ind w:hanging="2"/>
              <w:jc w:val="both"/>
              <w:rPr>
                <w:rFonts w:ascii="Times New Roman" w:hAnsi="Times New Roman"/>
              </w:rPr>
            </w:pPr>
            <w:r>
              <w:rPr>
                <w:rFonts w:ascii="Times New Roman" w:hAnsi="Times New Roman"/>
              </w:rPr>
              <w:t xml:space="preserve">LEITE DE COCO garrafa de vidro, tipo integral,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4BE2EFED">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16ADEAD9">
            <w:pPr>
              <w:spacing w:after="0"/>
              <w:ind w:hanging="2"/>
              <w:jc w:val="both"/>
              <w:rPr>
                <w:rFonts w:ascii="Times New Roman" w:hAnsi="Times New Roman"/>
              </w:rPr>
            </w:pPr>
            <w:r>
              <w:rPr>
                <w:rFonts w:ascii="Times New Roman" w:hAnsi="Times New Roman"/>
              </w:rPr>
              <w:t>20</w:t>
            </w:r>
          </w:p>
        </w:tc>
        <w:tc>
          <w:tcPr>
            <w:tcW w:w="1326" w:type="dxa"/>
            <w:tcBorders>
              <w:top w:val="single" w:color="auto" w:sz="4" w:space="0"/>
              <w:left w:val="single" w:color="auto" w:sz="4" w:space="0"/>
              <w:bottom w:val="single" w:color="auto" w:sz="4" w:space="0"/>
              <w:right w:val="single" w:color="auto" w:sz="4" w:space="0"/>
            </w:tcBorders>
          </w:tcPr>
          <w:p w14:paraId="3DE818B0">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CFFF2DE">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043BC1E8">
            <w:pPr>
              <w:spacing w:after="0"/>
              <w:ind w:hanging="2"/>
              <w:jc w:val="both"/>
              <w:rPr>
                <w:rFonts w:ascii="Times New Roman" w:hAnsi="Times New Roman"/>
              </w:rPr>
            </w:pPr>
            <w:r>
              <w:rPr>
                <w:rFonts w:ascii="Times New Roman" w:hAnsi="Times New Roman"/>
              </w:rPr>
              <w:t xml:space="preserve">R$ </w:t>
            </w:r>
          </w:p>
        </w:tc>
      </w:tr>
      <w:tr w14:paraId="771A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25E1A11C">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1F90F44">
            <w:pPr>
              <w:spacing w:after="0" w:line="240" w:lineRule="auto"/>
              <w:ind w:hanging="2"/>
              <w:jc w:val="both"/>
              <w:rPr>
                <w:rFonts w:ascii="Times New Roman" w:hAnsi="Times New Roman"/>
              </w:rPr>
            </w:pPr>
            <w:r>
              <w:rPr>
                <w:rFonts w:ascii="Times New Roman" w:hAnsi="Times New Roman"/>
                <w:bCs/>
              </w:rPr>
              <w:t xml:space="preserve">Maionese 500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58CDCD5F">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327CDB24">
            <w:pPr>
              <w:spacing w:after="0"/>
              <w:ind w:hanging="2"/>
              <w:jc w:val="both"/>
              <w:rPr>
                <w:rFonts w:ascii="Times New Roman" w:hAnsi="Times New Roman"/>
              </w:rPr>
            </w:pPr>
            <w:r>
              <w:rPr>
                <w:rFonts w:ascii="Times New Roman" w:hAnsi="Times New Roman"/>
              </w:rPr>
              <w:t>15</w:t>
            </w:r>
          </w:p>
        </w:tc>
        <w:tc>
          <w:tcPr>
            <w:tcW w:w="1326" w:type="dxa"/>
            <w:tcBorders>
              <w:top w:val="single" w:color="auto" w:sz="4" w:space="0"/>
              <w:left w:val="single" w:color="auto" w:sz="4" w:space="0"/>
              <w:bottom w:val="single" w:color="auto" w:sz="4" w:space="0"/>
              <w:right w:val="single" w:color="auto" w:sz="4" w:space="0"/>
            </w:tcBorders>
          </w:tcPr>
          <w:p w14:paraId="77ED359A">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3017FEF5">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7EA1548B">
            <w:pPr>
              <w:spacing w:after="0"/>
              <w:ind w:hanging="2"/>
              <w:jc w:val="both"/>
              <w:rPr>
                <w:rFonts w:hint="default" w:ascii="Times New Roman" w:hAnsi="Times New Roman"/>
                <w:lang w:val="pt-BR"/>
              </w:rPr>
            </w:pPr>
            <w:r>
              <w:rPr>
                <w:rFonts w:ascii="Times New Roman" w:hAnsi="Times New Roman"/>
              </w:rPr>
              <w:t>R</w:t>
            </w:r>
            <w:r>
              <w:rPr>
                <w:rFonts w:hint="default" w:ascii="Times New Roman" w:hAnsi="Times New Roman"/>
                <w:lang w:val="pt-BR"/>
              </w:rPr>
              <w:t>$</w:t>
            </w:r>
          </w:p>
        </w:tc>
      </w:tr>
      <w:tr w14:paraId="2BCB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67443674">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07D96445">
            <w:pPr>
              <w:spacing w:after="0" w:line="240" w:lineRule="auto"/>
              <w:ind w:hanging="2"/>
              <w:jc w:val="both"/>
              <w:rPr>
                <w:rFonts w:ascii="Times New Roman" w:hAnsi="Times New Roman"/>
              </w:rPr>
            </w:pPr>
            <w:r>
              <w:rPr>
                <w:rFonts w:ascii="Times New Roman" w:hAnsi="Times New Roman"/>
              </w:rPr>
              <w:t xml:space="preserve">Margarina, pote 500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77B75CDA">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5881E6DD">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592112A4">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508CCBFF">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3D2B73C2">
            <w:pPr>
              <w:spacing w:after="0"/>
              <w:ind w:hanging="2"/>
              <w:jc w:val="both"/>
              <w:rPr>
                <w:rFonts w:ascii="Times New Roman" w:hAnsi="Times New Roman"/>
              </w:rPr>
            </w:pPr>
            <w:r>
              <w:rPr>
                <w:rFonts w:ascii="Times New Roman" w:hAnsi="Times New Roman"/>
              </w:rPr>
              <w:t xml:space="preserve">R$ </w:t>
            </w:r>
          </w:p>
        </w:tc>
      </w:tr>
      <w:tr w14:paraId="43DB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7D198D56">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EFB5D20">
            <w:pPr>
              <w:spacing w:after="0" w:line="240" w:lineRule="auto"/>
              <w:ind w:hanging="2"/>
              <w:jc w:val="both"/>
              <w:rPr>
                <w:rFonts w:ascii="Times New Roman" w:hAnsi="Times New Roman"/>
              </w:rPr>
            </w:pPr>
            <w:r>
              <w:rPr>
                <w:rFonts w:ascii="Times New Roman" w:hAnsi="Times New Roman"/>
                <w:bCs/>
              </w:rPr>
              <w:t>Massa pré-assada de mini-pizza. Contendo em média 05 discos, pesando por unidade de 30 a 40g.</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6765ED6">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54BDB3B2">
            <w:pPr>
              <w:spacing w:after="0"/>
              <w:ind w:hanging="2"/>
              <w:jc w:val="both"/>
              <w:rPr>
                <w:rFonts w:ascii="Times New Roman" w:hAnsi="Times New Roman"/>
              </w:rPr>
            </w:pPr>
            <w:r>
              <w:rPr>
                <w:rFonts w:ascii="Times New Roman" w:hAnsi="Times New Roman"/>
              </w:rPr>
              <w:t>20</w:t>
            </w:r>
          </w:p>
        </w:tc>
        <w:tc>
          <w:tcPr>
            <w:tcW w:w="1326" w:type="dxa"/>
            <w:tcBorders>
              <w:top w:val="single" w:color="auto" w:sz="4" w:space="0"/>
              <w:left w:val="single" w:color="auto" w:sz="4" w:space="0"/>
              <w:bottom w:val="single" w:color="auto" w:sz="4" w:space="0"/>
              <w:right w:val="single" w:color="auto" w:sz="4" w:space="0"/>
            </w:tcBorders>
          </w:tcPr>
          <w:p w14:paraId="696BB568">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00CD33F">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5D4788A3">
            <w:pPr>
              <w:spacing w:after="0"/>
              <w:ind w:hanging="2"/>
              <w:jc w:val="both"/>
              <w:rPr>
                <w:rFonts w:ascii="Times New Roman" w:hAnsi="Times New Roman"/>
              </w:rPr>
            </w:pPr>
            <w:r>
              <w:rPr>
                <w:rFonts w:ascii="Times New Roman" w:hAnsi="Times New Roman"/>
              </w:rPr>
              <w:t xml:space="preserve">R$ </w:t>
            </w:r>
          </w:p>
        </w:tc>
      </w:tr>
      <w:tr w14:paraId="7510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3A1EA9E">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13910CF0">
            <w:pPr>
              <w:spacing w:after="0" w:line="240" w:lineRule="auto"/>
              <w:ind w:hanging="2"/>
              <w:jc w:val="both"/>
              <w:rPr>
                <w:rFonts w:ascii="Times New Roman" w:hAnsi="Times New Roman"/>
              </w:rPr>
            </w:pPr>
            <w:r>
              <w:rPr>
                <w:rFonts w:ascii="Times New Roman" w:hAnsi="Times New Roman"/>
              </w:rPr>
              <w:t xml:space="preserve">Milho de pipoca, embalagem 500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F2D15AD">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4BFC9DED">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1C1E4D3B">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880CBAB">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F439E1F">
            <w:pPr>
              <w:spacing w:after="0"/>
              <w:ind w:hanging="2"/>
              <w:jc w:val="both"/>
              <w:rPr>
                <w:rFonts w:ascii="Times New Roman" w:hAnsi="Times New Roman"/>
              </w:rPr>
            </w:pPr>
            <w:r>
              <w:rPr>
                <w:rFonts w:ascii="Times New Roman" w:hAnsi="Times New Roman"/>
              </w:rPr>
              <w:t xml:space="preserve">R$ </w:t>
            </w:r>
          </w:p>
        </w:tc>
      </w:tr>
      <w:tr w14:paraId="0C9D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655D7EC7">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20E9F0D0">
            <w:pPr>
              <w:spacing w:after="0" w:line="240" w:lineRule="auto"/>
              <w:ind w:hanging="2"/>
              <w:jc w:val="both"/>
              <w:rPr>
                <w:rFonts w:ascii="Times New Roman" w:hAnsi="Times New Roman"/>
              </w:rPr>
            </w:pPr>
            <w:r>
              <w:rPr>
                <w:rFonts w:ascii="Times New Roman" w:hAnsi="Times New Roman"/>
              </w:rPr>
              <w:t xml:space="preserve">Molho de tomate, embalagem 340 grms;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40150A7">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66AB3B4C">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0EEEFACE">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30ED797">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80577B3">
            <w:pPr>
              <w:spacing w:after="0"/>
              <w:ind w:hanging="2"/>
              <w:jc w:val="both"/>
              <w:rPr>
                <w:rFonts w:ascii="Times New Roman" w:hAnsi="Times New Roman"/>
              </w:rPr>
            </w:pPr>
            <w:r>
              <w:rPr>
                <w:rFonts w:ascii="Times New Roman" w:hAnsi="Times New Roman"/>
              </w:rPr>
              <w:t>R$</w:t>
            </w:r>
          </w:p>
        </w:tc>
      </w:tr>
      <w:tr w14:paraId="01F3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D9D9196">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38D64DF2">
            <w:pPr>
              <w:spacing w:after="0" w:line="240" w:lineRule="auto"/>
              <w:ind w:hanging="2"/>
              <w:jc w:val="both"/>
              <w:rPr>
                <w:rFonts w:ascii="Times New Roman" w:hAnsi="Times New Roman"/>
              </w:rPr>
            </w:pPr>
            <w:r>
              <w:rPr>
                <w:rFonts w:ascii="Times New Roman" w:hAnsi="Times New Roman"/>
                <w:bCs/>
              </w:rPr>
              <w:t xml:space="preserve">Óleo refinado vegetal, embalagem 900 ml;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DCA29FD">
            <w:pPr>
              <w:spacing w:after="0"/>
              <w:ind w:hanging="2"/>
              <w:jc w:val="both"/>
              <w:rPr>
                <w:rFonts w:ascii="Times New Roman" w:hAnsi="Times New Roman"/>
              </w:rPr>
            </w:pPr>
            <w:r>
              <w:rPr>
                <w:rFonts w:ascii="Times New Roman" w:hAnsi="Times New Roman"/>
              </w:rPr>
              <w:t>LT</w:t>
            </w:r>
          </w:p>
        </w:tc>
        <w:tc>
          <w:tcPr>
            <w:tcW w:w="812" w:type="dxa"/>
            <w:tcBorders>
              <w:top w:val="single" w:color="auto" w:sz="4" w:space="0"/>
              <w:left w:val="single" w:color="auto" w:sz="4" w:space="0"/>
              <w:bottom w:val="single" w:color="auto" w:sz="4" w:space="0"/>
              <w:right w:val="single" w:color="auto" w:sz="4" w:space="0"/>
            </w:tcBorders>
          </w:tcPr>
          <w:p w14:paraId="6C141D69">
            <w:pPr>
              <w:spacing w:after="0"/>
              <w:ind w:hanging="2"/>
              <w:jc w:val="both"/>
              <w:rPr>
                <w:rFonts w:ascii="Times New Roman" w:hAnsi="Times New Roman"/>
              </w:rPr>
            </w:pPr>
            <w:r>
              <w:rPr>
                <w:rFonts w:ascii="Times New Roman" w:hAnsi="Times New Roman"/>
              </w:rPr>
              <w:t>06</w:t>
            </w:r>
          </w:p>
        </w:tc>
        <w:tc>
          <w:tcPr>
            <w:tcW w:w="1326" w:type="dxa"/>
            <w:tcBorders>
              <w:top w:val="single" w:color="auto" w:sz="4" w:space="0"/>
              <w:left w:val="single" w:color="auto" w:sz="4" w:space="0"/>
              <w:bottom w:val="single" w:color="auto" w:sz="4" w:space="0"/>
              <w:right w:val="single" w:color="auto" w:sz="4" w:space="0"/>
            </w:tcBorders>
          </w:tcPr>
          <w:p w14:paraId="4B1C4137">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7F02E548">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6F2C7E84">
            <w:pPr>
              <w:spacing w:after="0"/>
              <w:ind w:hanging="2"/>
              <w:jc w:val="both"/>
              <w:rPr>
                <w:rFonts w:ascii="Times New Roman" w:hAnsi="Times New Roman"/>
              </w:rPr>
            </w:pPr>
            <w:r>
              <w:rPr>
                <w:rFonts w:ascii="Times New Roman" w:hAnsi="Times New Roman"/>
              </w:rPr>
              <w:t>R$</w:t>
            </w:r>
          </w:p>
        </w:tc>
      </w:tr>
      <w:tr w14:paraId="0AB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7E89CD51">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041ABF86">
            <w:pPr>
              <w:spacing w:after="0" w:line="240" w:lineRule="auto"/>
              <w:ind w:hanging="2"/>
              <w:jc w:val="both"/>
              <w:rPr>
                <w:rFonts w:ascii="Times New Roman" w:hAnsi="Times New Roman"/>
              </w:rPr>
            </w:pPr>
            <w:r>
              <w:rPr>
                <w:rFonts w:ascii="Times New Roman" w:hAnsi="Times New Roman"/>
              </w:rPr>
              <w:t xml:space="preserve">Pão de forma tradicional, contendo em média 20 fatias;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656594E9">
            <w:pPr>
              <w:spacing w:after="0"/>
              <w:ind w:hanging="2"/>
              <w:jc w:val="both"/>
              <w:rPr>
                <w:rFonts w:ascii="Times New Roman" w:hAnsi="Times New Roman"/>
              </w:rPr>
            </w:pPr>
            <w:r>
              <w:rPr>
                <w:rFonts w:ascii="Times New Roman" w:hAnsi="Times New Roman"/>
              </w:rPr>
              <w:t>PCT</w:t>
            </w:r>
          </w:p>
        </w:tc>
        <w:tc>
          <w:tcPr>
            <w:tcW w:w="812" w:type="dxa"/>
            <w:tcBorders>
              <w:top w:val="single" w:color="auto" w:sz="4" w:space="0"/>
              <w:left w:val="single" w:color="auto" w:sz="4" w:space="0"/>
              <w:bottom w:val="single" w:color="auto" w:sz="4" w:space="0"/>
              <w:right w:val="single" w:color="auto" w:sz="4" w:space="0"/>
            </w:tcBorders>
          </w:tcPr>
          <w:p w14:paraId="32FE6D59">
            <w:pPr>
              <w:spacing w:after="0"/>
              <w:ind w:hanging="2"/>
              <w:jc w:val="both"/>
              <w:rPr>
                <w:rFonts w:ascii="Times New Roman" w:hAnsi="Times New Roman"/>
              </w:rPr>
            </w:pPr>
            <w:r>
              <w:rPr>
                <w:rFonts w:ascii="Times New Roman" w:hAnsi="Times New Roman"/>
              </w:rPr>
              <w:t>30</w:t>
            </w:r>
          </w:p>
        </w:tc>
        <w:tc>
          <w:tcPr>
            <w:tcW w:w="1326" w:type="dxa"/>
            <w:tcBorders>
              <w:top w:val="single" w:color="auto" w:sz="4" w:space="0"/>
              <w:left w:val="single" w:color="auto" w:sz="4" w:space="0"/>
              <w:bottom w:val="single" w:color="auto" w:sz="4" w:space="0"/>
              <w:right w:val="single" w:color="auto" w:sz="4" w:space="0"/>
            </w:tcBorders>
          </w:tcPr>
          <w:p w14:paraId="5A15E596">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680C3972">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166EA6E2">
            <w:pPr>
              <w:spacing w:after="0"/>
              <w:ind w:hanging="2"/>
              <w:jc w:val="both"/>
              <w:rPr>
                <w:rFonts w:hint="default" w:ascii="Times New Roman" w:hAnsi="Times New Roman"/>
                <w:lang w:val="pt-BR"/>
              </w:rPr>
            </w:pPr>
            <w:r>
              <w:rPr>
                <w:rFonts w:ascii="Times New Roman" w:hAnsi="Times New Roman"/>
              </w:rPr>
              <w:t>R</w:t>
            </w:r>
            <w:r>
              <w:rPr>
                <w:rFonts w:hint="default" w:ascii="Times New Roman" w:hAnsi="Times New Roman"/>
                <w:lang w:val="pt-BR"/>
              </w:rPr>
              <w:t>$</w:t>
            </w:r>
          </w:p>
        </w:tc>
      </w:tr>
      <w:tr w14:paraId="5209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3C1120BA">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6C7EBCC">
            <w:pPr>
              <w:spacing w:after="0" w:line="240" w:lineRule="auto"/>
              <w:ind w:hanging="2"/>
              <w:jc w:val="both"/>
              <w:rPr>
                <w:rFonts w:ascii="Times New Roman" w:hAnsi="Times New Roman"/>
              </w:rPr>
            </w:pPr>
            <w:r>
              <w:rPr>
                <w:rFonts w:ascii="Times New Roman" w:hAnsi="Times New Roman"/>
              </w:rPr>
              <w:t>Queijo ralado parmesão pct 50grms.</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07018D4F">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7AFC18BB">
            <w:pPr>
              <w:spacing w:after="0"/>
              <w:ind w:hanging="2"/>
              <w:jc w:val="both"/>
              <w:rPr>
                <w:rFonts w:ascii="Times New Roman" w:hAnsi="Times New Roman"/>
              </w:rPr>
            </w:pPr>
            <w:r>
              <w:rPr>
                <w:rFonts w:ascii="Times New Roman" w:hAnsi="Times New Roman"/>
              </w:rPr>
              <w:t>10</w:t>
            </w:r>
          </w:p>
        </w:tc>
        <w:tc>
          <w:tcPr>
            <w:tcW w:w="1326" w:type="dxa"/>
            <w:tcBorders>
              <w:top w:val="single" w:color="auto" w:sz="4" w:space="0"/>
              <w:left w:val="single" w:color="auto" w:sz="4" w:space="0"/>
              <w:bottom w:val="single" w:color="auto" w:sz="4" w:space="0"/>
              <w:right w:val="single" w:color="auto" w:sz="4" w:space="0"/>
            </w:tcBorders>
          </w:tcPr>
          <w:p w14:paraId="7C5972ED">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0B66EFBC">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49EB7B7B">
            <w:pPr>
              <w:spacing w:after="0"/>
              <w:jc w:val="both"/>
              <w:rPr>
                <w:rFonts w:ascii="Times New Roman" w:hAnsi="Times New Roman"/>
              </w:rPr>
            </w:pPr>
            <w:r>
              <w:rPr>
                <w:rFonts w:ascii="Times New Roman" w:hAnsi="Times New Roman"/>
              </w:rPr>
              <w:t xml:space="preserve">R$ </w:t>
            </w:r>
          </w:p>
        </w:tc>
      </w:tr>
      <w:tr w14:paraId="653F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44C12696">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49003E0F">
            <w:pPr>
              <w:spacing w:after="0" w:line="240" w:lineRule="auto"/>
              <w:ind w:hanging="2"/>
              <w:jc w:val="both"/>
              <w:rPr>
                <w:rFonts w:ascii="Times New Roman" w:hAnsi="Times New Roman"/>
              </w:rPr>
            </w:pPr>
            <w:r>
              <w:rPr>
                <w:rFonts w:ascii="Times New Roman" w:hAnsi="Times New Roman"/>
                <w:bCs/>
              </w:rPr>
              <w:t xml:space="preserve">Sal refinado iodado;Pct 1 Kg,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20DDC159">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6EC20C87">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2C98EC66">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1347765C">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1A0A831D">
            <w:pPr>
              <w:spacing w:after="0"/>
              <w:ind w:hanging="2"/>
              <w:jc w:val="both"/>
              <w:rPr>
                <w:rFonts w:ascii="Times New Roman" w:hAnsi="Times New Roman"/>
              </w:rPr>
            </w:pPr>
            <w:r>
              <w:rPr>
                <w:rFonts w:ascii="Times New Roman" w:hAnsi="Times New Roman"/>
              </w:rPr>
              <w:t xml:space="preserve">R$ </w:t>
            </w:r>
          </w:p>
        </w:tc>
      </w:tr>
      <w:tr w14:paraId="5E17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7F2B87A8">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2C9F28B7">
            <w:pPr>
              <w:spacing w:after="0" w:line="240" w:lineRule="auto"/>
              <w:ind w:hanging="2"/>
              <w:jc w:val="both"/>
              <w:rPr>
                <w:rFonts w:ascii="Times New Roman" w:hAnsi="Times New Roman"/>
              </w:rPr>
            </w:pPr>
            <w:r>
              <w:rPr>
                <w:rFonts w:ascii="Times New Roman" w:hAnsi="Times New Roman"/>
              </w:rPr>
              <w:t>Tempero completo 300GR, tipo completo (sal, alho, cebola, pimenta), embalado em pote plástico.</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52AC6344">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5A4607EA">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492E2B25">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3372AA57">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5DFDE0F0">
            <w:pPr>
              <w:spacing w:after="0"/>
              <w:ind w:hanging="2"/>
              <w:jc w:val="both"/>
              <w:rPr>
                <w:rFonts w:ascii="Times New Roman" w:hAnsi="Times New Roman"/>
              </w:rPr>
            </w:pPr>
            <w:r>
              <w:rPr>
                <w:rFonts w:ascii="Times New Roman" w:hAnsi="Times New Roman"/>
              </w:rPr>
              <w:t xml:space="preserve">R$ </w:t>
            </w:r>
          </w:p>
        </w:tc>
      </w:tr>
      <w:tr w14:paraId="101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3" w:type="dxa"/>
            <w:tcBorders>
              <w:top w:val="single" w:color="auto" w:sz="4" w:space="0"/>
              <w:left w:val="single" w:color="auto" w:sz="4" w:space="0"/>
              <w:bottom w:val="single" w:color="auto" w:sz="4" w:space="0"/>
              <w:right w:val="single" w:color="auto" w:sz="4" w:space="0"/>
            </w:tcBorders>
            <w:shd w:val="clear" w:color="auto" w:fill="auto"/>
          </w:tcPr>
          <w:p w14:paraId="294E441D">
            <w:pPr>
              <w:pStyle w:val="16"/>
              <w:numPr>
                <w:ilvl w:val="0"/>
                <w:numId w:val="21"/>
              </w:numPr>
              <w:spacing w:after="0"/>
              <w:ind w:left="425" w:leftChars="0" w:hanging="283" w:firstLineChars="0"/>
              <w:jc w:val="both"/>
              <w:rPr>
                <w:rFonts w:ascii="Times New Roman" w:hAnsi="Times New Roman"/>
              </w:rPr>
            </w:pPr>
          </w:p>
        </w:tc>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14:paraId="72A64056">
            <w:pPr>
              <w:spacing w:after="0" w:line="240" w:lineRule="auto"/>
              <w:ind w:hanging="2"/>
              <w:jc w:val="both"/>
              <w:rPr>
                <w:rFonts w:ascii="Times New Roman" w:hAnsi="Times New Roman"/>
              </w:rPr>
            </w:pPr>
            <w:r>
              <w:rPr>
                <w:rFonts w:ascii="Times New Roman" w:hAnsi="Times New Roman"/>
                <w:bCs/>
              </w:rPr>
              <w:t>Vinagre de Álcool;</w:t>
            </w:r>
            <w:r>
              <w:rPr>
                <w:rFonts w:ascii="Times New Roman" w:hAnsi="Times New Roman"/>
              </w:rPr>
              <w:t xml:space="preserve"> com no mínimo 750 ml, </w:t>
            </w:r>
          </w:p>
        </w:tc>
        <w:tc>
          <w:tcPr>
            <w:tcW w:w="813" w:type="dxa"/>
            <w:tcBorders>
              <w:top w:val="single" w:color="auto" w:sz="4" w:space="0"/>
              <w:left w:val="single" w:color="auto" w:sz="4" w:space="0"/>
              <w:bottom w:val="single" w:color="auto" w:sz="4" w:space="0"/>
              <w:right w:val="single" w:color="auto" w:sz="4" w:space="0"/>
            </w:tcBorders>
            <w:shd w:val="clear" w:color="auto" w:fill="auto"/>
          </w:tcPr>
          <w:p w14:paraId="1A05D9CE">
            <w:pPr>
              <w:spacing w:after="0"/>
              <w:ind w:hanging="2"/>
              <w:jc w:val="both"/>
              <w:rPr>
                <w:rFonts w:ascii="Times New Roman" w:hAnsi="Times New Roman"/>
              </w:rPr>
            </w:pPr>
            <w:r>
              <w:rPr>
                <w:rFonts w:ascii="Times New Roman" w:hAnsi="Times New Roman"/>
              </w:rPr>
              <w:t>UND</w:t>
            </w:r>
          </w:p>
        </w:tc>
        <w:tc>
          <w:tcPr>
            <w:tcW w:w="812" w:type="dxa"/>
            <w:tcBorders>
              <w:top w:val="single" w:color="auto" w:sz="4" w:space="0"/>
              <w:left w:val="single" w:color="auto" w:sz="4" w:space="0"/>
              <w:bottom w:val="single" w:color="auto" w:sz="4" w:space="0"/>
              <w:right w:val="single" w:color="auto" w:sz="4" w:space="0"/>
            </w:tcBorders>
          </w:tcPr>
          <w:p w14:paraId="12984AF6">
            <w:pPr>
              <w:spacing w:after="0"/>
              <w:ind w:hanging="2"/>
              <w:jc w:val="both"/>
              <w:rPr>
                <w:rFonts w:ascii="Times New Roman" w:hAnsi="Times New Roman"/>
              </w:rPr>
            </w:pPr>
            <w:r>
              <w:rPr>
                <w:rFonts w:ascii="Times New Roman" w:hAnsi="Times New Roman"/>
              </w:rPr>
              <w:t>05</w:t>
            </w:r>
          </w:p>
        </w:tc>
        <w:tc>
          <w:tcPr>
            <w:tcW w:w="1326" w:type="dxa"/>
            <w:tcBorders>
              <w:top w:val="single" w:color="auto" w:sz="4" w:space="0"/>
              <w:left w:val="single" w:color="auto" w:sz="4" w:space="0"/>
              <w:bottom w:val="single" w:color="auto" w:sz="4" w:space="0"/>
              <w:right w:val="single" w:color="auto" w:sz="4" w:space="0"/>
            </w:tcBorders>
          </w:tcPr>
          <w:p w14:paraId="4BE0E463">
            <w:pPr>
              <w:spacing w:after="0"/>
              <w:ind w:hanging="2"/>
              <w:jc w:val="both"/>
              <w:rPr>
                <w:rFonts w:ascii="Times New Roman" w:hAnsi="Times New Roman"/>
              </w:rPr>
            </w:pPr>
          </w:p>
        </w:tc>
        <w:tc>
          <w:tcPr>
            <w:tcW w:w="1326" w:type="dxa"/>
            <w:tcBorders>
              <w:top w:val="single" w:color="auto" w:sz="4" w:space="0"/>
              <w:left w:val="single" w:color="auto" w:sz="4" w:space="0"/>
              <w:bottom w:val="single" w:color="auto" w:sz="4" w:space="0"/>
              <w:right w:val="single" w:color="auto" w:sz="4" w:space="0"/>
            </w:tcBorders>
          </w:tcPr>
          <w:p w14:paraId="2F43621C">
            <w:pPr>
              <w:spacing w:after="0"/>
              <w:ind w:hanging="2"/>
              <w:jc w:val="both"/>
              <w:rPr>
                <w:rFonts w:ascii="Times New Roman" w:hAnsi="Times New Roman"/>
              </w:rPr>
            </w:pPr>
            <w:r>
              <w:rPr>
                <w:rFonts w:ascii="Times New Roman" w:hAnsi="Times New Roman"/>
              </w:rPr>
              <w:t xml:space="preserve">R$ </w:t>
            </w:r>
          </w:p>
        </w:tc>
        <w:tc>
          <w:tcPr>
            <w:tcW w:w="1518" w:type="dxa"/>
            <w:tcBorders>
              <w:top w:val="single" w:color="auto" w:sz="4" w:space="0"/>
              <w:left w:val="single" w:color="auto" w:sz="4" w:space="0"/>
              <w:bottom w:val="single" w:color="auto" w:sz="4" w:space="0"/>
              <w:right w:val="single" w:color="auto" w:sz="4" w:space="0"/>
            </w:tcBorders>
          </w:tcPr>
          <w:p w14:paraId="2BDC4EDC">
            <w:pPr>
              <w:spacing w:after="0"/>
              <w:ind w:hanging="2"/>
              <w:jc w:val="both"/>
              <w:rPr>
                <w:rFonts w:ascii="Times New Roman" w:hAnsi="Times New Roman"/>
              </w:rPr>
            </w:pPr>
            <w:r>
              <w:rPr>
                <w:rFonts w:ascii="Times New Roman" w:hAnsi="Times New Roman"/>
              </w:rPr>
              <w:t xml:space="preserve">R$ </w:t>
            </w:r>
          </w:p>
        </w:tc>
      </w:tr>
    </w:tbl>
    <w:p w14:paraId="0222A5AA">
      <w:pPr>
        <w:spacing w:line="576" w:lineRule="auto"/>
        <w:ind w:right="1227"/>
        <w:jc w:val="both"/>
        <w:rPr>
          <w:rFonts w:ascii="Times New Roman" w:hAnsi="Times New Roman" w:cs="Times New Roman"/>
          <w:b/>
          <w:bCs/>
        </w:rPr>
      </w:pPr>
      <w:r>
        <w:rPr>
          <w:rFonts w:ascii="Times New Roman" w:hAnsi="Times New Roman" w:cs="Times New Roman"/>
          <w:lang w:val="pt-BR" w:eastAsia="pt-BR"/>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179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19D733C5">
                      <w:pPr>
                        <w:jc w:val="center"/>
                      </w:pPr>
                    </w:p>
                  </w:txbxContent>
                </v:textbox>
              </v:shape>
            </w:pict>
          </mc:Fallback>
        </mc:AlternateContent>
      </w:r>
      <w:r>
        <w:rPr>
          <w:rFonts w:ascii="Times New Roman" w:hAnsi="Times New Roman" w:cs="Times New Roman"/>
          <w:b/>
          <w:bCs/>
        </w:rPr>
        <w:t xml:space="preserve">                                                                                 </w:t>
      </w:r>
    </w:p>
    <w:p w14:paraId="4A2AEF2F">
      <w:pPr>
        <w:pStyle w:val="16"/>
        <w:numPr>
          <w:ilvl w:val="0"/>
          <w:numId w:val="0"/>
        </w:numPr>
        <w:tabs>
          <w:tab w:val="left" w:pos="524"/>
        </w:tabs>
        <w:spacing w:before="1"/>
        <w:ind w:left="285" w:leftChars="0"/>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ascii="Times New Roman" w:hAnsi="Times New Roman" w:cs="Times New Roman"/>
          <w:b/>
          <w:spacing w:val="-2"/>
          <w:w w:val="120"/>
        </w:rPr>
        <w:t xml:space="preserve"> </w:t>
      </w:r>
      <w:r>
        <w:rPr>
          <w:rFonts w:hint="default" w:ascii="Times New Roman" w:hAnsi="Times New Roman" w:eastAsia="Courier New" w:cs="Times New Roman"/>
          <w:b/>
          <w:w w:val="115"/>
          <w:sz w:val="22"/>
          <w:szCs w:val="22"/>
          <w:lang w:val="pt-BR" w:eastAsia="en-US" w:bidi="ar-SA"/>
        </w:rPr>
        <w:t>REGISTRO DE PREÇO PARA FORNECIMENTO DE ITENS DE ALIMENTAÇÃO PARA A SECRETARIA DE ASSISTÊNCIA SOCIAL</w:t>
      </w:r>
    </w:p>
    <w:p w14:paraId="55D49274">
      <w:pPr>
        <w:pStyle w:val="35"/>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9"/>
        <w:spacing w:before="11"/>
        <w:rPr>
          <w:rFonts w:ascii="Times New Roman" w:hAnsi="Times New Roman" w:cs="Times New Roman"/>
          <w:sz w:val="22"/>
          <w:szCs w:val="22"/>
        </w:rPr>
      </w:pPr>
    </w:p>
    <w:p w14:paraId="75DECF10">
      <w:pPr>
        <w:pStyle w:val="9"/>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9"/>
        <w:rPr>
          <w:rFonts w:ascii="Times New Roman" w:hAnsi="Times New Roman" w:cs="Times New Roman"/>
          <w:sz w:val="22"/>
          <w:szCs w:val="22"/>
        </w:rPr>
      </w:pPr>
    </w:p>
    <w:p w14:paraId="32091D2C">
      <w:pPr>
        <w:pStyle w:val="9"/>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9"/>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9"/>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9"/>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9"/>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9"/>
        <w:spacing w:before="1" w:line="288" w:lineRule="auto"/>
        <w:ind w:right="562"/>
        <w:rPr>
          <w:rFonts w:ascii="Times New Roman" w:hAnsi="Times New Roman" w:cs="Times New Roman"/>
          <w:sz w:val="22"/>
          <w:szCs w:val="22"/>
          <w:lang w:val="pt-BR"/>
        </w:rPr>
      </w:pPr>
    </w:p>
    <w:p w14:paraId="0D551130">
      <w:pPr>
        <w:pStyle w:val="9"/>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9"/>
        <w:tabs>
          <w:tab w:val="left" w:pos="2357"/>
          <w:tab w:val="left" w:pos="4753"/>
          <w:tab w:val="left" w:pos="5863"/>
        </w:tabs>
        <w:rPr>
          <w:rFonts w:ascii="Times New Roman" w:hAnsi="Times New Roman" w:cs="Times New Roman"/>
          <w:sz w:val="22"/>
          <w:szCs w:val="22"/>
        </w:rPr>
      </w:pPr>
    </w:p>
    <w:p w14:paraId="5A0C0A81">
      <w:pPr>
        <w:pStyle w:val="9"/>
        <w:tabs>
          <w:tab w:val="left" w:pos="2357"/>
          <w:tab w:val="left" w:pos="4753"/>
          <w:tab w:val="left" w:pos="5863"/>
        </w:tabs>
        <w:rPr>
          <w:rFonts w:ascii="Times New Roman" w:hAnsi="Times New Roman" w:cs="Times New Roman"/>
          <w:sz w:val="22"/>
          <w:szCs w:val="22"/>
        </w:rPr>
      </w:pPr>
    </w:p>
    <w:p w14:paraId="1AFBEB3B">
      <w:pPr>
        <w:pStyle w:val="9"/>
        <w:tabs>
          <w:tab w:val="left" w:pos="2357"/>
          <w:tab w:val="left" w:pos="4753"/>
          <w:tab w:val="left" w:pos="5863"/>
        </w:tabs>
        <w:rPr>
          <w:rFonts w:ascii="Times New Roman" w:hAnsi="Times New Roman" w:cs="Times New Roman"/>
          <w:sz w:val="22"/>
          <w:szCs w:val="22"/>
        </w:rPr>
      </w:pPr>
    </w:p>
    <w:p w14:paraId="4D7BED48">
      <w:pPr>
        <w:pStyle w:val="9"/>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9"/>
        <w:spacing w:before="3"/>
        <w:jc w:val="center"/>
        <w:rPr>
          <w:rFonts w:ascii="Times New Roman" w:hAnsi="Times New Roman" w:cs="Times New Roman"/>
          <w:sz w:val="22"/>
          <w:szCs w:val="22"/>
        </w:rPr>
      </w:pPr>
    </w:p>
    <w:p w14:paraId="1C07D6E6">
      <w:pPr>
        <w:pStyle w:val="9"/>
        <w:spacing w:before="3"/>
        <w:jc w:val="center"/>
        <w:rPr>
          <w:rFonts w:ascii="Times New Roman" w:hAnsi="Times New Roman" w:cs="Times New Roman"/>
          <w:sz w:val="22"/>
          <w:szCs w:val="22"/>
        </w:rPr>
      </w:pPr>
    </w:p>
    <w:p w14:paraId="73CBEE46">
      <w:pPr>
        <w:pStyle w:val="35"/>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9"/>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2A51AB10">
      <w:pPr>
        <w:rPr>
          <w:rFonts w:ascii="Times New Roman" w:hAnsi="Times New Roman" w:cs="Times New Roman"/>
          <w:b/>
          <w:bCs/>
        </w:rPr>
      </w:pPr>
    </w:p>
    <w:p w14:paraId="320E9128">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w:t>
      </w:r>
      <w:r>
        <w:rPr>
          <w:rFonts w:hint="default" w:ascii="Times New Roman" w:hAnsi="Times New Roman" w:cs="Times New Roman"/>
          <w:lang w:val="pt-BR"/>
        </w:rPr>
        <w:t>185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72</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43</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72</w:t>
      </w:r>
      <w:r>
        <w:rPr>
          <w:rFonts w:ascii="Times New Roman" w:hAnsi="Times New Roman" w:cs="Times New Roman"/>
        </w:rPr>
        <w:t>/2025 REGISTRO DE PREÇOS Nº 0</w:t>
      </w:r>
      <w:r>
        <w:rPr>
          <w:rFonts w:hint="default" w:ascii="Times New Roman" w:hAnsi="Times New Roman" w:cs="Times New Roman"/>
          <w:lang w:val="pt-BR"/>
        </w:rPr>
        <w:t>43</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22"/>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6"/>
        <w:numPr>
          <w:ilvl w:val="0"/>
          <w:numId w:val="12"/>
        </w:numPr>
        <w:tabs>
          <w:tab w:val="left" w:pos="524"/>
        </w:tabs>
        <w:spacing w:before="1"/>
        <w:ind w:left="524" w:hanging="239"/>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ourier New" w:cs="Times New Roman"/>
          <w:b/>
          <w:w w:val="115"/>
          <w:sz w:val="22"/>
          <w:szCs w:val="22"/>
          <w:lang w:val="pt-BR" w:eastAsia="en-US" w:bidi="ar-SA"/>
        </w:rPr>
        <w:t>REGISTRO DE PREÇO PARA FORNECIMENTO DE ITENS DE ALIMENTAÇÃO PARA A SECRETARIA DE ASSISTÊNCIA SOCIAL</w:t>
      </w:r>
      <w:r>
        <w:rPr>
          <w:rFonts w:hint="default" w:ascii="Times New Roman" w:hAnsi="Times New Roman" w:cs="Times New Roman"/>
          <w:b/>
          <w:w w:val="115"/>
          <w:sz w:val="22"/>
          <w:szCs w:val="22"/>
          <w:lang w:val="pt-BR" w:eastAsia="en-US" w:bidi="ar-SA"/>
        </w:rPr>
        <w:t xml:space="preserve"> </w:t>
      </w:r>
      <w:bookmarkStart w:id="3" w:name="_GoBack"/>
      <w:bookmarkEnd w:id="3"/>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3"/>
        <w:numPr>
          <w:ilvl w:val="0"/>
          <w:numId w:val="0"/>
        </w:numPr>
        <w:rPr>
          <w:rFonts w:ascii="Times New Roman" w:hAnsi="Times New Roman" w:eastAsia="Calibri" w:cs="Times New Roman"/>
          <w:sz w:val="22"/>
          <w:szCs w:val="22"/>
          <w:lang w:eastAsia="en-US"/>
        </w:rPr>
      </w:pPr>
    </w:p>
    <w:p w14:paraId="1288EE1B">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3"/>
        <w:numPr>
          <w:ilvl w:val="1"/>
          <w:numId w:val="2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7"/>
        <w:numPr>
          <w:ilvl w:val="2"/>
          <w:numId w:val="23"/>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7"/>
        <w:numPr>
          <w:ilvl w:val="2"/>
          <w:numId w:val="23"/>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7"/>
        <w:numPr>
          <w:ilvl w:val="2"/>
          <w:numId w:val="23"/>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7"/>
        <w:numPr>
          <w:ilvl w:val="2"/>
          <w:numId w:val="23"/>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2"/>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5"/>
        <w:numPr>
          <w:ilvl w:val="1"/>
          <w:numId w:val="23"/>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2"/>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9"/>
        <w:numPr>
          <w:ilvl w:val="2"/>
          <w:numId w:val="23"/>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0"/>
        <w:numPr>
          <w:ilvl w:val="3"/>
          <w:numId w:val="23"/>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0"/>
        <w:numPr>
          <w:ilvl w:val="3"/>
          <w:numId w:val="23"/>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0"/>
        <w:numPr>
          <w:ilvl w:val="3"/>
          <w:numId w:val="23"/>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0"/>
        <w:numPr>
          <w:ilvl w:val="3"/>
          <w:numId w:val="23"/>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1"/>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0"/>
        <w:numPr>
          <w:ilvl w:val="3"/>
          <w:numId w:val="23"/>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9"/>
        <w:numPr>
          <w:ilvl w:val="2"/>
          <w:numId w:val="23"/>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1"/>
        <w:numPr>
          <w:ilvl w:val="0"/>
          <w:numId w:val="23"/>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3"/>
        <w:numPr>
          <w:ilvl w:val="1"/>
          <w:numId w:val="23"/>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25"/>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6"/>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6"/>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6"/>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6"/>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6"/>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25"/>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7"/>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7"/>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9"/>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2"/>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2"/>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2"/>
      <w:jc w:val="center"/>
      <w:rPr>
        <w:rFonts w:ascii="Times New Roman" w:hAnsi="Times New Roman" w:cs="Times New Roman"/>
        <w:b/>
        <w:bCs/>
        <w:sz w:val="48"/>
        <w:szCs w:val="48"/>
      </w:rPr>
    </w:pPr>
  </w:p>
  <w:p w14:paraId="11364535">
    <w:pPr>
      <w:pStyle w:val="12"/>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2"/>
      <w:ind w:left="-142"/>
      <w:jc w:val="center"/>
      <w:rPr>
        <w:b/>
        <w:bCs/>
        <w:sz w:val="48"/>
        <w:szCs w:val="48"/>
      </w:rPr>
    </w:pP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5888;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4864;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3840;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2816"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2"/>
      <w:jc w:val="center"/>
      <w:rPr>
        <w:b/>
        <w:bCs/>
        <w:sz w:val="48"/>
        <w:szCs w:val="48"/>
      </w:rPr>
    </w:pPr>
    <w:r>
      <w:rPr>
        <w:b/>
        <w:bCs/>
        <w:sz w:val="48"/>
        <w:szCs w:val="48"/>
      </w:rPr>
      <w:t>MUNICÍPIO DE RIFAINA</w:t>
    </w:r>
  </w:p>
  <w:p w14:paraId="6013E11A">
    <w:pPr>
      <w:pStyle w:val="12"/>
      <w:jc w:val="center"/>
      <w:rPr>
        <w:b/>
        <w:bCs/>
        <w:sz w:val="32"/>
        <w:szCs w:val="32"/>
      </w:rPr>
    </w:pPr>
    <w:r>
      <w:rPr>
        <w:b/>
        <w:bCs/>
        <w:sz w:val="32"/>
        <w:szCs w:val="32"/>
      </w:rPr>
      <w:t>CNPJ 45.318.995/0001-71</w:t>
    </w:r>
  </w:p>
  <w:p w14:paraId="0DDE7236">
    <w:pPr>
      <w:pStyle w:val="12"/>
      <w:jc w:val="center"/>
      <w:rPr>
        <w:b/>
        <w:bCs/>
        <w:sz w:val="32"/>
        <w:szCs w:val="32"/>
      </w:rPr>
    </w:pPr>
    <w:r>
      <w:rPr>
        <w:lang w:val="pt-BR" w:eastAsia="pt-BR"/>
      </w:rPr>
      <w:t xml:space="preserve"> ‘</w:t>
    </w:r>
  </w:p>
  <w:p w14:paraId="10FEC0D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2"/>
      <w:ind w:left="-142"/>
      <w:jc w:val="center"/>
      <w:rPr>
        <w:b/>
        <w:bCs/>
        <w:sz w:val="48"/>
        <w:szCs w:val="48"/>
      </w:rPr>
    </w:pP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998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896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793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691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2"/>
      <w:jc w:val="center"/>
      <w:rPr>
        <w:b/>
        <w:bCs/>
        <w:sz w:val="48"/>
        <w:szCs w:val="48"/>
      </w:rPr>
    </w:pPr>
    <w:r>
      <w:rPr>
        <w:b/>
        <w:bCs/>
        <w:sz w:val="48"/>
        <w:szCs w:val="48"/>
      </w:rPr>
      <w:t>MUNICÍPIO DE RIFAINA</w:t>
    </w:r>
  </w:p>
  <w:p w14:paraId="40FE53F6">
    <w:pPr>
      <w:pStyle w:val="12"/>
      <w:jc w:val="center"/>
      <w:rPr>
        <w:b/>
        <w:bCs/>
        <w:sz w:val="32"/>
        <w:szCs w:val="32"/>
      </w:rPr>
    </w:pPr>
    <w:r>
      <w:rPr>
        <w:b/>
        <w:bCs/>
        <w:sz w:val="32"/>
        <w:szCs w:val="32"/>
      </w:rPr>
      <w:t>CNPJ 45.318.995/0001-71</w:t>
    </w:r>
  </w:p>
  <w:p w14:paraId="77E7ED6A">
    <w:pPr>
      <w:pStyle w:val="12"/>
      <w:jc w:val="center"/>
      <w:rPr>
        <w:b/>
        <w:bCs/>
        <w:sz w:val="32"/>
        <w:szCs w:val="32"/>
      </w:rPr>
    </w:pPr>
    <w:r>
      <w:rPr>
        <w:lang w:val="pt-BR" w:eastAsia="pt-BR"/>
      </w:rPr>
      <w:t xml:space="preserve"> ‘</w:t>
    </w:r>
  </w:p>
  <w:p w14:paraId="178BEEAD">
    <w:pPr>
      <w:pStyle w:val="12"/>
    </w:pPr>
  </w:p>
  <w:p w14:paraId="6A6D412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5536087"/>
    <w:multiLevelType w:val="multilevel"/>
    <w:tmpl w:val="05536087"/>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F338B1"/>
    <w:multiLevelType w:val="multilevel"/>
    <w:tmpl w:val="06F338B1"/>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4">
    <w:nsid w:val="11983857"/>
    <w:multiLevelType w:val="multilevel"/>
    <w:tmpl w:val="11983857"/>
    <w:lvl w:ilvl="0" w:tentative="0">
      <w:start w:val="1"/>
      <w:numFmt w:val="decimal"/>
      <w:pStyle w:val="21"/>
      <w:lvlText w:val="%1."/>
      <w:lvlJc w:val="left"/>
      <w:pPr>
        <w:ind w:left="7874" w:hanging="360"/>
      </w:pPr>
      <w:rPr>
        <w:b/>
        <w:color w:val="auto"/>
      </w:rPr>
    </w:lvl>
    <w:lvl w:ilvl="1" w:tentative="0">
      <w:start w:val="1"/>
      <w:numFmt w:val="decimal"/>
      <w:pStyle w:val="23"/>
      <w:lvlText w:val="%1.%2."/>
      <w:lvlJc w:val="left"/>
      <w:pPr>
        <w:ind w:left="574" w:hanging="432"/>
      </w:pPr>
      <w:rPr>
        <w:sz w:val="20"/>
        <w:szCs w:val="20"/>
      </w:rPr>
    </w:lvl>
    <w:lvl w:ilvl="2" w:tentative="0">
      <w:start w:val="1"/>
      <w:numFmt w:val="decimal"/>
      <w:pStyle w:val="27"/>
      <w:lvlText w:val="%1.%2.%3."/>
      <w:lvlJc w:val="left"/>
      <w:pPr>
        <w:ind w:left="1639" w:hanging="504"/>
      </w:pPr>
    </w:lvl>
    <w:lvl w:ilvl="3" w:tentative="0">
      <w:start w:val="1"/>
      <w:numFmt w:val="decimal"/>
      <w:pStyle w:val="30"/>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12185783"/>
    <w:multiLevelType w:val="multilevel"/>
    <w:tmpl w:val="12185783"/>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7">
    <w:nsid w:val="1F40011D"/>
    <w:multiLevelType w:val="multilevel"/>
    <w:tmpl w:val="1F40011D"/>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F720E69"/>
    <w:multiLevelType w:val="multilevel"/>
    <w:tmpl w:val="1F720E6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0">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1">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1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44762CA4"/>
    <w:multiLevelType w:val="multilevel"/>
    <w:tmpl w:val="44762CA4"/>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7">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8">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9">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20">
    <w:nsid w:val="62CCA2C7"/>
    <w:multiLevelType w:val="multilevel"/>
    <w:tmpl w:val="62CCA2C7"/>
    <w:lvl w:ilvl="0" w:tentative="0">
      <w:start w:val="1"/>
      <w:numFmt w:val="decimal"/>
      <w:lvlText w:val="%1."/>
      <w:lvlJc w:val="left"/>
      <w:pPr>
        <w:tabs>
          <w:tab w:val="left" w:pos="425"/>
        </w:tabs>
        <w:ind w:left="425" w:leftChars="0" w:hanging="283"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21">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22">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23">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4"/>
  </w:num>
  <w:num w:numId="2">
    <w:abstractNumId w:val="0"/>
  </w:num>
  <w:num w:numId="3">
    <w:abstractNumId w:val="16"/>
  </w:num>
  <w:num w:numId="4">
    <w:abstractNumId w:val="22"/>
  </w:num>
  <w:num w:numId="5">
    <w:abstractNumId w:val="18"/>
  </w:num>
  <w:num w:numId="6">
    <w:abstractNumId w:val="3"/>
  </w:num>
  <w:num w:numId="7">
    <w:abstractNumId w:val="21"/>
  </w:num>
  <w:num w:numId="8">
    <w:abstractNumId w:val="10"/>
  </w:num>
  <w:num w:numId="9">
    <w:abstractNumId w:val="17"/>
  </w:num>
  <w:num w:numId="10">
    <w:abstractNumId w:val="9"/>
  </w:num>
  <w:num w:numId="11">
    <w:abstractNumId w:val="11"/>
  </w:num>
  <w:num w:numId="12">
    <w:abstractNumId w:val="6"/>
  </w:num>
  <w:num w:numId="13">
    <w:abstractNumId w:val="15"/>
  </w:num>
  <w:num w:numId="14">
    <w:abstractNumId w:val="19"/>
  </w:num>
  <w:num w:numId="15">
    <w:abstractNumId w:val="2"/>
  </w:num>
  <w:num w:numId="16">
    <w:abstractNumId w:val="7"/>
  </w:num>
  <w:num w:numId="17">
    <w:abstractNumId w:val="14"/>
  </w:num>
  <w:num w:numId="18">
    <w:abstractNumId w:val="8"/>
  </w:num>
  <w:num w:numId="19">
    <w:abstractNumId w:val="5"/>
  </w:num>
  <w:num w:numId="20">
    <w:abstractNumId w:val="1"/>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num>
  <w:num w:numId="26">
    <w:abstractNumId w:val="13"/>
    <w:lvlOverride w:ilvl="0">
      <w:startOverride w:val="1"/>
    </w:lvlOverride>
  </w:num>
  <w:num w:numId="2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A503F9B"/>
    <w:rsid w:val="29FD7C29"/>
    <w:rsid w:val="3A6971ED"/>
    <w:rsid w:val="449061DF"/>
    <w:rsid w:val="513A2532"/>
    <w:rsid w:val="65D9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20"/>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22"/>
    <w:rPr>
      <w:b/>
      <w:bCs/>
    </w:rPr>
  </w:style>
  <w:style w:type="character" w:styleId="8">
    <w:name w:val="Hyperlink"/>
    <w:semiHidden/>
    <w:unhideWhenUsed/>
    <w:qFormat/>
    <w:uiPriority w:val="99"/>
    <w:rPr>
      <w:color w:val="0000FF"/>
      <w:u w:val="single"/>
    </w:rPr>
  </w:style>
  <w:style w:type="paragraph" w:styleId="9">
    <w:name w:val="Body Text"/>
    <w:basedOn w:val="1"/>
    <w:qFormat/>
    <w:uiPriority w:val="1"/>
    <w:pPr>
      <w:ind w:left="285"/>
      <w:jc w:val="both"/>
    </w:pPr>
    <w:rPr>
      <w:sz w:val="20"/>
      <w:szCs w:val="20"/>
    </w:rPr>
  </w:style>
  <w:style w:type="paragraph" w:styleId="10">
    <w:name w:val="Title"/>
    <w:basedOn w:val="1"/>
    <w:qFormat/>
    <w:uiPriority w:val="10"/>
    <w:pPr>
      <w:spacing w:before="264"/>
      <w:ind w:left="4241" w:hanging="3925"/>
    </w:pPr>
    <w:rPr>
      <w:b/>
      <w:bCs/>
      <w:sz w:val="24"/>
      <w:szCs w:val="24"/>
    </w:rPr>
  </w:style>
  <w:style w:type="paragraph" w:styleId="11">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2">
    <w:name w:val="header"/>
    <w:basedOn w:val="1"/>
    <w:link w:val="18"/>
    <w:unhideWhenUsed/>
    <w:qFormat/>
    <w:uiPriority w:val="0"/>
    <w:pPr>
      <w:tabs>
        <w:tab w:val="center" w:pos="4680"/>
        <w:tab w:val="right" w:pos="9360"/>
      </w:tabs>
    </w:pPr>
  </w:style>
  <w:style w:type="paragraph" w:styleId="13">
    <w:name w:val="footer"/>
    <w:basedOn w:val="1"/>
    <w:link w:val="19"/>
    <w:unhideWhenUsed/>
    <w:qFormat/>
    <w:uiPriority w:val="99"/>
    <w:pPr>
      <w:tabs>
        <w:tab w:val="center" w:pos="4680"/>
        <w:tab w:val="right" w:pos="9360"/>
      </w:tabs>
    </w:pPr>
  </w:style>
  <w:style w:type="table" w:styleId="14">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ind w:left="285"/>
      <w:jc w:val="both"/>
    </w:pPr>
  </w:style>
  <w:style w:type="paragraph" w:customStyle="1" w:styleId="17">
    <w:name w:val="Table Paragraph"/>
    <w:basedOn w:val="1"/>
    <w:qFormat/>
    <w:uiPriority w:val="1"/>
    <w:pPr>
      <w:spacing w:before="89"/>
      <w:ind w:left="110"/>
    </w:pPr>
    <w:rPr>
      <w:rFonts w:ascii="Calibri" w:hAnsi="Calibri" w:eastAsia="Calibri" w:cs="Calibri"/>
    </w:rPr>
  </w:style>
  <w:style w:type="character" w:customStyle="1" w:styleId="18">
    <w:name w:val="Cabeçalho Char"/>
    <w:basedOn w:val="5"/>
    <w:link w:val="12"/>
    <w:qFormat/>
    <w:uiPriority w:val="0"/>
    <w:rPr>
      <w:rFonts w:ascii="Courier New" w:hAnsi="Courier New" w:eastAsia="Courier New" w:cs="Courier New"/>
      <w:lang w:val="pt-PT"/>
    </w:rPr>
  </w:style>
  <w:style w:type="character" w:customStyle="1" w:styleId="19">
    <w:name w:val="Rodapé Char"/>
    <w:basedOn w:val="5"/>
    <w:link w:val="13"/>
    <w:qFormat/>
    <w:uiPriority w:val="99"/>
    <w:rPr>
      <w:rFonts w:ascii="Courier New" w:hAnsi="Courier New" w:eastAsia="Courier New" w:cs="Courier New"/>
      <w:lang w:val="pt-PT"/>
    </w:rPr>
  </w:style>
  <w:style w:type="character" w:customStyle="1" w:styleId="20">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1">
    <w:name w:val="Nivel 01"/>
    <w:basedOn w:val="2"/>
    <w:next w:val="1"/>
    <w:link w:val="22"/>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2">
    <w:name w:val="Nivel 01 Char"/>
    <w:link w:val="21"/>
    <w:qFormat/>
    <w:uiPriority w:val="0"/>
    <w:rPr>
      <w:rFonts w:ascii="Arial" w:hAnsi="Arial" w:eastAsia="Times New Roman" w:cs="Arial"/>
      <w:b/>
      <w:bCs/>
      <w:sz w:val="20"/>
      <w:szCs w:val="20"/>
      <w:lang w:val="pt-BR"/>
    </w:rPr>
  </w:style>
  <w:style w:type="paragraph" w:customStyle="1" w:styleId="23">
    <w:name w:val="Nivel 2"/>
    <w:basedOn w:val="1"/>
    <w:link w:val="24"/>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4">
    <w:name w:val="Nivel 2 Char"/>
    <w:link w:val="23"/>
    <w:qFormat/>
    <w:locked/>
    <w:uiPriority w:val="0"/>
    <w:rPr>
      <w:rFonts w:ascii="Arial" w:hAnsi="Arial" w:eastAsia="Times New Roman" w:cs="Arial"/>
      <w:sz w:val="20"/>
      <w:szCs w:val="20"/>
      <w:lang w:val="pt-BR" w:eastAsia="pt-BR"/>
    </w:rPr>
  </w:style>
  <w:style w:type="paragraph" w:customStyle="1" w:styleId="25">
    <w:name w:val="Nível 2 -Red"/>
    <w:basedOn w:val="23"/>
    <w:link w:val="26"/>
    <w:qFormat/>
    <w:uiPriority w:val="0"/>
    <w:rPr>
      <w:i/>
      <w:iCs/>
      <w:color w:val="FF0000"/>
    </w:rPr>
  </w:style>
  <w:style w:type="character" w:customStyle="1" w:styleId="26">
    <w:name w:val="Nível 2 -Red Char"/>
    <w:link w:val="25"/>
    <w:qFormat/>
    <w:uiPriority w:val="0"/>
    <w:rPr>
      <w:rFonts w:ascii="Arial" w:hAnsi="Arial" w:eastAsia="Times New Roman" w:cs="Arial"/>
      <w:i/>
      <w:iCs/>
      <w:color w:val="FF0000"/>
      <w:sz w:val="20"/>
      <w:szCs w:val="20"/>
      <w:lang w:val="pt-BR" w:eastAsia="pt-BR"/>
    </w:rPr>
  </w:style>
  <w:style w:type="paragraph" w:customStyle="1" w:styleId="27">
    <w:name w:val="Nível 3-R"/>
    <w:basedOn w:val="1"/>
    <w:link w:val="28"/>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8">
    <w:name w:val="Nível 3-R Char"/>
    <w:link w:val="27"/>
    <w:qFormat/>
    <w:uiPriority w:val="0"/>
    <w:rPr>
      <w:rFonts w:ascii="Arial" w:hAnsi="Arial" w:eastAsia="Times New Roman" w:cs="Arial"/>
      <w:i/>
      <w:iCs/>
      <w:color w:val="FF0000"/>
      <w:sz w:val="20"/>
      <w:szCs w:val="20"/>
      <w:lang w:val="pt-BR" w:eastAsia="pt-BR"/>
    </w:rPr>
  </w:style>
  <w:style w:type="paragraph" w:customStyle="1" w:styleId="29">
    <w:name w:val="Nível 3"/>
    <w:basedOn w:val="27"/>
    <w:link w:val="31"/>
    <w:qFormat/>
    <w:uiPriority w:val="0"/>
    <w:rPr>
      <w:i w:val="0"/>
      <w:iCs w:val="0"/>
      <w:color w:val="auto"/>
    </w:rPr>
  </w:style>
  <w:style w:type="paragraph" w:customStyle="1" w:styleId="30">
    <w:name w:val="Nível 4"/>
    <w:basedOn w:val="29"/>
    <w:link w:val="33"/>
    <w:qFormat/>
    <w:uiPriority w:val="0"/>
    <w:pPr>
      <w:numPr>
        <w:ilvl w:val="3"/>
      </w:numPr>
      <w:ind w:left="567" w:firstLine="0"/>
    </w:pPr>
  </w:style>
  <w:style w:type="character" w:customStyle="1" w:styleId="31">
    <w:name w:val="Nível 3 Char"/>
    <w:link w:val="29"/>
    <w:qFormat/>
    <w:uiPriority w:val="0"/>
    <w:rPr>
      <w:rFonts w:ascii="Arial" w:hAnsi="Arial" w:eastAsia="Times New Roman" w:cs="Arial"/>
      <w:sz w:val="20"/>
      <w:szCs w:val="20"/>
      <w:lang w:val="pt-BR" w:eastAsia="pt-BR"/>
    </w:rPr>
  </w:style>
  <w:style w:type="paragraph" w:customStyle="1" w:styleId="32">
    <w:name w:val="SubTitNN"/>
    <w:basedOn w:val="1"/>
    <w:link w:val="34"/>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3">
    <w:name w:val="Nível 4 Char"/>
    <w:link w:val="30"/>
    <w:qFormat/>
    <w:uiPriority w:val="0"/>
    <w:rPr>
      <w:rFonts w:ascii="Arial" w:hAnsi="Arial" w:eastAsia="Times New Roman" w:cs="Arial"/>
      <w:sz w:val="20"/>
      <w:szCs w:val="20"/>
      <w:lang w:val="pt-BR" w:eastAsia="pt-BR"/>
    </w:rPr>
  </w:style>
  <w:style w:type="character" w:customStyle="1" w:styleId="34">
    <w:name w:val="SubTitNN Char"/>
    <w:link w:val="32"/>
    <w:qFormat/>
    <w:uiPriority w:val="0"/>
    <w:rPr>
      <w:rFonts w:ascii="Arial" w:hAnsi="Arial" w:eastAsia="Times New Roman" w:cs="Arial"/>
      <w:b/>
      <w:bCs/>
      <w:iCs/>
      <w:sz w:val="20"/>
      <w:szCs w:val="20"/>
      <w:lang w:val="pt-BR" w:eastAsia="pt-BR"/>
    </w:rPr>
  </w:style>
  <w:style w:type="paragraph" w:styleId="35">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6">
    <w:name w:val="Fonte parág. padrão3"/>
    <w:qFormat/>
    <w:uiPriority w:val="0"/>
  </w:style>
  <w:style w:type="paragraph" w:customStyle="1" w:styleId="37">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8">
    <w:name w:val="Nivel 3"/>
    <w:basedOn w:val="39"/>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39">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10872</Words>
  <Characters>58712</Characters>
  <Lines>489</Lines>
  <Paragraphs>138</Paragraphs>
  <TotalTime>14</TotalTime>
  <ScaleCrop>false</ScaleCrop>
  <LinksUpToDate>false</LinksUpToDate>
  <CharactersWithSpaces>69446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2025-05-08T18:37:24Z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4F46688CF5B64333B3F0B0D752FC1112_13</vt:lpwstr>
  </property>
</Properties>
</file>