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85B31" w14:textId="77777777" w:rsidR="0012318F" w:rsidRDefault="00000000">
      <w:pPr>
        <w:jc w:val="center"/>
        <w:rPr>
          <w:rFonts w:ascii="Calibri Light" w:hAnsi="Calibri Light" w:cs="Calibri Light"/>
          <w:b/>
          <w:bCs/>
        </w:rPr>
      </w:pPr>
      <w:bookmarkStart w:id="0" w:name="_Hlk163033538"/>
      <w:r>
        <w:rPr>
          <w:rFonts w:ascii="Calibri Light" w:hAnsi="Calibri Light" w:cs="Calibri Light"/>
          <w:b/>
          <w:bCs/>
        </w:rPr>
        <w:t>Processo Administrativo: nº158/2024</w:t>
      </w:r>
    </w:p>
    <w:p w14:paraId="4FEF55D8" w14:textId="77777777" w:rsidR="0012318F" w:rsidRDefault="0012318F">
      <w:pPr>
        <w:jc w:val="both"/>
        <w:rPr>
          <w:rFonts w:ascii="Calibri Light" w:hAnsi="Calibri Light" w:cs="Calibri Light"/>
          <w:b/>
          <w:bCs/>
        </w:rPr>
      </w:pPr>
    </w:p>
    <w:p w14:paraId="2BBD20A7" w14:textId="77777777" w:rsidR="0012318F" w:rsidRDefault="00000000">
      <w:pPr>
        <w:jc w:val="center"/>
        <w:rPr>
          <w:rFonts w:ascii="Calibri Light" w:hAnsi="Calibri Light" w:cs="Calibri Light"/>
          <w:b/>
          <w:bCs/>
        </w:rPr>
      </w:pPr>
      <w:r>
        <w:rPr>
          <w:rFonts w:ascii="Calibri Light" w:hAnsi="Calibri Light" w:cs="Calibri Light"/>
          <w:b/>
          <w:bCs/>
        </w:rPr>
        <w:t>AVISO DE DISPENSA DE LICITAÇÃO Nº133/2024</w:t>
      </w:r>
    </w:p>
    <w:p w14:paraId="119A70B3" w14:textId="77777777" w:rsidR="0012318F" w:rsidRDefault="00000000">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45.353.315/0001-50,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6CE2482F" w14:textId="77777777" w:rsidR="0012318F" w:rsidRDefault="0012318F">
      <w:pPr>
        <w:jc w:val="both"/>
        <w:rPr>
          <w:rFonts w:ascii="Calibri Light" w:hAnsi="Calibri Light" w:cs="Calibri Light"/>
        </w:rPr>
      </w:pPr>
    </w:p>
    <w:p w14:paraId="3FF82604" w14:textId="77777777" w:rsidR="0012318F" w:rsidRDefault="00000000">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9" w:history="1">
        <w:r>
          <w:rPr>
            <w:rStyle w:val="Hyperlink"/>
            <w:rFonts w:ascii="Calibri Light" w:hAnsi="Calibri Light" w:cs="Calibri Light"/>
            <w:b/>
          </w:rPr>
          <w:t>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05 de </w:t>
      </w:r>
      <w:proofErr w:type="gramStart"/>
      <w:r>
        <w:rPr>
          <w:rFonts w:ascii="Calibri Light" w:hAnsi="Calibri Light" w:cs="Calibri Light"/>
        </w:rPr>
        <w:t>Junho</w:t>
      </w:r>
      <w:proofErr w:type="gramEnd"/>
      <w:r>
        <w:rPr>
          <w:rFonts w:ascii="Calibri Light" w:hAnsi="Calibri Light" w:cs="Calibri Light"/>
        </w:rPr>
        <w:t xml:space="preserve"> de 2024 até às 16:30 horas e 30 min do dia 10 de Junho de 2024.</w:t>
      </w:r>
    </w:p>
    <w:p w14:paraId="2DD73382" w14:textId="77777777" w:rsidR="0012318F" w:rsidRDefault="00000000">
      <w:pPr>
        <w:jc w:val="both"/>
        <w:rPr>
          <w:rFonts w:ascii="Calibri Light" w:hAnsi="Calibri Light" w:cs="Calibri Light"/>
          <w:b/>
        </w:rPr>
      </w:pPr>
      <w:r>
        <w:rPr>
          <w:rFonts w:ascii="Calibri Light" w:hAnsi="Calibri Light" w:cs="Calibri Light"/>
          <w:b/>
        </w:rPr>
        <w:t>Data para classificação das propostas apresentadas 12/06/2024 às 09:30 horas.</w:t>
      </w:r>
    </w:p>
    <w:p w14:paraId="33DFC3B7" w14:textId="77777777" w:rsidR="0012318F" w:rsidRDefault="0012318F">
      <w:pPr>
        <w:jc w:val="both"/>
        <w:rPr>
          <w:rFonts w:ascii="Calibri Light" w:hAnsi="Calibri Light" w:cs="Calibri Light"/>
        </w:rPr>
      </w:pPr>
    </w:p>
    <w:p w14:paraId="2A6413E1" w14:textId="77777777" w:rsidR="0012318F" w:rsidRDefault="00000000">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5C5B74C1" w14:textId="77777777" w:rsidR="0012318F" w:rsidRDefault="00000000">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ascii="Calibri Light" w:hAnsi="Calibri Light" w:cs="Calibri Light"/>
        </w:rPr>
        <w:t xml:space="preserve">a </w:t>
      </w:r>
      <w:r>
        <w:rPr>
          <w:rFonts w:ascii="Arial" w:hAnsi="Arial" w:cs="Arial"/>
          <w:b/>
          <w:bCs/>
        </w:rPr>
        <w:t xml:space="preserve"> Locação de produtos para cerimonial de abertura Festa do Peão de Rifaina com os seguintes produtos: 02 cortinas 13 metros cada lado, 2 plataformas para passarela, 4 escadas, 1 bandeira do Brasil 10/6, 1 túnel inflável, 4 globos, 2 touros de fibra, iluminação, Fiação com cabos pp, Banners 3/3, Plataforma para destaque, Maquina de fumaça, 2 Cortina 6/1, Cabo de aço para fixação da cortina, Q15 para fixar cabo aço e Pódio para 5 finalistas.</w:t>
      </w:r>
    </w:p>
    <w:bookmarkEnd w:id="1"/>
    <w:p w14:paraId="3B9AFE09" w14:textId="77777777" w:rsidR="0012318F" w:rsidRDefault="00000000">
      <w:pPr>
        <w:spacing w:line="480" w:lineRule="auto"/>
        <w:ind w:firstLine="1134"/>
        <w:jc w:val="both"/>
        <w:rPr>
          <w:rFonts w:ascii="Arial" w:hAnsi="Arial" w:cs="Arial"/>
          <w:b/>
          <w:bCs/>
        </w:rPr>
      </w:pPr>
      <w:r>
        <w:rPr>
          <w:rFonts w:ascii="Arial" w:hAnsi="Arial" w:cs="Arial"/>
          <w:b/>
          <w:bCs/>
        </w:rPr>
        <w:t>.</w:t>
      </w:r>
    </w:p>
    <w:p w14:paraId="441064A7" w14:textId="77777777" w:rsidR="0012318F" w:rsidRDefault="0012318F">
      <w:pPr>
        <w:pStyle w:val="SemEspaamento"/>
        <w:ind w:left="360"/>
        <w:jc w:val="both"/>
        <w:rPr>
          <w:rFonts w:ascii="Times New Roman" w:hAnsi="Times New Roman"/>
        </w:rPr>
      </w:pPr>
    </w:p>
    <w:p w14:paraId="43F23C26" w14:textId="77777777" w:rsidR="0012318F" w:rsidRDefault="00000000">
      <w:pPr>
        <w:spacing w:line="480" w:lineRule="auto"/>
        <w:ind w:firstLine="1134"/>
        <w:jc w:val="both"/>
        <w:rPr>
          <w:rFonts w:ascii="Arial" w:hAnsi="Arial" w:cs="Arial"/>
          <w:b/>
          <w:bCs/>
        </w:rPr>
      </w:pPr>
      <w:r>
        <w:rPr>
          <w:rFonts w:ascii="Arial" w:hAnsi="Arial" w:cs="Arial"/>
          <w:b/>
          <w:bCs/>
        </w:rPr>
        <w:t>.</w:t>
      </w:r>
    </w:p>
    <w:p w14:paraId="3EFA63B5" w14:textId="77777777" w:rsidR="0012318F" w:rsidRDefault="0012318F">
      <w:pPr>
        <w:jc w:val="both"/>
        <w:rPr>
          <w:rFonts w:ascii="Calibri Light" w:eastAsia="Calibri" w:hAnsi="Calibri Light" w:cs="Calibri Light"/>
          <w:b/>
          <w:bCs/>
        </w:rPr>
      </w:pPr>
    </w:p>
    <w:p w14:paraId="26CFF1CB" w14:textId="77777777" w:rsidR="0012318F" w:rsidRDefault="00000000">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Compõem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127BC6D3" w14:textId="77777777" w:rsidR="0012318F" w:rsidRDefault="00000000">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31874A78" w14:textId="77777777" w:rsidR="0012318F" w:rsidRDefault="00000000">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2E40B1D1" w14:textId="77777777" w:rsidR="0012318F" w:rsidRDefault="00000000">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02F258B3" w14:textId="77777777" w:rsidR="0012318F" w:rsidRDefault="0012318F">
      <w:pPr>
        <w:pStyle w:val="Corpodetexto"/>
        <w:spacing w:before="1"/>
        <w:rPr>
          <w:rFonts w:ascii="Calibri Light" w:hAnsi="Calibri Light" w:cs="Calibri Light"/>
          <w:sz w:val="20"/>
          <w:lang w:val="en-US" w:eastAsia="en-US"/>
        </w:rPr>
      </w:pPr>
    </w:p>
    <w:p w14:paraId="2641803A" w14:textId="77777777" w:rsidR="0012318F"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39E10990" w14:textId="77777777" w:rsidR="0012318F" w:rsidRDefault="00000000">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0938B7A7" w14:textId="77777777" w:rsidR="0012318F" w:rsidRDefault="00000000">
      <w:pPr>
        <w:rPr>
          <w:rFonts w:ascii="Arial" w:hAnsi="Arial" w:cs="Arial"/>
        </w:rPr>
      </w:pPr>
      <w:r>
        <w:rPr>
          <w:rFonts w:ascii="Arial" w:hAnsi="Arial" w:cs="Arial"/>
        </w:rPr>
        <w:t>RECURSO PRÓPRIO</w:t>
      </w:r>
    </w:p>
    <w:p w14:paraId="5FEA2914" w14:textId="77777777" w:rsidR="0012318F" w:rsidRDefault="00000000">
      <w:pPr>
        <w:rPr>
          <w:rFonts w:ascii="Arial" w:hAnsi="Arial" w:cs="Arial"/>
        </w:rPr>
      </w:pPr>
      <w:r>
        <w:rPr>
          <w:rFonts w:ascii="Arial" w:hAnsi="Arial" w:cs="Arial"/>
        </w:rPr>
        <w:t>021 101 FUNDETUR</w:t>
      </w:r>
    </w:p>
    <w:p w14:paraId="3536D2F0" w14:textId="77777777" w:rsidR="0012318F" w:rsidRDefault="00000000">
      <w:pPr>
        <w:rPr>
          <w:rFonts w:ascii="Arial" w:hAnsi="Arial" w:cs="Arial"/>
        </w:rPr>
      </w:pPr>
      <w:r>
        <w:rPr>
          <w:rFonts w:ascii="Arial" w:hAnsi="Arial" w:cs="Arial"/>
        </w:rPr>
        <w:t>23 695 0033 2020 0000 Implementação e Manutenção das Ações de Turismo</w:t>
      </w:r>
    </w:p>
    <w:p w14:paraId="1346FF88" w14:textId="77777777" w:rsidR="0012318F" w:rsidRDefault="00000000">
      <w:pPr>
        <w:rPr>
          <w:rFonts w:ascii="Arial" w:hAnsi="Arial" w:cs="Arial"/>
        </w:rPr>
      </w:pPr>
      <w:r>
        <w:rPr>
          <w:rFonts w:ascii="Arial" w:hAnsi="Arial" w:cs="Arial"/>
        </w:rPr>
        <w:t>3.3.90.39.00 Outros Serviços e Terceiros - Pessoa Jurídica</w:t>
      </w:r>
    </w:p>
    <w:p w14:paraId="25C5BCAE" w14:textId="77777777" w:rsidR="0012318F" w:rsidRDefault="00000000">
      <w:pPr>
        <w:rPr>
          <w:rFonts w:ascii="Arial" w:hAnsi="Arial" w:cs="Arial"/>
        </w:rPr>
      </w:pPr>
      <w:r>
        <w:rPr>
          <w:rFonts w:ascii="Arial" w:hAnsi="Arial" w:cs="Arial"/>
        </w:rPr>
        <w:lastRenderedPageBreak/>
        <w:t>0.01.00</w:t>
      </w:r>
    </w:p>
    <w:p w14:paraId="2DE4227F" w14:textId="77777777" w:rsidR="0012318F" w:rsidRDefault="0012318F">
      <w:pPr>
        <w:pStyle w:val="SemEspaamento"/>
        <w:jc w:val="both"/>
        <w:rPr>
          <w:rFonts w:ascii="Calibri Light" w:hAnsi="Calibri Light" w:cs="Calibri Light"/>
          <w:sz w:val="20"/>
          <w:lang w:val="en-US"/>
        </w:rPr>
      </w:pPr>
    </w:p>
    <w:p w14:paraId="240C4053" w14:textId="77777777" w:rsidR="0012318F" w:rsidRDefault="00000000">
      <w:pPr>
        <w:pStyle w:val="Ttulo1"/>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050C6FFF" w14:textId="77777777" w:rsidR="0012318F" w:rsidRDefault="00000000">
      <w:pPr>
        <w:pStyle w:val="PargrafodaLista"/>
        <w:numPr>
          <w:ilvl w:val="1"/>
          <w:numId w:val="2"/>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Pr>
          <w:rFonts w:asciiTheme="majorHAnsi" w:hAnsiTheme="majorHAnsi" w:cs="Arial"/>
          <w:sz w:val="20"/>
          <w:szCs w:val="20"/>
          <w:lang w:val="pt-BR"/>
        </w:rPr>
        <w:t xml:space="preserve">9.924,75 </w:t>
      </w:r>
      <w:r>
        <w:rPr>
          <w:rFonts w:asciiTheme="majorHAnsi" w:hAnsiTheme="majorHAnsi" w:cs="Arial"/>
          <w:sz w:val="20"/>
          <w:szCs w:val="20"/>
        </w:rPr>
        <w:t>(</w:t>
      </w:r>
      <w:r>
        <w:rPr>
          <w:rFonts w:asciiTheme="majorHAnsi" w:hAnsiTheme="majorHAnsi" w:cs="Arial"/>
          <w:sz w:val="20"/>
          <w:szCs w:val="20"/>
          <w:lang w:val="pt-BR"/>
        </w:rPr>
        <w:t>Nove Mil e Novecentos e Vinte e Quatro Reais e Setenta e Cinco Centavos</w:t>
      </w:r>
      <w:proofErr w:type="gramStart"/>
      <w:r>
        <w:rPr>
          <w:rFonts w:asciiTheme="majorHAnsi" w:hAnsiTheme="majorHAnsi" w:cs="Arial"/>
          <w:sz w:val="20"/>
          <w:szCs w:val="20"/>
        </w:rPr>
        <w:t>)</w:t>
      </w:r>
      <w:r>
        <w:rPr>
          <w:rFonts w:ascii="Arial" w:hAnsi="Arial" w:cs="Arial"/>
        </w:rPr>
        <w:t>,</w:t>
      </w:r>
      <w:r>
        <w:rPr>
          <w:rFonts w:ascii="Calibri Light" w:eastAsia="Times New Roman" w:hAnsi="Calibri Light" w:cs="Calibri Light"/>
          <w:sz w:val="20"/>
          <w:szCs w:val="20"/>
          <w:lang w:val="en-US"/>
        </w:rPr>
        <w:t>.</w:t>
      </w:r>
      <w:proofErr w:type="gramEnd"/>
      <w:r>
        <w:rPr>
          <w:rFonts w:ascii="Calibri Light" w:eastAsia="Times New Roman" w:hAnsi="Calibri Light" w:cs="Calibri Light"/>
          <w:sz w:val="20"/>
          <w:szCs w:val="20"/>
          <w:lang w:val="en-US"/>
        </w:rPr>
        <w:t xml:space="preserve"> 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493133D2" w14:textId="77777777" w:rsidR="0012318F" w:rsidRDefault="0012318F">
      <w:pPr>
        <w:pStyle w:val="Corpodetexto"/>
        <w:rPr>
          <w:rFonts w:ascii="Calibri Light" w:hAnsi="Calibri Light" w:cs="Calibri Light"/>
          <w:sz w:val="20"/>
          <w:lang w:val="en-US" w:eastAsia="en-US"/>
        </w:rPr>
      </w:pPr>
    </w:p>
    <w:p w14:paraId="7F9DE33D" w14:textId="77777777" w:rsidR="0012318F" w:rsidRDefault="00000000">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6723A733" w14:textId="77777777" w:rsidR="0012318F" w:rsidRDefault="00000000">
      <w:pPr>
        <w:pStyle w:val="PargrafodaLista"/>
        <w:numPr>
          <w:ilvl w:val="1"/>
          <w:numId w:val="3"/>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 xml:space="preserve">03 </w:t>
      </w:r>
      <w:r>
        <w:rPr>
          <w:rFonts w:ascii="Calibri Light" w:eastAsia="Times New Roman" w:hAnsi="Calibri Light" w:cs="Calibri Light"/>
          <w:sz w:val="20"/>
          <w:szCs w:val="20"/>
          <w:lang w:val="en-US"/>
        </w:rPr>
        <w:t>(</w:t>
      </w:r>
      <w:r>
        <w:rPr>
          <w:rFonts w:ascii="Calibri Light" w:eastAsia="Times New Roman" w:hAnsi="Calibri Light" w:cs="Calibri Light"/>
          <w:sz w:val="20"/>
          <w:szCs w:val="20"/>
          <w:lang w:val="pt-BR"/>
        </w:rPr>
        <w:t>TRÊS</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e-mail:</w:t>
      </w:r>
      <w:hyperlink r:id="rId10" w:history="1">
        <w:r>
          <w:rPr>
            <w:rFonts w:ascii="Calibri Light" w:eastAsia="Times New Roman" w:hAnsi="Calibri Light" w:cs="Calibri Light"/>
            <w:sz w:val="20"/>
            <w:szCs w:val="20"/>
            <w:lang w:val="en-US"/>
          </w:rPr>
          <w:t>licitacao@rifaina.sp.gov.br,</w:t>
        </w:r>
      </w:hyperlink>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5DD23C19" w14:textId="77777777" w:rsidR="0012318F" w:rsidRDefault="00000000">
      <w:pPr>
        <w:pStyle w:val="PargrafodaLista"/>
        <w:numPr>
          <w:ilvl w:val="2"/>
          <w:numId w:val="3"/>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11</w:t>
      </w:r>
      <w:r>
        <w:rPr>
          <w:rFonts w:ascii="Calibri Light" w:eastAsia="Times New Roman" w:hAnsi="Calibri Light" w:cs="Calibri Light"/>
          <w:b/>
          <w:bCs/>
          <w:sz w:val="20"/>
          <w:szCs w:val="20"/>
          <w:highlight w:val="yellow"/>
          <w:lang w:val="en-US"/>
        </w:rPr>
        <w:t>/</w:t>
      </w:r>
      <w:r>
        <w:rPr>
          <w:rFonts w:ascii="Calibri Light" w:eastAsia="Times New Roman" w:hAnsi="Calibri Light" w:cs="Calibri Light"/>
          <w:b/>
          <w:bCs/>
          <w:sz w:val="20"/>
          <w:szCs w:val="20"/>
          <w:highlight w:val="yellow"/>
          <w:lang w:val="pt-BR"/>
        </w:rPr>
        <w:t>06</w:t>
      </w:r>
      <w:r>
        <w:rPr>
          <w:rFonts w:ascii="Calibri Light" w:eastAsia="Times New Roman" w:hAnsi="Calibri Light" w:cs="Calibri Light"/>
          <w:b/>
          <w:bCs/>
          <w:sz w:val="20"/>
          <w:szCs w:val="20"/>
          <w:highlight w:val="yellow"/>
          <w:lang w:val="en-US"/>
        </w:rPr>
        <w:t xml:space="preserve">/2024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65586C7D" w14:textId="77777777" w:rsidR="0012318F" w:rsidRDefault="0012318F">
      <w:pPr>
        <w:pStyle w:val="Corpodetexto"/>
        <w:spacing w:before="8"/>
        <w:rPr>
          <w:rFonts w:ascii="Calibri Light" w:hAnsi="Calibri Light" w:cs="Calibri Light"/>
          <w:sz w:val="20"/>
          <w:lang w:val="en-US" w:eastAsia="en-US"/>
        </w:rPr>
      </w:pPr>
    </w:p>
    <w:p w14:paraId="0C46D659" w14:textId="77777777" w:rsidR="0012318F" w:rsidRDefault="00000000">
      <w:pPr>
        <w:pStyle w:val="Ttulo1"/>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1499CD21" w14:textId="77777777" w:rsidR="0012318F" w:rsidRDefault="00000000">
      <w:pPr>
        <w:pStyle w:val="PargrafodaLista"/>
        <w:numPr>
          <w:ilvl w:val="2"/>
          <w:numId w:val="4"/>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6B5F38B0" w14:textId="77777777" w:rsidR="0012318F" w:rsidRDefault="00000000">
      <w:pPr>
        <w:pStyle w:val="PargrafodaLista"/>
        <w:numPr>
          <w:ilvl w:val="2"/>
          <w:numId w:val="4"/>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w:t>
      </w: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14:paraId="3F0E9FA3" w14:textId="77777777" w:rsidR="0012318F" w:rsidRDefault="00000000">
      <w:pPr>
        <w:pStyle w:val="PargrafodaLista"/>
        <w:numPr>
          <w:ilvl w:val="2"/>
          <w:numId w:val="4"/>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2F0F190A" w14:textId="77777777" w:rsidR="0012318F" w:rsidRDefault="00000000">
      <w:pPr>
        <w:pStyle w:val="PargrafodaLista"/>
        <w:numPr>
          <w:ilvl w:val="2"/>
          <w:numId w:val="4"/>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714072E4" w14:textId="77777777" w:rsidR="0012318F" w:rsidRDefault="00000000">
      <w:pPr>
        <w:pStyle w:val="PargrafodaLista"/>
        <w:numPr>
          <w:ilvl w:val="2"/>
          <w:numId w:val="4"/>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508481FF" w14:textId="77777777" w:rsidR="0012318F" w:rsidRDefault="00000000">
      <w:pPr>
        <w:pStyle w:val="PargrafodaLista"/>
        <w:numPr>
          <w:ilvl w:val="2"/>
          <w:numId w:val="4"/>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067C0681" w14:textId="77777777" w:rsidR="0012318F" w:rsidRDefault="00000000">
      <w:pPr>
        <w:pStyle w:val="PargrafodaLista"/>
        <w:numPr>
          <w:ilvl w:val="2"/>
          <w:numId w:val="4"/>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5F1247CC" w14:textId="77777777" w:rsidR="0012318F" w:rsidRDefault="00000000">
      <w:pPr>
        <w:pStyle w:val="PargrafodaLista"/>
        <w:numPr>
          <w:ilvl w:val="2"/>
          <w:numId w:val="4"/>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5B593B25" w14:textId="77777777" w:rsidR="0012318F" w:rsidRDefault="00000000">
      <w:pPr>
        <w:pStyle w:val="PargrafodaLista"/>
        <w:numPr>
          <w:ilvl w:val="2"/>
          <w:numId w:val="4"/>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w:t>
      </w:r>
      <w:proofErr w:type="gramStart"/>
      <w:r>
        <w:rPr>
          <w:rFonts w:ascii="Calibri Light" w:eastAsia="Times New Roman" w:hAnsi="Calibri Light" w:cs="Calibri Light"/>
          <w:sz w:val="20"/>
          <w:szCs w:val="20"/>
          <w:lang w:val="en-US"/>
        </w:rPr>
        <w:t>do</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093ED2B6" w14:textId="77777777" w:rsidR="0012318F" w:rsidRDefault="00000000">
      <w:pPr>
        <w:pStyle w:val="Ttulo1"/>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4A26428B" w14:textId="77777777" w:rsidR="0012318F" w:rsidRDefault="00000000">
      <w:pPr>
        <w:pStyle w:val="PargrafodaLista"/>
        <w:numPr>
          <w:ilvl w:val="2"/>
          <w:numId w:val="4"/>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38D3B1B4" w14:textId="77777777" w:rsidR="0012318F" w:rsidRDefault="00000000">
      <w:pPr>
        <w:pStyle w:val="PargrafodaLista"/>
        <w:numPr>
          <w:ilvl w:val="2"/>
          <w:numId w:val="4"/>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2C550CC0" w14:textId="77777777" w:rsidR="0012318F" w:rsidRDefault="00000000">
      <w:pPr>
        <w:pStyle w:val="PargrafodaLista"/>
        <w:numPr>
          <w:ilvl w:val="0"/>
          <w:numId w:val="5"/>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proofErr w:type="gramStart"/>
      <w:r>
        <w:rPr>
          <w:rFonts w:ascii="Calibri Light" w:eastAsia="Times New Roman" w:hAnsi="Calibri Light" w:cs="Calibri Light"/>
          <w:sz w:val="20"/>
          <w:szCs w:val="20"/>
          <w:lang w:val="en-US"/>
        </w:rPr>
        <w:t>Devendo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55D6EABB" w14:textId="77777777" w:rsidR="0012318F" w:rsidRDefault="00000000">
      <w:pPr>
        <w:pStyle w:val="SemEspaamento"/>
        <w:jc w:val="both"/>
        <w:rPr>
          <w:rFonts w:ascii="Calibri Light" w:hAnsi="Calibri Light" w:cs="Calibri Light"/>
          <w:sz w:val="20"/>
          <w:szCs w:val="20"/>
        </w:rPr>
      </w:pPr>
      <w:proofErr w:type="gramStart"/>
      <w:r>
        <w:rPr>
          <w:rFonts w:ascii="Calibri Light" w:hAnsi="Calibri Light" w:cs="Calibri Light"/>
          <w:sz w:val="20"/>
          <w:szCs w:val="20"/>
        </w:rPr>
        <w:t>5.1  O</w:t>
      </w:r>
      <w:proofErr w:type="gramEnd"/>
      <w:r>
        <w:rPr>
          <w:rFonts w:ascii="Calibri Light" w:hAnsi="Calibri Light" w:cs="Calibri Light"/>
          <w:sz w:val="20"/>
          <w:szCs w:val="20"/>
        </w:rPr>
        <w:t xml:space="preserve"> pagamento será realizado em até 30 dias contados a partir do recebimento da Nota Fiscal ou Fatura, através de ordem bancária, para crédito em banco, agência e conta corrente indicados pelo contratado.</w:t>
      </w:r>
    </w:p>
    <w:p w14:paraId="30F7DEA0" w14:textId="77777777" w:rsidR="0012318F" w:rsidRDefault="00000000">
      <w:pPr>
        <w:pStyle w:val="PargrafodaLista"/>
        <w:numPr>
          <w:ilvl w:val="1"/>
          <w:numId w:val="6"/>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30248009" w14:textId="77777777" w:rsidR="0012318F" w:rsidRDefault="0012318F">
      <w:pPr>
        <w:pStyle w:val="Corpodetexto"/>
        <w:spacing w:before="2"/>
        <w:rPr>
          <w:rFonts w:ascii="Calibri Light" w:hAnsi="Calibri Light" w:cs="Calibri Light"/>
          <w:sz w:val="20"/>
          <w:lang w:val="en-US" w:eastAsia="en-US"/>
        </w:rPr>
      </w:pPr>
    </w:p>
    <w:p w14:paraId="03509FEE" w14:textId="77777777" w:rsidR="0012318F"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47142BF3" w14:textId="77777777" w:rsidR="0012318F" w:rsidRDefault="00000000">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lastRenderedPageBreak/>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Lei </w:t>
      </w:r>
      <w:proofErr w:type="gramStart"/>
      <w:r>
        <w:rPr>
          <w:rFonts w:ascii="Calibri Light" w:eastAsia="Times New Roman" w:hAnsi="Calibri Light" w:cs="Calibri Light"/>
          <w:sz w:val="20"/>
          <w:szCs w:val="20"/>
          <w:lang w:val="en-US"/>
        </w:rPr>
        <w:t>n.º</w:t>
      </w:r>
      <w:proofErr w:type="gramEnd"/>
      <w:r>
        <w:rPr>
          <w:rFonts w:ascii="Calibri Light" w:eastAsia="Times New Roman" w:hAnsi="Calibri Light" w:cs="Calibri Light"/>
          <w:sz w:val="20"/>
          <w:szCs w:val="20"/>
          <w:lang w:val="en-US"/>
        </w:rPr>
        <w:t xml:space="preserve"> 14.133/2021.</w:t>
      </w:r>
    </w:p>
    <w:p w14:paraId="6BE6F5D9" w14:textId="77777777" w:rsidR="0012318F" w:rsidRDefault="00000000">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16727E3F" w14:textId="77777777" w:rsidR="0012318F" w:rsidRDefault="00000000">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4161E677" w14:textId="77777777" w:rsidR="0012318F" w:rsidRDefault="00000000">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63D34A2E" w14:textId="77777777" w:rsidR="0012318F" w:rsidRDefault="00000000">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3BD1B694" w14:textId="77777777" w:rsidR="0012318F" w:rsidRDefault="00000000">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77562CDF" w14:textId="77777777" w:rsidR="0012318F" w:rsidRDefault="0012318F">
      <w:pPr>
        <w:pStyle w:val="Corpodetexto"/>
        <w:spacing w:before="6"/>
        <w:rPr>
          <w:rFonts w:ascii="Calibri Light" w:hAnsi="Calibri Light" w:cs="Calibri Light"/>
          <w:sz w:val="20"/>
          <w:lang w:val="en-US" w:eastAsia="en-US"/>
        </w:rPr>
      </w:pPr>
    </w:p>
    <w:p w14:paraId="40045070" w14:textId="77777777" w:rsidR="0012318F" w:rsidRDefault="00000000">
      <w:pPr>
        <w:pStyle w:val="Ttulo1"/>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008EA20C" w14:textId="77777777" w:rsidR="0012318F" w:rsidRDefault="00000000">
      <w:pPr>
        <w:pStyle w:val="PargrafodaLista"/>
        <w:numPr>
          <w:ilvl w:val="1"/>
          <w:numId w:val="8"/>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7AEB532A" w14:textId="77777777" w:rsidR="0012318F" w:rsidRDefault="00000000">
      <w:pPr>
        <w:pStyle w:val="PargrafodaLista"/>
        <w:numPr>
          <w:ilvl w:val="1"/>
          <w:numId w:val="8"/>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30E263ED" w14:textId="77777777" w:rsidR="0012318F" w:rsidRDefault="00000000">
      <w:pPr>
        <w:pStyle w:val="PargrafodaLista"/>
        <w:numPr>
          <w:ilvl w:val="1"/>
          <w:numId w:val="8"/>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78204F3D" w14:textId="77777777" w:rsidR="0012318F" w:rsidRDefault="00000000">
      <w:pPr>
        <w:pStyle w:val="PargrafodaLista"/>
        <w:numPr>
          <w:ilvl w:val="1"/>
          <w:numId w:val="8"/>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0A8CD6B1" w14:textId="77777777" w:rsidR="0012318F" w:rsidRDefault="0012318F">
      <w:pPr>
        <w:pStyle w:val="Corpodetexto"/>
        <w:spacing w:before="2"/>
        <w:rPr>
          <w:rFonts w:ascii="Calibri Light" w:hAnsi="Calibri Light" w:cs="Calibri Light"/>
          <w:sz w:val="20"/>
          <w:lang w:val="en-US" w:eastAsia="en-US"/>
        </w:rPr>
      </w:pPr>
    </w:p>
    <w:p w14:paraId="5814FDC5" w14:textId="77777777" w:rsidR="0012318F" w:rsidRDefault="0012318F">
      <w:pPr>
        <w:jc w:val="both"/>
        <w:rPr>
          <w:rFonts w:ascii="Calibri Light" w:hAnsi="Calibri Light" w:cs="Calibri Light"/>
        </w:rPr>
      </w:pPr>
    </w:p>
    <w:p w14:paraId="3858549F" w14:textId="77777777" w:rsidR="0012318F" w:rsidRDefault="00000000">
      <w:pPr>
        <w:jc w:val="center"/>
        <w:rPr>
          <w:rFonts w:ascii="Calibri Light" w:hAnsi="Calibri Light" w:cs="Calibri Light"/>
        </w:rPr>
      </w:pPr>
      <w:r>
        <w:rPr>
          <w:rFonts w:ascii="Calibri Light" w:hAnsi="Calibri Light" w:cs="Calibri Light"/>
        </w:rPr>
        <w:t xml:space="preserve">Rifaina,05 de </w:t>
      </w:r>
      <w:proofErr w:type="gramStart"/>
      <w:r>
        <w:rPr>
          <w:rFonts w:ascii="Calibri Light" w:hAnsi="Calibri Light" w:cs="Calibri Light"/>
        </w:rPr>
        <w:t>Junho</w:t>
      </w:r>
      <w:proofErr w:type="gramEnd"/>
      <w:r>
        <w:rPr>
          <w:rFonts w:ascii="Calibri Light" w:hAnsi="Calibri Light" w:cs="Calibri Light"/>
        </w:rPr>
        <w:t xml:space="preserve"> de 2024.</w:t>
      </w:r>
    </w:p>
    <w:p w14:paraId="2FB31A60" w14:textId="77777777" w:rsidR="0012318F" w:rsidRDefault="0012318F">
      <w:pPr>
        <w:jc w:val="both"/>
        <w:rPr>
          <w:rFonts w:ascii="Calibri Light" w:hAnsi="Calibri Light" w:cs="Calibri Light"/>
        </w:rPr>
      </w:pPr>
    </w:p>
    <w:p w14:paraId="05079AB6" w14:textId="77777777" w:rsidR="0012318F" w:rsidRDefault="0012318F">
      <w:pPr>
        <w:jc w:val="both"/>
        <w:rPr>
          <w:rFonts w:ascii="Calibri Light" w:hAnsi="Calibri Light" w:cs="Calibri Light"/>
        </w:rPr>
      </w:pPr>
    </w:p>
    <w:p w14:paraId="0FC6F6B0" w14:textId="77777777" w:rsidR="0012318F" w:rsidRDefault="0012318F">
      <w:pPr>
        <w:jc w:val="center"/>
        <w:rPr>
          <w:rFonts w:ascii="Calibri Light" w:hAnsi="Calibri Light" w:cs="Calibri Light"/>
        </w:rPr>
      </w:pPr>
    </w:p>
    <w:p w14:paraId="5EF264C0" w14:textId="77777777" w:rsidR="0012318F" w:rsidRDefault="00000000">
      <w:pPr>
        <w:jc w:val="center"/>
        <w:rPr>
          <w:rFonts w:ascii="Calibri Light" w:hAnsi="Calibri Light" w:cs="Calibri Light"/>
        </w:rPr>
      </w:pPr>
      <w:r>
        <w:rPr>
          <w:rFonts w:ascii="Calibri Light" w:hAnsi="Calibri Light" w:cs="Calibri Light"/>
        </w:rPr>
        <w:t>Hugo Cesar Lourenço</w:t>
      </w:r>
    </w:p>
    <w:p w14:paraId="140FF70A" w14:textId="77777777" w:rsidR="0012318F" w:rsidRDefault="00000000">
      <w:pPr>
        <w:jc w:val="center"/>
        <w:rPr>
          <w:rFonts w:ascii="Calibri Light" w:hAnsi="Calibri Light" w:cs="Calibri Light"/>
        </w:rPr>
      </w:pPr>
      <w:r>
        <w:rPr>
          <w:rFonts w:ascii="Calibri Light" w:hAnsi="Calibri Light" w:cs="Calibri Light"/>
        </w:rPr>
        <w:t>Prefeito</w:t>
      </w:r>
    </w:p>
    <w:p w14:paraId="4384F394" w14:textId="77777777" w:rsidR="0012318F" w:rsidRDefault="0012318F">
      <w:pPr>
        <w:pStyle w:val="SemEspaamento"/>
        <w:rPr>
          <w:rFonts w:ascii="Calibri Light" w:eastAsia="Times New Roman" w:hAnsi="Calibri Light" w:cs="Calibri Light"/>
          <w:b/>
          <w:bCs/>
          <w:sz w:val="20"/>
          <w:szCs w:val="20"/>
          <w:lang w:val="en-US"/>
        </w:rPr>
      </w:pPr>
    </w:p>
    <w:p w14:paraId="5E815067" w14:textId="77777777" w:rsidR="0012318F" w:rsidRDefault="0012318F">
      <w:pPr>
        <w:pStyle w:val="SemEspaamento"/>
        <w:rPr>
          <w:rFonts w:ascii="Calibri Light" w:hAnsi="Calibri Light" w:cs="Calibri Light"/>
          <w:b/>
          <w:bCs/>
          <w:sz w:val="20"/>
          <w:szCs w:val="20"/>
        </w:rPr>
      </w:pPr>
    </w:p>
    <w:p w14:paraId="21F65EE1" w14:textId="77777777" w:rsidR="0012318F" w:rsidRDefault="0012318F">
      <w:pPr>
        <w:pStyle w:val="SemEspaamento"/>
        <w:jc w:val="center"/>
        <w:rPr>
          <w:rFonts w:ascii="Times New Roman" w:hAnsi="Times New Roman"/>
        </w:rPr>
      </w:pPr>
    </w:p>
    <w:p w14:paraId="03A2A0F4" w14:textId="77777777" w:rsidR="0012318F" w:rsidRDefault="0012318F">
      <w:pPr>
        <w:pStyle w:val="SemEspaamento"/>
        <w:jc w:val="center"/>
        <w:rPr>
          <w:rFonts w:ascii="Times New Roman" w:hAnsi="Times New Roman"/>
        </w:rPr>
      </w:pPr>
    </w:p>
    <w:p w14:paraId="1105617F" w14:textId="77777777" w:rsidR="0012318F" w:rsidRDefault="0012318F">
      <w:pPr>
        <w:pStyle w:val="SemEspaamento"/>
        <w:jc w:val="center"/>
        <w:rPr>
          <w:rFonts w:ascii="Times New Roman" w:hAnsi="Times New Roman"/>
        </w:rPr>
      </w:pPr>
    </w:p>
    <w:p w14:paraId="167A0919" w14:textId="77777777" w:rsidR="0012318F" w:rsidRDefault="0012318F">
      <w:pPr>
        <w:pStyle w:val="SemEspaamento"/>
        <w:jc w:val="center"/>
        <w:rPr>
          <w:rFonts w:ascii="Times New Roman" w:hAnsi="Times New Roman"/>
        </w:rPr>
      </w:pPr>
    </w:p>
    <w:p w14:paraId="62BBD441" w14:textId="77777777" w:rsidR="0012318F" w:rsidRDefault="0012318F">
      <w:pPr>
        <w:pStyle w:val="SemEspaamento"/>
        <w:jc w:val="center"/>
        <w:rPr>
          <w:rFonts w:ascii="Times New Roman" w:hAnsi="Times New Roman"/>
        </w:rPr>
      </w:pPr>
    </w:p>
    <w:p w14:paraId="5ACAA917" w14:textId="77777777" w:rsidR="0012318F" w:rsidRDefault="0012318F">
      <w:pPr>
        <w:pStyle w:val="SemEspaamento"/>
        <w:jc w:val="center"/>
        <w:rPr>
          <w:rFonts w:ascii="Times New Roman" w:hAnsi="Times New Roman"/>
        </w:rPr>
      </w:pPr>
    </w:p>
    <w:p w14:paraId="2BC5AB47" w14:textId="77777777" w:rsidR="0012318F" w:rsidRDefault="0012318F">
      <w:pPr>
        <w:pStyle w:val="SemEspaamento"/>
        <w:jc w:val="center"/>
        <w:rPr>
          <w:rFonts w:ascii="Times New Roman" w:hAnsi="Times New Roman"/>
        </w:rPr>
      </w:pPr>
    </w:p>
    <w:p w14:paraId="5948870D" w14:textId="77777777" w:rsidR="0012318F" w:rsidRDefault="0012318F">
      <w:pPr>
        <w:pStyle w:val="SemEspaamento"/>
        <w:jc w:val="center"/>
        <w:rPr>
          <w:rFonts w:ascii="Times New Roman" w:hAnsi="Times New Roman"/>
        </w:rPr>
      </w:pPr>
    </w:p>
    <w:p w14:paraId="4E71E9C5" w14:textId="77777777" w:rsidR="0012318F" w:rsidRDefault="0012318F">
      <w:pPr>
        <w:pStyle w:val="SemEspaamento"/>
        <w:jc w:val="center"/>
        <w:rPr>
          <w:rFonts w:ascii="Times New Roman" w:hAnsi="Times New Roman"/>
        </w:rPr>
      </w:pPr>
    </w:p>
    <w:p w14:paraId="03220190" w14:textId="77777777" w:rsidR="0012318F" w:rsidRDefault="0012318F">
      <w:pPr>
        <w:pStyle w:val="SemEspaamento"/>
        <w:jc w:val="center"/>
        <w:rPr>
          <w:rFonts w:ascii="Times New Roman" w:hAnsi="Times New Roman"/>
        </w:rPr>
      </w:pPr>
    </w:p>
    <w:p w14:paraId="4AA2A05E" w14:textId="77777777" w:rsidR="0012318F" w:rsidRDefault="0012318F">
      <w:pPr>
        <w:pStyle w:val="SemEspaamento"/>
        <w:jc w:val="center"/>
        <w:rPr>
          <w:rFonts w:ascii="Times New Roman" w:hAnsi="Times New Roman"/>
        </w:rPr>
      </w:pPr>
    </w:p>
    <w:p w14:paraId="5BEF12B0" w14:textId="77777777" w:rsidR="0012318F" w:rsidRDefault="0012318F">
      <w:pPr>
        <w:pStyle w:val="SemEspaamento"/>
        <w:jc w:val="center"/>
        <w:rPr>
          <w:rFonts w:ascii="Times New Roman" w:hAnsi="Times New Roman"/>
        </w:rPr>
      </w:pPr>
    </w:p>
    <w:p w14:paraId="7DACC0ED" w14:textId="77777777" w:rsidR="0012318F" w:rsidRDefault="0012318F">
      <w:pPr>
        <w:pStyle w:val="SemEspaamento"/>
        <w:jc w:val="center"/>
        <w:rPr>
          <w:rFonts w:ascii="Times New Roman" w:hAnsi="Times New Roman"/>
        </w:rPr>
      </w:pPr>
    </w:p>
    <w:p w14:paraId="5C448921" w14:textId="77777777" w:rsidR="0012318F" w:rsidRDefault="0012318F" w:rsidP="00AB0BAC">
      <w:pPr>
        <w:pStyle w:val="SemEspaamento"/>
        <w:rPr>
          <w:rFonts w:ascii="Times New Roman" w:hAnsi="Times New Roman"/>
        </w:rPr>
      </w:pPr>
    </w:p>
    <w:bookmarkEnd w:id="0"/>
    <w:p w14:paraId="4C4DA236" w14:textId="77777777" w:rsidR="0012318F" w:rsidRDefault="00000000">
      <w:pPr>
        <w:pStyle w:val="SemEspaamento"/>
        <w:jc w:val="center"/>
        <w:rPr>
          <w:rFonts w:ascii="Arial Narrow" w:hAnsi="Arial Narrow"/>
        </w:rPr>
      </w:pPr>
      <w:r>
        <w:rPr>
          <w:rFonts w:ascii="Arial Narrow" w:hAnsi="Arial Narrow"/>
        </w:rPr>
        <w:t>TERMO DE REFERÊNCIA – DISPENSA DE LICITAÇÃO</w:t>
      </w:r>
    </w:p>
    <w:p w14:paraId="5954C8AF" w14:textId="77777777" w:rsidR="0012318F" w:rsidRDefault="0012318F">
      <w:pPr>
        <w:pStyle w:val="SemEspaamento"/>
        <w:jc w:val="center"/>
        <w:rPr>
          <w:rFonts w:ascii="Arial Narrow" w:hAnsi="Arial Narrow"/>
        </w:rPr>
      </w:pPr>
    </w:p>
    <w:p w14:paraId="24A3BDF6" w14:textId="77777777" w:rsidR="0012318F" w:rsidRDefault="0012318F">
      <w:pPr>
        <w:pStyle w:val="SemEspaamento"/>
        <w:jc w:val="center"/>
        <w:rPr>
          <w:rFonts w:ascii="Arial Narrow" w:hAnsi="Arial Narrow"/>
        </w:rPr>
      </w:pPr>
    </w:p>
    <w:p w14:paraId="38BB5EC9" w14:textId="77777777" w:rsidR="0012318F" w:rsidRDefault="00000000">
      <w:pPr>
        <w:pStyle w:val="SemEspaamento"/>
        <w:jc w:val="both"/>
        <w:rPr>
          <w:rFonts w:ascii="Arial Narrow" w:hAnsi="Arial Narrow"/>
        </w:rPr>
      </w:pPr>
      <w:r>
        <w:rPr>
          <w:rFonts w:ascii="Arial Narrow" w:hAnsi="Arial Narrow"/>
        </w:rPr>
        <w:t xml:space="preserve">UNIDADE </w:t>
      </w:r>
      <w:proofErr w:type="spellStart"/>
      <w:r>
        <w:rPr>
          <w:rFonts w:ascii="Arial Narrow" w:hAnsi="Arial Narrow"/>
        </w:rPr>
        <w:t>SOLICITANTE:__Secretaria</w:t>
      </w:r>
      <w:proofErr w:type="spellEnd"/>
      <w:r>
        <w:rPr>
          <w:rFonts w:ascii="Arial Narrow" w:hAnsi="Arial Narrow"/>
        </w:rPr>
        <w:t xml:space="preserve"> de Turismo</w:t>
      </w:r>
    </w:p>
    <w:p w14:paraId="07300563" w14:textId="77777777" w:rsidR="0012318F" w:rsidRDefault="00000000">
      <w:pPr>
        <w:pStyle w:val="SemEspaamento"/>
        <w:jc w:val="both"/>
        <w:rPr>
          <w:rFonts w:ascii="Arial Narrow" w:hAnsi="Arial Narrow"/>
        </w:rPr>
      </w:pPr>
      <w:r>
        <w:rPr>
          <w:rFonts w:ascii="Arial Narrow" w:hAnsi="Arial Narrow"/>
        </w:rPr>
        <w:t>CERIMONIAL E ORNAMENTAÇÃO FESTA DE PEÃO</w:t>
      </w:r>
    </w:p>
    <w:p w14:paraId="584B5B90" w14:textId="77777777" w:rsidR="0012318F" w:rsidRDefault="0012318F">
      <w:pPr>
        <w:pStyle w:val="SemEspaamento"/>
        <w:jc w:val="both"/>
        <w:rPr>
          <w:rFonts w:ascii="Arial Narrow" w:hAnsi="Arial Narrow"/>
        </w:rPr>
      </w:pPr>
    </w:p>
    <w:p w14:paraId="5E0490C8" w14:textId="77777777" w:rsidR="0012318F" w:rsidRDefault="00000000">
      <w:pPr>
        <w:pStyle w:val="SemEspaamento"/>
        <w:jc w:val="both"/>
        <w:rPr>
          <w:rFonts w:ascii="Arial Narrow" w:hAnsi="Arial Narrow"/>
          <w:b/>
          <w:bCs/>
        </w:rPr>
      </w:pPr>
      <w:r>
        <w:rPr>
          <w:rFonts w:ascii="Arial Narrow" w:hAnsi="Arial Narrow"/>
          <w:b/>
          <w:bCs/>
        </w:rPr>
        <w:t>1. OBJETO</w:t>
      </w:r>
    </w:p>
    <w:p w14:paraId="703330F4" w14:textId="77777777" w:rsidR="0012318F" w:rsidRDefault="00000000">
      <w:pPr>
        <w:pStyle w:val="SemEspaamento"/>
        <w:jc w:val="both"/>
        <w:rPr>
          <w:rFonts w:ascii="Arial Narrow" w:hAnsi="Arial Narrow"/>
        </w:rPr>
      </w:pPr>
      <w:r>
        <w:rPr>
          <w:rFonts w:ascii="Arial Narrow" w:hAnsi="Arial Narrow"/>
        </w:rPr>
        <w:t xml:space="preserve">1.1 Locação de produtos para cerimonial de abertura Festa de Peão de Rifaina com os seguintes produtos: 2 cortinas 13 metros cada lado, 2 plataformas para passarela, 4 escadas, 1 bandeira do Brasil 10/6, 1 túnel inflável, 4 globos, 2 touros de fibra, Iluminação, Fiação com cabos pp, Banners 3/3, Plataforma para destaque, Máquina de fumaça, 2 Cortina 6/1, Cabo de aço para fixação da cortina, Q 15 para fixar cabo aço e </w:t>
      </w:r>
      <w:proofErr w:type="gramStart"/>
      <w:r>
        <w:rPr>
          <w:rFonts w:ascii="Arial Narrow" w:hAnsi="Arial Narrow"/>
        </w:rPr>
        <w:t>Pódio  para</w:t>
      </w:r>
      <w:proofErr w:type="gramEnd"/>
      <w:r>
        <w:rPr>
          <w:rFonts w:ascii="Arial Narrow" w:hAnsi="Arial Narrow"/>
        </w:rPr>
        <w:t xml:space="preserve"> 5 finalistas.</w:t>
      </w:r>
    </w:p>
    <w:p w14:paraId="76E9FAD8" w14:textId="77777777" w:rsidR="0012318F" w:rsidRDefault="0012318F">
      <w:pPr>
        <w:pStyle w:val="SemEspaamento"/>
        <w:jc w:val="both"/>
        <w:rPr>
          <w:rFonts w:ascii="Arial Narrow" w:hAnsi="Arial Narrow"/>
        </w:rPr>
      </w:pPr>
    </w:p>
    <w:p w14:paraId="09493A91" w14:textId="77777777" w:rsidR="0012318F" w:rsidRDefault="00000000">
      <w:pPr>
        <w:pStyle w:val="SemEspaamento"/>
        <w:jc w:val="both"/>
        <w:rPr>
          <w:rFonts w:ascii="Arial Narrow" w:hAnsi="Arial Narrow"/>
        </w:rPr>
      </w:pPr>
      <w:r>
        <w:rPr>
          <w:rFonts w:ascii="Arial Narrow" w:hAnsi="Arial Narrow"/>
        </w:rPr>
        <w:t xml:space="preserve">1.2. Os serviços objeto desta contratação são caracterizados como comuns, uma vez que os padrões de desempenho, quantidade e qualidade podem ser objetivamente definidos por meio de especificações usuais no mercado. </w:t>
      </w:r>
    </w:p>
    <w:p w14:paraId="59587729" w14:textId="77777777" w:rsidR="0012318F" w:rsidRDefault="0012318F">
      <w:pPr>
        <w:pStyle w:val="SemEspaamento"/>
        <w:jc w:val="both"/>
        <w:rPr>
          <w:rFonts w:ascii="Arial Narrow" w:hAnsi="Arial Narrow"/>
        </w:rPr>
      </w:pPr>
    </w:p>
    <w:p w14:paraId="31E0395C" w14:textId="77777777" w:rsidR="0012318F" w:rsidRDefault="00000000">
      <w:pPr>
        <w:pStyle w:val="SemEspaamento"/>
        <w:jc w:val="both"/>
        <w:rPr>
          <w:rFonts w:ascii="Arial Narrow" w:hAnsi="Arial Narrow"/>
          <w:b/>
          <w:bCs/>
        </w:rPr>
      </w:pPr>
      <w:r>
        <w:rPr>
          <w:rFonts w:ascii="Arial Narrow" w:hAnsi="Arial Narrow"/>
          <w:b/>
          <w:bCs/>
        </w:rPr>
        <w:t>2. JUSTIFICATIVA</w:t>
      </w:r>
    </w:p>
    <w:p w14:paraId="0205539F" w14:textId="77777777" w:rsidR="0012318F" w:rsidRDefault="00000000">
      <w:pPr>
        <w:pStyle w:val="SemEspaamento"/>
        <w:jc w:val="both"/>
        <w:rPr>
          <w:rFonts w:ascii="Arial Narrow" w:hAnsi="Arial Narrow"/>
        </w:rPr>
      </w:pPr>
      <w:r>
        <w:rPr>
          <w:rFonts w:ascii="Arial Narrow" w:hAnsi="Arial Narrow"/>
        </w:rPr>
        <w:t xml:space="preserve">   </w:t>
      </w:r>
      <w:r>
        <w:rPr>
          <w:rFonts w:ascii="Arial Narrow" w:hAnsi="Arial Narrow"/>
        </w:rPr>
        <w:tab/>
        <w:t xml:space="preserve">2.1. A Festa de Peão de Rifaina é um show aguardado por toda comunidade e turista de toda região atraindo um público de mais de 25 mil pessoas. E o rodeio é um espetáculo à parte nesta atração e para que seja de qualidade e tenha mais brilhantismo no evento as aberturas são enaltecidas para que possa demostrar respeito aos atletas do rodeio que muito se preparam para fazer o espetáculo não cobrando diárias ou qualquer valor somente participando com a esperança de ganhar. E neste contexto a ornamentação é um capítulo à parte em todo o cenário do show de rodeio. </w:t>
      </w:r>
    </w:p>
    <w:p w14:paraId="21659C08" w14:textId="77777777" w:rsidR="0012318F" w:rsidRDefault="00000000">
      <w:pPr>
        <w:pStyle w:val="SemEspaamento"/>
        <w:jc w:val="both"/>
        <w:rPr>
          <w:rFonts w:ascii="Arial Narrow" w:eastAsiaTheme="minorHAnsi" w:hAnsi="Arial Narrow"/>
          <w:b/>
          <w:bCs/>
          <w:color w:val="000000"/>
        </w:rPr>
      </w:pPr>
      <w:r>
        <w:rPr>
          <w:rFonts w:ascii="Arial Narrow" w:hAnsi="Arial Narrow"/>
        </w:rPr>
        <w:t>2.3 Justifica-se a contratação deste objeto na necessidade de atender ao evento 2024 que é evento turístico e faz parte do calendário de festas do município</w:t>
      </w:r>
      <w:r>
        <w:rPr>
          <w:rFonts w:ascii="Arial Narrow" w:eastAsiaTheme="minorHAnsi" w:hAnsi="Arial Narrow"/>
          <w:b/>
          <w:bCs/>
          <w:color w:val="000000"/>
        </w:rPr>
        <w:t xml:space="preserve"> </w:t>
      </w:r>
    </w:p>
    <w:p w14:paraId="521FAB42" w14:textId="77777777" w:rsidR="0012318F" w:rsidRDefault="0012318F">
      <w:pPr>
        <w:pStyle w:val="SemEspaamento"/>
        <w:jc w:val="both"/>
        <w:rPr>
          <w:rFonts w:ascii="Arial Narrow" w:eastAsiaTheme="minorHAnsi" w:hAnsi="Arial Narrow"/>
          <w:b/>
          <w:bCs/>
          <w:color w:val="000000"/>
        </w:rPr>
      </w:pPr>
    </w:p>
    <w:p w14:paraId="23F9F758" w14:textId="77777777" w:rsidR="0012318F" w:rsidRDefault="00000000">
      <w:pPr>
        <w:pStyle w:val="SemEspaamento"/>
        <w:jc w:val="both"/>
        <w:rPr>
          <w:rFonts w:ascii="Arial Narrow" w:eastAsiaTheme="minorHAnsi" w:hAnsi="Arial Narrow"/>
          <w:b/>
          <w:bCs/>
          <w:color w:val="000000"/>
        </w:rPr>
      </w:pPr>
      <w:r>
        <w:rPr>
          <w:rFonts w:ascii="Arial Narrow" w:eastAsiaTheme="minorHAnsi" w:hAnsi="Arial Narrow"/>
          <w:b/>
          <w:bCs/>
          <w:color w:val="000000"/>
        </w:rPr>
        <w:t>3. Vigência do contrato</w:t>
      </w:r>
    </w:p>
    <w:p w14:paraId="4792A1D1" w14:textId="77777777" w:rsidR="0012318F" w:rsidRDefault="00000000">
      <w:pPr>
        <w:autoSpaceDE w:val="0"/>
        <w:autoSpaceDN w:val="0"/>
        <w:adjustRightInd w:val="0"/>
        <w:ind w:left="708"/>
        <w:jc w:val="both"/>
        <w:rPr>
          <w:rFonts w:ascii="Arial Narrow" w:eastAsiaTheme="minorHAnsi" w:hAnsi="Arial Narrow"/>
          <w:color w:val="000000"/>
          <w:sz w:val="22"/>
          <w:szCs w:val="22"/>
        </w:rPr>
      </w:pPr>
      <w:r>
        <w:rPr>
          <w:rFonts w:ascii="Arial Narrow" w:eastAsiaTheme="minorHAnsi" w:hAnsi="Arial Narrow"/>
          <w:color w:val="000000"/>
          <w:sz w:val="22"/>
          <w:szCs w:val="22"/>
        </w:rPr>
        <w:t xml:space="preserve">3.1. O contrato terá vigência de 12 (doze) meses, iniciando-se na data de sua assinatura, podendo ser prorrogado por iguais e sucessivos períodos, até sua execução total, mediante Termo Aditivo, conforme artigo 107 da Lei nº 14.133/2021. </w:t>
      </w:r>
    </w:p>
    <w:p w14:paraId="5F56A744" w14:textId="77777777" w:rsidR="0012318F" w:rsidRDefault="00000000">
      <w:pPr>
        <w:pStyle w:val="SemEspaamento"/>
        <w:ind w:left="708"/>
        <w:jc w:val="both"/>
        <w:rPr>
          <w:rFonts w:ascii="Arial Narrow" w:eastAsiaTheme="minorHAnsi" w:hAnsi="Arial Narrow"/>
          <w:color w:val="000000"/>
        </w:rPr>
      </w:pPr>
      <w:r>
        <w:rPr>
          <w:rFonts w:ascii="Arial Narrow" w:eastAsiaTheme="minorHAnsi" w:hAnsi="Arial Narrow"/>
          <w:color w:val="000000"/>
        </w:rPr>
        <w:t>3.2. No caso de prorrogação, o valor do contrato será reajustado com base na variação do IGP-M acumulado no período de 12 meses ou outro índice que vier a substituí-lo.</w:t>
      </w:r>
    </w:p>
    <w:p w14:paraId="1A5BBB77" w14:textId="77777777" w:rsidR="0012318F" w:rsidRDefault="0012318F">
      <w:pPr>
        <w:pStyle w:val="SemEspaamento"/>
        <w:jc w:val="both"/>
        <w:rPr>
          <w:rFonts w:ascii="Arial Narrow" w:eastAsiaTheme="minorHAnsi" w:hAnsi="Arial Narrow"/>
          <w:color w:val="000000"/>
        </w:rPr>
      </w:pPr>
    </w:p>
    <w:p w14:paraId="4C337CF3" w14:textId="77777777" w:rsidR="0012318F" w:rsidRDefault="00000000">
      <w:pPr>
        <w:pStyle w:val="SemEspaamento"/>
        <w:jc w:val="both"/>
        <w:rPr>
          <w:sz w:val="20"/>
          <w:szCs w:val="20"/>
        </w:rPr>
      </w:pPr>
      <w:r>
        <w:rPr>
          <w:b/>
          <w:bCs/>
          <w:sz w:val="20"/>
          <w:szCs w:val="20"/>
        </w:rPr>
        <w:t>4. DO ATENDIMENTO A LEGISLAÇÃO VIGENTE</w:t>
      </w:r>
      <w:r>
        <w:rPr>
          <w:sz w:val="20"/>
          <w:szCs w:val="20"/>
        </w:rPr>
        <w:t xml:space="preserve"> Certifico que as pesquisas de preços foram realizadas conforme as normas estabelecidas pelo Art. 23 da Lei Federal n.º 14.133/2021, conforme relatório a seguir: </w:t>
      </w:r>
    </w:p>
    <w:p w14:paraId="6E4D635F" w14:textId="77777777" w:rsidR="0012318F" w:rsidRDefault="00000000">
      <w:pPr>
        <w:pStyle w:val="SemEspaamento"/>
        <w:jc w:val="both"/>
        <w:rPr>
          <w:sz w:val="20"/>
          <w:szCs w:val="20"/>
        </w:rPr>
      </w:pPr>
      <w:r>
        <w:rPr>
          <w:sz w:val="20"/>
          <w:szCs w:val="20"/>
        </w:rPr>
        <w:t xml:space="preserve">4.1. DA CONSULTA AO PNCP </w:t>
      </w:r>
    </w:p>
    <w:p w14:paraId="29EA1F56" w14:textId="77777777" w:rsidR="0012318F" w:rsidRDefault="00000000">
      <w:pPr>
        <w:pStyle w:val="SemEspaamento"/>
        <w:jc w:val="both"/>
        <w:rPr>
          <w:sz w:val="20"/>
          <w:szCs w:val="20"/>
        </w:rPr>
      </w:pPr>
      <w:r>
        <w:rPr>
          <w:sz w:val="20"/>
          <w:szCs w:val="20"/>
        </w:rPr>
        <w:t xml:space="preserve">4.1.1. Prioritariamente, foram realizadas buscas de preços através da composição de custos unitários menores ou iguais à mediana do item correspondente disponíveis no Portal Nacional de Contratações Públicas (PNCP), porém não foi possível encontrar os itens necessários </w:t>
      </w:r>
      <w:proofErr w:type="gramStart"/>
      <w:r>
        <w:rPr>
          <w:sz w:val="20"/>
          <w:szCs w:val="20"/>
        </w:rPr>
        <w:t>e  similares</w:t>
      </w:r>
      <w:proofErr w:type="gramEnd"/>
      <w:r>
        <w:rPr>
          <w:sz w:val="20"/>
          <w:szCs w:val="20"/>
        </w:rPr>
        <w:t xml:space="preserve"> ao pretendidos na contratação suficientes para levantar os preços referenciais para balizar os valores estimados para a presente contratação. Além da instabilidade no programa. </w:t>
      </w:r>
    </w:p>
    <w:p w14:paraId="15C0E868" w14:textId="77777777" w:rsidR="0012318F" w:rsidRDefault="00000000">
      <w:pPr>
        <w:pStyle w:val="SemEspaamento"/>
        <w:jc w:val="both"/>
        <w:rPr>
          <w:sz w:val="20"/>
          <w:szCs w:val="20"/>
        </w:rPr>
      </w:pPr>
      <w:r>
        <w:rPr>
          <w:sz w:val="20"/>
          <w:szCs w:val="20"/>
        </w:rPr>
        <w:t>4.2. DA CONSULTA A CONTRATAÇÕES SIMILARES DE OUTROS ÓRGÃOS PÚBLICOS</w:t>
      </w:r>
    </w:p>
    <w:p w14:paraId="24A0A02B" w14:textId="77777777" w:rsidR="0012318F" w:rsidRDefault="00000000">
      <w:pPr>
        <w:pStyle w:val="SemEspaamento"/>
        <w:jc w:val="both"/>
        <w:rPr>
          <w:sz w:val="20"/>
          <w:szCs w:val="20"/>
        </w:rPr>
      </w:pPr>
      <w:r>
        <w:rPr>
          <w:sz w:val="20"/>
          <w:szCs w:val="20"/>
        </w:rPr>
        <w:t>4.2.1. Foi feito consulta e consta em anexo a pesquisa realizada de atas para referência de valor do objeto dentro do ano de 2023 e 2024. Através da consulta foi possível levantar os preços referenciais suficientes para balizar os valores estimados para a presente contratação, especialmente pela motivação que cerca um objeto tão específico, detalhando especifico pois são cadernos com impressão de artes próprias frente e verso de capa e contra capa. Em conjunto com pesquisas realizadas dentro do programa Banco de Preços.</w:t>
      </w:r>
    </w:p>
    <w:p w14:paraId="412D68EA" w14:textId="77777777" w:rsidR="0012318F" w:rsidRDefault="00000000">
      <w:pPr>
        <w:pStyle w:val="SemEspaamento"/>
        <w:jc w:val="both"/>
        <w:rPr>
          <w:sz w:val="20"/>
          <w:szCs w:val="20"/>
        </w:rPr>
      </w:pPr>
      <w:r>
        <w:rPr>
          <w:sz w:val="20"/>
          <w:szCs w:val="20"/>
        </w:rPr>
        <w:t xml:space="preserve">4.2.2 Foi feita então uma pesquisa de fornecedores local e da região e que a qualidade do material já é comprovada com também os valores com menor custo e que atendem a necessidade do objeto. </w:t>
      </w:r>
    </w:p>
    <w:p w14:paraId="061EA3F1" w14:textId="77777777" w:rsidR="0012318F" w:rsidRDefault="00000000">
      <w:pPr>
        <w:pStyle w:val="SemEspaamento"/>
        <w:jc w:val="both"/>
        <w:rPr>
          <w:sz w:val="20"/>
          <w:szCs w:val="20"/>
        </w:rPr>
      </w:pPr>
      <w:r>
        <w:rPr>
          <w:sz w:val="20"/>
          <w:szCs w:val="20"/>
        </w:rPr>
        <w:t xml:space="preserve">4.2.3 A secretaria indica a aquisição do material com fornecedores da região, pois além da qualidade do material, o comprometimento com a entrega dentro das datas exigidas é cumprido. </w:t>
      </w:r>
    </w:p>
    <w:p w14:paraId="6083FA3D" w14:textId="77777777" w:rsidR="0012318F" w:rsidRDefault="00000000">
      <w:pPr>
        <w:pStyle w:val="SemEspaamento"/>
        <w:jc w:val="both"/>
        <w:rPr>
          <w:rFonts w:ascii="Arial Narrow" w:hAnsi="Arial Narrow"/>
        </w:rPr>
      </w:pPr>
      <w:r>
        <w:rPr>
          <w:rFonts w:ascii="Arial Narrow" w:hAnsi="Arial Narrow"/>
        </w:rPr>
        <w:t>4.3. DOS ANEXOS</w:t>
      </w:r>
    </w:p>
    <w:p w14:paraId="4223DE03" w14:textId="77777777" w:rsidR="0012318F" w:rsidRDefault="00000000">
      <w:pPr>
        <w:pStyle w:val="SemEspaamento"/>
        <w:ind w:left="708"/>
        <w:jc w:val="both"/>
        <w:rPr>
          <w:rFonts w:ascii="Arial Narrow" w:hAnsi="Arial Narrow"/>
        </w:rPr>
      </w:pPr>
      <w:r>
        <w:rPr>
          <w:rFonts w:ascii="Arial Narrow" w:hAnsi="Arial Narrow"/>
        </w:rPr>
        <w:t xml:space="preserve">Cotações realizadas </w:t>
      </w:r>
    </w:p>
    <w:p w14:paraId="7508E97C" w14:textId="77777777" w:rsidR="0012318F" w:rsidRDefault="0012318F">
      <w:pPr>
        <w:pStyle w:val="SemEspaamento"/>
        <w:jc w:val="both"/>
        <w:rPr>
          <w:rFonts w:ascii="Arial Narrow" w:hAnsi="Arial Narrow"/>
        </w:rPr>
      </w:pPr>
    </w:p>
    <w:p w14:paraId="71F2366D" w14:textId="77777777" w:rsidR="0012318F" w:rsidRDefault="00000000">
      <w:pPr>
        <w:pStyle w:val="SemEspaamento"/>
        <w:jc w:val="both"/>
        <w:rPr>
          <w:rFonts w:ascii="Arial Narrow" w:hAnsi="Arial Narrow"/>
          <w:b/>
          <w:bCs/>
        </w:rPr>
      </w:pPr>
      <w:r>
        <w:rPr>
          <w:rFonts w:ascii="Arial Narrow" w:hAnsi="Arial Narrow"/>
          <w:b/>
          <w:bCs/>
        </w:rPr>
        <w:t>5. ESTIMATIVA E PREÇOS REFERENCIAIS</w:t>
      </w:r>
    </w:p>
    <w:p w14:paraId="741EE184" w14:textId="77777777" w:rsidR="0012318F" w:rsidRDefault="0012318F">
      <w:pPr>
        <w:pStyle w:val="SemEspaamento"/>
        <w:jc w:val="both"/>
        <w:rPr>
          <w:rFonts w:ascii="Arial Narrow" w:hAnsi="Arial Narrow"/>
        </w:rPr>
      </w:pPr>
    </w:p>
    <w:tbl>
      <w:tblPr>
        <w:tblStyle w:val="Tabelacomgrade"/>
        <w:tblW w:w="0" w:type="auto"/>
        <w:tblLook w:val="04A0" w:firstRow="1" w:lastRow="0" w:firstColumn="1" w:lastColumn="0" w:noHBand="0" w:noVBand="1"/>
      </w:tblPr>
      <w:tblGrid>
        <w:gridCol w:w="754"/>
        <w:gridCol w:w="942"/>
        <w:gridCol w:w="1134"/>
        <w:gridCol w:w="3686"/>
        <w:gridCol w:w="1485"/>
        <w:gridCol w:w="1369"/>
      </w:tblGrid>
      <w:tr w:rsidR="0012318F" w14:paraId="61C0A20B" w14:textId="77777777">
        <w:tc>
          <w:tcPr>
            <w:tcW w:w="754" w:type="dxa"/>
          </w:tcPr>
          <w:p w14:paraId="5FBE70C6" w14:textId="77777777" w:rsidR="0012318F" w:rsidRDefault="00000000">
            <w:pPr>
              <w:pStyle w:val="SemEspaamento"/>
              <w:jc w:val="both"/>
              <w:rPr>
                <w:rFonts w:ascii="Arial Narrow" w:hAnsi="Arial Narrow"/>
              </w:rPr>
            </w:pPr>
            <w:r>
              <w:rPr>
                <w:rFonts w:ascii="Arial Narrow" w:hAnsi="Arial Narrow"/>
              </w:rPr>
              <w:t>ITEM</w:t>
            </w:r>
          </w:p>
        </w:tc>
        <w:tc>
          <w:tcPr>
            <w:tcW w:w="942" w:type="dxa"/>
          </w:tcPr>
          <w:p w14:paraId="27F94475" w14:textId="77777777" w:rsidR="0012318F" w:rsidRDefault="00000000">
            <w:pPr>
              <w:pStyle w:val="SemEspaamento"/>
              <w:jc w:val="both"/>
              <w:rPr>
                <w:rFonts w:ascii="Arial Narrow" w:hAnsi="Arial Narrow"/>
              </w:rPr>
            </w:pPr>
            <w:r>
              <w:rPr>
                <w:rFonts w:ascii="Arial Narrow" w:hAnsi="Arial Narrow"/>
              </w:rPr>
              <w:t>UND</w:t>
            </w:r>
          </w:p>
        </w:tc>
        <w:tc>
          <w:tcPr>
            <w:tcW w:w="1134" w:type="dxa"/>
          </w:tcPr>
          <w:p w14:paraId="20C3FEE5" w14:textId="77777777" w:rsidR="0012318F" w:rsidRDefault="00000000">
            <w:pPr>
              <w:pStyle w:val="SemEspaamento"/>
              <w:jc w:val="both"/>
              <w:rPr>
                <w:rFonts w:ascii="Arial Narrow" w:hAnsi="Arial Narrow"/>
              </w:rPr>
            </w:pPr>
            <w:r>
              <w:rPr>
                <w:rFonts w:ascii="Arial Narrow" w:hAnsi="Arial Narrow"/>
              </w:rPr>
              <w:t>QUANTID.</w:t>
            </w:r>
          </w:p>
        </w:tc>
        <w:tc>
          <w:tcPr>
            <w:tcW w:w="3686" w:type="dxa"/>
          </w:tcPr>
          <w:p w14:paraId="1A16481F" w14:textId="77777777" w:rsidR="0012318F" w:rsidRDefault="00000000">
            <w:pPr>
              <w:pStyle w:val="SemEspaamento"/>
              <w:jc w:val="both"/>
              <w:rPr>
                <w:rFonts w:ascii="Arial Narrow" w:hAnsi="Arial Narrow"/>
              </w:rPr>
            </w:pPr>
            <w:r>
              <w:rPr>
                <w:rFonts w:ascii="Arial Narrow" w:hAnsi="Arial Narrow"/>
              </w:rPr>
              <w:t>DESCRIÇÃO</w:t>
            </w:r>
          </w:p>
        </w:tc>
        <w:tc>
          <w:tcPr>
            <w:tcW w:w="1485" w:type="dxa"/>
          </w:tcPr>
          <w:p w14:paraId="63D99830" w14:textId="77777777" w:rsidR="0012318F" w:rsidRDefault="00000000">
            <w:pPr>
              <w:pStyle w:val="SemEspaamento"/>
              <w:jc w:val="both"/>
              <w:rPr>
                <w:rFonts w:ascii="Arial Narrow" w:hAnsi="Arial Narrow"/>
              </w:rPr>
            </w:pPr>
            <w:r>
              <w:rPr>
                <w:rFonts w:ascii="Arial Narrow" w:hAnsi="Arial Narrow"/>
              </w:rPr>
              <w:t>VALOR UNT.</w:t>
            </w:r>
          </w:p>
        </w:tc>
        <w:tc>
          <w:tcPr>
            <w:tcW w:w="1369" w:type="dxa"/>
          </w:tcPr>
          <w:p w14:paraId="2DB05BDB" w14:textId="77777777" w:rsidR="0012318F" w:rsidRDefault="00000000">
            <w:pPr>
              <w:pStyle w:val="SemEspaamento"/>
              <w:jc w:val="both"/>
              <w:rPr>
                <w:rFonts w:ascii="Arial Narrow" w:hAnsi="Arial Narrow"/>
              </w:rPr>
            </w:pPr>
            <w:r>
              <w:rPr>
                <w:rFonts w:ascii="Arial Narrow" w:hAnsi="Arial Narrow"/>
              </w:rPr>
              <w:t>VALOR TOTAL</w:t>
            </w:r>
          </w:p>
        </w:tc>
      </w:tr>
      <w:tr w:rsidR="0012318F" w14:paraId="56DF1877" w14:textId="77777777">
        <w:tc>
          <w:tcPr>
            <w:tcW w:w="754" w:type="dxa"/>
          </w:tcPr>
          <w:p w14:paraId="361576C2" w14:textId="77777777" w:rsidR="0012318F" w:rsidRDefault="00000000">
            <w:pPr>
              <w:pStyle w:val="SemEspaamento"/>
              <w:jc w:val="both"/>
              <w:rPr>
                <w:rFonts w:ascii="Arial Narrow" w:hAnsi="Arial Narrow"/>
              </w:rPr>
            </w:pPr>
            <w:r>
              <w:rPr>
                <w:rFonts w:ascii="Arial Narrow" w:hAnsi="Arial Narrow"/>
              </w:rPr>
              <w:t>01</w:t>
            </w:r>
          </w:p>
        </w:tc>
        <w:tc>
          <w:tcPr>
            <w:tcW w:w="942" w:type="dxa"/>
          </w:tcPr>
          <w:p w14:paraId="7079C67E" w14:textId="77777777" w:rsidR="0012318F" w:rsidRDefault="00000000">
            <w:pPr>
              <w:pStyle w:val="SemEspaamento"/>
              <w:jc w:val="both"/>
              <w:rPr>
                <w:rFonts w:ascii="Arial Narrow" w:hAnsi="Arial Narrow"/>
              </w:rPr>
            </w:pPr>
            <w:r>
              <w:rPr>
                <w:rFonts w:ascii="Arial Narrow" w:hAnsi="Arial Narrow"/>
              </w:rPr>
              <w:t>Locação</w:t>
            </w:r>
          </w:p>
        </w:tc>
        <w:tc>
          <w:tcPr>
            <w:tcW w:w="1134" w:type="dxa"/>
          </w:tcPr>
          <w:p w14:paraId="0AC0BDB2" w14:textId="77777777" w:rsidR="0012318F" w:rsidRDefault="00000000">
            <w:pPr>
              <w:pStyle w:val="SemEspaamento"/>
              <w:jc w:val="both"/>
              <w:rPr>
                <w:rFonts w:ascii="Arial Narrow" w:hAnsi="Arial Narrow"/>
              </w:rPr>
            </w:pPr>
            <w:r>
              <w:rPr>
                <w:rFonts w:ascii="Arial Narrow" w:hAnsi="Arial Narrow"/>
              </w:rPr>
              <w:t>01</w:t>
            </w:r>
          </w:p>
        </w:tc>
        <w:tc>
          <w:tcPr>
            <w:tcW w:w="3686" w:type="dxa"/>
          </w:tcPr>
          <w:p w14:paraId="1F3A1B20" w14:textId="77777777" w:rsidR="0012318F" w:rsidRDefault="00000000">
            <w:pPr>
              <w:pStyle w:val="SemEspaamento"/>
              <w:jc w:val="both"/>
              <w:rPr>
                <w:rFonts w:ascii="Arial Narrow" w:hAnsi="Arial Narrow"/>
              </w:rPr>
            </w:pPr>
            <w:r>
              <w:rPr>
                <w:color w:val="000000"/>
                <w:lang w:eastAsia="pt-BR"/>
              </w:rPr>
              <w:t xml:space="preserve">Locação de produtos para cerimonial de abertura Festa de Peão de Rifaina com os seguintes produtos: 2 cortinas 13 metros cada lado, 2 plataformas para passarela, 4 escadas, 1 bandeira do Brasil 10/6, 1 túnel inflável, 4 globos, 2 touros de fibra, Iluminação, Fiação com cabos pp, Banners 3/3, Plataforma para destaque, Máquina de fumaça, 2 Cortina 6/1, Cabo de aço para fixação da cortina, Q 15 para fixar cabo aço e </w:t>
            </w:r>
            <w:proofErr w:type="gramStart"/>
            <w:r>
              <w:rPr>
                <w:color w:val="000000"/>
                <w:lang w:eastAsia="pt-BR"/>
              </w:rPr>
              <w:t>Pódio  para</w:t>
            </w:r>
            <w:proofErr w:type="gramEnd"/>
            <w:r>
              <w:rPr>
                <w:color w:val="000000"/>
                <w:lang w:eastAsia="pt-BR"/>
              </w:rPr>
              <w:t xml:space="preserve"> 5 finalistas. Para as 04 noites da festa de peão de 25 a 28 de julho de 2024.</w:t>
            </w:r>
          </w:p>
        </w:tc>
        <w:tc>
          <w:tcPr>
            <w:tcW w:w="1485" w:type="dxa"/>
          </w:tcPr>
          <w:p w14:paraId="132F5CB7" w14:textId="77777777" w:rsidR="0012318F" w:rsidRDefault="0012318F">
            <w:pPr>
              <w:pStyle w:val="SemEspaamento"/>
              <w:jc w:val="both"/>
              <w:rPr>
                <w:rFonts w:ascii="Arial Narrow" w:hAnsi="Arial Narrow"/>
              </w:rPr>
            </w:pPr>
          </w:p>
          <w:p w14:paraId="1B0493E7" w14:textId="77777777" w:rsidR="0012318F" w:rsidRDefault="0012318F">
            <w:pPr>
              <w:pStyle w:val="SemEspaamento"/>
              <w:jc w:val="both"/>
              <w:rPr>
                <w:rFonts w:ascii="Arial Narrow" w:hAnsi="Arial Narrow"/>
              </w:rPr>
            </w:pPr>
          </w:p>
          <w:p w14:paraId="19AAB9F8" w14:textId="77777777" w:rsidR="0012318F" w:rsidRDefault="0012318F">
            <w:pPr>
              <w:pStyle w:val="SemEspaamento"/>
              <w:jc w:val="both"/>
              <w:rPr>
                <w:rFonts w:ascii="Arial Narrow" w:hAnsi="Arial Narrow"/>
              </w:rPr>
            </w:pPr>
          </w:p>
          <w:p w14:paraId="45AD29A6" w14:textId="77777777" w:rsidR="0012318F" w:rsidRDefault="0012318F">
            <w:pPr>
              <w:pStyle w:val="SemEspaamento"/>
              <w:jc w:val="both"/>
              <w:rPr>
                <w:rFonts w:ascii="Arial Narrow" w:hAnsi="Arial Narrow"/>
              </w:rPr>
            </w:pPr>
          </w:p>
          <w:p w14:paraId="1F2394E2" w14:textId="77777777" w:rsidR="0012318F" w:rsidRDefault="0012318F">
            <w:pPr>
              <w:pStyle w:val="SemEspaamento"/>
              <w:jc w:val="both"/>
              <w:rPr>
                <w:rFonts w:ascii="Arial Narrow" w:hAnsi="Arial Narrow"/>
              </w:rPr>
            </w:pPr>
          </w:p>
          <w:p w14:paraId="331351D5" w14:textId="77777777" w:rsidR="0012318F" w:rsidRDefault="00000000">
            <w:pPr>
              <w:pStyle w:val="SemEspaamento"/>
              <w:jc w:val="both"/>
              <w:rPr>
                <w:rFonts w:ascii="Arial Narrow" w:hAnsi="Arial Narrow"/>
              </w:rPr>
            </w:pPr>
            <w:r>
              <w:rPr>
                <w:rFonts w:ascii="Arial Narrow" w:hAnsi="Arial Narrow"/>
              </w:rPr>
              <w:t>9.924,75</w:t>
            </w:r>
          </w:p>
        </w:tc>
        <w:tc>
          <w:tcPr>
            <w:tcW w:w="1369" w:type="dxa"/>
          </w:tcPr>
          <w:p w14:paraId="073726E8" w14:textId="77777777" w:rsidR="0012318F" w:rsidRDefault="0012318F">
            <w:pPr>
              <w:pStyle w:val="SemEspaamento"/>
              <w:jc w:val="both"/>
              <w:rPr>
                <w:rFonts w:ascii="Arial Narrow" w:hAnsi="Arial Narrow"/>
              </w:rPr>
            </w:pPr>
          </w:p>
          <w:p w14:paraId="69DC538B" w14:textId="77777777" w:rsidR="0012318F" w:rsidRDefault="0012318F">
            <w:pPr>
              <w:pStyle w:val="SemEspaamento"/>
              <w:jc w:val="both"/>
              <w:rPr>
                <w:rFonts w:ascii="Arial Narrow" w:hAnsi="Arial Narrow"/>
              </w:rPr>
            </w:pPr>
          </w:p>
          <w:p w14:paraId="447DDD5A" w14:textId="77777777" w:rsidR="0012318F" w:rsidRDefault="0012318F">
            <w:pPr>
              <w:pStyle w:val="SemEspaamento"/>
              <w:jc w:val="both"/>
              <w:rPr>
                <w:rFonts w:ascii="Arial Narrow" w:hAnsi="Arial Narrow"/>
              </w:rPr>
            </w:pPr>
          </w:p>
          <w:p w14:paraId="2BA1A814" w14:textId="77777777" w:rsidR="0012318F" w:rsidRDefault="0012318F">
            <w:pPr>
              <w:pStyle w:val="SemEspaamento"/>
              <w:jc w:val="both"/>
              <w:rPr>
                <w:rFonts w:ascii="Arial Narrow" w:hAnsi="Arial Narrow"/>
              </w:rPr>
            </w:pPr>
          </w:p>
          <w:p w14:paraId="73B9CDB2" w14:textId="77777777" w:rsidR="0012318F" w:rsidRDefault="0012318F">
            <w:pPr>
              <w:pStyle w:val="SemEspaamento"/>
              <w:jc w:val="both"/>
              <w:rPr>
                <w:rFonts w:ascii="Arial Narrow" w:hAnsi="Arial Narrow"/>
              </w:rPr>
            </w:pPr>
          </w:p>
          <w:p w14:paraId="3A151BFA" w14:textId="77777777" w:rsidR="0012318F" w:rsidRDefault="00000000">
            <w:pPr>
              <w:pStyle w:val="SemEspaamento"/>
              <w:jc w:val="both"/>
              <w:rPr>
                <w:rFonts w:ascii="Arial Narrow" w:hAnsi="Arial Narrow"/>
              </w:rPr>
            </w:pPr>
            <w:r>
              <w:rPr>
                <w:rFonts w:ascii="Arial Narrow" w:hAnsi="Arial Narrow"/>
              </w:rPr>
              <w:t>9.924,75</w:t>
            </w:r>
          </w:p>
        </w:tc>
      </w:tr>
    </w:tbl>
    <w:p w14:paraId="47BA747B" w14:textId="77777777" w:rsidR="0012318F" w:rsidRDefault="0012318F">
      <w:pPr>
        <w:pStyle w:val="SemEspaamento"/>
        <w:jc w:val="both"/>
        <w:rPr>
          <w:rFonts w:ascii="Arial Narrow" w:hAnsi="Arial Narrow"/>
        </w:rPr>
      </w:pPr>
    </w:p>
    <w:p w14:paraId="5713780F" w14:textId="77777777" w:rsidR="0012318F" w:rsidRDefault="00000000">
      <w:pPr>
        <w:jc w:val="both"/>
        <w:rPr>
          <w:rFonts w:ascii="Arial Narrow" w:hAnsi="Arial Narrow"/>
          <w:sz w:val="22"/>
          <w:szCs w:val="22"/>
        </w:rPr>
      </w:pPr>
      <w:r>
        <w:rPr>
          <w:rFonts w:ascii="Arial Narrow" w:hAnsi="Arial Narrow"/>
          <w:sz w:val="22"/>
          <w:szCs w:val="22"/>
        </w:rPr>
        <w:t xml:space="preserve">5.1 ESPECIFICAÇÕES: </w:t>
      </w:r>
    </w:p>
    <w:p w14:paraId="20F1CE70" w14:textId="77777777" w:rsidR="0012318F" w:rsidRDefault="00000000">
      <w:pPr>
        <w:jc w:val="both"/>
        <w:rPr>
          <w:rFonts w:ascii="Arial Narrow" w:hAnsi="Arial Narrow"/>
          <w:sz w:val="22"/>
          <w:szCs w:val="22"/>
        </w:rPr>
      </w:pPr>
      <w:r>
        <w:rPr>
          <w:rFonts w:ascii="Arial Narrow" w:hAnsi="Arial Narrow"/>
          <w:sz w:val="22"/>
          <w:szCs w:val="22"/>
        </w:rPr>
        <w:tab/>
        <w:t xml:space="preserve">Em cada dia do rodeio deverá realizar uma abertura diferenciada. </w:t>
      </w:r>
    </w:p>
    <w:p w14:paraId="7789633E" w14:textId="77777777" w:rsidR="0012318F" w:rsidRDefault="0012318F">
      <w:pPr>
        <w:jc w:val="both"/>
        <w:rPr>
          <w:rFonts w:ascii="Arial Narrow" w:hAnsi="Arial Narrow"/>
          <w:sz w:val="22"/>
          <w:szCs w:val="22"/>
        </w:rPr>
      </w:pPr>
    </w:p>
    <w:p w14:paraId="6CB14971" w14:textId="77777777" w:rsidR="0012318F" w:rsidRDefault="00000000">
      <w:pPr>
        <w:pStyle w:val="SemEspaamento"/>
        <w:jc w:val="both"/>
        <w:rPr>
          <w:rFonts w:ascii="Arial Narrow" w:hAnsi="Arial Narrow"/>
          <w:b/>
          <w:bCs/>
        </w:rPr>
      </w:pPr>
      <w:r>
        <w:rPr>
          <w:rFonts w:ascii="Arial Narrow" w:hAnsi="Arial Narrow"/>
          <w:b/>
          <w:bCs/>
        </w:rPr>
        <w:t>6. OBRIGAÇÕES DA CONTRATANTE</w:t>
      </w:r>
    </w:p>
    <w:p w14:paraId="685B6112" w14:textId="77777777" w:rsidR="0012318F" w:rsidRDefault="00000000">
      <w:pPr>
        <w:pStyle w:val="SemEspaamento"/>
        <w:jc w:val="both"/>
        <w:rPr>
          <w:rFonts w:ascii="Arial Narrow" w:eastAsiaTheme="minorHAnsi" w:hAnsi="Arial Narrow"/>
          <w:color w:val="000000"/>
        </w:rPr>
      </w:pPr>
      <w:r>
        <w:rPr>
          <w:rFonts w:ascii="Arial Narrow" w:eastAsiaTheme="minorHAnsi" w:hAnsi="Arial Narrow"/>
          <w:color w:val="000000"/>
        </w:rPr>
        <w:t>a) Acompanhar, orientar e fiscalizar os serviços a serem prestados pela Contratada, objetivando a verificação do cumprimento das disposições contratuais.</w:t>
      </w:r>
    </w:p>
    <w:p w14:paraId="14A7D478" w14:textId="77777777" w:rsidR="0012318F" w:rsidRDefault="0012318F">
      <w:pPr>
        <w:pStyle w:val="SemEspaamento"/>
        <w:jc w:val="both"/>
        <w:rPr>
          <w:rFonts w:ascii="Arial Narrow" w:hAnsi="Arial Narrow"/>
        </w:rPr>
      </w:pPr>
    </w:p>
    <w:p w14:paraId="058ECCC6" w14:textId="77777777" w:rsidR="0012318F" w:rsidRDefault="00000000">
      <w:pPr>
        <w:pStyle w:val="SemEspaamento"/>
        <w:jc w:val="both"/>
        <w:rPr>
          <w:rFonts w:ascii="Arial Narrow" w:hAnsi="Arial Narrow"/>
          <w:b/>
          <w:bCs/>
        </w:rPr>
      </w:pPr>
      <w:r>
        <w:rPr>
          <w:rFonts w:ascii="Arial Narrow" w:hAnsi="Arial Narrow"/>
          <w:b/>
          <w:bCs/>
        </w:rPr>
        <w:t>7. OBRIGAÇÕES DA CONTRATADA</w:t>
      </w:r>
    </w:p>
    <w:p w14:paraId="52527EDA" w14:textId="77777777" w:rsidR="0012318F" w:rsidRDefault="00000000">
      <w:pPr>
        <w:autoSpaceDE w:val="0"/>
        <w:autoSpaceDN w:val="0"/>
        <w:adjustRightInd w:val="0"/>
        <w:jc w:val="both"/>
        <w:rPr>
          <w:rFonts w:ascii="Arial Narrow" w:eastAsiaTheme="minorHAnsi" w:hAnsi="Arial Narrow"/>
          <w:color w:val="000000"/>
          <w:sz w:val="22"/>
          <w:szCs w:val="22"/>
        </w:rPr>
      </w:pPr>
      <w:r>
        <w:rPr>
          <w:rFonts w:ascii="Arial Narrow" w:eastAsiaTheme="minorHAnsi" w:hAnsi="Arial Narrow"/>
          <w:color w:val="000000"/>
          <w:sz w:val="22"/>
          <w:szCs w:val="22"/>
        </w:rPr>
        <w:t xml:space="preserve">a) Realizar o serviço de acordo com as condições estabelecidas na cláusula primeira; </w:t>
      </w:r>
    </w:p>
    <w:p w14:paraId="41D95081" w14:textId="77777777" w:rsidR="0012318F" w:rsidRDefault="00000000">
      <w:pPr>
        <w:autoSpaceDE w:val="0"/>
        <w:autoSpaceDN w:val="0"/>
        <w:adjustRightInd w:val="0"/>
        <w:jc w:val="both"/>
        <w:rPr>
          <w:rFonts w:ascii="Arial Narrow" w:eastAsiaTheme="minorHAnsi" w:hAnsi="Arial Narrow"/>
          <w:color w:val="000000"/>
          <w:sz w:val="22"/>
          <w:szCs w:val="22"/>
        </w:rPr>
      </w:pPr>
      <w:r>
        <w:rPr>
          <w:rFonts w:ascii="Arial Narrow" w:eastAsiaTheme="minorHAnsi" w:hAnsi="Arial Narrow"/>
          <w:color w:val="000000"/>
          <w:sz w:val="22"/>
          <w:szCs w:val="22"/>
        </w:rPr>
        <w:t xml:space="preserve">b) Manter, durante toda a execução do contrato, as obrigações assumidas, bem como a regularidade fiscal, trabalhista e previdenciária perante as fazendas públicas; </w:t>
      </w:r>
    </w:p>
    <w:p w14:paraId="48F24080" w14:textId="77777777" w:rsidR="0012318F" w:rsidRDefault="00000000">
      <w:pPr>
        <w:autoSpaceDE w:val="0"/>
        <w:autoSpaceDN w:val="0"/>
        <w:adjustRightInd w:val="0"/>
        <w:jc w:val="both"/>
        <w:rPr>
          <w:rFonts w:ascii="Arial Narrow" w:eastAsiaTheme="minorHAnsi" w:hAnsi="Arial Narrow"/>
          <w:color w:val="000000"/>
          <w:sz w:val="22"/>
          <w:szCs w:val="22"/>
        </w:rPr>
      </w:pPr>
      <w:r>
        <w:rPr>
          <w:rFonts w:ascii="Arial Narrow" w:eastAsiaTheme="minorHAnsi" w:hAnsi="Arial Narrow"/>
          <w:color w:val="000000"/>
          <w:sz w:val="22"/>
          <w:szCs w:val="22"/>
        </w:rPr>
        <w:t xml:space="preserve">c) Não transferir a terceiros ou subcontratar o objeto deste contrato, no todo ou em parte, sem prévia e expressa autorização do Município; </w:t>
      </w:r>
    </w:p>
    <w:p w14:paraId="10A14DF6" w14:textId="77777777" w:rsidR="0012318F" w:rsidRDefault="00000000">
      <w:pPr>
        <w:autoSpaceDE w:val="0"/>
        <w:autoSpaceDN w:val="0"/>
        <w:adjustRightInd w:val="0"/>
        <w:jc w:val="both"/>
        <w:rPr>
          <w:rFonts w:ascii="Arial Narrow" w:eastAsiaTheme="minorHAnsi" w:hAnsi="Arial Narrow"/>
          <w:color w:val="000000"/>
          <w:sz w:val="22"/>
          <w:szCs w:val="22"/>
        </w:rPr>
      </w:pPr>
      <w:r>
        <w:rPr>
          <w:rFonts w:ascii="Arial Narrow" w:eastAsiaTheme="minorHAnsi" w:hAnsi="Arial Narrow"/>
          <w:color w:val="000000"/>
          <w:sz w:val="22"/>
          <w:szCs w:val="22"/>
        </w:rPr>
        <w:t xml:space="preserve">d) Respeitar os prazos ajustados; </w:t>
      </w:r>
    </w:p>
    <w:p w14:paraId="17389995" w14:textId="77777777" w:rsidR="0012318F" w:rsidRDefault="00000000">
      <w:pPr>
        <w:autoSpaceDE w:val="0"/>
        <w:autoSpaceDN w:val="0"/>
        <w:adjustRightInd w:val="0"/>
        <w:jc w:val="both"/>
        <w:rPr>
          <w:rFonts w:ascii="Arial Narrow" w:eastAsiaTheme="minorHAnsi" w:hAnsi="Arial Narrow"/>
          <w:color w:val="000000"/>
          <w:sz w:val="22"/>
          <w:szCs w:val="22"/>
        </w:rPr>
      </w:pPr>
      <w:r>
        <w:rPr>
          <w:rFonts w:ascii="Arial Narrow" w:eastAsiaTheme="minorHAnsi" w:hAnsi="Arial Narrow"/>
          <w:color w:val="000000"/>
          <w:sz w:val="22"/>
          <w:szCs w:val="22"/>
        </w:rPr>
        <w:t>e) O trio deverá ter um funcionamento mínimo de 20h.</w:t>
      </w:r>
    </w:p>
    <w:p w14:paraId="716899FB" w14:textId="77777777" w:rsidR="0012318F" w:rsidRDefault="00000000">
      <w:pPr>
        <w:autoSpaceDE w:val="0"/>
        <w:autoSpaceDN w:val="0"/>
        <w:adjustRightInd w:val="0"/>
        <w:jc w:val="both"/>
        <w:rPr>
          <w:rFonts w:ascii="Arial Narrow" w:eastAsiaTheme="minorHAnsi" w:hAnsi="Arial Narrow"/>
          <w:color w:val="000000"/>
          <w:sz w:val="22"/>
          <w:szCs w:val="22"/>
        </w:rPr>
      </w:pPr>
      <w:r>
        <w:rPr>
          <w:rFonts w:ascii="Arial Narrow" w:eastAsiaTheme="minorHAnsi" w:hAnsi="Arial Narrow"/>
          <w:color w:val="000000"/>
          <w:sz w:val="22"/>
          <w:szCs w:val="22"/>
        </w:rPr>
        <w:t xml:space="preserve">f) Responder pelos danos que causar, por culpa ou por dolo; </w:t>
      </w:r>
    </w:p>
    <w:p w14:paraId="54E81C82" w14:textId="77777777" w:rsidR="0012318F" w:rsidRDefault="00000000">
      <w:pPr>
        <w:autoSpaceDE w:val="0"/>
        <w:autoSpaceDN w:val="0"/>
        <w:adjustRightInd w:val="0"/>
        <w:jc w:val="both"/>
        <w:rPr>
          <w:rFonts w:ascii="Arial Narrow" w:eastAsiaTheme="minorHAnsi" w:hAnsi="Arial Narrow"/>
          <w:color w:val="000000"/>
          <w:sz w:val="22"/>
          <w:szCs w:val="22"/>
        </w:rPr>
      </w:pPr>
      <w:r>
        <w:rPr>
          <w:rFonts w:ascii="Arial Narrow" w:eastAsiaTheme="minorHAnsi" w:hAnsi="Arial Narrow"/>
          <w:color w:val="000000"/>
          <w:sz w:val="22"/>
          <w:szCs w:val="22"/>
        </w:rPr>
        <w:t xml:space="preserve">g) Efetuar o recolhimento das taxas referentes aos encargos trabalhistas, previdenciários, fiscais, tributários e outros, decorrentes dos serviços prestados ao contratante, responder exclusivamente pelos seus funcionários e prepostos. </w:t>
      </w:r>
    </w:p>
    <w:p w14:paraId="679A7779" w14:textId="77777777" w:rsidR="0012318F" w:rsidRDefault="0012318F">
      <w:pPr>
        <w:autoSpaceDE w:val="0"/>
        <w:autoSpaceDN w:val="0"/>
        <w:adjustRightInd w:val="0"/>
        <w:jc w:val="both"/>
        <w:rPr>
          <w:rFonts w:ascii="Arial Narrow" w:eastAsiaTheme="minorHAnsi" w:hAnsi="Arial Narrow"/>
          <w:color w:val="000000"/>
          <w:sz w:val="22"/>
          <w:szCs w:val="22"/>
        </w:rPr>
      </w:pPr>
    </w:p>
    <w:p w14:paraId="2BE64B67" w14:textId="77777777" w:rsidR="0012318F" w:rsidRDefault="00000000">
      <w:pPr>
        <w:pStyle w:val="SemEspaamento"/>
        <w:jc w:val="both"/>
        <w:rPr>
          <w:rFonts w:ascii="Arial Narrow" w:hAnsi="Arial Narrow"/>
          <w:b/>
          <w:bCs/>
        </w:rPr>
      </w:pPr>
      <w:r>
        <w:rPr>
          <w:rFonts w:ascii="Arial Narrow" w:hAnsi="Arial Narrow"/>
          <w:b/>
          <w:bCs/>
        </w:rPr>
        <w:t>8. FORMA E PRAZO DE PAGAMENTO</w:t>
      </w:r>
    </w:p>
    <w:p w14:paraId="3CE77E38" w14:textId="246399EE" w:rsidR="0012318F" w:rsidRDefault="00000000">
      <w:pPr>
        <w:pStyle w:val="SemEspaamento"/>
        <w:jc w:val="both"/>
        <w:rPr>
          <w:rFonts w:ascii="Arial Narrow" w:hAnsi="Arial Narrow"/>
        </w:rPr>
      </w:pPr>
      <w:r>
        <w:rPr>
          <w:rFonts w:ascii="Arial Narrow" w:hAnsi="Arial Narrow"/>
        </w:rPr>
        <w:t>a. O pagamento será realizado 10 dias úteis após realização do evento, contados a partir do recebimento da Nota Fiscal ou Fatura, através de ordem bancária, para crédito em banco, agência e conta corrente indicados pelo contratado.</w:t>
      </w:r>
    </w:p>
    <w:p w14:paraId="17E1EEFB" w14:textId="77777777" w:rsidR="0012318F" w:rsidRDefault="00000000">
      <w:pPr>
        <w:pStyle w:val="SemEspaamento"/>
        <w:jc w:val="both"/>
        <w:rPr>
          <w:rFonts w:ascii="Arial Narrow" w:hAnsi="Arial Narrow"/>
        </w:rPr>
      </w:pPr>
      <w:r>
        <w:rPr>
          <w:rFonts w:ascii="Arial Narrow" w:hAnsi="Arial Narrow"/>
        </w:rPr>
        <w:t>b. A Nota Fiscal/Fatura liquidada, deverá, obrigatoriamente, conter o mesmo CNPJ/MF do vencedor da contratação e atestada pelo fiscal do contrato.</w:t>
      </w:r>
    </w:p>
    <w:p w14:paraId="5199D558" w14:textId="77777777" w:rsidR="0012318F" w:rsidRDefault="00000000">
      <w:pPr>
        <w:pStyle w:val="SemEspaamento"/>
        <w:jc w:val="both"/>
        <w:rPr>
          <w:rFonts w:ascii="Arial Narrow" w:hAnsi="Arial Narrow"/>
        </w:rPr>
      </w:pPr>
      <w:r>
        <w:rPr>
          <w:rFonts w:ascii="Arial Narrow" w:hAnsi="Arial Narrow"/>
        </w:rPr>
        <w:t>c. Considera-se ocorrido o recebimento da nota fiscal ou fatura no momento em que o órgão contratante atestar a execução do objeto do contrato.</w:t>
      </w:r>
    </w:p>
    <w:p w14:paraId="159A79B9" w14:textId="77777777" w:rsidR="0012318F" w:rsidRDefault="0012318F">
      <w:pPr>
        <w:pStyle w:val="SemEspaamento"/>
        <w:jc w:val="both"/>
        <w:rPr>
          <w:rFonts w:ascii="Arial Narrow" w:hAnsi="Arial Narrow"/>
        </w:rPr>
      </w:pPr>
    </w:p>
    <w:p w14:paraId="623C5F22" w14:textId="77777777" w:rsidR="0012318F" w:rsidRDefault="00000000">
      <w:pPr>
        <w:pStyle w:val="SemEspaamento"/>
        <w:jc w:val="both"/>
        <w:rPr>
          <w:rFonts w:ascii="Arial Narrow" w:hAnsi="Arial Narrow"/>
        </w:rPr>
      </w:pPr>
      <w:r>
        <w:rPr>
          <w:rFonts w:ascii="Arial Narrow" w:hAnsi="Arial Narrow"/>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11A8CA5" w14:textId="77777777" w:rsidR="0012318F" w:rsidRDefault="00000000">
      <w:pPr>
        <w:pStyle w:val="SemEspaamento"/>
        <w:jc w:val="both"/>
        <w:rPr>
          <w:rFonts w:ascii="Arial Narrow" w:hAnsi="Arial Narrow"/>
        </w:rPr>
      </w:pPr>
      <w:r>
        <w:rPr>
          <w:rFonts w:ascii="Arial Narrow" w:hAnsi="Arial Narrow"/>
        </w:rPr>
        <w:t xml:space="preserve"> </w:t>
      </w:r>
    </w:p>
    <w:p w14:paraId="329261FF" w14:textId="77777777" w:rsidR="0012318F" w:rsidRDefault="0012318F">
      <w:pPr>
        <w:pStyle w:val="SemEspaamento"/>
        <w:jc w:val="both"/>
        <w:rPr>
          <w:rFonts w:ascii="Arial Narrow" w:hAnsi="Arial Narrow"/>
          <w:b/>
          <w:bCs/>
        </w:rPr>
      </w:pPr>
    </w:p>
    <w:p w14:paraId="34C63520" w14:textId="77777777" w:rsidR="0012318F" w:rsidRDefault="0012318F">
      <w:pPr>
        <w:pStyle w:val="SemEspaamento"/>
        <w:jc w:val="both"/>
        <w:rPr>
          <w:rFonts w:ascii="Arial Narrow" w:hAnsi="Arial Narrow"/>
          <w:b/>
          <w:bCs/>
        </w:rPr>
      </w:pPr>
    </w:p>
    <w:p w14:paraId="32F0DD06" w14:textId="77777777" w:rsidR="0012318F" w:rsidRDefault="00000000">
      <w:pPr>
        <w:pStyle w:val="SemEspaamento"/>
        <w:jc w:val="both"/>
        <w:rPr>
          <w:rFonts w:ascii="Arial Narrow" w:hAnsi="Arial Narrow"/>
          <w:b/>
          <w:bCs/>
        </w:rPr>
      </w:pPr>
      <w:r>
        <w:rPr>
          <w:rFonts w:ascii="Arial Narrow" w:hAnsi="Arial Narrow"/>
          <w:b/>
          <w:bCs/>
        </w:rPr>
        <w:t xml:space="preserve">9. RECURSOS ORÇAMENTÁRIOS </w:t>
      </w:r>
    </w:p>
    <w:p w14:paraId="5D5C0532" w14:textId="77777777" w:rsidR="0012318F" w:rsidRDefault="00000000">
      <w:pPr>
        <w:pStyle w:val="SemEspaamento"/>
        <w:jc w:val="both"/>
        <w:rPr>
          <w:rFonts w:ascii="Arial Narrow" w:hAnsi="Arial Narrow"/>
        </w:rPr>
      </w:pPr>
      <w:r>
        <w:rPr>
          <w:rFonts w:ascii="Arial Narrow" w:hAnsi="Arial Narrow"/>
        </w:rPr>
        <w:t>021 101 FUNDETUR</w:t>
      </w:r>
    </w:p>
    <w:p w14:paraId="2E403D16" w14:textId="77777777" w:rsidR="0012318F" w:rsidRDefault="00000000">
      <w:pPr>
        <w:pStyle w:val="SemEspaamento"/>
        <w:jc w:val="both"/>
        <w:rPr>
          <w:rFonts w:ascii="Arial Narrow" w:hAnsi="Arial Narrow"/>
        </w:rPr>
      </w:pPr>
      <w:r>
        <w:rPr>
          <w:rFonts w:ascii="Arial Narrow" w:hAnsi="Arial Narrow"/>
        </w:rPr>
        <w:t>23 695 0033 2020 0000 Implementação e Manutenção das Ações de Turismo</w:t>
      </w:r>
    </w:p>
    <w:p w14:paraId="71743A60" w14:textId="77777777" w:rsidR="0012318F" w:rsidRDefault="00000000">
      <w:pPr>
        <w:pStyle w:val="SemEspaamento"/>
        <w:jc w:val="both"/>
        <w:rPr>
          <w:rFonts w:ascii="Arial Narrow" w:hAnsi="Arial Narrow"/>
        </w:rPr>
      </w:pPr>
      <w:r>
        <w:rPr>
          <w:rFonts w:ascii="Arial Narrow" w:eastAsiaTheme="minorHAnsi" w:hAnsi="Arial Narrow"/>
        </w:rPr>
        <w:t>210</w:t>
      </w:r>
      <w:r>
        <w:rPr>
          <w:rFonts w:ascii="Arial Narrow" w:eastAsiaTheme="minorHAnsi" w:hAnsi="Arial Narrow"/>
        </w:rPr>
        <w:tab/>
        <w:t xml:space="preserve"> 3.3.90.39.00OUTROS SERVIÇOS DE TERCEIROS - PESSOA JURÍDICA</w:t>
      </w:r>
    </w:p>
    <w:p w14:paraId="12F0565C" w14:textId="77777777" w:rsidR="0012318F" w:rsidRDefault="00000000">
      <w:pPr>
        <w:pStyle w:val="SemEspaamento"/>
        <w:jc w:val="both"/>
        <w:rPr>
          <w:rFonts w:ascii="Arial Narrow" w:eastAsiaTheme="minorHAnsi" w:hAnsi="Arial Narrow"/>
        </w:rPr>
      </w:pPr>
      <w:r>
        <w:rPr>
          <w:rFonts w:ascii="Arial Narrow" w:eastAsiaTheme="minorHAnsi" w:hAnsi="Arial Narrow"/>
        </w:rPr>
        <w:t>0.01.00</w:t>
      </w:r>
      <w:r>
        <w:rPr>
          <w:rFonts w:ascii="Arial Narrow" w:eastAsiaTheme="minorHAnsi" w:hAnsi="Arial Narrow"/>
        </w:rPr>
        <w:tab/>
        <w:t xml:space="preserve"> 110.000 GERAL</w:t>
      </w:r>
    </w:p>
    <w:p w14:paraId="292DC70A" w14:textId="77777777" w:rsidR="0012318F" w:rsidRDefault="0012318F">
      <w:pPr>
        <w:pStyle w:val="SemEspaamento"/>
        <w:jc w:val="both"/>
        <w:rPr>
          <w:rFonts w:ascii="Arial Narrow" w:eastAsiaTheme="minorHAnsi" w:hAnsi="Arial Narrow"/>
        </w:rPr>
      </w:pPr>
    </w:p>
    <w:p w14:paraId="5C398646" w14:textId="77777777" w:rsidR="0012318F" w:rsidRDefault="0012318F">
      <w:pPr>
        <w:pStyle w:val="SemEspaamento"/>
        <w:jc w:val="both"/>
        <w:rPr>
          <w:rFonts w:ascii="Arial Narrow" w:hAnsi="Arial Narrow"/>
        </w:rPr>
      </w:pPr>
    </w:p>
    <w:p w14:paraId="25E11BC0" w14:textId="77777777" w:rsidR="0012318F" w:rsidRDefault="0012318F">
      <w:pPr>
        <w:pStyle w:val="SemEspaamento"/>
        <w:jc w:val="both"/>
        <w:rPr>
          <w:rFonts w:ascii="Arial Narrow" w:hAnsi="Arial Narrow"/>
        </w:rPr>
      </w:pPr>
    </w:p>
    <w:p w14:paraId="47F252F1" w14:textId="77777777" w:rsidR="0012318F" w:rsidRDefault="00000000">
      <w:pPr>
        <w:pStyle w:val="SemEspaamento"/>
        <w:jc w:val="both"/>
        <w:rPr>
          <w:rFonts w:ascii="Arial Narrow" w:hAnsi="Arial Narrow"/>
        </w:rPr>
      </w:pPr>
      <w:r>
        <w:rPr>
          <w:rFonts w:ascii="Arial Narrow" w:hAnsi="Arial Narrow"/>
        </w:rPr>
        <w:t xml:space="preserve">_______, ______ de ___________________ </w:t>
      </w:r>
      <w:proofErr w:type="spellStart"/>
      <w:r>
        <w:rPr>
          <w:rFonts w:ascii="Arial Narrow" w:hAnsi="Arial Narrow"/>
        </w:rPr>
        <w:t>de</w:t>
      </w:r>
      <w:proofErr w:type="spellEnd"/>
      <w:r>
        <w:rPr>
          <w:rFonts w:ascii="Arial Narrow" w:hAnsi="Arial Narrow"/>
        </w:rPr>
        <w:t xml:space="preserve"> __________</w:t>
      </w:r>
    </w:p>
    <w:p w14:paraId="3664B840" w14:textId="77777777" w:rsidR="0012318F" w:rsidRDefault="0012318F">
      <w:pPr>
        <w:pStyle w:val="SemEspaamento"/>
        <w:jc w:val="both"/>
        <w:rPr>
          <w:rFonts w:ascii="Arial Narrow" w:hAnsi="Arial Narrow"/>
        </w:rPr>
      </w:pPr>
    </w:p>
    <w:p w14:paraId="50FD3AC7" w14:textId="77777777" w:rsidR="0012318F" w:rsidRDefault="0012318F">
      <w:pPr>
        <w:pStyle w:val="SemEspaamento"/>
        <w:jc w:val="both"/>
        <w:rPr>
          <w:rFonts w:ascii="Arial Narrow" w:hAnsi="Arial Narrow"/>
        </w:rPr>
      </w:pPr>
    </w:p>
    <w:p w14:paraId="1DC4C1BB" w14:textId="77777777" w:rsidR="0012318F" w:rsidRDefault="0012318F">
      <w:pPr>
        <w:pStyle w:val="SemEspaamento"/>
        <w:jc w:val="both"/>
        <w:rPr>
          <w:rFonts w:ascii="Arial Narrow" w:hAnsi="Arial Narrow"/>
        </w:rPr>
      </w:pPr>
    </w:p>
    <w:p w14:paraId="2048E9D1" w14:textId="77777777" w:rsidR="0012318F" w:rsidRDefault="00000000">
      <w:pPr>
        <w:pStyle w:val="SemEspaamento"/>
        <w:jc w:val="both"/>
        <w:rPr>
          <w:rFonts w:ascii="Arial Narrow" w:hAnsi="Arial Narrow"/>
        </w:rPr>
      </w:pPr>
      <w:r>
        <w:rPr>
          <w:rFonts w:ascii="Arial Narrow" w:hAnsi="Arial Narrow"/>
        </w:rPr>
        <w:t>_______________________________________________</w:t>
      </w:r>
    </w:p>
    <w:p w14:paraId="283ECA53" w14:textId="77777777" w:rsidR="0012318F" w:rsidRDefault="00000000">
      <w:pPr>
        <w:pStyle w:val="SemEspaamento"/>
        <w:jc w:val="both"/>
        <w:rPr>
          <w:rFonts w:ascii="Arial Narrow" w:hAnsi="Arial Narrow"/>
        </w:rPr>
      </w:pPr>
      <w:r>
        <w:rPr>
          <w:rFonts w:ascii="Arial Narrow" w:hAnsi="Arial Narrow"/>
        </w:rPr>
        <w:t>Claudio Aparecido Masson</w:t>
      </w:r>
    </w:p>
    <w:p w14:paraId="0BE48C00" w14:textId="77777777" w:rsidR="0012318F" w:rsidRDefault="00000000">
      <w:pPr>
        <w:pStyle w:val="SemEspaamento"/>
        <w:jc w:val="both"/>
        <w:rPr>
          <w:rFonts w:ascii="Arial Narrow" w:hAnsi="Arial Narrow"/>
        </w:rPr>
      </w:pPr>
      <w:r>
        <w:rPr>
          <w:rFonts w:ascii="Arial Narrow" w:hAnsi="Arial Narrow"/>
        </w:rPr>
        <w:t>Secretário de Turismo</w:t>
      </w:r>
    </w:p>
    <w:p w14:paraId="59DB982B" w14:textId="77777777" w:rsidR="0012318F" w:rsidRDefault="0012318F">
      <w:pPr>
        <w:pStyle w:val="SemEspaamento"/>
        <w:jc w:val="both"/>
        <w:rPr>
          <w:rFonts w:ascii="Arial" w:hAnsi="Arial" w:cs="Arial"/>
        </w:rPr>
      </w:pPr>
    </w:p>
    <w:p w14:paraId="798D93AF" w14:textId="77777777" w:rsidR="00AB0BAC" w:rsidRDefault="00AB0BAC">
      <w:pPr>
        <w:pStyle w:val="SemEspaamento"/>
        <w:jc w:val="both"/>
        <w:rPr>
          <w:rFonts w:ascii="Arial" w:hAnsi="Arial" w:cs="Arial"/>
        </w:rPr>
      </w:pPr>
    </w:p>
    <w:p w14:paraId="6B0EC0CD" w14:textId="77777777" w:rsidR="00AB0BAC" w:rsidRDefault="00AB0BAC">
      <w:pPr>
        <w:pStyle w:val="SemEspaamento"/>
        <w:jc w:val="both"/>
        <w:rPr>
          <w:rFonts w:ascii="Arial" w:hAnsi="Arial" w:cs="Arial"/>
        </w:rPr>
      </w:pPr>
    </w:p>
    <w:p w14:paraId="2959FA6C" w14:textId="77777777" w:rsidR="00AB0BAC" w:rsidRDefault="00AB0BAC">
      <w:pPr>
        <w:pStyle w:val="SemEspaamento"/>
        <w:jc w:val="both"/>
        <w:rPr>
          <w:rFonts w:ascii="Arial" w:hAnsi="Arial" w:cs="Arial"/>
        </w:rPr>
      </w:pPr>
    </w:p>
    <w:p w14:paraId="2C187CE2" w14:textId="77777777" w:rsidR="00AB0BAC" w:rsidRDefault="00AB0BAC">
      <w:pPr>
        <w:pStyle w:val="SemEspaamento"/>
        <w:jc w:val="both"/>
        <w:rPr>
          <w:rFonts w:ascii="Arial" w:hAnsi="Arial" w:cs="Arial"/>
        </w:rPr>
      </w:pPr>
    </w:p>
    <w:p w14:paraId="1D2AB37D" w14:textId="77777777" w:rsidR="00AB0BAC" w:rsidRDefault="00AB0BAC">
      <w:pPr>
        <w:pStyle w:val="SemEspaamento"/>
        <w:jc w:val="both"/>
        <w:rPr>
          <w:rFonts w:ascii="Arial" w:hAnsi="Arial" w:cs="Arial"/>
        </w:rPr>
      </w:pPr>
    </w:p>
    <w:p w14:paraId="1CF9B057" w14:textId="77777777" w:rsidR="00AB0BAC" w:rsidRDefault="00AB0BAC">
      <w:pPr>
        <w:pStyle w:val="SemEspaamento"/>
        <w:jc w:val="both"/>
        <w:rPr>
          <w:rFonts w:ascii="Arial" w:hAnsi="Arial" w:cs="Arial"/>
        </w:rPr>
      </w:pPr>
    </w:p>
    <w:p w14:paraId="30D3DDDD" w14:textId="77777777" w:rsidR="00AB0BAC" w:rsidRDefault="00AB0BAC">
      <w:pPr>
        <w:pStyle w:val="SemEspaamento"/>
        <w:jc w:val="both"/>
        <w:rPr>
          <w:rFonts w:ascii="Arial" w:hAnsi="Arial" w:cs="Arial"/>
        </w:rPr>
      </w:pPr>
    </w:p>
    <w:p w14:paraId="71A03416" w14:textId="77777777" w:rsidR="00AB0BAC" w:rsidRDefault="00AB0BAC">
      <w:pPr>
        <w:pStyle w:val="SemEspaamento"/>
        <w:jc w:val="both"/>
        <w:rPr>
          <w:rFonts w:ascii="Arial" w:hAnsi="Arial" w:cs="Arial"/>
        </w:rPr>
      </w:pPr>
    </w:p>
    <w:p w14:paraId="237D8B09" w14:textId="77777777" w:rsidR="00AB0BAC" w:rsidRDefault="00AB0BAC">
      <w:pPr>
        <w:pStyle w:val="SemEspaamento"/>
        <w:jc w:val="both"/>
        <w:rPr>
          <w:rFonts w:ascii="Arial" w:hAnsi="Arial" w:cs="Arial"/>
        </w:rPr>
      </w:pPr>
    </w:p>
    <w:p w14:paraId="4995B507" w14:textId="77777777" w:rsidR="00AB0BAC" w:rsidRDefault="00AB0BAC">
      <w:pPr>
        <w:pStyle w:val="SemEspaamento"/>
        <w:jc w:val="both"/>
        <w:rPr>
          <w:rFonts w:ascii="Arial" w:hAnsi="Arial" w:cs="Arial"/>
        </w:rPr>
      </w:pPr>
    </w:p>
    <w:p w14:paraId="5A8EA8B5" w14:textId="77777777" w:rsidR="00AB0BAC" w:rsidRDefault="00AB0BAC">
      <w:pPr>
        <w:pStyle w:val="SemEspaamento"/>
        <w:jc w:val="both"/>
        <w:rPr>
          <w:rFonts w:ascii="Arial" w:hAnsi="Arial" w:cs="Arial"/>
        </w:rPr>
      </w:pPr>
    </w:p>
    <w:p w14:paraId="2E3B3847" w14:textId="77777777" w:rsidR="00AB0BAC" w:rsidRDefault="00AB0BAC">
      <w:pPr>
        <w:pStyle w:val="SemEspaamento"/>
        <w:jc w:val="both"/>
        <w:rPr>
          <w:rFonts w:ascii="Arial" w:hAnsi="Arial" w:cs="Arial"/>
        </w:rPr>
      </w:pPr>
    </w:p>
    <w:p w14:paraId="388EC201" w14:textId="77777777" w:rsidR="00AB0BAC" w:rsidRDefault="00AB0BAC">
      <w:pPr>
        <w:pStyle w:val="SemEspaamento"/>
        <w:jc w:val="both"/>
        <w:rPr>
          <w:rFonts w:ascii="Arial" w:hAnsi="Arial" w:cs="Arial"/>
        </w:rPr>
      </w:pPr>
    </w:p>
    <w:p w14:paraId="65E1E84C" w14:textId="77777777" w:rsidR="00AB0BAC" w:rsidRDefault="00AB0BAC">
      <w:pPr>
        <w:pStyle w:val="SemEspaamento"/>
        <w:jc w:val="both"/>
        <w:rPr>
          <w:rFonts w:ascii="Arial" w:hAnsi="Arial" w:cs="Arial"/>
        </w:rPr>
      </w:pPr>
    </w:p>
    <w:p w14:paraId="6CBAE643" w14:textId="77777777" w:rsidR="00AB0BAC" w:rsidRDefault="00AB0BAC">
      <w:pPr>
        <w:pStyle w:val="SemEspaamento"/>
        <w:jc w:val="both"/>
        <w:rPr>
          <w:rFonts w:ascii="Arial" w:hAnsi="Arial" w:cs="Arial"/>
        </w:rPr>
      </w:pPr>
    </w:p>
    <w:p w14:paraId="51F644C3" w14:textId="77777777" w:rsidR="00AB0BAC" w:rsidRDefault="00AB0BAC">
      <w:pPr>
        <w:pStyle w:val="SemEspaamento"/>
        <w:jc w:val="both"/>
        <w:rPr>
          <w:rFonts w:ascii="Arial" w:hAnsi="Arial" w:cs="Arial"/>
        </w:rPr>
      </w:pPr>
    </w:p>
    <w:p w14:paraId="2159D3FA" w14:textId="77777777" w:rsidR="00AB0BAC" w:rsidRDefault="00AB0BAC">
      <w:pPr>
        <w:pStyle w:val="SemEspaamento"/>
        <w:jc w:val="both"/>
        <w:rPr>
          <w:rFonts w:ascii="Arial" w:hAnsi="Arial" w:cs="Arial"/>
        </w:rPr>
      </w:pPr>
    </w:p>
    <w:p w14:paraId="5DACCD54" w14:textId="77777777" w:rsidR="00AB0BAC" w:rsidRDefault="00AB0BAC">
      <w:pPr>
        <w:pStyle w:val="SemEspaamento"/>
        <w:jc w:val="both"/>
        <w:rPr>
          <w:rFonts w:ascii="Arial" w:hAnsi="Arial" w:cs="Arial"/>
        </w:rPr>
      </w:pPr>
    </w:p>
    <w:p w14:paraId="505C72EF" w14:textId="77777777" w:rsidR="00AB0BAC" w:rsidRDefault="00AB0BAC">
      <w:pPr>
        <w:pStyle w:val="SemEspaamento"/>
        <w:jc w:val="both"/>
        <w:rPr>
          <w:rFonts w:ascii="Arial" w:hAnsi="Arial" w:cs="Arial"/>
        </w:rPr>
      </w:pPr>
    </w:p>
    <w:p w14:paraId="1A70DF36" w14:textId="77777777" w:rsidR="00AB0BAC" w:rsidRDefault="00AB0BAC">
      <w:pPr>
        <w:pStyle w:val="SemEspaamento"/>
        <w:jc w:val="both"/>
        <w:rPr>
          <w:rFonts w:ascii="Arial" w:hAnsi="Arial" w:cs="Arial"/>
        </w:rPr>
      </w:pPr>
    </w:p>
    <w:p w14:paraId="6C9B9D21" w14:textId="77777777" w:rsidR="00AB0BAC" w:rsidRDefault="00AB0BAC">
      <w:pPr>
        <w:pStyle w:val="SemEspaamento"/>
        <w:jc w:val="both"/>
        <w:rPr>
          <w:rFonts w:ascii="Arial" w:hAnsi="Arial" w:cs="Arial"/>
        </w:rPr>
      </w:pPr>
    </w:p>
    <w:p w14:paraId="66461C6D" w14:textId="77777777" w:rsidR="00AB0BAC" w:rsidRDefault="00AB0BAC">
      <w:pPr>
        <w:pStyle w:val="SemEspaamento"/>
        <w:jc w:val="both"/>
        <w:rPr>
          <w:rFonts w:ascii="Arial" w:hAnsi="Arial" w:cs="Arial"/>
        </w:rPr>
      </w:pPr>
    </w:p>
    <w:p w14:paraId="3FAB6F5D" w14:textId="77777777" w:rsidR="00AB0BAC" w:rsidRDefault="00AB0BAC">
      <w:pPr>
        <w:pStyle w:val="SemEspaamento"/>
        <w:jc w:val="both"/>
        <w:rPr>
          <w:rFonts w:ascii="Arial" w:hAnsi="Arial" w:cs="Arial"/>
        </w:rPr>
      </w:pPr>
    </w:p>
    <w:p w14:paraId="4F8A7D8B" w14:textId="77777777" w:rsidR="00AB0BAC" w:rsidRDefault="00AB0BAC">
      <w:pPr>
        <w:pStyle w:val="SemEspaamento"/>
        <w:jc w:val="both"/>
        <w:rPr>
          <w:rFonts w:ascii="Arial" w:hAnsi="Arial" w:cs="Arial"/>
        </w:rPr>
      </w:pPr>
    </w:p>
    <w:p w14:paraId="6C3A63E2" w14:textId="77777777" w:rsidR="00AB0BAC" w:rsidRDefault="00AB0BAC">
      <w:pPr>
        <w:pStyle w:val="SemEspaamento"/>
        <w:jc w:val="both"/>
        <w:rPr>
          <w:rFonts w:ascii="Arial" w:hAnsi="Arial" w:cs="Arial"/>
        </w:rPr>
      </w:pPr>
    </w:p>
    <w:p w14:paraId="61FF0349" w14:textId="77777777" w:rsidR="00AB0BAC" w:rsidRDefault="00AB0BAC">
      <w:pPr>
        <w:pStyle w:val="SemEspaamento"/>
        <w:jc w:val="both"/>
        <w:rPr>
          <w:rFonts w:ascii="Arial" w:hAnsi="Arial" w:cs="Arial"/>
        </w:rPr>
      </w:pPr>
    </w:p>
    <w:p w14:paraId="70CED9B3" w14:textId="77777777" w:rsidR="00AB0BAC" w:rsidRDefault="00AB0BAC">
      <w:pPr>
        <w:pStyle w:val="SemEspaamento"/>
        <w:jc w:val="both"/>
        <w:rPr>
          <w:rFonts w:ascii="Arial" w:hAnsi="Arial" w:cs="Arial"/>
        </w:rPr>
      </w:pPr>
    </w:p>
    <w:p w14:paraId="008C3A30" w14:textId="77777777" w:rsidR="00AB0BAC" w:rsidRDefault="00AB0BAC">
      <w:pPr>
        <w:pStyle w:val="SemEspaamento"/>
        <w:jc w:val="both"/>
        <w:rPr>
          <w:rFonts w:ascii="Arial" w:hAnsi="Arial" w:cs="Arial"/>
        </w:rPr>
      </w:pPr>
    </w:p>
    <w:p w14:paraId="1F3BCB8C" w14:textId="77777777" w:rsidR="00AB0BAC" w:rsidRDefault="00AB0BAC">
      <w:pPr>
        <w:pStyle w:val="SemEspaamento"/>
        <w:jc w:val="both"/>
        <w:rPr>
          <w:rFonts w:ascii="Arial" w:hAnsi="Arial" w:cs="Arial"/>
        </w:rPr>
      </w:pPr>
    </w:p>
    <w:p w14:paraId="17C5C94A" w14:textId="77777777" w:rsidR="00AB0BAC" w:rsidRDefault="00AB0BAC">
      <w:pPr>
        <w:pStyle w:val="SemEspaamento"/>
        <w:jc w:val="both"/>
        <w:rPr>
          <w:rFonts w:ascii="Arial" w:hAnsi="Arial" w:cs="Arial"/>
        </w:rPr>
      </w:pPr>
    </w:p>
    <w:p w14:paraId="237316B0" w14:textId="77777777" w:rsidR="00AB0BAC" w:rsidRDefault="00AB0BAC">
      <w:pPr>
        <w:pStyle w:val="SemEspaamento"/>
        <w:jc w:val="both"/>
        <w:rPr>
          <w:rFonts w:ascii="Arial" w:hAnsi="Arial" w:cs="Arial"/>
        </w:rPr>
      </w:pPr>
    </w:p>
    <w:p w14:paraId="1004220D" w14:textId="77777777" w:rsidR="00AB0BAC" w:rsidRDefault="00AB0BAC">
      <w:pPr>
        <w:pStyle w:val="SemEspaamento"/>
        <w:jc w:val="both"/>
        <w:rPr>
          <w:rFonts w:ascii="Arial" w:hAnsi="Arial" w:cs="Arial"/>
        </w:rPr>
      </w:pPr>
    </w:p>
    <w:p w14:paraId="1ABC9231" w14:textId="77777777" w:rsidR="00AB0BAC" w:rsidRDefault="00AB0BAC">
      <w:pPr>
        <w:pStyle w:val="SemEspaamento"/>
        <w:jc w:val="both"/>
        <w:rPr>
          <w:rFonts w:ascii="Arial" w:hAnsi="Arial" w:cs="Arial"/>
        </w:rPr>
      </w:pPr>
    </w:p>
    <w:p w14:paraId="7EDCDD18" w14:textId="77777777" w:rsidR="00AB0BAC" w:rsidRDefault="00AB0BAC">
      <w:pPr>
        <w:pStyle w:val="SemEspaamento"/>
        <w:jc w:val="both"/>
        <w:rPr>
          <w:rFonts w:ascii="Arial" w:hAnsi="Arial" w:cs="Arial"/>
        </w:rPr>
      </w:pPr>
    </w:p>
    <w:p w14:paraId="7473CB3D" w14:textId="77777777" w:rsidR="00AB0BAC" w:rsidRDefault="00AB0BAC">
      <w:pPr>
        <w:pStyle w:val="SemEspaamento"/>
        <w:jc w:val="both"/>
        <w:rPr>
          <w:rFonts w:ascii="Arial" w:hAnsi="Arial" w:cs="Arial"/>
        </w:rPr>
      </w:pPr>
    </w:p>
    <w:p w14:paraId="1E9D9074" w14:textId="5422D03D" w:rsidR="00AB0BAC" w:rsidRDefault="00AB0BAC" w:rsidP="00AB0BAC">
      <w:pPr>
        <w:jc w:val="center"/>
        <w:rPr>
          <w:rFonts w:ascii="Calibri Light" w:hAnsi="Calibri Light" w:cs="Calibri Light"/>
          <w:b/>
          <w:bCs/>
        </w:rPr>
      </w:pPr>
      <w:r>
        <w:rPr>
          <w:rFonts w:ascii="Calibri Light" w:hAnsi="Calibri Light" w:cs="Calibri Light"/>
          <w:b/>
          <w:bCs/>
        </w:rPr>
        <w:lastRenderedPageBreak/>
        <w:t>Administrativo: nº1</w:t>
      </w:r>
      <w:r>
        <w:rPr>
          <w:rFonts w:ascii="Calibri Light" w:hAnsi="Calibri Light" w:cs="Calibri Light"/>
          <w:b/>
          <w:bCs/>
        </w:rPr>
        <w:t>58</w:t>
      </w:r>
      <w:r>
        <w:rPr>
          <w:rFonts w:ascii="Calibri Light" w:hAnsi="Calibri Light" w:cs="Calibri Light"/>
          <w:b/>
          <w:bCs/>
        </w:rPr>
        <w:t>/2024</w:t>
      </w:r>
    </w:p>
    <w:p w14:paraId="1DBB80BE" w14:textId="77777777" w:rsidR="00AB0BAC" w:rsidRDefault="00AB0BAC" w:rsidP="00AB0BAC">
      <w:pPr>
        <w:jc w:val="center"/>
        <w:rPr>
          <w:rFonts w:ascii="Calibri Light" w:hAnsi="Calibri Light" w:cs="Calibri Light"/>
          <w:b/>
          <w:bCs/>
        </w:rPr>
      </w:pPr>
    </w:p>
    <w:p w14:paraId="3D46C141" w14:textId="559085A3" w:rsidR="00AB0BAC" w:rsidRDefault="00AB0BAC" w:rsidP="00AB0BAC">
      <w:pPr>
        <w:jc w:val="center"/>
        <w:rPr>
          <w:rFonts w:ascii="Calibri Light" w:hAnsi="Calibri Light" w:cs="Calibri Light"/>
          <w:b/>
          <w:bCs/>
        </w:rPr>
      </w:pPr>
      <w:r>
        <w:rPr>
          <w:rFonts w:ascii="Calibri Light" w:hAnsi="Calibri Light" w:cs="Calibri Light"/>
          <w:b/>
          <w:bCs/>
        </w:rPr>
        <w:t>DISPENSA DE LICITAÇÃO Nº1</w:t>
      </w:r>
      <w:r>
        <w:rPr>
          <w:rFonts w:ascii="Calibri Light" w:hAnsi="Calibri Light" w:cs="Calibri Light"/>
          <w:b/>
          <w:bCs/>
        </w:rPr>
        <w:t>33</w:t>
      </w:r>
      <w:r>
        <w:rPr>
          <w:rFonts w:ascii="Calibri Light" w:hAnsi="Calibri Light" w:cs="Calibri Light"/>
          <w:b/>
          <w:bCs/>
        </w:rPr>
        <w:t>/2024</w:t>
      </w:r>
    </w:p>
    <w:p w14:paraId="5E70B859" w14:textId="77777777" w:rsidR="00AB0BAC" w:rsidRDefault="00AB0BAC" w:rsidP="00AB0BAC">
      <w:pPr>
        <w:jc w:val="center"/>
        <w:rPr>
          <w:rFonts w:ascii="Calibri Light" w:hAnsi="Calibri Light" w:cs="Calibri Light"/>
          <w:b/>
        </w:rPr>
      </w:pPr>
    </w:p>
    <w:p w14:paraId="255D1117" w14:textId="77777777" w:rsidR="00AB0BAC" w:rsidRDefault="00AB0BAC" w:rsidP="00AB0BAC">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7E656243" w14:textId="77777777" w:rsidR="00AB0BAC" w:rsidRPr="00CA2626" w:rsidRDefault="00AB0BAC" w:rsidP="00AB0BAC">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4C4F612A" w14:textId="77777777" w:rsidR="00AB0BAC" w:rsidRDefault="00AB0BAC" w:rsidP="00AB0BAC">
      <w:pPr>
        <w:pStyle w:val="SemEspaamento"/>
        <w:jc w:val="both"/>
        <w:rPr>
          <w:rFonts w:ascii="Arial Narrow" w:hAnsi="Arial Narrow"/>
        </w:rPr>
      </w:pPr>
    </w:p>
    <w:tbl>
      <w:tblPr>
        <w:tblStyle w:val="Tabelacomgrade"/>
        <w:tblW w:w="0" w:type="auto"/>
        <w:tblLook w:val="04A0" w:firstRow="1" w:lastRow="0" w:firstColumn="1" w:lastColumn="0" w:noHBand="0" w:noVBand="1"/>
      </w:tblPr>
      <w:tblGrid>
        <w:gridCol w:w="754"/>
        <w:gridCol w:w="942"/>
        <w:gridCol w:w="1134"/>
        <w:gridCol w:w="3686"/>
        <w:gridCol w:w="1485"/>
        <w:gridCol w:w="1369"/>
      </w:tblGrid>
      <w:tr w:rsidR="00AB0BAC" w14:paraId="21146E3C" w14:textId="77777777" w:rsidTr="00DE43BF">
        <w:tc>
          <w:tcPr>
            <w:tcW w:w="754" w:type="dxa"/>
          </w:tcPr>
          <w:p w14:paraId="1C4F62D9" w14:textId="77777777" w:rsidR="00AB0BAC" w:rsidRDefault="00AB0BAC" w:rsidP="00DE43BF">
            <w:pPr>
              <w:pStyle w:val="SemEspaamento"/>
              <w:jc w:val="both"/>
              <w:rPr>
                <w:rFonts w:ascii="Arial Narrow" w:hAnsi="Arial Narrow"/>
              </w:rPr>
            </w:pPr>
            <w:r>
              <w:rPr>
                <w:rFonts w:ascii="Arial Narrow" w:hAnsi="Arial Narrow"/>
              </w:rPr>
              <w:t>ITEM</w:t>
            </w:r>
          </w:p>
        </w:tc>
        <w:tc>
          <w:tcPr>
            <w:tcW w:w="942" w:type="dxa"/>
          </w:tcPr>
          <w:p w14:paraId="2C8FE976" w14:textId="77777777" w:rsidR="00AB0BAC" w:rsidRDefault="00AB0BAC" w:rsidP="00DE43BF">
            <w:pPr>
              <w:pStyle w:val="SemEspaamento"/>
              <w:jc w:val="both"/>
              <w:rPr>
                <w:rFonts w:ascii="Arial Narrow" w:hAnsi="Arial Narrow"/>
              </w:rPr>
            </w:pPr>
            <w:r>
              <w:rPr>
                <w:rFonts w:ascii="Arial Narrow" w:hAnsi="Arial Narrow"/>
              </w:rPr>
              <w:t>UND</w:t>
            </w:r>
          </w:p>
        </w:tc>
        <w:tc>
          <w:tcPr>
            <w:tcW w:w="1134" w:type="dxa"/>
          </w:tcPr>
          <w:p w14:paraId="27FC2A69" w14:textId="77777777" w:rsidR="00AB0BAC" w:rsidRDefault="00AB0BAC" w:rsidP="00DE43BF">
            <w:pPr>
              <w:pStyle w:val="SemEspaamento"/>
              <w:jc w:val="both"/>
              <w:rPr>
                <w:rFonts w:ascii="Arial Narrow" w:hAnsi="Arial Narrow"/>
              </w:rPr>
            </w:pPr>
            <w:r>
              <w:rPr>
                <w:rFonts w:ascii="Arial Narrow" w:hAnsi="Arial Narrow"/>
              </w:rPr>
              <w:t>QUANTID.</w:t>
            </w:r>
          </w:p>
        </w:tc>
        <w:tc>
          <w:tcPr>
            <w:tcW w:w="3686" w:type="dxa"/>
          </w:tcPr>
          <w:p w14:paraId="0FF3D01F" w14:textId="77777777" w:rsidR="00AB0BAC" w:rsidRDefault="00AB0BAC" w:rsidP="00DE43BF">
            <w:pPr>
              <w:pStyle w:val="SemEspaamento"/>
              <w:jc w:val="both"/>
              <w:rPr>
                <w:rFonts w:ascii="Arial Narrow" w:hAnsi="Arial Narrow"/>
              </w:rPr>
            </w:pPr>
            <w:r>
              <w:rPr>
                <w:rFonts w:ascii="Arial Narrow" w:hAnsi="Arial Narrow"/>
              </w:rPr>
              <w:t>DESCRIÇÃO</w:t>
            </w:r>
          </w:p>
        </w:tc>
        <w:tc>
          <w:tcPr>
            <w:tcW w:w="1485" w:type="dxa"/>
          </w:tcPr>
          <w:p w14:paraId="1783DDCD" w14:textId="77777777" w:rsidR="00AB0BAC" w:rsidRDefault="00AB0BAC" w:rsidP="00DE43BF">
            <w:pPr>
              <w:pStyle w:val="SemEspaamento"/>
              <w:jc w:val="both"/>
              <w:rPr>
                <w:rFonts w:ascii="Arial Narrow" w:hAnsi="Arial Narrow"/>
              </w:rPr>
            </w:pPr>
            <w:r>
              <w:rPr>
                <w:rFonts w:ascii="Arial Narrow" w:hAnsi="Arial Narrow"/>
              </w:rPr>
              <w:t>VALOR UNT.</w:t>
            </w:r>
          </w:p>
        </w:tc>
        <w:tc>
          <w:tcPr>
            <w:tcW w:w="1369" w:type="dxa"/>
          </w:tcPr>
          <w:p w14:paraId="38E0BF37" w14:textId="77777777" w:rsidR="00AB0BAC" w:rsidRDefault="00AB0BAC" w:rsidP="00DE43BF">
            <w:pPr>
              <w:pStyle w:val="SemEspaamento"/>
              <w:jc w:val="both"/>
              <w:rPr>
                <w:rFonts w:ascii="Arial Narrow" w:hAnsi="Arial Narrow"/>
              </w:rPr>
            </w:pPr>
            <w:r>
              <w:rPr>
                <w:rFonts w:ascii="Arial Narrow" w:hAnsi="Arial Narrow"/>
              </w:rPr>
              <w:t>VALOR TOTAL</w:t>
            </w:r>
          </w:p>
        </w:tc>
      </w:tr>
      <w:tr w:rsidR="00AB0BAC" w14:paraId="4D5C015C" w14:textId="77777777" w:rsidTr="00DE43BF">
        <w:tc>
          <w:tcPr>
            <w:tcW w:w="754" w:type="dxa"/>
          </w:tcPr>
          <w:p w14:paraId="27D5B1B0" w14:textId="77777777" w:rsidR="00AB0BAC" w:rsidRDefault="00AB0BAC" w:rsidP="00DE43BF">
            <w:pPr>
              <w:pStyle w:val="SemEspaamento"/>
              <w:jc w:val="both"/>
              <w:rPr>
                <w:rFonts w:ascii="Arial Narrow" w:hAnsi="Arial Narrow"/>
              </w:rPr>
            </w:pPr>
            <w:r>
              <w:rPr>
                <w:rFonts w:ascii="Arial Narrow" w:hAnsi="Arial Narrow"/>
              </w:rPr>
              <w:t>01</w:t>
            </w:r>
          </w:p>
        </w:tc>
        <w:tc>
          <w:tcPr>
            <w:tcW w:w="942" w:type="dxa"/>
          </w:tcPr>
          <w:p w14:paraId="4C0E8820" w14:textId="77777777" w:rsidR="00AB0BAC" w:rsidRDefault="00AB0BAC" w:rsidP="00DE43BF">
            <w:pPr>
              <w:pStyle w:val="SemEspaamento"/>
              <w:jc w:val="both"/>
              <w:rPr>
                <w:rFonts w:ascii="Arial Narrow" w:hAnsi="Arial Narrow"/>
              </w:rPr>
            </w:pPr>
            <w:r>
              <w:rPr>
                <w:rFonts w:ascii="Arial Narrow" w:hAnsi="Arial Narrow"/>
              </w:rPr>
              <w:t>Locação</w:t>
            </w:r>
          </w:p>
        </w:tc>
        <w:tc>
          <w:tcPr>
            <w:tcW w:w="1134" w:type="dxa"/>
          </w:tcPr>
          <w:p w14:paraId="64890FA3" w14:textId="77777777" w:rsidR="00AB0BAC" w:rsidRDefault="00AB0BAC" w:rsidP="00DE43BF">
            <w:pPr>
              <w:pStyle w:val="SemEspaamento"/>
              <w:jc w:val="both"/>
              <w:rPr>
                <w:rFonts w:ascii="Arial Narrow" w:hAnsi="Arial Narrow"/>
              </w:rPr>
            </w:pPr>
            <w:r>
              <w:rPr>
                <w:rFonts w:ascii="Arial Narrow" w:hAnsi="Arial Narrow"/>
              </w:rPr>
              <w:t>01</w:t>
            </w:r>
          </w:p>
        </w:tc>
        <w:tc>
          <w:tcPr>
            <w:tcW w:w="3686" w:type="dxa"/>
          </w:tcPr>
          <w:p w14:paraId="7929BC26" w14:textId="4F412E87" w:rsidR="00AB0BAC" w:rsidRDefault="00AB0BAC" w:rsidP="00DE43BF">
            <w:pPr>
              <w:pStyle w:val="SemEspaamento"/>
              <w:jc w:val="both"/>
              <w:rPr>
                <w:rFonts w:ascii="Arial Narrow" w:hAnsi="Arial Narrow"/>
              </w:rPr>
            </w:pPr>
            <w:r>
              <w:rPr>
                <w:color w:val="000000"/>
                <w:lang w:eastAsia="pt-BR"/>
              </w:rPr>
              <w:t>Locação de produtos para cerimonial de abertura Festa de Peão de Rifaina com os seguintes produtos: 2 cortinas 13 metros cada lado, 2 plataformas para passarela, 4 escadas, 1 bandeira do Brasil 10/6, 1 túnel inflável, 4 globos, 2 touros de fibra, Iluminação, Fiação com cabos pp, Banners 3/3, Plataforma para destaque, Máquina de fumaça, 2 Cortina 6/1, Cabo de aço para fixação da cortina, Q 15 para fixar cabo aço e Pódio para 5 finalistas. Para as 04 noites da festa de peão de 25 a 28 de julho de 2024.</w:t>
            </w:r>
          </w:p>
        </w:tc>
        <w:tc>
          <w:tcPr>
            <w:tcW w:w="1485" w:type="dxa"/>
          </w:tcPr>
          <w:p w14:paraId="5123F923" w14:textId="77777777" w:rsidR="00AB0BAC" w:rsidRDefault="00AB0BAC" w:rsidP="00DE43BF">
            <w:pPr>
              <w:pStyle w:val="SemEspaamento"/>
              <w:jc w:val="both"/>
              <w:rPr>
                <w:rFonts w:ascii="Arial Narrow" w:hAnsi="Arial Narrow"/>
              </w:rPr>
            </w:pPr>
          </w:p>
          <w:p w14:paraId="6C198CF4" w14:textId="77777777" w:rsidR="00AB0BAC" w:rsidRDefault="00AB0BAC" w:rsidP="00DE43BF">
            <w:pPr>
              <w:pStyle w:val="SemEspaamento"/>
              <w:jc w:val="both"/>
              <w:rPr>
                <w:rFonts w:ascii="Arial Narrow" w:hAnsi="Arial Narrow"/>
              </w:rPr>
            </w:pPr>
          </w:p>
          <w:p w14:paraId="2B41534B" w14:textId="77777777" w:rsidR="00AB0BAC" w:rsidRDefault="00AB0BAC" w:rsidP="00DE43BF">
            <w:pPr>
              <w:pStyle w:val="SemEspaamento"/>
              <w:jc w:val="both"/>
              <w:rPr>
                <w:rFonts w:ascii="Arial Narrow" w:hAnsi="Arial Narrow"/>
              </w:rPr>
            </w:pPr>
          </w:p>
          <w:p w14:paraId="04253865" w14:textId="77777777" w:rsidR="00AB0BAC" w:rsidRDefault="00AB0BAC" w:rsidP="00DE43BF">
            <w:pPr>
              <w:pStyle w:val="SemEspaamento"/>
              <w:jc w:val="both"/>
              <w:rPr>
                <w:rFonts w:ascii="Arial Narrow" w:hAnsi="Arial Narrow"/>
              </w:rPr>
            </w:pPr>
          </w:p>
          <w:p w14:paraId="22F12D7F" w14:textId="77777777" w:rsidR="00AB0BAC" w:rsidRDefault="00AB0BAC" w:rsidP="00DE43BF">
            <w:pPr>
              <w:pStyle w:val="SemEspaamento"/>
              <w:jc w:val="both"/>
              <w:rPr>
                <w:rFonts w:ascii="Arial Narrow" w:hAnsi="Arial Narrow"/>
              </w:rPr>
            </w:pPr>
          </w:p>
          <w:p w14:paraId="196B1A76" w14:textId="5DAD1756" w:rsidR="00AB0BAC" w:rsidRDefault="00AB0BAC" w:rsidP="00DE43BF">
            <w:pPr>
              <w:pStyle w:val="SemEspaamento"/>
              <w:jc w:val="both"/>
              <w:rPr>
                <w:rFonts w:ascii="Arial Narrow" w:hAnsi="Arial Narrow"/>
              </w:rPr>
            </w:pPr>
          </w:p>
        </w:tc>
        <w:tc>
          <w:tcPr>
            <w:tcW w:w="1369" w:type="dxa"/>
          </w:tcPr>
          <w:p w14:paraId="3CE2D29F" w14:textId="77777777" w:rsidR="00AB0BAC" w:rsidRDefault="00AB0BAC" w:rsidP="00DE43BF">
            <w:pPr>
              <w:pStyle w:val="SemEspaamento"/>
              <w:jc w:val="both"/>
              <w:rPr>
                <w:rFonts w:ascii="Arial Narrow" w:hAnsi="Arial Narrow"/>
              </w:rPr>
            </w:pPr>
          </w:p>
          <w:p w14:paraId="64B6E89D" w14:textId="77777777" w:rsidR="00AB0BAC" w:rsidRDefault="00AB0BAC" w:rsidP="00DE43BF">
            <w:pPr>
              <w:pStyle w:val="SemEspaamento"/>
              <w:jc w:val="both"/>
              <w:rPr>
                <w:rFonts w:ascii="Arial Narrow" w:hAnsi="Arial Narrow"/>
              </w:rPr>
            </w:pPr>
          </w:p>
          <w:p w14:paraId="5806BA7B" w14:textId="77777777" w:rsidR="00AB0BAC" w:rsidRDefault="00AB0BAC" w:rsidP="00DE43BF">
            <w:pPr>
              <w:pStyle w:val="SemEspaamento"/>
              <w:jc w:val="both"/>
              <w:rPr>
                <w:rFonts w:ascii="Arial Narrow" w:hAnsi="Arial Narrow"/>
              </w:rPr>
            </w:pPr>
          </w:p>
          <w:p w14:paraId="152CECA8" w14:textId="77777777" w:rsidR="00AB0BAC" w:rsidRDefault="00AB0BAC" w:rsidP="00DE43BF">
            <w:pPr>
              <w:pStyle w:val="SemEspaamento"/>
              <w:jc w:val="both"/>
              <w:rPr>
                <w:rFonts w:ascii="Arial Narrow" w:hAnsi="Arial Narrow"/>
              </w:rPr>
            </w:pPr>
          </w:p>
          <w:p w14:paraId="777FB90D" w14:textId="77777777" w:rsidR="00AB0BAC" w:rsidRDefault="00AB0BAC" w:rsidP="00DE43BF">
            <w:pPr>
              <w:pStyle w:val="SemEspaamento"/>
              <w:jc w:val="both"/>
              <w:rPr>
                <w:rFonts w:ascii="Arial Narrow" w:hAnsi="Arial Narrow"/>
              </w:rPr>
            </w:pPr>
          </w:p>
          <w:p w14:paraId="79EB279F" w14:textId="5465342E" w:rsidR="00AB0BAC" w:rsidRDefault="00AB0BAC" w:rsidP="00DE43BF">
            <w:pPr>
              <w:pStyle w:val="SemEspaamento"/>
              <w:jc w:val="both"/>
              <w:rPr>
                <w:rFonts w:ascii="Arial Narrow" w:hAnsi="Arial Narrow"/>
              </w:rPr>
            </w:pPr>
          </w:p>
        </w:tc>
      </w:tr>
    </w:tbl>
    <w:p w14:paraId="2FBBFC51" w14:textId="77777777" w:rsidR="00AB0BAC" w:rsidRDefault="00AB0BAC" w:rsidP="00AB0BAC">
      <w:pPr>
        <w:spacing w:line="276" w:lineRule="auto"/>
        <w:jc w:val="both"/>
        <w:rPr>
          <w:rFonts w:ascii="Arial" w:eastAsia="Calibri" w:hAnsi="Arial" w:cs="Arial"/>
          <w:sz w:val="18"/>
          <w:szCs w:val="18"/>
        </w:rPr>
      </w:pPr>
    </w:p>
    <w:p w14:paraId="59CB8943" w14:textId="77777777" w:rsidR="00AB0BAC" w:rsidRDefault="00AB0BAC" w:rsidP="00AB0BAC">
      <w:pPr>
        <w:rPr>
          <w:rFonts w:ascii="Arial" w:hAnsi="Arial" w:cs="Arial"/>
          <w:b/>
          <w:bCs/>
        </w:rPr>
      </w:pPr>
    </w:p>
    <w:p w14:paraId="705DC75F" w14:textId="77777777" w:rsidR="00AB0BAC" w:rsidRDefault="00AB0BAC" w:rsidP="00AB0BAC">
      <w:pPr>
        <w:rPr>
          <w:rFonts w:ascii="Arial" w:hAnsi="Arial" w:cs="Arial"/>
          <w:b/>
          <w:bCs/>
        </w:rPr>
      </w:pPr>
    </w:p>
    <w:p w14:paraId="58B68743" w14:textId="77777777" w:rsidR="00AB0BAC" w:rsidRDefault="00AB0BAC" w:rsidP="00AB0BAC">
      <w:pPr>
        <w:rPr>
          <w:rFonts w:ascii="Calibri Light" w:hAnsi="Calibri Light" w:cs="Calibri Light"/>
          <w:b/>
          <w:bCs/>
          <w:sz w:val="18"/>
          <w:szCs w:val="18"/>
        </w:rPr>
      </w:pPr>
      <w:r>
        <w:rPr>
          <w:noProof/>
        </w:rPr>
        <mc:AlternateContent>
          <mc:Choice Requires="wps">
            <w:drawing>
              <wp:anchor distT="0" distB="0" distL="114300" distR="114300" simplePos="0" relativeHeight="251660288" behindDoc="0" locked="0" layoutInCell="1" allowOverlap="1" wp14:anchorId="45F3141A" wp14:editId="19570D1A">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09C0549" id="Elipse 1847662461" o:spid="_x0000_s1026" style="position:absolute;margin-left:-8.55pt;margin-top:1.45pt;width:11.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Pr>
          <w:rFonts w:ascii="Arial" w:hAnsi="Arial" w:cs="Arial"/>
          <w:b/>
          <w:bCs/>
        </w:rPr>
        <w:t xml:space="preserve">.                                                                                     </w:t>
      </w:r>
      <w:r>
        <w:rPr>
          <w:rFonts w:ascii="Arial" w:hAnsi="Arial" w:cs="Arial"/>
          <w:b/>
          <w:bCs/>
          <w:sz w:val="24"/>
          <w:szCs w:val="24"/>
        </w:rPr>
        <w:t>VALOR TOTAL:</w:t>
      </w:r>
    </w:p>
    <w:p w14:paraId="6D700A00" w14:textId="77777777" w:rsidR="00AB0BAC" w:rsidRDefault="00AB0BAC" w:rsidP="00AB0BAC">
      <w:pPr>
        <w:spacing w:line="480" w:lineRule="auto"/>
        <w:jc w:val="both"/>
        <w:rPr>
          <w:rFonts w:ascii="Calibri Light" w:hAnsi="Calibri Light" w:cs="Calibri Light"/>
          <w:b/>
          <w:bCs/>
          <w:sz w:val="18"/>
          <w:szCs w:val="18"/>
        </w:rPr>
      </w:pPr>
    </w:p>
    <w:p w14:paraId="7E3C9B15" w14:textId="210F980D" w:rsidR="00AB0BAC" w:rsidRDefault="00AB0BAC" w:rsidP="00AB0BAC">
      <w:pPr>
        <w:spacing w:line="480" w:lineRule="auto"/>
        <w:jc w:val="both"/>
        <w:rPr>
          <w:rFonts w:ascii="Arial" w:hAnsi="Arial" w:cs="Arial"/>
          <w:b/>
          <w:bCs/>
          <w:sz w:val="21"/>
          <w:szCs w:val="21"/>
        </w:rPr>
      </w:pPr>
      <w:r w:rsidRPr="00502685">
        <w:rPr>
          <w:rFonts w:ascii="Calibri Light" w:hAnsi="Calibri Light" w:cs="Calibri Light"/>
          <w:b/>
          <w:bCs/>
        </w:rPr>
        <w:t xml:space="preserve">OBJETO </w:t>
      </w:r>
      <w:r>
        <w:rPr>
          <w:rFonts w:ascii="Arial" w:hAnsi="Arial" w:cs="Arial"/>
          <w:b/>
          <w:bCs/>
        </w:rPr>
        <w:t>Locação de produtos para cerimonial de abertura Festa do Peão de Rifaina com os seguintes produtos: 02 cortinas 13 metros cada lado, 2 plataformas para passarela, 4 escadas, 1 bandeira do Brasil 10/6, 1 túnel inflável, 4 globos, 2 touros de fibra, iluminação, Fiação com cabos pp, Banners 3/3, Plataforma para destaque, Maquina de fumaça, 2 Cortina 6/1, Cabo de aço para fixação da cortina, Q15 para fixar cabo aço e Pódio para 5 finalistas.</w:t>
      </w:r>
    </w:p>
    <w:p w14:paraId="761662D8" w14:textId="77777777" w:rsidR="00AB0BAC" w:rsidRDefault="00AB0BAC" w:rsidP="00AB0BAC">
      <w:pPr>
        <w:spacing w:line="360" w:lineRule="auto"/>
        <w:jc w:val="both"/>
        <w:rPr>
          <w:rFonts w:ascii="Calibri Light" w:hAnsi="Calibri Light" w:cs="Calibri Light"/>
          <w:sz w:val="18"/>
          <w:szCs w:val="18"/>
        </w:rPr>
      </w:pPr>
      <w:r>
        <w:rPr>
          <w:rFonts w:ascii="Arial" w:hAnsi="Arial" w:cs="Arial"/>
          <w:b/>
          <w:bCs/>
        </w:rPr>
        <w:t>.</w:t>
      </w:r>
    </w:p>
    <w:p w14:paraId="53DB002A" w14:textId="77777777" w:rsidR="00AB0BAC" w:rsidRDefault="00AB0BAC" w:rsidP="00AB0BAC">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13A2234D" w14:textId="77777777" w:rsidR="00AB0BAC" w:rsidRDefault="00AB0BAC" w:rsidP="00AB0BAC">
      <w:pPr>
        <w:pStyle w:val="Corpodetexto"/>
        <w:spacing w:before="11"/>
        <w:rPr>
          <w:rFonts w:ascii="Calibri Light" w:hAnsi="Calibri Light" w:cs="Calibri Light"/>
          <w:sz w:val="18"/>
          <w:szCs w:val="18"/>
        </w:rPr>
      </w:pPr>
    </w:p>
    <w:p w14:paraId="4E3104DB" w14:textId="77777777" w:rsidR="00AB0BAC" w:rsidRDefault="00AB0BAC" w:rsidP="00AB0BAC">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49943520" w14:textId="77777777" w:rsidR="00AB0BAC" w:rsidRDefault="00AB0BAC" w:rsidP="00AB0BAC">
      <w:pPr>
        <w:pStyle w:val="Corpodetexto"/>
        <w:rPr>
          <w:rFonts w:ascii="Calibri Light" w:hAnsi="Calibri Light" w:cs="Calibri Light"/>
          <w:sz w:val="18"/>
          <w:szCs w:val="18"/>
        </w:rPr>
      </w:pPr>
    </w:p>
    <w:p w14:paraId="55C6F839" w14:textId="77777777" w:rsidR="00AB0BAC" w:rsidRDefault="00AB0BAC" w:rsidP="00AB0BAC">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4D2D7640" w14:textId="77777777" w:rsidR="00AB0BAC" w:rsidRDefault="00AB0BAC" w:rsidP="00AB0BAC">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641E6365" w14:textId="77777777" w:rsidR="00AB0BAC" w:rsidRDefault="00AB0BAC" w:rsidP="00AB0BAC">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7CD7F3FA" w14:textId="77777777" w:rsidR="00AB0BAC" w:rsidRDefault="00AB0BAC" w:rsidP="00AB0BAC">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lastRenderedPageBreak/>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03B7B94E" w14:textId="77777777" w:rsidR="00AB0BAC" w:rsidRDefault="00AB0BAC" w:rsidP="00AB0BAC">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3A4CA600" w14:textId="77777777" w:rsidR="00AB0BAC" w:rsidRDefault="00AB0BAC" w:rsidP="00AB0BAC">
      <w:pPr>
        <w:pStyle w:val="Corpodetexto"/>
        <w:rPr>
          <w:rFonts w:ascii="Calibri Light" w:hAnsi="Calibri Light" w:cs="Calibri Light"/>
          <w:sz w:val="18"/>
          <w:szCs w:val="18"/>
        </w:rPr>
      </w:pPr>
    </w:p>
    <w:p w14:paraId="29891E7A" w14:textId="77777777" w:rsidR="00AB0BAC" w:rsidRDefault="00AB0BAC" w:rsidP="00AB0BAC">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59264" behindDoc="1" locked="0" layoutInCell="1" allowOverlap="1" wp14:anchorId="3B9E6840" wp14:editId="471235DE">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E893"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C62E4F2" w14:textId="77777777" w:rsidR="00AB0BAC" w:rsidRDefault="00AB0BAC" w:rsidP="00AB0BAC">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48F5DB59" w14:textId="77777777" w:rsidR="00AB0BAC" w:rsidRPr="00CA2626" w:rsidRDefault="00AB0BAC" w:rsidP="00AB0BAC">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1AECD175" w14:textId="77777777" w:rsidR="00AB0BAC" w:rsidRDefault="00AB0BAC" w:rsidP="00AB0BAC">
      <w:pPr>
        <w:pStyle w:val="SemEspaamento"/>
        <w:jc w:val="center"/>
        <w:rPr>
          <w:rFonts w:ascii="Calibri Light" w:hAnsi="Calibri Light" w:cs="Calibri Light"/>
          <w:b/>
          <w:bCs/>
          <w:sz w:val="20"/>
          <w:szCs w:val="20"/>
        </w:rPr>
      </w:pPr>
    </w:p>
    <w:p w14:paraId="0A2C2D1B" w14:textId="77777777" w:rsidR="00AB0BAC" w:rsidRDefault="00AB0BAC" w:rsidP="00AB0BAC">
      <w:pPr>
        <w:pStyle w:val="SemEspaamento"/>
        <w:jc w:val="center"/>
        <w:rPr>
          <w:rFonts w:ascii="Calibri Light" w:hAnsi="Calibri Light" w:cs="Calibri Light"/>
          <w:b/>
          <w:bCs/>
          <w:sz w:val="20"/>
          <w:szCs w:val="20"/>
        </w:rPr>
      </w:pPr>
    </w:p>
    <w:p w14:paraId="054B9279" w14:textId="77777777" w:rsidR="00AB0BAC" w:rsidRDefault="00AB0BAC" w:rsidP="00AB0BAC">
      <w:pPr>
        <w:pStyle w:val="SemEspaamento"/>
        <w:jc w:val="center"/>
        <w:rPr>
          <w:rFonts w:ascii="Calibri Light" w:hAnsi="Calibri Light" w:cs="Calibri Light"/>
          <w:b/>
          <w:bCs/>
          <w:sz w:val="20"/>
          <w:szCs w:val="20"/>
        </w:rPr>
      </w:pPr>
    </w:p>
    <w:p w14:paraId="6CE2D667" w14:textId="77777777" w:rsidR="00AB0BAC" w:rsidRDefault="00AB0BAC" w:rsidP="00AB0BAC">
      <w:pPr>
        <w:pStyle w:val="SemEspaamento"/>
        <w:jc w:val="center"/>
        <w:rPr>
          <w:rFonts w:ascii="Calibri Light" w:hAnsi="Calibri Light" w:cs="Calibri Light"/>
          <w:b/>
          <w:bCs/>
          <w:sz w:val="20"/>
          <w:szCs w:val="20"/>
        </w:rPr>
      </w:pPr>
    </w:p>
    <w:p w14:paraId="4C9243F1" w14:textId="77777777" w:rsidR="00AB0BAC" w:rsidRDefault="00AB0BAC" w:rsidP="00AB0BAC">
      <w:pPr>
        <w:pStyle w:val="SemEspaamento"/>
        <w:jc w:val="center"/>
        <w:rPr>
          <w:rFonts w:ascii="Calibri Light" w:hAnsi="Calibri Light" w:cs="Calibri Light"/>
          <w:b/>
          <w:bCs/>
          <w:sz w:val="20"/>
          <w:szCs w:val="20"/>
        </w:rPr>
      </w:pPr>
    </w:p>
    <w:p w14:paraId="56089914" w14:textId="77777777" w:rsidR="00AB0BAC" w:rsidRDefault="00AB0BAC" w:rsidP="00AB0BAC">
      <w:pPr>
        <w:pStyle w:val="SemEspaamento"/>
        <w:jc w:val="center"/>
        <w:rPr>
          <w:rFonts w:ascii="Calibri Light" w:hAnsi="Calibri Light" w:cs="Calibri Light"/>
          <w:b/>
          <w:bCs/>
          <w:sz w:val="20"/>
          <w:szCs w:val="20"/>
        </w:rPr>
      </w:pPr>
    </w:p>
    <w:p w14:paraId="599AD280" w14:textId="77777777" w:rsidR="00AB0BAC" w:rsidRDefault="00AB0BAC" w:rsidP="00AB0BAC">
      <w:pPr>
        <w:pStyle w:val="SemEspaamento"/>
        <w:jc w:val="center"/>
        <w:rPr>
          <w:rFonts w:ascii="Calibri Light" w:hAnsi="Calibri Light" w:cs="Calibri Light"/>
          <w:b/>
          <w:bCs/>
          <w:sz w:val="20"/>
          <w:szCs w:val="20"/>
        </w:rPr>
      </w:pPr>
    </w:p>
    <w:p w14:paraId="0FF25DD6" w14:textId="77777777" w:rsidR="00AB0BAC" w:rsidRDefault="00AB0BAC" w:rsidP="00AB0BAC">
      <w:pPr>
        <w:pStyle w:val="SemEspaamento"/>
        <w:jc w:val="center"/>
        <w:rPr>
          <w:rFonts w:ascii="Calibri Light" w:hAnsi="Calibri Light" w:cs="Calibri Light"/>
          <w:b/>
          <w:bCs/>
          <w:sz w:val="20"/>
          <w:szCs w:val="20"/>
        </w:rPr>
      </w:pPr>
    </w:p>
    <w:p w14:paraId="77D55D24" w14:textId="77777777" w:rsidR="00AB0BAC" w:rsidRDefault="00AB0BAC" w:rsidP="00AB0BAC">
      <w:pPr>
        <w:pStyle w:val="SemEspaamento"/>
        <w:jc w:val="center"/>
        <w:rPr>
          <w:rFonts w:ascii="Calibri Light" w:hAnsi="Calibri Light" w:cs="Calibri Light"/>
          <w:b/>
          <w:bCs/>
          <w:sz w:val="20"/>
          <w:szCs w:val="20"/>
        </w:rPr>
      </w:pPr>
    </w:p>
    <w:p w14:paraId="28D9CA04" w14:textId="77777777" w:rsidR="00AB0BAC" w:rsidRDefault="00AB0BAC" w:rsidP="00AB0BAC">
      <w:pPr>
        <w:pStyle w:val="SemEspaamento"/>
        <w:jc w:val="center"/>
        <w:rPr>
          <w:rFonts w:ascii="Calibri Light" w:hAnsi="Calibri Light" w:cs="Calibri Light"/>
          <w:b/>
          <w:bCs/>
          <w:sz w:val="20"/>
          <w:szCs w:val="20"/>
        </w:rPr>
      </w:pPr>
    </w:p>
    <w:p w14:paraId="0A4E11C7" w14:textId="77777777" w:rsidR="00AB0BAC" w:rsidRDefault="00AB0BAC" w:rsidP="00AB0BAC">
      <w:pPr>
        <w:pStyle w:val="SemEspaamento"/>
        <w:jc w:val="center"/>
        <w:rPr>
          <w:rFonts w:ascii="Calibri Light" w:hAnsi="Calibri Light" w:cs="Calibri Light"/>
          <w:b/>
          <w:bCs/>
          <w:sz w:val="20"/>
          <w:szCs w:val="20"/>
        </w:rPr>
      </w:pPr>
    </w:p>
    <w:p w14:paraId="3221C204" w14:textId="77777777" w:rsidR="00AB0BAC" w:rsidRDefault="00AB0BAC" w:rsidP="00AB0BAC">
      <w:pPr>
        <w:pStyle w:val="SemEspaamento"/>
        <w:jc w:val="center"/>
        <w:rPr>
          <w:rFonts w:ascii="Calibri Light" w:hAnsi="Calibri Light" w:cs="Calibri Light"/>
          <w:b/>
          <w:bCs/>
          <w:sz w:val="20"/>
          <w:szCs w:val="20"/>
        </w:rPr>
      </w:pPr>
    </w:p>
    <w:p w14:paraId="72ABC03A" w14:textId="77777777" w:rsidR="00AB0BAC" w:rsidRDefault="00AB0BAC" w:rsidP="00AB0BAC">
      <w:pPr>
        <w:pStyle w:val="SemEspaamento"/>
        <w:jc w:val="center"/>
        <w:rPr>
          <w:rFonts w:ascii="Calibri Light" w:hAnsi="Calibri Light" w:cs="Calibri Light"/>
          <w:b/>
          <w:bCs/>
          <w:sz w:val="20"/>
          <w:szCs w:val="20"/>
        </w:rPr>
      </w:pPr>
    </w:p>
    <w:p w14:paraId="40E69005" w14:textId="77777777" w:rsidR="00AB0BAC" w:rsidRDefault="00AB0BAC" w:rsidP="00AB0BAC">
      <w:pPr>
        <w:pStyle w:val="SemEspaamento"/>
        <w:jc w:val="center"/>
        <w:rPr>
          <w:rFonts w:ascii="Calibri Light" w:hAnsi="Calibri Light" w:cs="Calibri Light"/>
          <w:b/>
          <w:bCs/>
          <w:sz w:val="20"/>
          <w:szCs w:val="20"/>
        </w:rPr>
      </w:pPr>
    </w:p>
    <w:p w14:paraId="118DFEEC" w14:textId="77777777" w:rsidR="00AB0BAC" w:rsidRDefault="00AB0BAC" w:rsidP="00AB0BAC">
      <w:pPr>
        <w:pStyle w:val="SemEspaamento"/>
        <w:jc w:val="center"/>
        <w:rPr>
          <w:rFonts w:ascii="Calibri Light" w:hAnsi="Calibri Light" w:cs="Calibri Light"/>
          <w:b/>
          <w:bCs/>
          <w:sz w:val="20"/>
          <w:szCs w:val="20"/>
        </w:rPr>
      </w:pPr>
    </w:p>
    <w:p w14:paraId="3D27A362" w14:textId="77777777" w:rsidR="00AB0BAC" w:rsidRDefault="00AB0BAC" w:rsidP="00AB0BAC">
      <w:pPr>
        <w:pStyle w:val="SemEspaamento"/>
        <w:jc w:val="center"/>
        <w:rPr>
          <w:rFonts w:ascii="Calibri Light" w:hAnsi="Calibri Light" w:cs="Calibri Light"/>
          <w:b/>
          <w:bCs/>
          <w:sz w:val="20"/>
          <w:szCs w:val="20"/>
        </w:rPr>
      </w:pPr>
    </w:p>
    <w:p w14:paraId="70465112" w14:textId="77777777" w:rsidR="00AB0BAC" w:rsidRDefault="00AB0BAC" w:rsidP="00AB0BAC">
      <w:pPr>
        <w:pStyle w:val="SemEspaamento"/>
        <w:jc w:val="center"/>
        <w:rPr>
          <w:rFonts w:ascii="Calibri Light" w:hAnsi="Calibri Light" w:cs="Calibri Light"/>
          <w:b/>
          <w:bCs/>
          <w:sz w:val="20"/>
          <w:szCs w:val="20"/>
        </w:rPr>
      </w:pPr>
    </w:p>
    <w:p w14:paraId="443D2E7E" w14:textId="77777777" w:rsidR="00AB0BAC" w:rsidRDefault="00AB0BAC" w:rsidP="00AB0BAC">
      <w:pPr>
        <w:pStyle w:val="SemEspaamento"/>
        <w:jc w:val="center"/>
        <w:rPr>
          <w:rFonts w:ascii="Calibri Light" w:hAnsi="Calibri Light" w:cs="Calibri Light"/>
          <w:b/>
          <w:bCs/>
          <w:sz w:val="20"/>
          <w:szCs w:val="20"/>
        </w:rPr>
      </w:pPr>
    </w:p>
    <w:p w14:paraId="3BC88D14" w14:textId="77777777" w:rsidR="00AB0BAC" w:rsidRDefault="00AB0BAC" w:rsidP="00AB0BAC">
      <w:pPr>
        <w:pStyle w:val="SemEspaamento"/>
        <w:jc w:val="center"/>
        <w:rPr>
          <w:rFonts w:ascii="Calibri Light" w:hAnsi="Calibri Light" w:cs="Calibri Light"/>
          <w:b/>
          <w:bCs/>
          <w:sz w:val="20"/>
          <w:szCs w:val="20"/>
        </w:rPr>
      </w:pPr>
    </w:p>
    <w:p w14:paraId="7E3F1FFA" w14:textId="77777777" w:rsidR="00AB0BAC" w:rsidRDefault="00AB0BAC" w:rsidP="00AB0BAC">
      <w:pPr>
        <w:pStyle w:val="SemEspaamento"/>
        <w:jc w:val="center"/>
        <w:rPr>
          <w:rFonts w:ascii="Calibri Light" w:hAnsi="Calibri Light" w:cs="Calibri Light"/>
          <w:b/>
          <w:bCs/>
          <w:sz w:val="20"/>
          <w:szCs w:val="20"/>
        </w:rPr>
      </w:pPr>
    </w:p>
    <w:p w14:paraId="531AD9F6" w14:textId="77777777" w:rsidR="00AB0BAC" w:rsidRDefault="00AB0BAC" w:rsidP="00AB0BAC">
      <w:pPr>
        <w:pStyle w:val="SemEspaamento"/>
        <w:jc w:val="center"/>
        <w:rPr>
          <w:rFonts w:ascii="Calibri Light" w:hAnsi="Calibri Light" w:cs="Calibri Light"/>
          <w:b/>
          <w:bCs/>
          <w:sz w:val="20"/>
          <w:szCs w:val="20"/>
        </w:rPr>
      </w:pPr>
    </w:p>
    <w:p w14:paraId="59691E77" w14:textId="77777777" w:rsidR="00AB0BAC" w:rsidRDefault="00AB0BAC" w:rsidP="00AB0BAC">
      <w:pPr>
        <w:pStyle w:val="SemEspaamento"/>
        <w:jc w:val="center"/>
        <w:rPr>
          <w:rFonts w:ascii="Calibri Light" w:hAnsi="Calibri Light" w:cs="Calibri Light"/>
          <w:b/>
          <w:bCs/>
          <w:sz w:val="20"/>
          <w:szCs w:val="20"/>
        </w:rPr>
      </w:pPr>
    </w:p>
    <w:p w14:paraId="34030388" w14:textId="77777777" w:rsidR="00AB0BAC" w:rsidRDefault="00AB0BAC" w:rsidP="00AB0BAC">
      <w:pPr>
        <w:pStyle w:val="SemEspaamento"/>
        <w:jc w:val="center"/>
        <w:rPr>
          <w:rFonts w:ascii="Calibri Light" w:hAnsi="Calibri Light" w:cs="Calibri Light"/>
          <w:b/>
          <w:bCs/>
          <w:sz w:val="20"/>
          <w:szCs w:val="20"/>
        </w:rPr>
      </w:pPr>
    </w:p>
    <w:p w14:paraId="2F264797" w14:textId="77777777" w:rsidR="00AB0BAC" w:rsidRDefault="00AB0BAC" w:rsidP="00AB0BAC">
      <w:pPr>
        <w:pStyle w:val="SemEspaamento"/>
        <w:jc w:val="center"/>
        <w:rPr>
          <w:rFonts w:ascii="Calibri Light" w:hAnsi="Calibri Light" w:cs="Calibri Light"/>
          <w:b/>
          <w:bCs/>
          <w:sz w:val="20"/>
          <w:szCs w:val="20"/>
        </w:rPr>
      </w:pPr>
    </w:p>
    <w:p w14:paraId="78697452" w14:textId="77777777" w:rsidR="00AB0BAC" w:rsidRDefault="00AB0BAC" w:rsidP="00AB0BAC">
      <w:pPr>
        <w:pStyle w:val="SemEspaamento"/>
        <w:jc w:val="center"/>
        <w:rPr>
          <w:rFonts w:ascii="Calibri Light" w:hAnsi="Calibri Light" w:cs="Calibri Light"/>
          <w:b/>
          <w:bCs/>
          <w:sz w:val="20"/>
          <w:szCs w:val="20"/>
        </w:rPr>
      </w:pPr>
    </w:p>
    <w:p w14:paraId="23FF0E2A" w14:textId="77777777" w:rsidR="00AB0BAC" w:rsidRDefault="00AB0BAC" w:rsidP="00AB0BAC">
      <w:pPr>
        <w:pStyle w:val="SemEspaamento"/>
        <w:jc w:val="center"/>
        <w:rPr>
          <w:rFonts w:ascii="Calibri Light" w:hAnsi="Calibri Light" w:cs="Calibri Light"/>
          <w:b/>
          <w:bCs/>
          <w:sz w:val="20"/>
          <w:szCs w:val="20"/>
        </w:rPr>
      </w:pPr>
    </w:p>
    <w:p w14:paraId="45BFE8F2" w14:textId="77777777" w:rsidR="00AB0BAC" w:rsidRDefault="00AB0BAC" w:rsidP="00AB0BAC">
      <w:pPr>
        <w:pStyle w:val="SemEspaamento"/>
        <w:jc w:val="center"/>
        <w:rPr>
          <w:rFonts w:ascii="Calibri Light" w:hAnsi="Calibri Light" w:cs="Calibri Light"/>
          <w:b/>
          <w:bCs/>
          <w:sz w:val="20"/>
          <w:szCs w:val="20"/>
        </w:rPr>
      </w:pPr>
    </w:p>
    <w:p w14:paraId="4E06F88C" w14:textId="77777777" w:rsidR="00AB0BAC" w:rsidRDefault="00AB0BAC" w:rsidP="00AB0BAC">
      <w:pPr>
        <w:pStyle w:val="SemEspaamento"/>
        <w:jc w:val="center"/>
        <w:rPr>
          <w:rFonts w:ascii="Calibri Light" w:hAnsi="Calibri Light" w:cs="Calibri Light"/>
          <w:b/>
          <w:bCs/>
          <w:sz w:val="20"/>
          <w:szCs w:val="20"/>
        </w:rPr>
      </w:pPr>
    </w:p>
    <w:p w14:paraId="6E5D4AF8" w14:textId="77777777" w:rsidR="00AB0BAC" w:rsidRDefault="00AB0BAC" w:rsidP="00AB0BAC">
      <w:pPr>
        <w:pStyle w:val="SemEspaamento"/>
        <w:jc w:val="center"/>
        <w:rPr>
          <w:rFonts w:ascii="Calibri Light" w:hAnsi="Calibri Light" w:cs="Calibri Light"/>
          <w:b/>
          <w:bCs/>
          <w:sz w:val="20"/>
          <w:szCs w:val="20"/>
        </w:rPr>
      </w:pPr>
    </w:p>
    <w:p w14:paraId="2B1E14FB" w14:textId="77777777" w:rsidR="00AB0BAC" w:rsidRDefault="00AB0BAC" w:rsidP="00AB0BAC">
      <w:pPr>
        <w:pStyle w:val="SemEspaamento"/>
        <w:jc w:val="center"/>
        <w:rPr>
          <w:rFonts w:ascii="Calibri Light" w:hAnsi="Calibri Light" w:cs="Calibri Light"/>
          <w:b/>
          <w:bCs/>
          <w:sz w:val="20"/>
          <w:szCs w:val="20"/>
        </w:rPr>
      </w:pPr>
    </w:p>
    <w:p w14:paraId="70B47D4C" w14:textId="77777777" w:rsidR="00AB0BAC" w:rsidRDefault="00AB0BAC" w:rsidP="00AB0BAC">
      <w:pPr>
        <w:pStyle w:val="SemEspaamento"/>
        <w:jc w:val="center"/>
        <w:rPr>
          <w:rFonts w:ascii="Calibri Light" w:hAnsi="Calibri Light" w:cs="Calibri Light"/>
          <w:b/>
          <w:bCs/>
          <w:sz w:val="20"/>
          <w:szCs w:val="20"/>
        </w:rPr>
      </w:pPr>
    </w:p>
    <w:p w14:paraId="0E32AD5B" w14:textId="77777777" w:rsidR="00AB0BAC" w:rsidRDefault="00AB0BAC" w:rsidP="00AB0BAC">
      <w:pPr>
        <w:pStyle w:val="SemEspaamento"/>
        <w:jc w:val="center"/>
        <w:rPr>
          <w:rFonts w:ascii="Calibri Light" w:hAnsi="Calibri Light" w:cs="Calibri Light"/>
          <w:b/>
          <w:bCs/>
          <w:sz w:val="20"/>
          <w:szCs w:val="20"/>
        </w:rPr>
      </w:pPr>
    </w:p>
    <w:p w14:paraId="009479F4" w14:textId="77777777" w:rsidR="00AB0BAC" w:rsidRDefault="00AB0BAC" w:rsidP="00AB0BAC">
      <w:pPr>
        <w:pStyle w:val="SemEspaamento"/>
        <w:jc w:val="center"/>
        <w:rPr>
          <w:rFonts w:ascii="Calibri Light" w:hAnsi="Calibri Light" w:cs="Calibri Light"/>
          <w:b/>
          <w:bCs/>
          <w:sz w:val="20"/>
          <w:szCs w:val="20"/>
        </w:rPr>
      </w:pPr>
    </w:p>
    <w:p w14:paraId="22D1FE46" w14:textId="77777777" w:rsidR="00AB0BAC" w:rsidRDefault="00AB0BAC" w:rsidP="00AB0BAC">
      <w:pPr>
        <w:pStyle w:val="SemEspaamento"/>
        <w:jc w:val="center"/>
        <w:rPr>
          <w:rFonts w:ascii="Calibri Light" w:hAnsi="Calibri Light" w:cs="Calibri Light"/>
          <w:b/>
          <w:bCs/>
          <w:sz w:val="20"/>
          <w:szCs w:val="20"/>
        </w:rPr>
      </w:pPr>
    </w:p>
    <w:p w14:paraId="49C2BEAC" w14:textId="77777777" w:rsidR="00AB0BAC" w:rsidRDefault="00AB0BAC" w:rsidP="00AB0BAC">
      <w:pPr>
        <w:pStyle w:val="SemEspaamento"/>
        <w:jc w:val="center"/>
        <w:rPr>
          <w:rFonts w:ascii="Calibri Light" w:hAnsi="Calibri Light" w:cs="Calibri Light"/>
          <w:b/>
          <w:bCs/>
          <w:sz w:val="20"/>
          <w:szCs w:val="20"/>
        </w:rPr>
      </w:pPr>
    </w:p>
    <w:p w14:paraId="2487A16A" w14:textId="77777777" w:rsidR="00AB0BAC" w:rsidRDefault="00AB0BAC" w:rsidP="00AB0BAC">
      <w:pPr>
        <w:pStyle w:val="SemEspaamento"/>
        <w:jc w:val="center"/>
        <w:rPr>
          <w:rFonts w:ascii="Calibri Light" w:hAnsi="Calibri Light" w:cs="Calibri Light"/>
          <w:b/>
          <w:bCs/>
          <w:sz w:val="20"/>
          <w:szCs w:val="20"/>
        </w:rPr>
      </w:pPr>
    </w:p>
    <w:p w14:paraId="257CB7A6" w14:textId="77777777" w:rsidR="00AB0BAC" w:rsidRDefault="00AB0BAC" w:rsidP="00AB0BAC">
      <w:pPr>
        <w:pStyle w:val="SemEspaamento"/>
        <w:jc w:val="center"/>
        <w:rPr>
          <w:rFonts w:ascii="Calibri Light" w:hAnsi="Calibri Light" w:cs="Calibri Light"/>
          <w:b/>
          <w:bCs/>
          <w:sz w:val="20"/>
          <w:szCs w:val="20"/>
        </w:rPr>
      </w:pPr>
    </w:p>
    <w:p w14:paraId="17566F93" w14:textId="77777777" w:rsidR="00AB0BAC" w:rsidRDefault="00AB0BAC" w:rsidP="00AB0BAC">
      <w:pPr>
        <w:pStyle w:val="SemEspaamento"/>
        <w:jc w:val="center"/>
        <w:rPr>
          <w:rFonts w:ascii="Calibri Light" w:hAnsi="Calibri Light" w:cs="Calibri Light"/>
          <w:b/>
          <w:bCs/>
          <w:sz w:val="20"/>
          <w:szCs w:val="20"/>
        </w:rPr>
      </w:pPr>
    </w:p>
    <w:p w14:paraId="13FB8E1C" w14:textId="77777777" w:rsidR="00AB0BAC" w:rsidRDefault="00AB0BAC" w:rsidP="00AB0BAC">
      <w:pPr>
        <w:pStyle w:val="SemEspaamento"/>
        <w:jc w:val="center"/>
        <w:rPr>
          <w:rFonts w:ascii="Calibri Light" w:hAnsi="Calibri Light" w:cs="Calibri Light"/>
          <w:b/>
          <w:bCs/>
          <w:sz w:val="20"/>
          <w:szCs w:val="20"/>
        </w:rPr>
      </w:pPr>
    </w:p>
    <w:p w14:paraId="4D5478D4" w14:textId="77777777" w:rsidR="00AB0BAC" w:rsidRDefault="00AB0BAC" w:rsidP="00AB0BAC">
      <w:pPr>
        <w:pStyle w:val="SemEspaamento"/>
        <w:jc w:val="center"/>
        <w:rPr>
          <w:rFonts w:ascii="Calibri Light" w:hAnsi="Calibri Light" w:cs="Calibri Light"/>
          <w:b/>
          <w:bCs/>
          <w:sz w:val="20"/>
          <w:szCs w:val="20"/>
        </w:rPr>
      </w:pPr>
    </w:p>
    <w:p w14:paraId="7BDECD16" w14:textId="77777777" w:rsidR="00AB0BAC" w:rsidRDefault="00AB0BAC" w:rsidP="00AB0BAC">
      <w:pPr>
        <w:pStyle w:val="SemEspaamento"/>
        <w:jc w:val="center"/>
        <w:rPr>
          <w:rFonts w:ascii="Calibri Light" w:hAnsi="Calibri Light" w:cs="Calibri Light"/>
          <w:b/>
          <w:bCs/>
          <w:sz w:val="20"/>
          <w:szCs w:val="20"/>
        </w:rPr>
      </w:pPr>
    </w:p>
    <w:p w14:paraId="0C67CE29" w14:textId="77777777" w:rsidR="00AB0BAC" w:rsidRDefault="00AB0BAC" w:rsidP="00AB0BAC">
      <w:pPr>
        <w:pStyle w:val="SemEspaamento"/>
        <w:jc w:val="center"/>
        <w:rPr>
          <w:rFonts w:ascii="Calibri Light" w:hAnsi="Calibri Light" w:cs="Calibri Light"/>
          <w:b/>
          <w:bCs/>
          <w:sz w:val="20"/>
          <w:szCs w:val="20"/>
        </w:rPr>
      </w:pPr>
    </w:p>
    <w:p w14:paraId="4FE7E0B1" w14:textId="77777777" w:rsidR="00AB0BAC" w:rsidRDefault="00AB0BAC" w:rsidP="00AB0BAC">
      <w:pPr>
        <w:pStyle w:val="SemEspaamento"/>
        <w:jc w:val="center"/>
        <w:rPr>
          <w:rFonts w:ascii="Calibri Light" w:hAnsi="Calibri Light" w:cs="Calibri Light"/>
          <w:b/>
          <w:bCs/>
          <w:sz w:val="20"/>
          <w:szCs w:val="20"/>
        </w:rPr>
      </w:pPr>
    </w:p>
    <w:p w14:paraId="5E9050EE" w14:textId="77777777" w:rsidR="00AB0BAC" w:rsidRDefault="00AB0BAC" w:rsidP="00AB0BAC">
      <w:pPr>
        <w:pStyle w:val="SemEspaamento"/>
        <w:jc w:val="center"/>
        <w:rPr>
          <w:rFonts w:ascii="Calibri Light" w:hAnsi="Calibri Light" w:cs="Calibri Light"/>
          <w:b/>
          <w:bCs/>
          <w:sz w:val="20"/>
          <w:szCs w:val="20"/>
        </w:rPr>
      </w:pPr>
    </w:p>
    <w:p w14:paraId="2A92356E" w14:textId="77777777" w:rsidR="00AB0BAC" w:rsidRDefault="00AB0BAC" w:rsidP="00AB0BAC">
      <w:pPr>
        <w:pStyle w:val="SemEspaamento"/>
        <w:jc w:val="center"/>
        <w:rPr>
          <w:rFonts w:ascii="Calibri Light" w:hAnsi="Calibri Light" w:cs="Calibri Light"/>
          <w:b/>
          <w:bCs/>
          <w:sz w:val="20"/>
          <w:szCs w:val="20"/>
        </w:rPr>
      </w:pPr>
    </w:p>
    <w:p w14:paraId="35810920" w14:textId="77777777" w:rsidR="00AB0BAC" w:rsidRDefault="00AB0BAC" w:rsidP="00AB0BAC">
      <w:pPr>
        <w:pStyle w:val="SemEspaamento"/>
        <w:jc w:val="center"/>
        <w:rPr>
          <w:rFonts w:ascii="Calibri Light" w:hAnsi="Calibri Light" w:cs="Calibri Light"/>
          <w:b/>
          <w:bCs/>
          <w:sz w:val="20"/>
          <w:szCs w:val="20"/>
        </w:rPr>
      </w:pPr>
    </w:p>
    <w:p w14:paraId="086B71E7" w14:textId="77777777" w:rsidR="00AB0BAC" w:rsidRDefault="00AB0BAC" w:rsidP="00AB0BAC">
      <w:pPr>
        <w:pStyle w:val="SemEspaamento"/>
        <w:jc w:val="center"/>
        <w:rPr>
          <w:rFonts w:ascii="Calibri Light" w:hAnsi="Calibri Light" w:cs="Calibri Light"/>
          <w:b/>
          <w:bCs/>
          <w:sz w:val="20"/>
          <w:szCs w:val="20"/>
        </w:rPr>
      </w:pPr>
    </w:p>
    <w:p w14:paraId="5BCB0FBE" w14:textId="77777777" w:rsidR="00AB0BAC" w:rsidRDefault="00AB0BAC" w:rsidP="00AB0BAC">
      <w:pPr>
        <w:pStyle w:val="SemEspaamento"/>
        <w:jc w:val="center"/>
        <w:rPr>
          <w:rFonts w:ascii="Calibri Light" w:hAnsi="Calibri Light" w:cs="Calibri Light"/>
          <w:b/>
          <w:bCs/>
          <w:sz w:val="20"/>
          <w:szCs w:val="20"/>
        </w:rPr>
      </w:pPr>
    </w:p>
    <w:p w14:paraId="1827C8F0" w14:textId="77777777" w:rsidR="00AB0BAC" w:rsidRDefault="00AB0BAC" w:rsidP="00AB0BAC">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49545BA8" w14:textId="77777777" w:rsidR="00AB0BAC" w:rsidRDefault="00AB0BAC" w:rsidP="00AB0BAC">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444D05E9" w14:textId="77777777" w:rsidR="00AB0BAC" w:rsidRDefault="00AB0BAC" w:rsidP="00AB0BAC">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59E8993B" w14:textId="77777777" w:rsidR="00AB0BAC" w:rsidRDefault="00AB0BAC" w:rsidP="00AB0BAC">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B4B4141" w14:textId="77777777" w:rsidR="00AB0BAC" w:rsidRDefault="00AB0BAC" w:rsidP="00AB0BAC">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211325C5" w14:textId="77777777" w:rsidR="00AB0BAC" w:rsidRDefault="00AB0BAC" w:rsidP="00AB0BAC">
      <w:pPr>
        <w:pStyle w:val="Corpodetexto"/>
        <w:spacing w:before="5"/>
        <w:rPr>
          <w:rFonts w:ascii="Calibri Light" w:hAnsi="Calibri Light" w:cs="Calibri Light"/>
          <w:b/>
          <w:sz w:val="20"/>
        </w:rPr>
      </w:pPr>
    </w:p>
    <w:p w14:paraId="769CB128" w14:textId="77777777" w:rsidR="00AB0BAC" w:rsidRDefault="00AB0BAC" w:rsidP="00AB0BAC">
      <w:pPr>
        <w:tabs>
          <w:tab w:val="left" w:pos="284"/>
        </w:tabs>
        <w:spacing w:line="360" w:lineRule="auto"/>
        <w:jc w:val="both"/>
        <w:rPr>
          <w:rFonts w:ascii="Calibri Light" w:hAnsi="Calibri Light" w:cs="Calibri Light"/>
          <w:b/>
          <w:bCs/>
        </w:rPr>
      </w:pPr>
    </w:p>
    <w:p w14:paraId="74454D61" w14:textId="77777777" w:rsidR="00AB0BAC" w:rsidRDefault="00AB0BAC" w:rsidP="00AB0BAC">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21B67A33" w14:textId="77777777" w:rsidR="00AB0BAC" w:rsidRDefault="00AB0BAC" w:rsidP="00AB0BAC">
      <w:pPr>
        <w:tabs>
          <w:tab w:val="left" w:pos="284"/>
        </w:tabs>
        <w:spacing w:line="360" w:lineRule="auto"/>
        <w:jc w:val="both"/>
        <w:rPr>
          <w:rFonts w:ascii="Calibri Light" w:hAnsi="Calibri Light" w:cs="Calibri Light"/>
        </w:rPr>
      </w:pPr>
    </w:p>
    <w:p w14:paraId="707AC905" w14:textId="77777777" w:rsidR="00AB0BAC" w:rsidRDefault="00AB0BAC" w:rsidP="00AB0BA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17EC47F" w14:textId="77777777" w:rsidR="00AB0BAC" w:rsidRDefault="00AB0BAC" w:rsidP="00AB0BAC">
      <w:pPr>
        <w:tabs>
          <w:tab w:val="left" w:pos="284"/>
        </w:tabs>
        <w:spacing w:line="360" w:lineRule="auto"/>
        <w:jc w:val="both"/>
        <w:rPr>
          <w:rFonts w:ascii="Calibri Light" w:hAnsi="Calibri Light" w:cs="Calibri Light"/>
        </w:rPr>
      </w:pPr>
    </w:p>
    <w:p w14:paraId="67450364" w14:textId="77777777" w:rsidR="00AB0BAC" w:rsidRDefault="00AB0BAC" w:rsidP="00AB0BA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5DA00990" w14:textId="77777777" w:rsidR="00AB0BAC" w:rsidRDefault="00AB0BAC" w:rsidP="00AB0BAC">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5F9BCB47" w14:textId="77777777" w:rsidR="00AB0BAC" w:rsidRDefault="00AB0BAC" w:rsidP="00AB0BAC">
      <w:pPr>
        <w:tabs>
          <w:tab w:val="left" w:pos="284"/>
        </w:tabs>
        <w:spacing w:line="360" w:lineRule="auto"/>
        <w:jc w:val="both"/>
        <w:rPr>
          <w:rFonts w:ascii="Calibri Light" w:hAnsi="Calibri Light" w:cs="Calibri Light"/>
        </w:rPr>
      </w:pPr>
    </w:p>
    <w:p w14:paraId="76D24732" w14:textId="77777777" w:rsidR="00AB0BAC" w:rsidRDefault="00AB0BAC" w:rsidP="00AB0BAC">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C023249" w14:textId="77777777" w:rsidR="00AB0BAC" w:rsidRDefault="00AB0BAC" w:rsidP="00AB0BAC">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7B5014B9" w14:textId="77777777" w:rsidR="00AB0BAC" w:rsidRDefault="00AB0BAC" w:rsidP="00AB0BAC">
      <w:pPr>
        <w:tabs>
          <w:tab w:val="left" w:pos="284"/>
        </w:tabs>
        <w:spacing w:line="360" w:lineRule="auto"/>
        <w:jc w:val="both"/>
        <w:rPr>
          <w:rFonts w:ascii="Calibri Light" w:hAnsi="Calibri Light" w:cs="Calibri Light"/>
        </w:rPr>
      </w:pPr>
    </w:p>
    <w:p w14:paraId="4A38074D" w14:textId="77777777" w:rsidR="00AB0BAC" w:rsidRDefault="00AB0BAC" w:rsidP="00AB0BA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627CE5D2" w14:textId="77777777" w:rsidR="00AB0BAC" w:rsidRDefault="00AB0BAC" w:rsidP="00AB0BAC">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C8982C0" w14:textId="77777777" w:rsidR="00AB0BAC" w:rsidRDefault="00AB0BAC" w:rsidP="00AB0BAC">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269FB4E" w14:textId="77777777" w:rsidR="00AB0BAC" w:rsidRDefault="00AB0BAC" w:rsidP="00AB0BAC">
      <w:pPr>
        <w:tabs>
          <w:tab w:val="left" w:pos="284"/>
        </w:tabs>
        <w:spacing w:line="360" w:lineRule="auto"/>
        <w:jc w:val="both"/>
        <w:rPr>
          <w:rFonts w:ascii="Calibri Light" w:eastAsia="Arial" w:hAnsi="Calibri Light" w:cs="Calibri Light"/>
          <w:b/>
        </w:rPr>
      </w:pPr>
    </w:p>
    <w:p w14:paraId="66DACD67" w14:textId="77777777" w:rsidR="00AB0BAC" w:rsidRDefault="00AB0BAC" w:rsidP="00AB0BAC">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7306E22C" w14:textId="77777777" w:rsidR="00AB0BAC" w:rsidRDefault="00AB0BAC" w:rsidP="00AB0BAC">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6A1FB88E" w14:textId="77777777" w:rsidR="00AB0BAC" w:rsidRDefault="00AB0BAC" w:rsidP="00AB0BAC">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DF8021D" w14:textId="77777777" w:rsidR="00AB0BAC" w:rsidRDefault="00AB0BAC" w:rsidP="00AB0BAC">
      <w:pPr>
        <w:tabs>
          <w:tab w:val="left" w:pos="284"/>
        </w:tabs>
        <w:spacing w:line="360" w:lineRule="auto"/>
        <w:jc w:val="both"/>
        <w:rPr>
          <w:rFonts w:ascii="Calibri Light" w:hAnsi="Calibri Light" w:cs="Calibri Light"/>
        </w:rPr>
      </w:pPr>
    </w:p>
    <w:p w14:paraId="0E760D45" w14:textId="77777777" w:rsidR="00AB0BAC" w:rsidRDefault="00AB0BAC" w:rsidP="00AB0BAC">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61E7D7C5" w14:textId="77777777" w:rsidR="00AB0BAC" w:rsidRDefault="00AB0BAC" w:rsidP="00AB0BAC">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64D9A41"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23627E" w14:textId="77777777" w:rsidR="00AB0BAC" w:rsidRDefault="00AB0BAC" w:rsidP="00AB0BA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A863C0F"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ABB05D0" w14:textId="77777777" w:rsidR="00AB0BAC" w:rsidRDefault="00AB0BAC" w:rsidP="00AB0BAC">
      <w:pPr>
        <w:tabs>
          <w:tab w:val="left" w:pos="284"/>
        </w:tabs>
        <w:spacing w:line="360" w:lineRule="auto"/>
        <w:jc w:val="both"/>
        <w:rPr>
          <w:rFonts w:ascii="Calibri Light" w:hAnsi="Calibri Light" w:cs="Calibri Light"/>
          <w:u w:val="single"/>
        </w:rPr>
      </w:pPr>
    </w:p>
    <w:p w14:paraId="43DAA181" w14:textId="77777777" w:rsidR="00AB0BAC" w:rsidRDefault="00AB0BAC" w:rsidP="00AB0BA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35729A65" w14:textId="77777777" w:rsidR="00AB0BAC" w:rsidRDefault="00AB0BAC" w:rsidP="00AB0BAC">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899E7F1" w14:textId="77777777" w:rsidR="00AB0BAC" w:rsidRDefault="00AB0BAC" w:rsidP="00AB0BAC">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1363B476" w14:textId="77777777" w:rsidR="00AB0BAC" w:rsidRDefault="00AB0BAC" w:rsidP="00AB0BAC">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730ED746" w14:textId="77777777" w:rsidR="00AB0BAC" w:rsidRDefault="00AB0BAC" w:rsidP="00AB0B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1B65926A" w14:textId="77777777" w:rsidR="00AB0BAC" w:rsidRDefault="00AB0BAC" w:rsidP="00AB0BAC">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22AEBB42" w14:textId="77777777" w:rsidR="00AB0BAC" w:rsidRDefault="00AB0BAC" w:rsidP="00AB0BAC">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2452A925" w14:textId="77777777" w:rsidR="00AB0BAC" w:rsidRDefault="00AB0BAC" w:rsidP="00AB0BAC">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122FC5F0" w14:textId="77777777" w:rsidR="00AB0BAC" w:rsidRDefault="00AB0BAC" w:rsidP="00AB0BAC">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4DC94554" w14:textId="77777777" w:rsidR="00AB0BAC" w:rsidRDefault="00AB0BAC" w:rsidP="00AB0BAC">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D7589BF" w14:textId="77777777" w:rsidR="00AB0BAC" w:rsidRDefault="00AB0BAC" w:rsidP="00AB0BAC">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6132433F" w14:textId="77777777" w:rsidR="00AB0BAC" w:rsidRDefault="00AB0BAC" w:rsidP="00AB0BAC">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604AA013" w14:textId="77777777" w:rsidR="00AB0BAC" w:rsidRDefault="00AB0BAC" w:rsidP="00AB0BAC">
      <w:pPr>
        <w:pStyle w:val="PargrafodaLista"/>
        <w:tabs>
          <w:tab w:val="left" w:pos="284"/>
        </w:tabs>
        <w:spacing w:line="360" w:lineRule="auto"/>
        <w:ind w:left="1"/>
        <w:jc w:val="both"/>
        <w:rPr>
          <w:rFonts w:ascii="Calibri Light" w:hAnsi="Calibri Light" w:cs="Calibri Light"/>
          <w:b/>
          <w:bCs/>
          <w:sz w:val="20"/>
          <w:szCs w:val="20"/>
        </w:rPr>
      </w:pPr>
    </w:p>
    <w:p w14:paraId="29EBF117"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5B8CC051"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41BACFC6"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36C1AB6F"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3EDA8642"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605D7003"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7B9EFB5A"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1D1DAADA"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16302A1D"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50CC67DC"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4CB94E25"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7BF7B881"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696E2F9C"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43257287"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0EA76C61"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47F575B7"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EB1DB54"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u w:val="single"/>
          <w:lang w:val="pt-PT"/>
        </w:rPr>
      </w:pPr>
    </w:p>
    <w:p w14:paraId="7837E3EE"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13300711"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348BD657"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73AAA62A"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4B57BEF" w14:textId="77777777" w:rsidR="00AB0BAC" w:rsidRDefault="00AB0BAC" w:rsidP="00AB0BA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71608891"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1F640F8D"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CB544DA"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11F349D"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15324793"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44F09264"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C2CE4D0" w14:textId="77777777" w:rsidR="00AB0BAC" w:rsidRDefault="00AB0BAC" w:rsidP="00AB0BAC">
      <w:pPr>
        <w:pStyle w:val="Default"/>
        <w:tabs>
          <w:tab w:val="left" w:pos="284"/>
        </w:tabs>
        <w:spacing w:line="360" w:lineRule="auto"/>
        <w:jc w:val="both"/>
        <w:rPr>
          <w:rFonts w:ascii="Calibri Light" w:hAnsi="Calibri Light" w:cs="Calibri Light"/>
          <w:color w:val="auto"/>
          <w:sz w:val="20"/>
          <w:szCs w:val="20"/>
        </w:rPr>
      </w:pPr>
    </w:p>
    <w:p w14:paraId="4152DB46" w14:textId="77777777" w:rsidR="00AB0BAC" w:rsidRDefault="00AB0BAC" w:rsidP="00AB0BAC">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22B2F2DC" w14:textId="77777777" w:rsidR="00AB0BAC" w:rsidRDefault="00AB0BAC" w:rsidP="00AB0BAC">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461BA103" w14:textId="77777777" w:rsidR="00AB0BAC" w:rsidRDefault="00AB0BAC" w:rsidP="00AB0BAC">
      <w:pPr>
        <w:tabs>
          <w:tab w:val="left" w:pos="284"/>
        </w:tabs>
        <w:spacing w:line="360" w:lineRule="auto"/>
        <w:jc w:val="both"/>
        <w:rPr>
          <w:rFonts w:ascii="Calibri Light" w:eastAsia="Courier New" w:hAnsi="Calibri Light" w:cs="Calibri Light"/>
        </w:rPr>
      </w:pPr>
    </w:p>
    <w:p w14:paraId="2CFCC7AF"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78854502"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BB56606"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6917B73D"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4DDD8ECE"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47BC410A"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1C17EC0F" w14:textId="77777777" w:rsidR="00AB0BAC" w:rsidRDefault="00AB0BAC" w:rsidP="00AB0BAC">
      <w:pPr>
        <w:autoSpaceDE w:val="0"/>
        <w:autoSpaceDN w:val="0"/>
        <w:adjustRightInd w:val="0"/>
        <w:jc w:val="both"/>
        <w:rPr>
          <w:rFonts w:ascii="Calibri Light" w:hAnsi="Calibri Light" w:cs="Calibri Light"/>
          <w:b/>
          <w:u w:val="single"/>
          <w:lang w:val="pt-PT"/>
        </w:rPr>
      </w:pPr>
    </w:p>
    <w:p w14:paraId="5CC7C39B" w14:textId="77777777" w:rsidR="00AB0BAC" w:rsidRDefault="00AB0BAC" w:rsidP="00AB0BAC">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76A7E813" w14:textId="77777777" w:rsidR="00AB0BAC" w:rsidRDefault="00AB0BAC" w:rsidP="00AB0BAC">
      <w:pPr>
        <w:autoSpaceDE w:val="0"/>
        <w:autoSpaceDN w:val="0"/>
        <w:adjustRightInd w:val="0"/>
        <w:jc w:val="both"/>
        <w:rPr>
          <w:rFonts w:ascii="Calibri Light" w:hAnsi="Calibri Light" w:cs="Calibri Light"/>
          <w:b/>
          <w:u w:val="single"/>
          <w:lang w:val="pt-PT"/>
        </w:rPr>
      </w:pPr>
    </w:p>
    <w:p w14:paraId="227F07C8" w14:textId="77777777" w:rsidR="00AB0BAC" w:rsidRDefault="00AB0BAC" w:rsidP="00AB0BAC">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7E5A4644"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bCs/>
          <w:lang w:val="pt-PT"/>
        </w:rPr>
      </w:pPr>
    </w:p>
    <w:p w14:paraId="68468AE6" w14:textId="77777777" w:rsidR="00AB0BAC" w:rsidRDefault="00AB0BAC" w:rsidP="00AB0BAC">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754B7E7B" w14:textId="77777777" w:rsidR="00AB0BAC" w:rsidRDefault="00AB0BAC" w:rsidP="00AB0BAC">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6C402838" w14:textId="77777777" w:rsidR="00AB0BAC" w:rsidRDefault="00AB0BAC" w:rsidP="00AB0BA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453F024" w14:textId="77777777" w:rsidR="00AB0BAC" w:rsidRDefault="00AB0BAC" w:rsidP="00AB0BA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53308266" w14:textId="77777777" w:rsidR="00AB0BAC" w:rsidRDefault="00AB0BAC" w:rsidP="00AB0BA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07075D7F" w14:textId="77777777" w:rsidR="00AB0BAC" w:rsidRDefault="00AB0BAC" w:rsidP="00AB0BA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409A8DD4" w14:textId="77777777" w:rsidR="00AB0BAC" w:rsidRDefault="00AB0BAC" w:rsidP="00AB0BA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043FDCCE" w14:textId="77777777" w:rsidR="00AB0BAC" w:rsidRDefault="00AB0BAC" w:rsidP="00AB0BA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0675B2" w14:textId="77777777" w:rsidR="00AB0BAC" w:rsidRDefault="00AB0BAC" w:rsidP="00AB0BA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0FDE039C" w14:textId="77777777" w:rsidR="00AB0BAC" w:rsidRDefault="00AB0BAC" w:rsidP="00AB0BA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533D3842" w14:textId="77777777" w:rsidR="00AB0BAC" w:rsidRDefault="00AB0BAC" w:rsidP="00AB0BA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6EA42BD8" w14:textId="77777777" w:rsidR="00AB0BAC" w:rsidRDefault="00AB0BAC" w:rsidP="00AB0BA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2B32DE94" w14:textId="77777777" w:rsidR="00AB0BAC" w:rsidRDefault="00AB0BAC" w:rsidP="00AB0BA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99196D3" w14:textId="77777777" w:rsidR="00AB0BAC" w:rsidRDefault="00AB0BAC" w:rsidP="00AB0BAC">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41540C4C" w14:textId="77777777" w:rsidR="00AB0BAC" w:rsidRDefault="00AB0BAC" w:rsidP="00AB0BAC">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50688BD0" w14:textId="77777777" w:rsidR="00AB0BAC" w:rsidRDefault="00AB0BAC" w:rsidP="00AB0BAC">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55C879FC" w14:textId="77777777" w:rsidR="00AB0BAC" w:rsidRDefault="00AB0BAC" w:rsidP="00AB0BAC">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06FCA712" w14:textId="77777777" w:rsidR="00AB0BAC" w:rsidRDefault="00AB0BAC" w:rsidP="00AB0BAC">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25A20DF2" w14:textId="77777777" w:rsidR="00AB0BAC" w:rsidRDefault="00AB0BAC" w:rsidP="00AB0BAC">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54FDBD6D" w14:textId="77777777" w:rsidR="00AB0BAC" w:rsidRDefault="00AB0BAC" w:rsidP="00AB0BAC">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2558E780" w14:textId="77777777" w:rsidR="00AB0BAC" w:rsidRDefault="00AB0BAC" w:rsidP="00AB0BAC">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5EB5D85D" w14:textId="77777777" w:rsidR="00AB0BAC" w:rsidRDefault="00AB0BAC" w:rsidP="00AB0BAC">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013A50D7" w14:textId="77777777" w:rsidR="00AB0BAC" w:rsidRDefault="00AB0BAC" w:rsidP="00AB0BAC">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353BEE8B" w14:textId="77777777" w:rsidR="00AB0BAC" w:rsidRDefault="00AB0BAC" w:rsidP="00AB0BA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573B2B4E" w14:textId="77777777" w:rsidR="00AB0BAC" w:rsidRDefault="00AB0BAC" w:rsidP="00AB0BAC">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13F92864" w14:textId="77777777" w:rsidR="00AB0BAC" w:rsidRDefault="00AB0BAC" w:rsidP="00AB0BAC">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588F466A" w14:textId="77777777" w:rsidR="00AB0BAC" w:rsidRDefault="00AB0BAC" w:rsidP="00AB0BAC">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B8D324B" w14:textId="77777777" w:rsidR="00AB0BAC" w:rsidRDefault="00AB0BAC" w:rsidP="00AB0BAC">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42CF1C4C" w14:textId="77777777" w:rsidR="00AB0BAC" w:rsidRDefault="00AB0BAC" w:rsidP="00AB0BAC">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1E7D5A2A" w14:textId="77777777" w:rsidR="00AB0BAC" w:rsidRDefault="00AB0BAC" w:rsidP="00AB0BAC">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49F8CCD5" w14:textId="77777777" w:rsidR="00AB0BAC" w:rsidRDefault="00AB0BAC" w:rsidP="00AB0BAC">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68D6DD78" w14:textId="77777777" w:rsidR="00AB0BAC" w:rsidRDefault="00AB0BAC" w:rsidP="00AB0BAC">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5FB397C" w14:textId="77777777" w:rsidR="00AB0BAC" w:rsidRDefault="00AB0BAC" w:rsidP="00AB0BAC">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61D90B4F" w14:textId="77777777" w:rsidR="00AB0BAC" w:rsidRDefault="00AB0BAC" w:rsidP="00AB0BAC">
      <w:pPr>
        <w:spacing w:before="120" w:after="120" w:line="360" w:lineRule="auto"/>
        <w:jc w:val="both"/>
        <w:rPr>
          <w:rFonts w:ascii="Calibri Light" w:hAnsi="Calibri Light" w:cs="Calibri Light"/>
        </w:rPr>
      </w:pPr>
    </w:p>
    <w:p w14:paraId="5E93B78E" w14:textId="77777777" w:rsidR="00AB0BAC" w:rsidRDefault="00AB0BAC" w:rsidP="00AB0BAC">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63F5A4F7" w14:textId="77777777" w:rsidR="00AB0BAC" w:rsidRDefault="00AB0BAC" w:rsidP="00AB0BAC">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1C68486" w14:textId="77777777" w:rsidR="00AB0BAC" w:rsidRDefault="00AB0BAC" w:rsidP="00AB0BAC">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17D6FEFF" w14:textId="77777777" w:rsidR="00AB0BAC" w:rsidRDefault="00AB0BAC" w:rsidP="00AB0BAC">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0128D9" w14:textId="77777777" w:rsidR="00AB0BAC" w:rsidRDefault="00AB0BAC" w:rsidP="00AB0BAC">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D88C6C0" w14:textId="77777777" w:rsidR="00AB0BAC" w:rsidRDefault="00AB0BAC" w:rsidP="00AB0BA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033D9D41" w14:textId="77777777" w:rsidR="00AB0BAC" w:rsidRDefault="00AB0BAC" w:rsidP="00AB0BA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6DC6707F" w14:textId="77777777" w:rsidR="00AB0BAC" w:rsidRDefault="00AB0BAC" w:rsidP="00AB0BAC">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70D6A695" w14:textId="77777777" w:rsidR="00AB0BAC" w:rsidRDefault="00AB0BAC" w:rsidP="00AB0BAC">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75C18901" w14:textId="77777777" w:rsidR="00AB0BAC" w:rsidRDefault="00AB0BAC" w:rsidP="00AB0BAC">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1CB1D457" w14:textId="77777777" w:rsidR="00AB0BAC" w:rsidRDefault="00AB0BAC" w:rsidP="00AB0BAC">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D2BD383" w14:textId="77777777" w:rsidR="00AB0BAC" w:rsidRDefault="00AB0BAC" w:rsidP="00AB0BAC">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455E347D" w14:textId="77777777" w:rsidR="00AB0BAC" w:rsidRDefault="00AB0BAC" w:rsidP="00AB0BAC">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4A106877" w14:textId="77777777" w:rsidR="00AB0BAC" w:rsidRDefault="00AB0BAC" w:rsidP="00AB0BAC">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72847AE3" w14:textId="77777777" w:rsidR="00AB0BAC" w:rsidRDefault="00AB0BAC" w:rsidP="00AB0BAC">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F6B589D" w14:textId="77777777" w:rsidR="00AB0BAC" w:rsidRDefault="00AB0BAC" w:rsidP="00AB0BAC">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34336C82" w14:textId="77777777" w:rsidR="00AB0BAC" w:rsidRDefault="00AB0BAC" w:rsidP="00AB0BAC">
      <w:pPr>
        <w:pStyle w:val="SemEspaamento"/>
        <w:jc w:val="both"/>
        <w:rPr>
          <w:rFonts w:ascii="Calibri Light" w:hAnsi="Calibri Light" w:cs="Calibri Light"/>
          <w:sz w:val="20"/>
          <w:szCs w:val="20"/>
        </w:rPr>
      </w:pPr>
    </w:p>
    <w:p w14:paraId="33D6792A" w14:textId="77777777" w:rsidR="00AB0BAC" w:rsidRDefault="00AB0BAC" w:rsidP="00AB0BAC">
      <w:pPr>
        <w:spacing w:line="360" w:lineRule="auto"/>
        <w:jc w:val="center"/>
        <w:rPr>
          <w:rFonts w:ascii="Arial" w:eastAsia="Arial-BoldMT" w:hAnsi="Arial" w:cs="Arial"/>
        </w:rPr>
      </w:pPr>
    </w:p>
    <w:p w14:paraId="1C69B6FC" w14:textId="77777777" w:rsidR="00AB0BAC" w:rsidRDefault="00AB0BAC">
      <w:pPr>
        <w:pStyle w:val="SemEspaamento"/>
        <w:jc w:val="both"/>
        <w:rPr>
          <w:rFonts w:ascii="Arial" w:hAnsi="Arial" w:cs="Arial"/>
        </w:rPr>
      </w:pPr>
    </w:p>
    <w:sectPr w:rsidR="00AB0BAC">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0B92A" w14:textId="77777777" w:rsidR="004951C6" w:rsidRDefault="004951C6">
      <w:r>
        <w:separator/>
      </w:r>
    </w:p>
  </w:endnote>
  <w:endnote w:type="continuationSeparator" w:id="0">
    <w:p w14:paraId="29597ED2" w14:textId="77777777" w:rsidR="004951C6" w:rsidRDefault="0049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charset w:val="00"/>
    <w:family w:val="swiss"/>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C236" w14:textId="77777777" w:rsidR="0012318F" w:rsidRDefault="00000000">
    <w:pPr>
      <w:spacing w:line="200" w:lineRule="exact"/>
    </w:pPr>
    <w:r>
      <w:rPr>
        <w:noProof/>
      </w:rPr>
      <mc:AlternateContent>
        <mc:Choice Requires="wps">
          <w:drawing>
            <wp:anchor distT="0" distB="0" distL="114300" distR="114300" simplePos="0" relativeHeight="251666432" behindDoc="1" locked="0" layoutInCell="1" allowOverlap="1" wp14:anchorId="6332CF8E" wp14:editId="2F51655C">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688F80CC" w14:textId="77777777" w:rsidR="0012318F" w:rsidRDefault="00000000">
                          <w:pPr>
                            <w:pStyle w:val="Rodap"/>
                            <w:jc w:val="center"/>
                            <w:rPr>
                              <w:b/>
                              <w:bCs/>
                              <w:sz w:val="18"/>
                            </w:rPr>
                          </w:pPr>
                          <w:r>
                            <w:rPr>
                              <w:b/>
                              <w:bCs/>
                              <w:sz w:val="18"/>
                            </w:rPr>
                            <w:t>Rua Barão de Rifaina nº 251 – CEP 14.490-000 – Centro - Rifaina-SP – Tel. (16) 3135 9500</w:t>
                          </w:r>
                        </w:p>
                        <w:p w14:paraId="644CF29D" w14:textId="77777777" w:rsidR="0012318F" w:rsidRDefault="0012318F">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6332CF8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688F80CC" w14:textId="77777777" w:rsidR="0012318F" w:rsidRDefault="00000000">
                    <w:pPr>
                      <w:pStyle w:val="Rodap"/>
                      <w:jc w:val="center"/>
                      <w:rPr>
                        <w:b/>
                        <w:bCs/>
                        <w:sz w:val="18"/>
                      </w:rPr>
                    </w:pPr>
                    <w:r>
                      <w:rPr>
                        <w:b/>
                        <w:bCs/>
                        <w:sz w:val="18"/>
                      </w:rPr>
                      <w:t>Rua Barão de Rifaina nº 251 – CEP 14.490-000 – Centro - Rifaina-SP – Tel. (16) 3135 9500</w:t>
                    </w:r>
                  </w:p>
                  <w:p w14:paraId="644CF29D" w14:textId="77777777" w:rsidR="0012318F" w:rsidRDefault="0012318F">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65408" behindDoc="1" locked="0" layoutInCell="1" allowOverlap="1" wp14:anchorId="60AA4E0A" wp14:editId="0080CAC0">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83.65pt;margin-top:805.2pt;height:0pt;width:456.55pt;mso-position-horizontal-relative:page;mso-position-vertical-relative:page;z-index:-251651072;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4D2B3" w14:textId="77777777" w:rsidR="004951C6" w:rsidRDefault="004951C6">
      <w:r>
        <w:separator/>
      </w:r>
    </w:p>
  </w:footnote>
  <w:footnote w:type="continuationSeparator" w:id="0">
    <w:p w14:paraId="4E3CE457" w14:textId="77777777" w:rsidR="004951C6" w:rsidRDefault="0049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1ACD" w14:textId="77777777" w:rsidR="0012318F" w:rsidRDefault="00000000">
    <w:pPr>
      <w:pStyle w:val="Cabealho"/>
      <w:ind w:left="-142"/>
      <w:jc w:val="center"/>
      <w:rPr>
        <w:b/>
        <w:bCs/>
        <w:sz w:val="48"/>
        <w:szCs w:val="48"/>
      </w:rPr>
    </w:pPr>
    <w:r>
      <w:rPr>
        <w:noProof/>
      </w:rPr>
      <w:drawing>
        <wp:anchor distT="0" distB="0" distL="114300" distR="114300" simplePos="0" relativeHeight="251667456" behindDoc="0" locked="0" layoutInCell="1" allowOverlap="1" wp14:anchorId="0BBE1F5B" wp14:editId="17C58A2D">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rPr>
      <mc:AlternateContent>
        <mc:Choice Requires="wps">
          <w:drawing>
            <wp:anchor distT="0" distB="0" distL="114300" distR="114300" simplePos="0" relativeHeight="251668480" behindDoc="0" locked="0" layoutInCell="1" allowOverlap="1" wp14:anchorId="1052A8F5" wp14:editId="4E2872DB">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67EED78D" w14:textId="77777777" w:rsidR="0012318F"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052A8F5"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14:paraId="67EED78D" w14:textId="77777777" w:rsidR="0012318F" w:rsidRDefault="00000000">
                    <w:pPr>
                      <w:jc w:val="center"/>
                      <w:rPr>
                        <w:sz w:val="16"/>
                        <w:szCs w:val="16"/>
                      </w:rPr>
                    </w:pPr>
                    <w:r>
                      <w:rPr>
                        <w:sz w:val="16"/>
                        <w:szCs w:val="16"/>
                      </w:rPr>
                      <w:t>PM Rifaina-SP</w:t>
                    </w:r>
                  </w:p>
                </w:txbxContent>
              </v:textbox>
            </v:shape>
          </w:pict>
        </mc:Fallback>
      </mc:AlternateContent>
    </w:r>
  </w:p>
  <w:p w14:paraId="57D7F553" w14:textId="77777777" w:rsidR="0012318F" w:rsidRDefault="00000000">
    <w:pPr>
      <w:pStyle w:val="Cabealho"/>
      <w:rPr>
        <w:b/>
        <w:bCs/>
        <w:sz w:val="48"/>
        <w:szCs w:val="48"/>
      </w:rPr>
    </w:pPr>
    <w:r>
      <w:rPr>
        <w:noProof/>
      </w:rPr>
      <mc:AlternateContent>
        <mc:Choice Requires="wps">
          <w:drawing>
            <wp:anchor distT="0" distB="0" distL="114300" distR="114300" simplePos="0" relativeHeight="251669504" behindDoc="0" locked="0" layoutInCell="1" allowOverlap="1" wp14:anchorId="00CB09B7" wp14:editId="08404FE8">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5F04463C" w14:textId="77777777" w:rsidR="0012318F"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00CB09B7" id="Caixa de Texto 2" o:spid="_x0000_s1027" type="#_x0000_t202" style="position:absolute;margin-left:388.05pt;margin-top:7.4pt;width:40.8pt;height:24.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5F04463C" w14:textId="77777777" w:rsidR="0012318F" w:rsidRDefault="00000000">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6462105" wp14:editId="6B6D8276">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2C15AF3E" w14:textId="77777777" w:rsidR="0012318F"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462105" id="Caixa de Texto 4" o:spid="_x0000_s1028" type="#_x0000_t202" style="position:absolute;margin-left:428.85pt;margin-top:7.4pt;width:40.65pt;height:24.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2C15AF3E" w14:textId="77777777" w:rsidR="0012318F" w:rsidRDefault="00000000">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12EB5C9A" w14:textId="77777777" w:rsidR="0012318F" w:rsidRDefault="00000000">
    <w:pPr>
      <w:pStyle w:val="Cabealho"/>
      <w:jc w:val="center"/>
      <w:rPr>
        <w:b/>
        <w:bCs/>
        <w:sz w:val="32"/>
        <w:szCs w:val="32"/>
      </w:rPr>
    </w:pPr>
    <w:r>
      <w:rPr>
        <w:b/>
        <w:bCs/>
        <w:sz w:val="32"/>
        <w:szCs w:val="32"/>
      </w:rPr>
      <w:t>CNPJ 45.318.995/0001-71</w:t>
    </w:r>
  </w:p>
  <w:p w14:paraId="6A4C458D" w14:textId="77777777" w:rsidR="0012318F" w:rsidRDefault="001231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4"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5"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6"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8"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9"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0"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486780185">
    <w:abstractNumId w:val="5"/>
  </w:num>
  <w:num w:numId="2" w16cid:durableId="1595354730">
    <w:abstractNumId w:val="0"/>
  </w:num>
  <w:num w:numId="3" w16cid:durableId="2053575616">
    <w:abstractNumId w:val="3"/>
  </w:num>
  <w:num w:numId="4" w16cid:durableId="1158574031">
    <w:abstractNumId w:val="9"/>
  </w:num>
  <w:num w:numId="5" w16cid:durableId="1144279538">
    <w:abstractNumId w:val="6"/>
  </w:num>
  <w:num w:numId="6" w16cid:durableId="657418804">
    <w:abstractNumId w:val="7"/>
  </w:num>
  <w:num w:numId="7" w16cid:durableId="1920745081">
    <w:abstractNumId w:val="4"/>
  </w:num>
  <w:num w:numId="8" w16cid:durableId="1012758841">
    <w:abstractNumId w:val="8"/>
  </w:num>
  <w:num w:numId="9" w16cid:durableId="212788989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2318F"/>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51C6"/>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0BAC"/>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3A3199E"/>
    <w:rsid w:val="39DD50DD"/>
    <w:rsid w:val="3D8D7669"/>
    <w:rsid w:val="5E647124"/>
    <w:rsid w:val="63803F94"/>
    <w:rsid w:val="6F8E100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54AC"/>
  <w15:docId w15:val="{EB7214F4-27F0-4A8E-A98F-29DE7895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qFormat/>
    <w:rPr>
      <w:color w:val="0000FF"/>
      <w:u w:val="single"/>
    </w:rPr>
  </w:style>
  <w:style w:type="paragraph" w:styleId="Corpodetexto">
    <w:name w:val="Body Text"/>
    <w:basedOn w:val="Normal"/>
    <w:link w:val="CorpodetextoChar"/>
    <w:uiPriority w:val="99"/>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uiPriority w:val="99"/>
    <w:qFormat/>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uiPriority w:val="99"/>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rsid w:val="00AB0BAC"/>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openxmlformats.org/officeDocument/2006/relationships/styles" Target="style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5153</Words>
  <Characters>27832</Characters>
  <Application>Microsoft Office Word</Application>
  <DocSecurity>0</DocSecurity>
  <Lines>231</Lines>
  <Paragraphs>65</Paragraphs>
  <ScaleCrop>false</ScaleCrop>
  <Company/>
  <LinksUpToDate>false</LinksUpToDate>
  <CharactersWithSpaces>32920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2024-04-03T16:59:00Z</cp:lastPrinted>
  <dcterms:created xsi:type="dcterms:W3CDTF">2024-06-10T12:54:00Z</dcterms:created>
  <dcterms:modified xsi:type="dcterms:W3CDTF">2024-06-10T12:54:00Z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