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8C17D"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3AC3D611" w14:textId="2AC67E4B" w:rsidR="00E15D65" w:rsidRDefault="00141246">
      <w:pPr>
        <w:widowControl w:val="0"/>
        <w:autoSpaceDE w:val="0"/>
        <w:autoSpaceDN w:val="0"/>
        <w:spacing w:after="0" w:line="240" w:lineRule="auto"/>
        <w:ind w:left="-14" w:right="34"/>
        <w:jc w:val="center"/>
        <w:rPr>
          <w:rFonts w:ascii="Times New Roman" w:eastAsia="Times New Roman" w:hAnsi="Times New Roman" w:cs="Times New Roman"/>
          <w:b/>
          <w:kern w:val="0"/>
          <w:sz w:val="24"/>
          <w:szCs w:val="24"/>
          <w:u w:val="single"/>
          <w:lang w:val="pt-PT"/>
          <w14:ligatures w14:val="none"/>
        </w:rPr>
      </w:pPr>
      <w:r>
        <w:rPr>
          <w:rFonts w:ascii="Times New Roman" w:eastAsia="Times New Roman" w:hAnsi="Times New Roman" w:cs="Times New Roman"/>
          <w:b/>
          <w:kern w:val="0"/>
          <w:sz w:val="24"/>
          <w:szCs w:val="24"/>
          <w:u w:val="single"/>
          <w:lang w:val="pt-PT"/>
          <w14:ligatures w14:val="none"/>
        </w:rPr>
        <w:t xml:space="preserve">EDITAL  DE CONCORRÊNCIA Nº </w:t>
      </w:r>
      <w:r w:rsidR="00A412F3">
        <w:rPr>
          <w:rFonts w:ascii="Times New Roman" w:eastAsia="Times New Roman" w:hAnsi="Times New Roman" w:cs="Times New Roman"/>
          <w:b/>
          <w:kern w:val="0"/>
          <w:sz w:val="24"/>
          <w:szCs w:val="24"/>
          <w:u w:val="single"/>
          <w:lang w:val="pt-PT"/>
          <w14:ligatures w14:val="none"/>
        </w:rPr>
        <w:t>12</w:t>
      </w:r>
      <w:r>
        <w:rPr>
          <w:rFonts w:ascii="Times New Roman" w:eastAsia="Times New Roman" w:hAnsi="Times New Roman" w:cs="Times New Roman"/>
          <w:b/>
          <w:kern w:val="0"/>
          <w:sz w:val="24"/>
          <w:szCs w:val="24"/>
          <w:u w:val="single"/>
          <w:lang w:val="pt-PT"/>
          <w14:ligatures w14:val="none"/>
        </w:rPr>
        <w:t>/202</w:t>
      </w:r>
      <w:r w:rsidR="00A94450">
        <w:rPr>
          <w:rFonts w:ascii="Times New Roman" w:eastAsia="Times New Roman" w:hAnsi="Times New Roman" w:cs="Times New Roman"/>
          <w:b/>
          <w:kern w:val="0"/>
          <w:sz w:val="24"/>
          <w:szCs w:val="24"/>
          <w:u w:val="single"/>
          <w:lang w:val="pt-PT"/>
          <w14:ligatures w14:val="none"/>
        </w:rPr>
        <w:t>6</w:t>
      </w:r>
      <w:r>
        <w:rPr>
          <w:rFonts w:ascii="Times New Roman" w:eastAsia="Times New Roman" w:hAnsi="Times New Roman" w:cs="Times New Roman"/>
          <w:b/>
          <w:kern w:val="0"/>
          <w:sz w:val="24"/>
          <w:szCs w:val="24"/>
          <w:u w:val="single"/>
          <w:lang w:val="pt-PT"/>
          <w14:ligatures w14:val="none"/>
        </w:rPr>
        <w:t xml:space="preserve"> - PROCESSO Nº </w:t>
      </w:r>
      <w:r w:rsidR="00A412F3">
        <w:rPr>
          <w:rFonts w:ascii="Times New Roman" w:eastAsia="Times New Roman" w:hAnsi="Times New Roman" w:cs="Times New Roman"/>
          <w:b/>
          <w:kern w:val="0"/>
          <w:sz w:val="24"/>
          <w:szCs w:val="24"/>
          <w:u w:val="single"/>
          <w14:ligatures w14:val="none"/>
        </w:rPr>
        <w:t>236</w:t>
      </w:r>
      <w:r>
        <w:rPr>
          <w:rFonts w:ascii="Times New Roman" w:eastAsia="Times New Roman" w:hAnsi="Times New Roman" w:cs="Times New Roman"/>
          <w:b/>
          <w:kern w:val="0"/>
          <w:sz w:val="24"/>
          <w:szCs w:val="24"/>
          <w:u w:val="single"/>
          <w:lang w:val="pt-PT"/>
          <w14:ligatures w14:val="none"/>
        </w:rPr>
        <w:t>/202</w:t>
      </w:r>
      <w:r w:rsidR="00A94450">
        <w:rPr>
          <w:rFonts w:ascii="Times New Roman" w:eastAsia="Times New Roman" w:hAnsi="Times New Roman" w:cs="Times New Roman"/>
          <w:b/>
          <w:kern w:val="0"/>
          <w:sz w:val="24"/>
          <w:szCs w:val="24"/>
          <w:u w:val="single"/>
          <w:lang w:val="pt-PT"/>
          <w14:ligatures w14:val="none"/>
        </w:rPr>
        <w:t>6</w:t>
      </w:r>
    </w:p>
    <w:p w14:paraId="05F8152F" w14:textId="77777777" w:rsidR="00E15D65" w:rsidRDefault="00E15D65">
      <w:pPr>
        <w:widowControl w:val="0"/>
        <w:autoSpaceDE w:val="0"/>
        <w:autoSpaceDN w:val="0"/>
        <w:spacing w:after="0" w:line="240" w:lineRule="auto"/>
        <w:ind w:left="-14" w:right="34"/>
        <w:jc w:val="center"/>
        <w:rPr>
          <w:rFonts w:ascii="Times New Roman" w:eastAsia="Times New Roman" w:hAnsi="Times New Roman" w:cs="Times New Roman"/>
          <w:b/>
          <w:kern w:val="0"/>
          <w:sz w:val="24"/>
          <w:szCs w:val="24"/>
          <w:lang w:val="pt-PT"/>
          <w14:ligatures w14:val="none"/>
        </w:rPr>
      </w:pPr>
    </w:p>
    <w:p w14:paraId="195158BC" w14:textId="77777777" w:rsidR="00E15D65" w:rsidRDefault="00141246">
      <w:pPr>
        <w:widowControl w:val="0"/>
        <w:autoSpaceDE w:val="0"/>
        <w:autoSpaceDN w:val="0"/>
        <w:spacing w:after="0" w:line="240" w:lineRule="auto"/>
        <w:ind w:left="-14" w:right="34"/>
        <w:jc w:val="center"/>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u w:val="single"/>
          <w:lang w:val="pt-PT"/>
          <w14:ligatures w14:val="none"/>
        </w:rPr>
        <w:t>(FORMA</w:t>
      </w:r>
      <w:r>
        <w:rPr>
          <w:rFonts w:ascii="Times New Roman" w:eastAsia="Times New Roman" w:hAnsi="Times New Roman" w:cs="Times New Roman"/>
          <w:b/>
          <w:spacing w:val="-2"/>
          <w:kern w:val="0"/>
          <w:sz w:val="24"/>
          <w:szCs w:val="24"/>
          <w:u w:val="single"/>
          <w:lang w:val="pt-PT"/>
          <w14:ligatures w14:val="none"/>
        </w:rPr>
        <w:t xml:space="preserve"> </w:t>
      </w:r>
      <w:r>
        <w:rPr>
          <w:rFonts w:ascii="Times New Roman" w:eastAsia="Times New Roman" w:hAnsi="Times New Roman" w:cs="Times New Roman"/>
          <w:b/>
          <w:kern w:val="0"/>
          <w:sz w:val="24"/>
          <w:szCs w:val="24"/>
          <w:u w:val="single"/>
          <w:lang w:val="pt-PT"/>
          <w14:ligatures w14:val="none"/>
        </w:rPr>
        <w:t>ELETRÔNICA – LEI</w:t>
      </w:r>
      <w:r>
        <w:rPr>
          <w:rFonts w:ascii="Times New Roman" w:eastAsia="Times New Roman" w:hAnsi="Times New Roman" w:cs="Times New Roman"/>
          <w:b/>
          <w:spacing w:val="-3"/>
          <w:kern w:val="0"/>
          <w:sz w:val="24"/>
          <w:szCs w:val="24"/>
          <w:u w:val="single"/>
          <w:lang w:val="pt-PT"/>
          <w14:ligatures w14:val="none"/>
        </w:rPr>
        <w:t xml:space="preserve"> </w:t>
      </w:r>
      <w:r>
        <w:rPr>
          <w:rFonts w:ascii="Times New Roman" w:eastAsia="Times New Roman" w:hAnsi="Times New Roman" w:cs="Times New Roman"/>
          <w:b/>
          <w:kern w:val="0"/>
          <w:sz w:val="24"/>
          <w:szCs w:val="24"/>
          <w:u w:val="single"/>
          <w:lang w:val="pt-PT"/>
          <w14:ligatures w14:val="none"/>
        </w:rPr>
        <w:t>14.133/2021)</w:t>
      </w:r>
    </w:p>
    <w:p w14:paraId="60C5E1A9"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226F0788"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1880BEE8" w14:textId="69042461" w:rsidR="00E15D65" w:rsidRDefault="00141246">
      <w:pPr>
        <w:widowControl w:val="0"/>
        <w:autoSpaceDE w:val="0"/>
        <w:autoSpaceDN w:val="0"/>
        <w:spacing w:after="0" w:line="240" w:lineRule="auto"/>
        <w:ind w:left="-14" w:right="34"/>
        <w:jc w:val="both"/>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kern w:val="0"/>
          <w:sz w:val="24"/>
          <w:szCs w:val="24"/>
          <w:lang w:val="pt-PT"/>
          <w14:ligatures w14:val="none"/>
        </w:rPr>
        <w:t>A PREFEITURA</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DO</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MUNICÍPIO</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DE</w:t>
      </w:r>
      <w:r>
        <w:rPr>
          <w:rFonts w:ascii="Times New Roman" w:eastAsia="Times New Roman" w:hAnsi="Times New Roman" w:cs="Times New Roman"/>
          <w:b/>
          <w:spacing w:val="50"/>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 xml:space="preserve">RIFAINA/SP </w:t>
      </w:r>
      <w:r>
        <w:rPr>
          <w:rFonts w:ascii="Times New Roman" w:eastAsia="Times New Roman" w:hAnsi="Times New Roman" w:cs="Times New Roman"/>
          <w:kern w:val="0"/>
          <w:sz w:val="24"/>
          <w:szCs w:val="24"/>
          <w:lang w:val="pt-PT"/>
          <w14:ligatures w14:val="none"/>
        </w:rPr>
        <w:t>torna público para conhecimento dos interessados,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fará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realizar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LICITAÇÃO</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modalidade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b/>
          <w:kern w:val="0"/>
          <w:sz w:val="24"/>
          <w:szCs w:val="24"/>
          <w:lang w:val="pt-PT"/>
          <w14:ligatures w14:val="none"/>
        </w:rPr>
        <w:t>CONCORRÊNCIA</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SERVIÇO TÉCNICO ESPECIALIZADO PREDOMINANTEMENTE INTELECTUAL</w:t>
      </w:r>
      <w:r>
        <w:rPr>
          <w:rFonts w:ascii="Times New Roman" w:eastAsia="Times New Roman" w:hAnsi="Times New Roman" w:cs="Times New Roman"/>
          <w:kern w:val="0"/>
          <w:sz w:val="24"/>
          <w:szCs w:val="24"/>
          <w:lang w:val="pt-PT"/>
          <w14:ligatures w14:val="none"/>
        </w:rPr>
        <w:t xml:space="preserve">”, cujo objeto é a </w:t>
      </w:r>
      <w:bookmarkStart w:id="0" w:name="_Hlk154486230"/>
      <w:r w:rsidR="00C87129" w:rsidRPr="00AA0FFE">
        <w:t xml:space="preserve">a </w:t>
      </w:r>
      <w:r w:rsidR="00A412F3" w:rsidRPr="00A412F3">
        <w:rPr>
          <w:rFonts w:ascii="Times New Roman" w:eastAsia="Times New Roman" w:hAnsi="Times New Roman" w:cs="Times New Roman"/>
          <w:b/>
          <w:kern w:val="0"/>
          <w:sz w:val="24"/>
          <w:szCs w:val="24"/>
          <w:lang w:val="pt-PT"/>
          <w14:ligatures w14:val="none"/>
        </w:rPr>
        <w:t>CONTRATAÇÃO DE EMPRESA ESPECIALIZADA PARA ELABORAÇÃO DE PROJETOS BÁSICO E EXECUTIVO DE PAVIMENTAÇÃO DA ESTRADA VICINAL SUCURI NO MUNICÍPIO DE RIFAINA SP</w:t>
      </w:r>
      <w:r w:rsidR="00A412F3">
        <w:rPr>
          <w:rFonts w:ascii="Times New Roman" w:eastAsia="Times New Roman" w:hAnsi="Times New Roman" w:cs="Times New Roman"/>
          <w:b/>
          <w:kern w:val="0"/>
          <w:sz w:val="24"/>
          <w:szCs w:val="24"/>
          <w:lang w:val="pt-PT"/>
          <w14:ligatures w14:val="none"/>
        </w:rPr>
        <w:t>.</w:t>
      </w:r>
      <w:r w:rsidR="00A412F3">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CONFORME ESPECIFICAÇÕES CONSTANTES DO ANEXO I</w:t>
      </w:r>
      <w:bookmarkEnd w:id="0"/>
      <w:r>
        <w:rPr>
          <w:rFonts w:ascii="Times New Roman" w:eastAsia="Arial" w:hAnsi="Times New Roman" w:cs="Times New Roman"/>
          <w:b/>
          <w:bCs/>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nos termos do inciso XXXVIII, alínea ‘c’, do art. 6º da Lei 14.133/2021, na forma ELETRÔNICA,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critério de julgamento </w:t>
      </w:r>
      <w:r>
        <w:rPr>
          <w:rFonts w:ascii="Times New Roman" w:eastAsia="Times New Roman" w:hAnsi="Times New Roman" w:cs="Times New Roman"/>
          <w:b/>
          <w:kern w:val="0"/>
          <w:sz w:val="24"/>
          <w:szCs w:val="24"/>
          <w:lang w:val="pt-PT"/>
          <w14:ligatures w14:val="none"/>
        </w:rPr>
        <w:t xml:space="preserve">TÉCNICA E PREÇO </w:t>
      </w:r>
      <w:r>
        <w:rPr>
          <w:rFonts w:ascii="Times New Roman" w:eastAsia="Times New Roman" w:hAnsi="Times New Roman" w:cs="Times New Roman"/>
          <w:kern w:val="0"/>
          <w:sz w:val="24"/>
          <w:szCs w:val="24"/>
          <w:lang w:val="pt-PT"/>
          <w14:ligatures w14:val="none"/>
        </w:rPr>
        <w:t xml:space="preserve">sob o regime de </w:t>
      </w:r>
      <w:r>
        <w:rPr>
          <w:rFonts w:ascii="Times New Roman" w:eastAsia="Times New Roman" w:hAnsi="Times New Roman" w:cs="Times New Roman"/>
          <w:b/>
          <w:kern w:val="0"/>
          <w:sz w:val="24"/>
          <w:szCs w:val="24"/>
          <w:lang w:val="pt-PT"/>
          <w14:ligatures w14:val="none"/>
        </w:rPr>
        <w:t xml:space="preserve">EMPREITADA POR PREÇO GLOBAL </w:t>
      </w:r>
      <w:r>
        <w:rPr>
          <w:rFonts w:ascii="Times New Roman" w:eastAsia="Times New Roman" w:hAnsi="Times New Roman" w:cs="Times New Roman"/>
          <w:kern w:val="0"/>
          <w:sz w:val="24"/>
          <w:szCs w:val="24"/>
          <w:lang w:val="pt-PT"/>
          <w14:ligatures w14:val="none"/>
        </w:rPr>
        <w:t>a qual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será processada e julgada em conformidade com a Lei Federal nº 14.133, de 01 de abril de 2021 e alterações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posteriores e Decreto Municipal Nº 1441/</w:t>
      </w:r>
      <w:r>
        <w:rPr>
          <w:rFonts w:ascii="Times New Roman" w:eastAsia="Times New Roman" w:hAnsi="Times New Roman" w:cs="Times New Roman"/>
          <w:kern w:val="0"/>
          <w:sz w:val="24"/>
          <w:szCs w:val="24"/>
          <w14:ligatures w14:val="none"/>
        </w:rPr>
        <w:t>2025</w:t>
      </w:r>
      <w:r>
        <w:rPr>
          <w:rFonts w:ascii="Times New Roman" w:eastAsia="Times New Roman" w:hAnsi="Times New Roman" w:cs="Times New Roman"/>
          <w:kern w:val="0"/>
          <w:sz w:val="24"/>
          <w:szCs w:val="24"/>
          <w:lang w:val="pt-PT"/>
          <w14:ligatures w14:val="none"/>
        </w:rPr>
        <w:t>, bem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como, pelas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disposições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estabelecidas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neste Edital,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conforme abaixo.</w:t>
      </w:r>
    </w:p>
    <w:p w14:paraId="1E287D3C"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639"/>
      </w:tblGrid>
      <w:tr w:rsidR="00E15D65" w14:paraId="37070EF9" w14:textId="77777777">
        <w:trPr>
          <w:trHeight w:val="285"/>
          <w:jc w:val="center"/>
        </w:trPr>
        <w:tc>
          <w:tcPr>
            <w:tcW w:w="2263" w:type="dxa"/>
            <w:vAlign w:val="center"/>
          </w:tcPr>
          <w:p w14:paraId="12592E0F" w14:textId="77777777" w:rsidR="00E15D65" w:rsidRDefault="00141246">
            <w:pPr>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Inserção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P</w:t>
            </w:r>
            <w:r>
              <w:rPr>
                <w:rFonts w:ascii="Times New Roman" w:eastAsia="Times New Roman" w:hAnsi="Times New Roman" w:cs="Times New Roman"/>
                <w:kern w:val="0"/>
                <w:sz w:val="24"/>
                <w:szCs w:val="24"/>
                <w:lang w:val="pt-PT"/>
                <w14:ligatures w14:val="none"/>
              </w:rPr>
              <w:t>ropostas:</w:t>
            </w:r>
          </w:p>
        </w:tc>
        <w:tc>
          <w:tcPr>
            <w:tcW w:w="6639" w:type="dxa"/>
            <w:vAlign w:val="center"/>
          </w:tcPr>
          <w:p w14:paraId="02489EF7" w14:textId="729A9F9B" w:rsidR="00E15D65" w:rsidRDefault="00141246">
            <w:pPr>
              <w:spacing w:after="0" w:line="240" w:lineRule="auto"/>
              <w:ind w:left="-14" w:right="34"/>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lang w:val="pt-PT"/>
                <w14:ligatures w14:val="none"/>
              </w:rPr>
              <w:t>Até</w:t>
            </w:r>
            <w:r>
              <w:rPr>
                <w:rFonts w:ascii="Times New Roman" w:eastAsia="Times New Roman" w:hAnsi="Times New Roman" w:cs="Times New Roman"/>
                <w:b/>
                <w:spacing w:val="-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dia</w:t>
            </w:r>
            <w:r>
              <w:rPr>
                <w:rFonts w:ascii="Times New Roman" w:eastAsia="Times New Roman" w:hAnsi="Times New Roman" w:cs="Times New Roman"/>
                <w:b/>
                <w:spacing w:val="-1"/>
                <w:kern w:val="0"/>
                <w:sz w:val="24"/>
                <w:szCs w:val="24"/>
                <w:lang w:val="pt-PT"/>
                <w14:ligatures w14:val="none"/>
              </w:rPr>
              <w:t xml:space="preserve">  </w:t>
            </w:r>
            <w:r w:rsidR="003C56F7">
              <w:rPr>
                <w:rFonts w:ascii="Times New Roman" w:eastAsia="Times New Roman" w:hAnsi="Times New Roman" w:cs="Times New Roman"/>
                <w:b/>
                <w:spacing w:val="-1"/>
                <w:kern w:val="0"/>
                <w:sz w:val="24"/>
                <w:szCs w:val="24"/>
                <w14:ligatures w14:val="none"/>
              </w:rPr>
              <w:t>23/11</w:t>
            </w:r>
            <w:r>
              <w:rPr>
                <w:rFonts w:ascii="Times New Roman" w:eastAsia="Times New Roman" w:hAnsi="Times New Roman" w:cs="Times New Roman"/>
                <w:b/>
                <w:spacing w:val="-1"/>
                <w:kern w:val="0"/>
                <w:sz w:val="24"/>
                <w:szCs w:val="24"/>
                <w14:ligatures w14:val="none"/>
              </w:rPr>
              <w:t>/</w:t>
            </w:r>
            <w:r>
              <w:rPr>
                <w:rFonts w:ascii="Times New Roman" w:eastAsia="Times New Roman" w:hAnsi="Times New Roman" w:cs="Times New Roman"/>
                <w:b/>
                <w:spacing w:val="-1"/>
                <w:kern w:val="0"/>
                <w:sz w:val="24"/>
                <w:szCs w:val="24"/>
                <w:lang w:val="pt-PT"/>
                <w14:ligatures w14:val="none"/>
              </w:rPr>
              <w:t>202</w:t>
            </w:r>
            <w:r w:rsidR="00C87129">
              <w:rPr>
                <w:rFonts w:ascii="Times New Roman" w:eastAsia="Times New Roman" w:hAnsi="Times New Roman" w:cs="Times New Roman"/>
                <w:b/>
                <w:spacing w:val="-1"/>
                <w:kern w:val="0"/>
                <w:sz w:val="24"/>
                <w:szCs w:val="24"/>
                <w:lang w:val="pt-PT"/>
                <w14:ligatures w14:val="none"/>
              </w:rPr>
              <w:t>6</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às</w:t>
            </w:r>
            <w:r>
              <w:rPr>
                <w:rFonts w:ascii="Times New Roman" w:eastAsia="Times New Roman" w:hAnsi="Times New Roman" w:cs="Times New Roman"/>
                <w:b/>
                <w:spacing w:val="-2"/>
                <w:kern w:val="0"/>
                <w:sz w:val="24"/>
                <w:szCs w:val="24"/>
                <w:lang w:val="pt-PT"/>
                <w14:ligatures w14:val="none"/>
              </w:rPr>
              <w:t xml:space="preserve"> </w:t>
            </w:r>
            <w:r w:rsidR="005A7BF6">
              <w:rPr>
                <w:rFonts w:ascii="Times New Roman" w:eastAsia="Times New Roman" w:hAnsi="Times New Roman" w:cs="Times New Roman"/>
                <w:b/>
                <w:spacing w:val="-2"/>
                <w:kern w:val="0"/>
                <w:sz w:val="24"/>
                <w:szCs w:val="24"/>
                <w14:ligatures w14:val="none"/>
              </w:rPr>
              <w:t xml:space="preserve">08:30 </w:t>
            </w:r>
            <w:r>
              <w:rPr>
                <w:rFonts w:ascii="Times New Roman" w:eastAsia="Times New Roman" w:hAnsi="Times New Roman" w:cs="Times New Roman"/>
                <w:b/>
                <w:kern w:val="0"/>
                <w:sz w:val="24"/>
                <w:szCs w:val="24"/>
                <w:lang w:val="pt-PT"/>
                <w14:ligatures w14:val="none"/>
              </w:rPr>
              <w:t>horas</w:t>
            </w:r>
            <w:r>
              <w:rPr>
                <w:rFonts w:ascii="Times New Roman" w:eastAsia="Times New Roman" w:hAnsi="Times New Roman" w:cs="Times New Roman"/>
                <w:b/>
                <w:spacing w:val="-3"/>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(Horário de</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Brasília)</w:t>
            </w:r>
          </w:p>
        </w:tc>
      </w:tr>
      <w:tr w:rsidR="00E15D65" w14:paraId="17A02769" w14:textId="77777777">
        <w:trPr>
          <w:trHeight w:val="282"/>
          <w:jc w:val="center"/>
        </w:trPr>
        <w:tc>
          <w:tcPr>
            <w:tcW w:w="2263" w:type="dxa"/>
            <w:vAlign w:val="center"/>
          </w:tcPr>
          <w:p w14:paraId="24D62481" w14:textId="77777777" w:rsidR="00E15D65" w:rsidRDefault="00141246">
            <w:pPr>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Início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sessão:</w:t>
            </w:r>
          </w:p>
        </w:tc>
        <w:tc>
          <w:tcPr>
            <w:tcW w:w="6639" w:type="dxa"/>
            <w:vAlign w:val="center"/>
          </w:tcPr>
          <w:p w14:paraId="46431C44" w14:textId="4AF98649" w:rsidR="00E15D65" w:rsidRDefault="003C56F7">
            <w:pPr>
              <w:spacing w:after="0" w:line="240" w:lineRule="auto"/>
              <w:ind w:left="-14" w:right="34"/>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spacing w:val="-1"/>
                <w:kern w:val="0"/>
                <w:sz w:val="24"/>
                <w:szCs w:val="24"/>
                <w14:ligatures w14:val="none"/>
              </w:rPr>
              <w:t>23/11/</w:t>
            </w:r>
            <w:r w:rsidR="00C87129">
              <w:rPr>
                <w:rFonts w:ascii="Times New Roman" w:eastAsia="Times New Roman" w:hAnsi="Times New Roman" w:cs="Times New Roman"/>
                <w:b/>
                <w:spacing w:val="-1"/>
                <w:kern w:val="0"/>
                <w:sz w:val="24"/>
                <w:szCs w:val="24"/>
                <w:lang w:val="pt-PT"/>
                <w14:ligatures w14:val="none"/>
              </w:rPr>
              <w:t>2026</w:t>
            </w:r>
          </w:p>
        </w:tc>
      </w:tr>
      <w:tr w:rsidR="00E15D65" w14:paraId="55449B6E" w14:textId="77777777">
        <w:trPr>
          <w:trHeight w:val="282"/>
          <w:jc w:val="center"/>
        </w:trPr>
        <w:tc>
          <w:tcPr>
            <w:tcW w:w="2263" w:type="dxa"/>
            <w:tcBorders>
              <w:bottom w:val="single" w:sz="6" w:space="0" w:color="000000"/>
            </w:tcBorders>
            <w:vAlign w:val="center"/>
          </w:tcPr>
          <w:p w14:paraId="76149E4A" w14:textId="77777777" w:rsidR="00E15D65" w:rsidRDefault="00141246">
            <w:pPr>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Horário:</w:t>
            </w:r>
          </w:p>
        </w:tc>
        <w:tc>
          <w:tcPr>
            <w:tcW w:w="6639" w:type="dxa"/>
            <w:tcBorders>
              <w:bottom w:val="single" w:sz="6" w:space="0" w:color="000000"/>
            </w:tcBorders>
            <w:vAlign w:val="center"/>
          </w:tcPr>
          <w:p w14:paraId="1009711A" w14:textId="77777777" w:rsidR="00E15D65" w:rsidRDefault="00141246">
            <w:pPr>
              <w:spacing w:after="0" w:line="240" w:lineRule="auto"/>
              <w:ind w:left="-14" w:right="34"/>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lang w:val="pt-PT"/>
                <w14:ligatures w14:val="none"/>
              </w:rPr>
              <w:t>09:</w:t>
            </w:r>
            <w:r>
              <w:rPr>
                <w:rFonts w:ascii="Times New Roman" w:eastAsia="Times New Roman" w:hAnsi="Times New Roman" w:cs="Times New Roman"/>
                <w:b/>
                <w:kern w:val="0"/>
                <w:sz w:val="24"/>
                <w:szCs w:val="24"/>
                <w14:ligatures w14:val="none"/>
              </w:rPr>
              <w:t>30</w:t>
            </w:r>
            <w:r>
              <w:rPr>
                <w:rFonts w:ascii="Times New Roman" w:eastAsia="Times New Roman" w:hAnsi="Times New Roman" w:cs="Times New Roman"/>
                <w:b/>
                <w:kern w:val="0"/>
                <w:sz w:val="24"/>
                <w:szCs w:val="24"/>
                <w:lang w:val="pt-PT"/>
                <w14:ligatures w14:val="none"/>
              </w:rPr>
              <w:t xml:space="preserve"> horas</w:t>
            </w:r>
            <w:r>
              <w:rPr>
                <w:rFonts w:ascii="Times New Roman" w:eastAsia="Times New Roman" w:hAnsi="Times New Roman" w:cs="Times New Roman"/>
                <w:b/>
                <w:spacing w:val="-3"/>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(Horário</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de</w:t>
            </w:r>
            <w:r>
              <w:rPr>
                <w:rFonts w:ascii="Times New Roman" w:eastAsia="Times New Roman" w:hAnsi="Times New Roman" w:cs="Times New Roman"/>
                <w:b/>
                <w:spacing w:val="-3"/>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Brasília)</w:t>
            </w:r>
          </w:p>
        </w:tc>
      </w:tr>
      <w:tr w:rsidR="00E15D65" w14:paraId="25ECFCD3" w14:textId="77777777">
        <w:trPr>
          <w:trHeight w:val="280"/>
          <w:jc w:val="center"/>
        </w:trPr>
        <w:tc>
          <w:tcPr>
            <w:tcW w:w="2263" w:type="dxa"/>
            <w:tcBorders>
              <w:top w:val="single" w:sz="6" w:space="0" w:color="000000"/>
            </w:tcBorders>
            <w:vAlign w:val="center"/>
          </w:tcPr>
          <w:p w14:paraId="440BB283" w14:textId="77777777" w:rsidR="00E15D65" w:rsidRDefault="00141246">
            <w:pPr>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Local:</w:t>
            </w:r>
          </w:p>
        </w:tc>
        <w:tc>
          <w:tcPr>
            <w:tcW w:w="6639" w:type="dxa"/>
            <w:tcBorders>
              <w:top w:val="single" w:sz="6" w:space="0" w:color="000000"/>
            </w:tcBorders>
            <w:vAlign w:val="center"/>
          </w:tcPr>
          <w:p w14:paraId="0FCC267B" w14:textId="77777777" w:rsidR="00E15D65" w:rsidRDefault="00E15D65">
            <w:pPr>
              <w:spacing w:after="0" w:line="240" w:lineRule="auto"/>
              <w:ind w:left="-14" w:right="34"/>
              <w:rPr>
                <w:rFonts w:ascii="Times New Roman" w:eastAsia="Times New Roman" w:hAnsi="Times New Roman" w:cs="Times New Roman"/>
                <w:b/>
                <w:kern w:val="0"/>
                <w:sz w:val="24"/>
                <w:szCs w:val="24"/>
                <w:lang w:val="pt-PT"/>
                <w14:ligatures w14:val="none"/>
              </w:rPr>
            </w:pPr>
            <w:hyperlink r:id="rId9">
              <w:r>
                <w:rPr>
                  <w:rFonts w:ascii="Times New Roman" w:eastAsia="Times New Roman" w:hAnsi="Times New Roman" w:cs="Times New Roman"/>
                  <w:b/>
                  <w:kern w:val="0"/>
                  <w:sz w:val="24"/>
                  <w:szCs w:val="24"/>
                  <w:u w:val="single"/>
                  <w:lang w:val="pt-PT"/>
                  <w14:ligatures w14:val="none"/>
                </w:rPr>
                <w:t>www.bll.com.br</w:t>
              </w:r>
            </w:hyperlink>
          </w:p>
        </w:tc>
      </w:tr>
      <w:tr w:rsidR="00E15D65" w14:paraId="3A99E6AB" w14:textId="77777777">
        <w:trPr>
          <w:trHeight w:val="285"/>
          <w:jc w:val="center"/>
        </w:trPr>
        <w:tc>
          <w:tcPr>
            <w:tcW w:w="2263" w:type="dxa"/>
            <w:vAlign w:val="center"/>
          </w:tcPr>
          <w:p w14:paraId="0FABF0B7" w14:textId="77777777" w:rsidR="00E15D65" w:rsidRDefault="00141246">
            <w:pPr>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Modo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Disputa:</w:t>
            </w:r>
          </w:p>
        </w:tc>
        <w:tc>
          <w:tcPr>
            <w:tcW w:w="6639" w:type="dxa"/>
            <w:vAlign w:val="center"/>
          </w:tcPr>
          <w:p w14:paraId="523E4996" w14:textId="77777777" w:rsidR="00E15D65" w:rsidRDefault="00141246">
            <w:pPr>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Fechado</w:t>
            </w:r>
          </w:p>
        </w:tc>
      </w:tr>
    </w:tbl>
    <w:p w14:paraId="3D330C88"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6A749226" w14:textId="77777777" w:rsidR="00E15D65" w:rsidRDefault="00141246">
      <w:pPr>
        <w:widowControl w:val="0"/>
        <w:autoSpaceDE w:val="0"/>
        <w:autoSpaceDN w:val="0"/>
        <w:spacing w:after="0" w:line="240" w:lineRule="auto"/>
        <w:ind w:left="-14" w:right="34"/>
        <w:jc w:val="both"/>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Os trabalhos serão conduzidos pelo Agente de Contratação/Comissão do Município de Rifaina legalmente designados pela Portaria nº </w:t>
      </w:r>
      <w:r w:rsidR="00C87129">
        <w:rPr>
          <w:rFonts w:ascii="Times New Roman" w:eastAsia="Times New Roman" w:hAnsi="Times New Roman" w:cs="Times New Roman"/>
          <w:kern w:val="0"/>
          <w:sz w:val="24"/>
          <w:szCs w:val="24"/>
          <w:lang w:val="pt-PT"/>
          <w14:ligatures w14:val="none"/>
        </w:rPr>
        <w:t>164</w:t>
      </w:r>
      <w:r>
        <w:rPr>
          <w:rFonts w:ascii="Times New Roman" w:eastAsia="Times New Roman" w:hAnsi="Times New Roman" w:cs="Times New Roman"/>
          <w:kern w:val="0"/>
          <w:sz w:val="24"/>
          <w:szCs w:val="24"/>
          <w:lang w:val="pt-PT"/>
          <w14:ligatures w14:val="none"/>
        </w:rPr>
        <w:t xml:space="preserve"> de 2025, mediante a inserção e monitoramento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dados gerados e ou transferidos para o “Portal Bolsa de Licitações do Brasil – BLL ” constante da página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eletrônica </w:t>
      </w:r>
      <w:hyperlink r:id="rId10">
        <w:r w:rsidR="00E15D65">
          <w:rPr>
            <w:rFonts w:ascii="Times New Roman" w:eastAsia="Times New Roman" w:hAnsi="Times New Roman" w:cs="Times New Roman"/>
            <w:b/>
            <w:color w:val="000080"/>
            <w:kern w:val="0"/>
            <w:sz w:val="24"/>
            <w:szCs w:val="24"/>
            <w:u w:val="single" w:color="000080"/>
            <w:lang w:val="pt-PT"/>
            <w14:ligatures w14:val="none"/>
          </w:rPr>
          <w:t>www.bll.com.br</w:t>
        </w:r>
        <w:r w:rsidR="00E15D65">
          <w:rPr>
            <w:rFonts w:ascii="Times New Roman" w:eastAsia="Times New Roman" w:hAnsi="Times New Roman" w:cs="Times New Roman"/>
            <w:b/>
            <w:kern w:val="0"/>
            <w:sz w:val="24"/>
            <w:szCs w:val="24"/>
            <w:lang w:val="pt-PT"/>
            <w14:ligatures w14:val="none"/>
          </w:rPr>
          <w:t>.</w:t>
        </w:r>
      </w:hyperlink>
    </w:p>
    <w:p w14:paraId="1517A65B"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4755AFC6" w14:textId="77777777" w:rsidR="00E15D65" w:rsidRDefault="00141246">
      <w:pPr>
        <w:widowControl w:val="0"/>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Concorrência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realizada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sessão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pública,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meio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internet,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mediante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condições</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segurança –</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criptografia 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autenticação</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todas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fases.</w:t>
      </w:r>
    </w:p>
    <w:p w14:paraId="3D451A0B" w14:textId="77777777" w:rsidR="00E15D65" w:rsidRDefault="00E15D65">
      <w:pPr>
        <w:widowControl w:val="0"/>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p>
    <w:p w14:paraId="1F04ED0B" w14:textId="77777777" w:rsidR="00E15D65" w:rsidRDefault="00141246">
      <w:pPr>
        <w:widowControl w:val="0"/>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Não sendo possível, por qualquer razão, realizar a sessão na data e horário estabelecidos no preâmbulo deste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 a prorrogação será comunicada pelos mesmos meios utilizados anteriormente, devendo os interessados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acompanhar 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publicações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diários,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site 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Município e plataforma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eletrônica.</w:t>
      </w:r>
    </w:p>
    <w:p w14:paraId="1B0678B2"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6250F2E5" w14:textId="77777777" w:rsidR="00E15D65" w:rsidRDefault="00141246">
      <w:pPr>
        <w:widowControl w:val="0"/>
        <w:numPr>
          <w:ilvl w:val="0"/>
          <w:numId w:val="2"/>
        </w:numPr>
        <w:tabs>
          <w:tab w:val="left" w:pos="567"/>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OBJETO,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CRITÉRIO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JULGAMENTO E</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VALOR</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MÁXIMO:</w:t>
      </w:r>
    </w:p>
    <w:p w14:paraId="568317CD" w14:textId="26E62992" w:rsidR="00E15D65" w:rsidRDefault="00141246">
      <w:pPr>
        <w:widowControl w:val="0"/>
        <w:numPr>
          <w:ilvl w:val="1"/>
          <w:numId w:val="2"/>
        </w:numPr>
        <w:tabs>
          <w:tab w:val="left" w:pos="60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 objeto da presente licitação é a escolha da proposta mais vantajosa, por ponderação de técnica e preço, para “</w:t>
      </w:r>
      <w:r w:rsidR="00A412F3" w:rsidRPr="00A412F3">
        <w:rPr>
          <w:rFonts w:ascii="Times New Roman" w:eastAsia="Times New Roman" w:hAnsi="Times New Roman" w:cs="Times New Roman"/>
          <w:b/>
          <w:kern w:val="0"/>
          <w:sz w:val="24"/>
          <w:szCs w:val="24"/>
          <w:lang w:val="pt-PT"/>
          <w14:ligatures w14:val="none"/>
        </w:rPr>
        <w:t>CONTRATAÇÃO DE EMPRESA ESPECIALIZADA PARA ELABORAÇÃO DE PROJETOS BÁSICO E EXECUTIVO DE PAVIMENTAÇÃO DA ESTRADA VICINAL SUCURI NO MUNICÍPIO DE RIFAINA SP</w:t>
      </w:r>
      <w:r>
        <w:rPr>
          <w:rFonts w:ascii="Times New Roman" w:eastAsia="Times New Roman" w:hAnsi="Times New Roman" w:cs="Times New Roman"/>
          <w:kern w:val="0"/>
          <w:sz w:val="24"/>
          <w:szCs w:val="24"/>
          <w:lang w:val="pt-PT"/>
          <w14:ligatures w14:val="none"/>
        </w:rPr>
        <w:t>, conforme condições, quantidades</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exigências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estabelecidas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neste Edital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 seus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anexos.</w:t>
      </w:r>
    </w:p>
    <w:p w14:paraId="7E3500CA" w14:textId="77777777" w:rsidR="00E15D65" w:rsidRDefault="00141246">
      <w:pPr>
        <w:widowControl w:val="0"/>
        <w:numPr>
          <w:ilvl w:val="1"/>
          <w:numId w:val="2"/>
        </w:numPr>
        <w:tabs>
          <w:tab w:val="left" w:pos="60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O critério de julgamento adotado será de ponderação de </w:t>
      </w:r>
      <w:r>
        <w:rPr>
          <w:rFonts w:ascii="Times New Roman" w:eastAsia="Times New Roman" w:hAnsi="Times New Roman" w:cs="Times New Roman"/>
          <w:b/>
          <w:kern w:val="0"/>
          <w:sz w:val="24"/>
          <w:szCs w:val="24"/>
          <w:lang w:val="pt-PT"/>
          <w14:ligatures w14:val="none"/>
        </w:rPr>
        <w:t>TÉCNICA E PREÇO</w:t>
      </w:r>
      <w:r>
        <w:rPr>
          <w:rFonts w:ascii="Times New Roman" w:eastAsia="Times New Roman" w:hAnsi="Times New Roman" w:cs="Times New Roman"/>
          <w:kern w:val="0"/>
          <w:sz w:val="24"/>
          <w:szCs w:val="24"/>
          <w:lang w:val="pt-PT"/>
          <w14:ligatures w14:val="none"/>
        </w:rPr>
        <w:t>, considerado o menor dispêndio para 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Administração, nos termos do art. 36, § 1º da Lei nº 14.133/2021, e observadas as exigências contidas neste Edital e</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Anexos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especificações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objeto.</w:t>
      </w:r>
    </w:p>
    <w:p w14:paraId="1ECA7C69" w14:textId="207BAD3D" w:rsidR="00E15D65" w:rsidRPr="00487311" w:rsidRDefault="00141246" w:rsidP="00487311">
      <w:pPr>
        <w:widowControl w:val="0"/>
        <w:numPr>
          <w:ilvl w:val="1"/>
          <w:numId w:val="2"/>
        </w:numPr>
        <w:tabs>
          <w:tab w:val="left" w:pos="60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sidRPr="00487311">
        <w:rPr>
          <w:rFonts w:ascii="Times New Roman" w:eastAsia="Times New Roman" w:hAnsi="Times New Roman" w:cs="Times New Roman"/>
          <w:b/>
          <w:kern w:val="0"/>
          <w:sz w:val="24"/>
          <w:szCs w:val="24"/>
          <w:lang w:val="pt-PT"/>
          <w14:ligatures w14:val="none"/>
        </w:rPr>
        <w:t xml:space="preserve">O </w:t>
      </w:r>
      <w:r w:rsidR="00C87129" w:rsidRPr="00487311">
        <w:rPr>
          <w:rStyle w:val="Forte"/>
          <w:rFonts w:ascii="Times New Roman" w:hAnsi="Times New Roman" w:cs="Times New Roman"/>
        </w:rPr>
        <w:t>Valor total estimado</w:t>
      </w:r>
      <w:r w:rsidR="00C87129" w:rsidRPr="00487311">
        <w:rPr>
          <w:rFonts w:ascii="Times New Roman" w:hAnsi="Times New Roman" w:cs="Times New Roman"/>
        </w:rPr>
        <w:t xml:space="preserve"> </w:t>
      </w:r>
      <w:r w:rsidR="00C87129" w:rsidRPr="00487311">
        <w:rPr>
          <w:rFonts w:ascii="Times New Roman" w:hAnsi="Times New Roman" w:cs="Times New Roman"/>
          <w:b/>
          <w:bCs/>
        </w:rPr>
        <w:t xml:space="preserve">: R$ </w:t>
      </w:r>
      <w:r w:rsidR="00A412F3" w:rsidRPr="00487311">
        <w:rPr>
          <w:rFonts w:ascii="Times New Roman" w:hAnsi="Times New Roman" w:cs="Times New Roman"/>
          <w:b/>
          <w:bCs/>
        </w:rPr>
        <w:t>125.000</w:t>
      </w:r>
      <w:r w:rsidR="00C87129" w:rsidRPr="00487311">
        <w:rPr>
          <w:rFonts w:ascii="Times New Roman" w:hAnsi="Times New Roman" w:cs="Times New Roman"/>
          <w:b/>
          <w:bCs/>
        </w:rPr>
        <w:t>,00</w:t>
      </w:r>
      <w:r w:rsidR="00C87129" w:rsidRPr="00487311">
        <w:rPr>
          <w:rFonts w:ascii="Times New Roman" w:eastAsia="Times New Roman" w:hAnsi="Times New Roman" w:cs="Times New Roman"/>
          <w:b/>
          <w:kern w:val="0"/>
          <w:sz w:val="24"/>
          <w:szCs w:val="24"/>
          <w:lang w:val="pt-PT"/>
          <w14:ligatures w14:val="none"/>
        </w:rPr>
        <w:t xml:space="preserve"> </w:t>
      </w:r>
      <w:r w:rsidRPr="00487311">
        <w:rPr>
          <w:rFonts w:ascii="Times New Roman" w:eastAsia="Times New Roman" w:hAnsi="Times New Roman" w:cs="Times New Roman"/>
          <w:b/>
          <w:kern w:val="0"/>
          <w:sz w:val="24"/>
          <w:szCs w:val="24"/>
          <w:lang w:val="pt-PT"/>
          <w14:ligatures w14:val="none"/>
        </w:rPr>
        <w:t>(</w:t>
      </w:r>
      <w:r w:rsidR="00C87129" w:rsidRPr="00487311">
        <w:rPr>
          <w:rFonts w:ascii="Times New Roman" w:eastAsia="Times New Roman" w:hAnsi="Times New Roman" w:cs="Times New Roman"/>
          <w:b/>
          <w:kern w:val="0"/>
          <w:sz w:val="24"/>
          <w:szCs w:val="24"/>
          <w14:ligatures w14:val="none"/>
        </w:rPr>
        <w:t xml:space="preserve">cento e </w:t>
      </w:r>
      <w:r w:rsidR="00A412F3" w:rsidRPr="00487311">
        <w:rPr>
          <w:rFonts w:ascii="Times New Roman" w:eastAsia="Times New Roman" w:hAnsi="Times New Roman" w:cs="Times New Roman"/>
          <w:b/>
          <w:kern w:val="0"/>
          <w:sz w:val="24"/>
          <w:szCs w:val="24"/>
          <w14:ligatures w14:val="none"/>
        </w:rPr>
        <w:t>vinte e cinco</w:t>
      </w:r>
      <w:r w:rsidR="00C87129" w:rsidRPr="00487311">
        <w:rPr>
          <w:rFonts w:ascii="Times New Roman" w:eastAsia="Times New Roman" w:hAnsi="Times New Roman" w:cs="Times New Roman"/>
          <w:b/>
          <w:kern w:val="0"/>
          <w:sz w:val="24"/>
          <w:szCs w:val="24"/>
          <w14:ligatures w14:val="none"/>
        </w:rPr>
        <w:t xml:space="preserve"> reais</w:t>
      </w:r>
      <w:r w:rsidRPr="00487311">
        <w:rPr>
          <w:rFonts w:ascii="Times New Roman" w:eastAsia="Times New Roman" w:hAnsi="Times New Roman" w:cs="Times New Roman"/>
          <w:b/>
          <w:kern w:val="0"/>
          <w:sz w:val="24"/>
          <w:szCs w:val="24"/>
          <w:lang w:val="pt-PT"/>
          <w14:ligatures w14:val="none"/>
        </w:rPr>
        <w:t>)</w:t>
      </w:r>
      <w:r w:rsidR="00487311">
        <w:rPr>
          <w:rFonts w:ascii="Times New Roman" w:eastAsia="Times New Roman" w:hAnsi="Times New Roman" w:cs="Times New Roman"/>
          <w:kern w:val="0"/>
          <w:sz w:val="24"/>
          <w:szCs w:val="24"/>
          <w:lang w:val="pt-PT"/>
          <w14:ligatures w14:val="none"/>
        </w:rPr>
        <w:t xml:space="preserve">. </w:t>
      </w:r>
      <w:r w:rsidRPr="00487311">
        <w:rPr>
          <w:rFonts w:ascii="Times New Roman" w:eastAsia="Times New Roman" w:hAnsi="Times New Roman" w:cs="Times New Roman"/>
          <w:kern w:val="0"/>
          <w:sz w:val="24"/>
          <w:szCs w:val="24"/>
          <w:lang w:val="pt-PT"/>
          <w14:ligatures w14:val="none"/>
        </w:rPr>
        <w:t>O objeto tem natureza de serviço contínuo, cuja prestação terá início após a Ordem de Início de Serviço - OIS e o</w:t>
      </w:r>
      <w:r w:rsidRPr="00487311">
        <w:rPr>
          <w:rFonts w:ascii="Times New Roman" w:eastAsia="Times New Roman" w:hAnsi="Times New Roman" w:cs="Times New Roman"/>
          <w:spacing w:val="1"/>
          <w:kern w:val="0"/>
          <w:sz w:val="24"/>
          <w:szCs w:val="24"/>
          <w:lang w:val="pt-PT"/>
          <w14:ligatures w14:val="none"/>
        </w:rPr>
        <w:t xml:space="preserve"> </w:t>
      </w:r>
      <w:r w:rsidRPr="00487311">
        <w:rPr>
          <w:rFonts w:ascii="Times New Roman" w:eastAsia="Times New Roman" w:hAnsi="Times New Roman" w:cs="Times New Roman"/>
          <w:kern w:val="0"/>
          <w:sz w:val="24"/>
          <w:szCs w:val="24"/>
          <w:lang w:val="pt-PT"/>
          <w14:ligatures w14:val="none"/>
        </w:rPr>
        <w:t xml:space="preserve">prazo de </w:t>
      </w:r>
      <w:r w:rsidRPr="00487311">
        <w:rPr>
          <w:rFonts w:ascii="Times New Roman" w:eastAsia="Times New Roman" w:hAnsi="Times New Roman" w:cs="Times New Roman"/>
          <w:kern w:val="0"/>
          <w:sz w:val="24"/>
          <w:szCs w:val="24"/>
          <w:lang w:val="pt-PT"/>
          <w14:ligatures w14:val="none"/>
        </w:rPr>
        <w:lastRenderedPageBreak/>
        <w:t>vigência</w:t>
      </w:r>
      <w:r w:rsidRPr="00487311">
        <w:rPr>
          <w:rFonts w:ascii="Times New Roman" w:eastAsia="Times New Roman" w:hAnsi="Times New Roman" w:cs="Times New Roman"/>
          <w:spacing w:val="1"/>
          <w:kern w:val="0"/>
          <w:sz w:val="24"/>
          <w:szCs w:val="24"/>
          <w:lang w:val="pt-PT"/>
          <w14:ligatures w14:val="none"/>
        </w:rPr>
        <w:t xml:space="preserve"> </w:t>
      </w:r>
      <w:r w:rsidRPr="00487311">
        <w:rPr>
          <w:rFonts w:ascii="Times New Roman" w:eastAsia="Times New Roman" w:hAnsi="Times New Roman" w:cs="Times New Roman"/>
          <w:kern w:val="0"/>
          <w:sz w:val="24"/>
          <w:szCs w:val="24"/>
          <w:lang w:val="pt-PT"/>
          <w14:ligatures w14:val="none"/>
        </w:rPr>
        <w:t>do</w:t>
      </w:r>
      <w:r w:rsidRPr="00487311">
        <w:rPr>
          <w:rFonts w:ascii="Times New Roman" w:eastAsia="Times New Roman" w:hAnsi="Times New Roman" w:cs="Times New Roman"/>
          <w:spacing w:val="-1"/>
          <w:kern w:val="0"/>
          <w:sz w:val="24"/>
          <w:szCs w:val="24"/>
          <w:lang w:val="pt-PT"/>
          <w14:ligatures w14:val="none"/>
        </w:rPr>
        <w:t xml:space="preserve"> </w:t>
      </w:r>
      <w:r w:rsidRPr="00487311">
        <w:rPr>
          <w:rFonts w:ascii="Times New Roman" w:eastAsia="Times New Roman" w:hAnsi="Times New Roman" w:cs="Times New Roman"/>
          <w:kern w:val="0"/>
          <w:sz w:val="24"/>
          <w:szCs w:val="24"/>
          <w:lang w:val="pt-PT"/>
          <w14:ligatures w14:val="none"/>
        </w:rPr>
        <w:t>contrato</w:t>
      </w:r>
      <w:r w:rsidRPr="00487311">
        <w:rPr>
          <w:rFonts w:ascii="Times New Roman" w:eastAsia="Times New Roman" w:hAnsi="Times New Roman" w:cs="Times New Roman"/>
          <w:spacing w:val="1"/>
          <w:kern w:val="0"/>
          <w:sz w:val="24"/>
          <w:szCs w:val="24"/>
          <w:lang w:val="pt-PT"/>
          <w14:ligatures w14:val="none"/>
        </w:rPr>
        <w:t xml:space="preserve"> </w:t>
      </w:r>
      <w:r w:rsidRPr="00487311">
        <w:rPr>
          <w:rFonts w:ascii="Times New Roman" w:eastAsia="Times New Roman" w:hAnsi="Times New Roman" w:cs="Times New Roman"/>
          <w:kern w:val="0"/>
          <w:sz w:val="24"/>
          <w:szCs w:val="24"/>
          <w:lang w:val="pt-PT"/>
          <w14:ligatures w14:val="none"/>
        </w:rPr>
        <w:t>serão</w:t>
      </w:r>
      <w:r w:rsidRPr="00487311">
        <w:rPr>
          <w:rFonts w:ascii="Times New Roman" w:eastAsia="Times New Roman" w:hAnsi="Times New Roman" w:cs="Times New Roman"/>
          <w:spacing w:val="1"/>
          <w:kern w:val="0"/>
          <w:sz w:val="24"/>
          <w:szCs w:val="24"/>
          <w:lang w:val="pt-PT"/>
          <w14:ligatures w14:val="none"/>
        </w:rPr>
        <w:t xml:space="preserve"> </w:t>
      </w:r>
      <w:r w:rsidRPr="00487311">
        <w:rPr>
          <w:rFonts w:ascii="Times New Roman" w:eastAsia="Times New Roman" w:hAnsi="Times New Roman" w:cs="Times New Roman"/>
          <w:kern w:val="0"/>
          <w:sz w:val="24"/>
          <w:szCs w:val="24"/>
          <w:lang w:val="pt-PT"/>
          <w14:ligatures w14:val="none"/>
        </w:rPr>
        <w:t>de</w:t>
      </w:r>
      <w:r w:rsidRPr="00487311">
        <w:rPr>
          <w:rFonts w:ascii="Times New Roman" w:eastAsia="Times New Roman" w:hAnsi="Times New Roman" w:cs="Times New Roman"/>
          <w:spacing w:val="4"/>
          <w:kern w:val="0"/>
          <w:sz w:val="24"/>
          <w:szCs w:val="24"/>
          <w:lang w:val="pt-PT"/>
          <w14:ligatures w14:val="none"/>
        </w:rPr>
        <w:t xml:space="preserve"> </w:t>
      </w:r>
      <w:r w:rsidR="00A412F3" w:rsidRPr="00487311">
        <w:rPr>
          <w:rFonts w:ascii="Times New Roman" w:eastAsia="Times New Roman" w:hAnsi="Times New Roman" w:cs="Times New Roman"/>
          <w:spacing w:val="4"/>
          <w:kern w:val="0"/>
          <w:sz w:val="24"/>
          <w:szCs w:val="24"/>
          <w14:ligatures w14:val="none"/>
        </w:rPr>
        <w:t>3</w:t>
      </w:r>
      <w:r w:rsidRPr="00487311">
        <w:rPr>
          <w:rFonts w:ascii="Times New Roman" w:eastAsia="Times New Roman" w:hAnsi="Times New Roman" w:cs="Times New Roman"/>
          <w:spacing w:val="4"/>
          <w:kern w:val="0"/>
          <w:sz w:val="24"/>
          <w:szCs w:val="24"/>
          <w:lang w:val="pt-PT"/>
          <w14:ligatures w14:val="none"/>
        </w:rPr>
        <w:t xml:space="preserve"> (</w:t>
      </w:r>
      <w:r w:rsidR="00A412F3" w:rsidRPr="00487311">
        <w:rPr>
          <w:rFonts w:ascii="Times New Roman" w:eastAsia="Times New Roman" w:hAnsi="Times New Roman" w:cs="Times New Roman"/>
          <w:spacing w:val="4"/>
          <w:kern w:val="0"/>
          <w:sz w:val="24"/>
          <w:szCs w:val="24"/>
          <w14:ligatures w14:val="none"/>
        </w:rPr>
        <w:t>três</w:t>
      </w:r>
      <w:r w:rsidRPr="00487311">
        <w:rPr>
          <w:rFonts w:ascii="Times New Roman" w:eastAsia="Times New Roman" w:hAnsi="Times New Roman" w:cs="Times New Roman"/>
          <w:spacing w:val="4"/>
          <w:kern w:val="0"/>
          <w:sz w:val="24"/>
          <w:szCs w:val="24"/>
          <w:lang w:val="pt-PT"/>
          <w14:ligatures w14:val="none"/>
        </w:rPr>
        <w:t>) meses, podendo ser prorrogado nos termos da Lei, observada a vigência máxima decenal</w:t>
      </w:r>
      <w:r w:rsidRPr="00487311">
        <w:rPr>
          <w:rFonts w:ascii="Times New Roman" w:eastAsia="Times New Roman" w:hAnsi="Times New Roman" w:cs="Times New Roman"/>
          <w:kern w:val="0"/>
          <w:sz w:val="24"/>
          <w:szCs w:val="24"/>
          <w:lang w:val="pt-PT"/>
          <w14:ligatures w14:val="none"/>
        </w:rPr>
        <w:t>.</w:t>
      </w:r>
    </w:p>
    <w:p w14:paraId="5913929F" w14:textId="77777777" w:rsidR="00E15D65" w:rsidRDefault="00141246">
      <w:pPr>
        <w:widowControl w:val="0"/>
        <w:numPr>
          <w:ilvl w:val="1"/>
          <w:numId w:val="2"/>
        </w:numPr>
        <w:tabs>
          <w:tab w:val="left" w:pos="60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 serviço</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previsto</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neste</w:t>
      </w:r>
      <w:r>
        <w:rPr>
          <w:rFonts w:ascii="Times New Roman" w:eastAsia="Times New Roman" w:hAnsi="Times New Roman" w:cs="Times New Roman"/>
          <w:spacing w:val="1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r>
        <w:rPr>
          <w:rFonts w:ascii="Times New Roman" w:eastAsia="Times New Roman" w:hAnsi="Times New Roman" w:cs="Times New Roman"/>
          <w:spacing w:val="1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seus</w:t>
      </w:r>
      <w:r>
        <w:rPr>
          <w:rFonts w:ascii="Times New Roman" w:eastAsia="Times New Roman" w:hAnsi="Times New Roman" w:cs="Times New Roman"/>
          <w:spacing w:val="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anexos,</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dele</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sendo</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partes</w:t>
      </w:r>
      <w:r>
        <w:rPr>
          <w:rFonts w:ascii="Times New Roman" w:eastAsia="Times New Roman" w:hAnsi="Times New Roman" w:cs="Times New Roman"/>
          <w:spacing w:val="1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integrantes,</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serão executados</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acordo</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w:t>
      </w:r>
      <w:r>
        <w:rPr>
          <w:rFonts w:ascii="Times New Roman" w:eastAsia="Times New Roman" w:hAnsi="Times New Roman" w:cs="Times New Roman"/>
          <w:spacing w:val="-4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1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especificações</w:t>
      </w:r>
      <w:r>
        <w:rPr>
          <w:rFonts w:ascii="Times New Roman" w:eastAsia="Times New Roman" w:hAnsi="Times New Roman" w:cs="Times New Roman"/>
          <w:spacing w:val="1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quantitativos</w:t>
      </w:r>
      <w:r>
        <w:rPr>
          <w:rFonts w:ascii="Times New Roman" w:eastAsia="Times New Roman" w:hAnsi="Times New Roman" w:cs="Times New Roman"/>
          <w:spacing w:val="1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estimados,</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constantes</w:t>
      </w:r>
      <w:r>
        <w:rPr>
          <w:rFonts w:ascii="Times New Roman" w:eastAsia="Times New Roman" w:hAnsi="Times New Roman" w:cs="Times New Roman"/>
          <w:spacing w:val="1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1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documentos</w:t>
      </w:r>
      <w:r>
        <w:rPr>
          <w:rFonts w:ascii="Times New Roman" w:eastAsia="Times New Roman" w:hAnsi="Times New Roman" w:cs="Times New Roman"/>
          <w:spacing w:val="1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seguir</w:t>
      </w:r>
      <w:r>
        <w:rPr>
          <w:rFonts w:ascii="Times New Roman" w:eastAsia="Times New Roman" w:hAnsi="Times New Roman" w:cs="Times New Roman"/>
          <w:spacing w:val="1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mencionados,</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independente de</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suas</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transcrições</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totais</w:t>
      </w:r>
      <w:r>
        <w:rPr>
          <w:rFonts w:ascii="Times New Roman" w:eastAsia="Times New Roman" w:hAnsi="Times New Roman" w:cs="Times New Roman"/>
          <w:spacing w:val="3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2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parciais,</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deverão</w:t>
      </w:r>
      <w:r>
        <w:rPr>
          <w:rFonts w:ascii="Times New Roman" w:eastAsia="Times New Roman" w:hAnsi="Times New Roman" w:cs="Times New Roman"/>
          <w:spacing w:val="2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w:t>
      </w:r>
      <w:r>
        <w:rPr>
          <w:rFonts w:ascii="Times New Roman" w:eastAsia="Times New Roman" w:hAnsi="Times New Roman" w:cs="Times New Roman"/>
          <w:spacing w:val="2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rigorosamente</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obedecidos</w:t>
      </w:r>
      <w:r>
        <w:rPr>
          <w:rFonts w:ascii="Times New Roman" w:eastAsia="Times New Roman" w:hAnsi="Times New Roman" w:cs="Times New Roman"/>
          <w:spacing w:val="2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apresentação</w:t>
      </w:r>
      <w:r>
        <w:rPr>
          <w:rFonts w:ascii="Times New Roman" w:eastAsia="Times New Roman" w:hAnsi="Times New Roman" w:cs="Times New Roman"/>
          <w:spacing w:val="2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documentação e elaboração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proposta:</w:t>
      </w:r>
    </w:p>
    <w:p w14:paraId="5EECCCBB" w14:textId="77777777" w:rsidR="00E15D65"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Termo de Referência – anexo ao processo;</w:t>
      </w:r>
    </w:p>
    <w:p w14:paraId="3D76FC26" w14:textId="77777777" w:rsidR="00E15D65"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Estudo Técnico Preliminar - anexo ao processo;</w:t>
      </w:r>
    </w:p>
    <w:p w14:paraId="18B40BF5" w14:textId="43B1CF6E" w:rsidR="00E15D65" w:rsidRDefault="00E15D65" w:rsidP="00487311">
      <w:pPr>
        <w:widowControl w:val="0"/>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p>
    <w:p w14:paraId="4E3B7ACA"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5AE2677B" w14:textId="77777777" w:rsidR="00E15D65" w:rsidRDefault="00141246">
      <w:pPr>
        <w:widowControl w:val="0"/>
        <w:numPr>
          <w:ilvl w:val="0"/>
          <w:numId w:val="2"/>
        </w:numPr>
        <w:tabs>
          <w:tab w:val="left" w:pos="567"/>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DOS RECURSOS ORÇAMENTÁRIOS:</w:t>
      </w:r>
    </w:p>
    <w:p w14:paraId="3AA8BA31" w14:textId="238763DC" w:rsidR="00E15D65" w:rsidRDefault="00141246">
      <w:pPr>
        <w:widowControl w:val="0"/>
        <w:numPr>
          <w:ilvl w:val="1"/>
          <w:numId w:val="2"/>
        </w:numPr>
        <w:tabs>
          <w:tab w:val="left" w:pos="60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 despesas para atender a esta licitação estão programadas em dotação orçamentária própria, prevista no orçamento para o exercício de 202</w:t>
      </w:r>
      <w:r w:rsidR="00A412F3">
        <w:rPr>
          <w:rFonts w:ascii="Times New Roman" w:eastAsia="Times New Roman" w:hAnsi="Times New Roman" w:cs="Times New Roman"/>
          <w:kern w:val="0"/>
          <w:sz w:val="24"/>
          <w:szCs w:val="24"/>
          <w:lang w:val="pt-PT"/>
          <w14:ligatures w14:val="none"/>
        </w:rPr>
        <w:t>6</w:t>
      </w:r>
      <w:r>
        <w:rPr>
          <w:rFonts w:ascii="Times New Roman" w:eastAsia="Times New Roman" w:hAnsi="Times New Roman" w:cs="Times New Roman"/>
          <w:kern w:val="0"/>
          <w:sz w:val="24"/>
          <w:szCs w:val="24"/>
          <w:lang w:val="pt-PT"/>
          <w14:ligatures w14:val="none"/>
        </w:rPr>
        <w:t>, na classificação abaixo:</w:t>
      </w:r>
    </w:p>
    <w:p w14:paraId="75FBC1D7" w14:textId="77777777" w:rsidR="00E15D65" w:rsidRDefault="00E15D65">
      <w:pPr>
        <w:widowControl w:val="0"/>
        <w:tabs>
          <w:tab w:val="left" w:pos="60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p>
    <w:p w14:paraId="279CA77E" w14:textId="77777777" w:rsidR="00A412F3" w:rsidRPr="008066B8" w:rsidRDefault="00A412F3" w:rsidP="00A412F3">
      <w:pPr>
        <w:spacing w:line="276" w:lineRule="auto"/>
        <w:jc w:val="both"/>
        <w:rPr>
          <w:rFonts w:ascii="Arial" w:hAnsi="Arial" w:cs="Arial"/>
          <w:sz w:val="24"/>
          <w:szCs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15"/>
        <w:gridCol w:w="5535"/>
      </w:tblGrid>
      <w:tr w:rsidR="00A412F3" w:rsidRPr="008066B8" w14:paraId="02593379" w14:textId="77777777" w:rsidTr="00A412F3">
        <w:trPr>
          <w:trHeight w:val="358"/>
        </w:trPr>
        <w:tc>
          <w:tcPr>
            <w:tcW w:w="2615" w:type="dxa"/>
            <w:shd w:val="clear" w:color="auto" w:fill="D9D9D9"/>
            <w:tcMar>
              <w:top w:w="80" w:type="dxa"/>
              <w:left w:w="100" w:type="dxa"/>
              <w:bottom w:w="80" w:type="dxa"/>
              <w:right w:w="100" w:type="dxa"/>
            </w:tcMar>
            <w:vAlign w:val="center"/>
          </w:tcPr>
          <w:p w14:paraId="3FD2457F" w14:textId="77777777" w:rsidR="00A412F3" w:rsidRPr="008066B8" w:rsidRDefault="00A412F3" w:rsidP="00D30C51">
            <w:pPr>
              <w:rPr>
                <w:rFonts w:ascii="Arial" w:hAnsi="Arial" w:cs="Arial"/>
                <w:sz w:val="24"/>
                <w:szCs w:val="24"/>
              </w:rPr>
            </w:pPr>
            <w:r w:rsidRPr="008066B8">
              <w:rPr>
                <w:rFonts w:ascii="Arial" w:eastAsia="Arial" w:hAnsi="Arial" w:cs="Arial"/>
                <w:b/>
                <w:bCs/>
                <w:sz w:val="24"/>
                <w:szCs w:val="24"/>
              </w:rPr>
              <w:t>Órgão</w:t>
            </w:r>
          </w:p>
        </w:tc>
        <w:tc>
          <w:tcPr>
            <w:tcW w:w="5535" w:type="dxa"/>
            <w:tcMar>
              <w:top w:w="80" w:type="dxa"/>
              <w:left w:w="100" w:type="dxa"/>
              <w:bottom w:w="80" w:type="dxa"/>
              <w:right w:w="100" w:type="dxa"/>
            </w:tcMar>
            <w:vAlign w:val="center"/>
          </w:tcPr>
          <w:p w14:paraId="00C0DFE0" w14:textId="77777777" w:rsidR="00A412F3" w:rsidRPr="008066B8" w:rsidRDefault="00A412F3" w:rsidP="00D30C51">
            <w:pPr>
              <w:rPr>
                <w:rFonts w:ascii="Arial" w:hAnsi="Arial" w:cs="Arial"/>
                <w:sz w:val="24"/>
                <w:szCs w:val="24"/>
              </w:rPr>
            </w:pPr>
            <w:r w:rsidRPr="008066B8">
              <w:rPr>
                <w:rFonts w:ascii="Arial" w:eastAsia="Arial" w:hAnsi="Arial" w:cs="Arial"/>
                <w:sz w:val="24"/>
                <w:szCs w:val="24"/>
              </w:rPr>
              <w:t>02 – Prefeitura Municipal de Rifaina</w:t>
            </w:r>
          </w:p>
        </w:tc>
      </w:tr>
      <w:tr w:rsidR="00A412F3" w:rsidRPr="008066B8" w14:paraId="135FE0DB" w14:textId="77777777" w:rsidTr="00A412F3">
        <w:trPr>
          <w:trHeight w:val="350"/>
        </w:trPr>
        <w:tc>
          <w:tcPr>
            <w:tcW w:w="2615" w:type="dxa"/>
            <w:shd w:val="clear" w:color="auto" w:fill="D9D9D9"/>
            <w:tcMar>
              <w:top w:w="80" w:type="dxa"/>
              <w:left w:w="100" w:type="dxa"/>
              <w:bottom w:w="80" w:type="dxa"/>
              <w:right w:w="100" w:type="dxa"/>
            </w:tcMar>
            <w:vAlign w:val="center"/>
          </w:tcPr>
          <w:p w14:paraId="33186B0C" w14:textId="77777777" w:rsidR="00A412F3" w:rsidRPr="008066B8" w:rsidRDefault="00A412F3" w:rsidP="00D30C51">
            <w:pPr>
              <w:rPr>
                <w:rFonts w:ascii="Arial" w:hAnsi="Arial" w:cs="Arial"/>
                <w:sz w:val="24"/>
                <w:szCs w:val="24"/>
              </w:rPr>
            </w:pPr>
            <w:r w:rsidRPr="008066B8">
              <w:rPr>
                <w:rFonts w:ascii="Arial" w:eastAsia="Arial" w:hAnsi="Arial" w:cs="Arial"/>
                <w:b/>
                <w:bCs/>
                <w:sz w:val="24"/>
                <w:szCs w:val="24"/>
              </w:rPr>
              <w:t>Unidade</w:t>
            </w:r>
          </w:p>
        </w:tc>
        <w:tc>
          <w:tcPr>
            <w:tcW w:w="5535" w:type="dxa"/>
            <w:tcMar>
              <w:top w:w="80" w:type="dxa"/>
              <w:left w:w="100" w:type="dxa"/>
              <w:bottom w:w="80" w:type="dxa"/>
              <w:right w:w="100" w:type="dxa"/>
            </w:tcMar>
            <w:vAlign w:val="center"/>
          </w:tcPr>
          <w:p w14:paraId="4ACF7247" w14:textId="77777777" w:rsidR="00A412F3" w:rsidRPr="008066B8" w:rsidRDefault="00A412F3" w:rsidP="00D30C51">
            <w:pPr>
              <w:rPr>
                <w:rFonts w:ascii="Arial" w:hAnsi="Arial" w:cs="Arial"/>
                <w:sz w:val="24"/>
                <w:szCs w:val="24"/>
              </w:rPr>
            </w:pPr>
            <w:r w:rsidRPr="008066B8">
              <w:rPr>
                <w:rFonts w:ascii="Arial" w:eastAsia="Arial" w:hAnsi="Arial" w:cs="Arial"/>
                <w:sz w:val="24"/>
                <w:szCs w:val="24"/>
              </w:rPr>
              <w:t>02.21 – Secretaria Municipal de Obras</w:t>
            </w:r>
          </w:p>
        </w:tc>
      </w:tr>
      <w:tr w:rsidR="00A412F3" w:rsidRPr="008066B8" w14:paraId="73322C5B" w14:textId="77777777" w:rsidTr="00A412F3">
        <w:trPr>
          <w:trHeight w:val="358"/>
        </w:trPr>
        <w:tc>
          <w:tcPr>
            <w:tcW w:w="2615" w:type="dxa"/>
            <w:shd w:val="clear" w:color="auto" w:fill="D9D9D9"/>
            <w:tcMar>
              <w:top w:w="80" w:type="dxa"/>
              <w:left w:w="100" w:type="dxa"/>
              <w:bottom w:w="80" w:type="dxa"/>
              <w:right w:w="100" w:type="dxa"/>
            </w:tcMar>
            <w:vAlign w:val="center"/>
          </w:tcPr>
          <w:p w14:paraId="6041DF43" w14:textId="77777777" w:rsidR="00A412F3" w:rsidRPr="008066B8" w:rsidRDefault="00A412F3" w:rsidP="00D30C51">
            <w:pPr>
              <w:rPr>
                <w:rFonts w:ascii="Arial" w:hAnsi="Arial" w:cs="Arial"/>
                <w:sz w:val="24"/>
                <w:szCs w:val="24"/>
              </w:rPr>
            </w:pPr>
            <w:r w:rsidRPr="008066B8">
              <w:rPr>
                <w:rFonts w:ascii="Arial" w:eastAsia="Arial" w:hAnsi="Arial" w:cs="Arial"/>
                <w:b/>
                <w:bCs/>
                <w:sz w:val="24"/>
                <w:szCs w:val="24"/>
              </w:rPr>
              <w:t>Ficha</w:t>
            </w:r>
          </w:p>
        </w:tc>
        <w:tc>
          <w:tcPr>
            <w:tcW w:w="5535" w:type="dxa"/>
            <w:tcMar>
              <w:top w:w="80" w:type="dxa"/>
              <w:left w:w="100" w:type="dxa"/>
              <w:bottom w:w="80" w:type="dxa"/>
              <w:right w:w="100" w:type="dxa"/>
            </w:tcMar>
            <w:vAlign w:val="center"/>
          </w:tcPr>
          <w:p w14:paraId="5A1F05E6" w14:textId="77777777" w:rsidR="00A412F3" w:rsidRPr="008066B8" w:rsidRDefault="00A412F3" w:rsidP="00D30C51">
            <w:pPr>
              <w:rPr>
                <w:rFonts w:ascii="Arial" w:hAnsi="Arial" w:cs="Arial"/>
                <w:sz w:val="24"/>
                <w:szCs w:val="24"/>
              </w:rPr>
            </w:pPr>
            <w:r w:rsidRPr="008066B8">
              <w:rPr>
                <w:rFonts w:ascii="Arial" w:eastAsia="Arial" w:hAnsi="Arial" w:cs="Arial"/>
                <w:sz w:val="24"/>
                <w:szCs w:val="24"/>
              </w:rPr>
              <w:t>451</w:t>
            </w:r>
          </w:p>
        </w:tc>
      </w:tr>
      <w:tr w:rsidR="00A412F3" w:rsidRPr="008066B8" w14:paraId="0CEE5A6A" w14:textId="77777777" w:rsidTr="00A412F3">
        <w:trPr>
          <w:trHeight w:val="350"/>
        </w:trPr>
        <w:tc>
          <w:tcPr>
            <w:tcW w:w="2615" w:type="dxa"/>
            <w:shd w:val="clear" w:color="auto" w:fill="D9D9D9"/>
            <w:tcMar>
              <w:top w:w="80" w:type="dxa"/>
              <w:left w:w="100" w:type="dxa"/>
              <w:bottom w:w="80" w:type="dxa"/>
              <w:right w:w="100" w:type="dxa"/>
            </w:tcMar>
            <w:vAlign w:val="center"/>
          </w:tcPr>
          <w:p w14:paraId="66DC9D29" w14:textId="77777777" w:rsidR="00A412F3" w:rsidRPr="008066B8" w:rsidRDefault="00A412F3" w:rsidP="00D30C51">
            <w:pPr>
              <w:rPr>
                <w:rFonts w:ascii="Arial" w:hAnsi="Arial" w:cs="Arial"/>
                <w:sz w:val="24"/>
                <w:szCs w:val="24"/>
              </w:rPr>
            </w:pPr>
            <w:r w:rsidRPr="008066B8">
              <w:rPr>
                <w:rFonts w:ascii="Arial" w:eastAsia="Arial" w:hAnsi="Arial" w:cs="Arial"/>
                <w:b/>
                <w:bCs/>
                <w:sz w:val="24"/>
                <w:szCs w:val="24"/>
              </w:rPr>
              <w:t>Função/Subfunção</w:t>
            </w:r>
          </w:p>
        </w:tc>
        <w:tc>
          <w:tcPr>
            <w:tcW w:w="5535" w:type="dxa"/>
            <w:tcMar>
              <w:top w:w="80" w:type="dxa"/>
              <w:left w:w="100" w:type="dxa"/>
              <w:bottom w:w="80" w:type="dxa"/>
              <w:right w:w="100" w:type="dxa"/>
            </w:tcMar>
            <w:vAlign w:val="center"/>
          </w:tcPr>
          <w:p w14:paraId="388622B5" w14:textId="77777777" w:rsidR="00A412F3" w:rsidRPr="008066B8" w:rsidRDefault="00A412F3" w:rsidP="00D30C51">
            <w:pPr>
              <w:rPr>
                <w:rFonts w:ascii="Arial" w:hAnsi="Arial" w:cs="Arial"/>
                <w:sz w:val="24"/>
                <w:szCs w:val="24"/>
              </w:rPr>
            </w:pPr>
            <w:r w:rsidRPr="008066B8">
              <w:rPr>
                <w:rFonts w:ascii="Arial" w:eastAsia="Arial" w:hAnsi="Arial" w:cs="Arial"/>
                <w:sz w:val="24"/>
                <w:szCs w:val="24"/>
              </w:rPr>
              <w:t>15.451</w:t>
            </w:r>
          </w:p>
        </w:tc>
      </w:tr>
      <w:tr w:rsidR="00A412F3" w:rsidRPr="008066B8" w14:paraId="7A8C2004" w14:textId="77777777" w:rsidTr="00A412F3">
        <w:trPr>
          <w:trHeight w:val="358"/>
        </w:trPr>
        <w:tc>
          <w:tcPr>
            <w:tcW w:w="2615" w:type="dxa"/>
            <w:shd w:val="clear" w:color="auto" w:fill="D9D9D9"/>
            <w:tcMar>
              <w:top w:w="80" w:type="dxa"/>
              <w:left w:w="100" w:type="dxa"/>
              <w:bottom w:w="80" w:type="dxa"/>
              <w:right w:w="100" w:type="dxa"/>
            </w:tcMar>
            <w:vAlign w:val="center"/>
          </w:tcPr>
          <w:p w14:paraId="2F0F5420" w14:textId="77777777" w:rsidR="00A412F3" w:rsidRPr="008066B8" w:rsidRDefault="00A412F3" w:rsidP="00D30C51">
            <w:pPr>
              <w:rPr>
                <w:rFonts w:ascii="Arial" w:hAnsi="Arial" w:cs="Arial"/>
                <w:sz w:val="24"/>
                <w:szCs w:val="24"/>
              </w:rPr>
            </w:pPr>
            <w:r w:rsidRPr="008066B8">
              <w:rPr>
                <w:rFonts w:ascii="Arial" w:eastAsia="Arial" w:hAnsi="Arial" w:cs="Arial"/>
                <w:b/>
                <w:bCs/>
                <w:sz w:val="24"/>
                <w:szCs w:val="24"/>
              </w:rPr>
              <w:t>Programa/Ação</w:t>
            </w:r>
          </w:p>
        </w:tc>
        <w:tc>
          <w:tcPr>
            <w:tcW w:w="5535" w:type="dxa"/>
            <w:tcMar>
              <w:top w:w="80" w:type="dxa"/>
              <w:left w:w="100" w:type="dxa"/>
              <w:bottom w:w="80" w:type="dxa"/>
              <w:right w:w="100" w:type="dxa"/>
            </w:tcMar>
            <w:vAlign w:val="center"/>
          </w:tcPr>
          <w:p w14:paraId="7A1B0B44" w14:textId="77777777" w:rsidR="00A412F3" w:rsidRPr="008066B8" w:rsidRDefault="00A412F3" w:rsidP="00D30C51">
            <w:pPr>
              <w:rPr>
                <w:rFonts w:ascii="Arial" w:hAnsi="Arial" w:cs="Arial"/>
                <w:sz w:val="24"/>
                <w:szCs w:val="24"/>
              </w:rPr>
            </w:pPr>
            <w:r w:rsidRPr="008066B8">
              <w:rPr>
                <w:rFonts w:ascii="Arial" w:eastAsia="Arial" w:hAnsi="Arial" w:cs="Arial"/>
                <w:sz w:val="24"/>
                <w:szCs w:val="24"/>
              </w:rPr>
              <w:t>0023 / 2024</w:t>
            </w:r>
          </w:p>
        </w:tc>
      </w:tr>
      <w:tr w:rsidR="00A412F3" w:rsidRPr="008066B8" w14:paraId="4FA649FB" w14:textId="77777777" w:rsidTr="00A412F3">
        <w:trPr>
          <w:trHeight w:val="584"/>
        </w:trPr>
        <w:tc>
          <w:tcPr>
            <w:tcW w:w="2615" w:type="dxa"/>
            <w:shd w:val="clear" w:color="auto" w:fill="D9D9D9"/>
            <w:tcMar>
              <w:top w:w="80" w:type="dxa"/>
              <w:left w:w="100" w:type="dxa"/>
              <w:bottom w:w="80" w:type="dxa"/>
              <w:right w:w="100" w:type="dxa"/>
            </w:tcMar>
            <w:vAlign w:val="center"/>
          </w:tcPr>
          <w:p w14:paraId="6CB54471" w14:textId="77777777" w:rsidR="00A412F3" w:rsidRPr="008066B8" w:rsidRDefault="00A412F3" w:rsidP="00D30C51">
            <w:pPr>
              <w:rPr>
                <w:rFonts w:ascii="Arial" w:hAnsi="Arial" w:cs="Arial"/>
                <w:sz w:val="24"/>
                <w:szCs w:val="24"/>
              </w:rPr>
            </w:pPr>
            <w:r w:rsidRPr="008066B8">
              <w:rPr>
                <w:rFonts w:ascii="Arial" w:eastAsia="Arial" w:hAnsi="Arial" w:cs="Arial"/>
                <w:b/>
                <w:bCs/>
                <w:sz w:val="24"/>
                <w:szCs w:val="24"/>
              </w:rPr>
              <w:t>Elemento de Despesa</w:t>
            </w:r>
          </w:p>
        </w:tc>
        <w:tc>
          <w:tcPr>
            <w:tcW w:w="5535" w:type="dxa"/>
            <w:tcMar>
              <w:top w:w="80" w:type="dxa"/>
              <w:left w:w="100" w:type="dxa"/>
              <w:bottom w:w="80" w:type="dxa"/>
              <w:right w:w="100" w:type="dxa"/>
            </w:tcMar>
            <w:vAlign w:val="center"/>
          </w:tcPr>
          <w:p w14:paraId="010FA129" w14:textId="77777777" w:rsidR="00A412F3" w:rsidRPr="008066B8" w:rsidRDefault="00A412F3" w:rsidP="00D30C51">
            <w:pPr>
              <w:rPr>
                <w:rFonts w:ascii="Arial" w:hAnsi="Arial" w:cs="Arial"/>
                <w:sz w:val="24"/>
                <w:szCs w:val="24"/>
              </w:rPr>
            </w:pPr>
            <w:r w:rsidRPr="008066B8">
              <w:rPr>
                <w:rFonts w:ascii="Arial" w:eastAsia="Arial" w:hAnsi="Arial" w:cs="Arial"/>
                <w:sz w:val="24"/>
                <w:szCs w:val="24"/>
              </w:rPr>
              <w:t>3.3.90.39.00 – Outros Serviços de Terceiros – Pessoa Jurídica</w:t>
            </w:r>
          </w:p>
        </w:tc>
      </w:tr>
      <w:tr w:rsidR="00A412F3" w:rsidRPr="008066B8" w14:paraId="34D44BD9" w14:textId="77777777" w:rsidTr="00A412F3">
        <w:trPr>
          <w:trHeight w:val="17"/>
        </w:trPr>
        <w:tc>
          <w:tcPr>
            <w:tcW w:w="2615" w:type="dxa"/>
            <w:shd w:val="clear" w:color="auto" w:fill="D9D9D9"/>
            <w:tcMar>
              <w:top w:w="80" w:type="dxa"/>
              <w:left w:w="100" w:type="dxa"/>
              <w:bottom w:w="80" w:type="dxa"/>
              <w:right w:w="100" w:type="dxa"/>
            </w:tcMar>
            <w:vAlign w:val="center"/>
          </w:tcPr>
          <w:p w14:paraId="397102D8" w14:textId="77777777" w:rsidR="00A412F3" w:rsidRPr="008066B8" w:rsidRDefault="00A412F3" w:rsidP="00D30C51">
            <w:pPr>
              <w:rPr>
                <w:rFonts w:ascii="Arial" w:hAnsi="Arial" w:cs="Arial"/>
                <w:sz w:val="24"/>
                <w:szCs w:val="24"/>
              </w:rPr>
            </w:pPr>
            <w:r w:rsidRPr="008066B8">
              <w:rPr>
                <w:rFonts w:ascii="Arial" w:eastAsia="Arial" w:hAnsi="Arial" w:cs="Arial"/>
                <w:b/>
                <w:bCs/>
                <w:sz w:val="24"/>
                <w:szCs w:val="24"/>
              </w:rPr>
              <w:t>Fonte de Recursos</w:t>
            </w:r>
          </w:p>
        </w:tc>
        <w:tc>
          <w:tcPr>
            <w:tcW w:w="5535" w:type="dxa"/>
            <w:tcMar>
              <w:top w:w="80" w:type="dxa"/>
              <w:left w:w="100" w:type="dxa"/>
              <w:bottom w:w="80" w:type="dxa"/>
              <w:right w:w="100" w:type="dxa"/>
            </w:tcMar>
            <w:vAlign w:val="center"/>
          </w:tcPr>
          <w:p w14:paraId="3F86E38C" w14:textId="77777777" w:rsidR="00A412F3" w:rsidRPr="008066B8" w:rsidRDefault="00A412F3" w:rsidP="00D30C51">
            <w:pPr>
              <w:rPr>
                <w:rFonts w:ascii="Arial" w:hAnsi="Arial" w:cs="Arial"/>
                <w:sz w:val="24"/>
                <w:szCs w:val="24"/>
              </w:rPr>
            </w:pPr>
            <w:r w:rsidRPr="008066B8">
              <w:rPr>
                <w:rFonts w:ascii="Arial" w:eastAsia="Arial" w:hAnsi="Arial" w:cs="Arial"/>
                <w:sz w:val="24"/>
                <w:szCs w:val="24"/>
              </w:rPr>
              <w:t>0.01.00 / 110.000 – Recursos próprios do Município</w:t>
            </w:r>
          </w:p>
        </w:tc>
      </w:tr>
    </w:tbl>
    <w:p w14:paraId="6D4AEB74" w14:textId="516194F7" w:rsidR="00E15D65" w:rsidRDefault="00E15D65" w:rsidP="00C87129">
      <w:pPr>
        <w:pStyle w:val="SemEspaamento"/>
        <w:spacing w:line="240" w:lineRule="auto"/>
        <w:jc w:val="left"/>
        <w:rPr>
          <w:rFonts w:ascii="Times New Roman" w:eastAsia="Times New Roman" w:hAnsi="Times New Roman" w:cs="Times New Roman"/>
          <w:sz w:val="18"/>
          <w:szCs w:val="18"/>
          <w:lang w:val="pt-PT" w:eastAsia="en-US"/>
          <w14:ligatures w14:val="none"/>
        </w:rPr>
      </w:pPr>
    </w:p>
    <w:p w14:paraId="6E37BF8B" w14:textId="77777777" w:rsidR="00E15D65" w:rsidRDefault="00000000">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sz w:val="24"/>
          <w:szCs w:val="24"/>
        </w:rPr>
        <w:pict w14:anchorId="5CFB0512">
          <v:rect id="_x0000_i1025" style="width:.05pt;height:1.5pt" o:hralign="center" o:hrstd="t" o:hr="t" fillcolor="#a0a0a0" stroked="f"/>
        </w:pict>
      </w:r>
    </w:p>
    <w:p w14:paraId="6BBC21D1" w14:textId="77777777" w:rsidR="00E15D65" w:rsidRDefault="00141246">
      <w:pPr>
        <w:widowControl w:val="0"/>
        <w:numPr>
          <w:ilvl w:val="0"/>
          <w:numId w:val="2"/>
        </w:numPr>
        <w:tabs>
          <w:tab w:val="left" w:pos="567"/>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DO CREDENCIAMENTO:</w:t>
      </w:r>
    </w:p>
    <w:p w14:paraId="2B6A458A" w14:textId="77777777" w:rsidR="00E15D65" w:rsidRDefault="00141246">
      <w:pPr>
        <w:widowControl w:val="0"/>
        <w:numPr>
          <w:ilvl w:val="1"/>
          <w:numId w:val="2"/>
        </w:numPr>
        <w:tabs>
          <w:tab w:val="left" w:pos="60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O credenciamento é o nível básico do registro cadastral no Portal da </w:t>
      </w:r>
      <w:r>
        <w:rPr>
          <w:rFonts w:ascii="Times New Roman" w:eastAsia="Times New Roman" w:hAnsi="Times New Roman" w:cs="Times New Roman"/>
          <w:b/>
          <w:kern w:val="0"/>
          <w:sz w:val="24"/>
          <w:szCs w:val="24"/>
          <w:lang w:val="pt-PT"/>
          <w14:ligatures w14:val="none"/>
        </w:rPr>
        <w:t>Bolsa de Licitações e Leilões do</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Brasil</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LTDA</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permite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participação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interessados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modalidade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LICITATÓRIA</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CONCORRÊNCIA</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sua forma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eletrônica.</w:t>
      </w:r>
    </w:p>
    <w:p w14:paraId="26FA874A" w14:textId="77777777" w:rsidR="00E15D65" w:rsidRDefault="00141246">
      <w:pPr>
        <w:widowControl w:val="0"/>
        <w:numPr>
          <w:ilvl w:val="1"/>
          <w:numId w:val="2"/>
        </w:numPr>
        <w:tabs>
          <w:tab w:val="left" w:pos="609"/>
        </w:tabs>
        <w:autoSpaceDE w:val="0"/>
        <w:autoSpaceDN w:val="0"/>
        <w:spacing w:after="0" w:line="240" w:lineRule="auto"/>
        <w:ind w:left="-14" w:right="34"/>
        <w:jc w:val="both"/>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kern w:val="0"/>
          <w:sz w:val="24"/>
          <w:szCs w:val="24"/>
          <w:lang w:val="pt-PT"/>
          <w14:ligatures w14:val="none"/>
        </w:rPr>
        <w:t>O cadastro deverá ser feito no sítio</w:t>
      </w:r>
      <w:r>
        <w:rPr>
          <w:rFonts w:ascii="Times New Roman" w:eastAsia="Times New Roman" w:hAnsi="Times New Roman" w:cs="Times New Roman"/>
          <w:color w:val="000080"/>
          <w:kern w:val="0"/>
          <w:sz w:val="24"/>
          <w:szCs w:val="24"/>
          <w:lang w:val="pt-PT"/>
          <w14:ligatures w14:val="none"/>
        </w:rPr>
        <w:t xml:space="preserve"> </w:t>
      </w:r>
      <w:hyperlink r:id="rId11">
        <w:r w:rsidR="00E15D65">
          <w:rPr>
            <w:rFonts w:ascii="Times New Roman" w:eastAsia="Times New Roman" w:hAnsi="Times New Roman" w:cs="Times New Roman"/>
            <w:b/>
            <w:color w:val="000080"/>
            <w:kern w:val="0"/>
            <w:sz w:val="24"/>
            <w:szCs w:val="24"/>
            <w:u w:val="single" w:color="000080"/>
            <w:lang w:val="pt-PT"/>
            <w14:ligatures w14:val="none"/>
          </w:rPr>
          <w:t>www.bll.org.br</w:t>
        </w:r>
        <w:r w:rsidR="00E15D65">
          <w:rPr>
            <w:rFonts w:ascii="Times New Roman" w:eastAsia="Times New Roman" w:hAnsi="Times New Roman" w:cs="Times New Roman"/>
            <w:b/>
            <w:color w:val="000080"/>
            <w:kern w:val="0"/>
            <w:sz w:val="24"/>
            <w:szCs w:val="24"/>
            <w:lang w:val="pt-PT"/>
            <w14:ligatures w14:val="none"/>
          </w:rPr>
          <w:t xml:space="preserve"> </w:t>
        </w:r>
      </w:hyperlink>
      <w:r>
        <w:rPr>
          <w:rFonts w:ascii="Times New Roman" w:eastAsia="Times New Roman" w:hAnsi="Times New Roman" w:cs="Times New Roman"/>
          <w:kern w:val="0"/>
          <w:sz w:val="24"/>
          <w:szCs w:val="24"/>
          <w:lang w:val="pt-PT"/>
          <w14:ligatures w14:val="none"/>
        </w:rPr>
        <w:t>e dar-se-á pela atribuição de chave de identificação 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senha,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pessoal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intransferível, para acesso ao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Portal:</w:t>
      </w:r>
      <w:r>
        <w:rPr>
          <w:rFonts w:ascii="Times New Roman" w:eastAsia="Times New Roman" w:hAnsi="Times New Roman" w:cs="Times New Roman"/>
          <w:color w:val="000080"/>
          <w:spacing w:val="3"/>
          <w:kern w:val="0"/>
          <w:sz w:val="24"/>
          <w:szCs w:val="24"/>
          <w:lang w:val="pt-PT"/>
          <w14:ligatures w14:val="none"/>
        </w:rPr>
        <w:t xml:space="preserve"> </w:t>
      </w:r>
      <w:hyperlink r:id="rId12">
        <w:r w:rsidR="00E15D65">
          <w:rPr>
            <w:rFonts w:ascii="Times New Roman" w:eastAsia="Times New Roman" w:hAnsi="Times New Roman" w:cs="Times New Roman"/>
            <w:b/>
            <w:color w:val="000080"/>
            <w:kern w:val="0"/>
            <w:sz w:val="24"/>
            <w:szCs w:val="24"/>
            <w:u w:val="single" w:color="000080"/>
            <w:lang w:val="pt-PT"/>
            <w14:ligatures w14:val="none"/>
          </w:rPr>
          <w:t>www.bll.org.com.br</w:t>
        </w:r>
        <w:r w:rsidR="00E15D65">
          <w:rPr>
            <w:rFonts w:ascii="Times New Roman" w:eastAsia="Times New Roman" w:hAnsi="Times New Roman" w:cs="Times New Roman"/>
            <w:b/>
            <w:kern w:val="0"/>
            <w:sz w:val="24"/>
            <w:szCs w:val="24"/>
            <w:lang w:val="pt-PT"/>
            <w14:ligatures w14:val="none"/>
          </w:rPr>
          <w:t>.</w:t>
        </w:r>
      </w:hyperlink>
    </w:p>
    <w:p w14:paraId="7424F8A6" w14:textId="77777777" w:rsidR="00E15D65" w:rsidRDefault="00141246">
      <w:pPr>
        <w:widowControl w:val="0"/>
        <w:numPr>
          <w:ilvl w:val="1"/>
          <w:numId w:val="2"/>
        </w:numPr>
        <w:tabs>
          <w:tab w:val="left" w:pos="60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Para ter acesso ao sistema eletrônico, os interessados deverão dispor de chave de identificação e senha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pessoal,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obtidas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junto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Portal:</w:t>
      </w:r>
      <w:r>
        <w:rPr>
          <w:rFonts w:ascii="Times New Roman" w:eastAsia="Times New Roman" w:hAnsi="Times New Roman" w:cs="Times New Roman"/>
          <w:spacing w:val="1"/>
          <w:kern w:val="0"/>
          <w:sz w:val="24"/>
          <w:szCs w:val="24"/>
          <w:lang w:val="pt-PT"/>
          <w14:ligatures w14:val="none"/>
        </w:rPr>
        <w:t xml:space="preserve"> </w:t>
      </w:r>
      <w:hyperlink r:id="rId13">
        <w:r w:rsidR="00E15D65">
          <w:rPr>
            <w:rFonts w:ascii="Times New Roman" w:eastAsia="Times New Roman" w:hAnsi="Times New Roman" w:cs="Times New Roman"/>
            <w:b/>
            <w:kern w:val="0"/>
            <w:sz w:val="24"/>
            <w:szCs w:val="24"/>
            <w:lang w:val="pt-PT"/>
            <w14:ligatures w14:val="none"/>
          </w:rPr>
          <w:t>www.bll.org.br</w:t>
        </w:r>
        <w:r w:rsidR="00E15D65">
          <w:rPr>
            <w:rFonts w:ascii="Times New Roman" w:eastAsia="Times New Roman" w:hAnsi="Times New Roman" w:cs="Times New Roman"/>
            <w:kern w:val="0"/>
            <w:sz w:val="24"/>
            <w:szCs w:val="24"/>
            <w:lang w:val="pt-PT"/>
            <w14:ligatures w14:val="none"/>
          </w:rPr>
          <w:t>,</w:t>
        </w:r>
      </w:hyperlink>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também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deverão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informar-se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respeito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5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funcionamento 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regulamento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receber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instruções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detalhadas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sua correta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utilização.</w:t>
      </w:r>
    </w:p>
    <w:p w14:paraId="4963DF2E" w14:textId="77777777" w:rsidR="00E15D65" w:rsidRDefault="00141246">
      <w:pPr>
        <w:widowControl w:val="0"/>
        <w:numPr>
          <w:ilvl w:val="1"/>
          <w:numId w:val="2"/>
        </w:numPr>
        <w:tabs>
          <w:tab w:val="left" w:pos="60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credenciamento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junto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provedor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sistema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implica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responsabilidade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 representante legal e a presunção de sua capacidade técnica para realização das transações inerentes a esta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licitação.</w:t>
      </w:r>
    </w:p>
    <w:p w14:paraId="1775D0B0" w14:textId="77777777" w:rsidR="00E15D65" w:rsidRDefault="00141246">
      <w:pPr>
        <w:widowControl w:val="0"/>
        <w:numPr>
          <w:ilvl w:val="1"/>
          <w:numId w:val="2"/>
        </w:numPr>
        <w:tabs>
          <w:tab w:val="left" w:pos="60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lastRenderedPageBreak/>
        <w:t>O Licitante responsabiliza-se exclusiva e formalmente pelas transações efetuadas em seu nome, assume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como firmes e verdadeiras suas propostas e seus lances, inclusive os atos praticados diretamente ou por seu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representante, excluída a responsabilidade do provedor do sistema ou do órgão ou entidade promotora 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eventuais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danos decorrentes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uso indevido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credenciais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acesso,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ainda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terceiros.</w:t>
      </w:r>
    </w:p>
    <w:p w14:paraId="1DD3B5C6" w14:textId="77777777" w:rsidR="00E15D65" w:rsidRDefault="00141246">
      <w:pPr>
        <w:widowControl w:val="0"/>
        <w:numPr>
          <w:ilvl w:val="1"/>
          <w:numId w:val="2"/>
        </w:numPr>
        <w:tabs>
          <w:tab w:val="left" w:pos="60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É de responsabilidade do cadastrado conferir a exatidão dos seus dados cadastrais no </w:t>
      </w:r>
      <w:r>
        <w:rPr>
          <w:rFonts w:ascii="Times New Roman" w:eastAsia="Times New Roman" w:hAnsi="Times New Roman" w:cs="Times New Roman"/>
          <w:b/>
          <w:kern w:val="0"/>
          <w:sz w:val="24"/>
          <w:szCs w:val="24"/>
          <w:lang w:val="pt-PT"/>
          <w14:ligatures w14:val="none"/>
        </w:rPr>
        <w:t xml:space="preserve">PORTAL BLL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mantê-los atualizados junto aos órgãos responsáveis pela informação, devendo proceder, imediatamente, à</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correção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alteração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registros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tão logo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identifique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incorreção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aqueles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tornem desatualizados.</w:t>
      </w:r>
    </w:p>
    <w:p w14:paraId="5DF12B7E" w14:textId="77777777" w:rsidR="00E15D65" w:rsidRDefault="00141246">
      <w:pPr>
        <w:widowControl w:val="0"/>
        <w:numPr>
          <w:ilvl w:val="2"/>
          <w:numId w:val="3"/>
        </w:numPr>
        <w:tabs>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não observância do disposto no subitem anterior poderá ensejar desclassificação no momento 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HABILITAÇÃO.</w:t>
      </w:r>
    </w:p>
    <w:p w14:paraId="081E7451" w14:textId="77777777" w:rsidR="00E15D65" w:rsidRDefault="00141246">
      <w:pPr>
        <w:widowControl w:val="0"/>
        <w:numPr>
          <w:ilvl w:val="2"/>
          <w:numId w:val="3"/>
        </w:numPr>
        <w:tabs>
          <w:tab w:val="left" w:pos="851"/>
          <w:tab w:val="left" w:pos="890"/>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Qualquer dúvida em relação ao acesso no sistema operacional poderá ser esclarecida através de uma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empresa associada ou pelos telefones: Curitiba-PR (41) 3097-4600 e 3091-9654 ou através da </w:t>
      </w:r>
      <w:r>
        <w:rPr>
          <w:rFonts w:ascii="Times New Roman" w:eastAsia="Times New Roman" w:hAnsi="Times New Roman" w:cs="Times New Roman"/>
          <w:b/>
          <w:kern w:val="0"/>
          <w:sz w:val="24"/>
          <w:szCs w:val="24"/>
          <w:lang w:val="pt-PT"/>
          <w14:ligatures w14:val="none"/>
        </w:rPr>
        <w:t>Bolsa</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de</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Licitações</w:t>
      </w:r>
      <w:r>
        <w:rPr>
          <w:rFonts w:ascii="Times New Roman" w:eastAsia="Times New Roman" w:hAnsi="Times New Roman" w:cs="Times New Roman"/>
          <w:b/>
          <w:spacing w:val="-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 Leilões,</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site:</w:t>
      </w:r>
      <w:r>
        <w:rPr>
          <w:rFonts w:ascii="Times New Roman" w:eastAsia="Times New Roman" w:hAnsi="Times New Roman" w:cs="Times New Roman"/>
          <w:color w:val="0000FF"/>
          <w:spacing w:val="4"/>
          <w:kern w:val="0"/>
          <w:sz w:val="24"/>
          <w:szCs w:val="24"/>
          <w:lang w:val="pt-PT"/>
          <w14:ligatures w14:val="none"/>
        </w:rPr>
        <w:t xml:space="preserve"> </w:t>
      </w:r>
      <w:hyperlink r:id="rId14">
        <w:r w:rsidR="00E15D65">
          <w:rPr>
            <w:rFonts w:ascii="Times New Roman" w:eastAsia="Times New Roman" w:hAnsi="Times New Roman" w:cs="Times New Roman"/>
            <w:color w:val="0000FF"/>
            <w:kern w:val="0"/>
            <w:sz w:val="24"/>
            <w:szCs w:val="24"/>
            <w:u w:val="single" w:color="0000FF"/>
            <w:lang w:val="pt-PT"/>
            <w14:ligatures w14:val="none"/>
          </w:rPr>
          <w:t>www.bll.org.br</w:t>
        </w:r>
        <w:r w:rsidR="00E15D65">
          <w:rPr>
            <w:rFonts w:ascii="Times New Roman" w:eastAsia="Times New Roman" w:hAnsi="Times New Roman" w:cs="Times New Roman"/>
            <w:kern w:val="0"/>
            <w:sz w:val="24"/>
            <w:szCs w:val="24"/>
            <w:lang w:val="pt-PT"/>
            <w14:ligatures w14:val="none"/>
          </w:rPr>
          <w:t>.</w:t>
        </w:r>
      </w:hyperlink>
    </w:p>
    <w:p w14:paraId="1360FE5A" w14:textId="77777777" w:rsidR="00E15D65" w:rsidRDefault="00E15D65">
      <w:pPr>
        <w:widowControl w:val="0"/>
        <w:tabs>
          <w:tab w:val="left" w:pos="851"/>
          <w:tab w:val="left" w:pos="890"/>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p>
    <w:p w14:paraId="0B0A7BA5" w14:textId="77777777" w:rsidR="00E15D65" w:rsidRDefault="00E15D65">
      <w:pPr>
        <w:widowControl w:val="0"/>
        <w:tabs>
          <w:tab w:val="left" w:pos="851"/>
          <w:tab w:val="left" w:pos="890"/>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p>
    <w:p w14:paraId="2C361E38" w14:textId="77777777" w:rsidR="00E15D65" w:rsidRDefault="00141246">
      <w:pPr>
        <w:widowControl w:val="0"/>
        <w:numPr>
          <w:ilvl w:val="0"/>
          <w:numId w:val="2"/>
        </w:numPr>
        <w:tabs>
          <w:tab w:val="left" w:pos="567"/>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DA PARTICIPAÇÃO NA CONCORRÊNCIA:</w:t>
      </w:r>
    </w:p>
    <w:p w14:paraId="33320371" w14:textId="77777777" w:rsidR="00E15D65" w:rsidRDefault="00141246">
      <w:pPr>
        <w:widowControl w:val="0"/>
        <w:numPr>
          <w:ilvl w:val="1"/>
          <w:numId w:val="2"/>
        </w:numPr>
        <w:tabs>
          <w:tab w:val="left" w:pos="609"/>
        </w:tabs>
        <w:autoSpaceDE w:val="0"/>
        <w:autoSpaceDN w:val="0"/>
        <w:spacing w:after="0" w:line="240" w:lineRule="auto"/>
        <w:ind w:left="-14" w:right="34"/>
        <w:jc w:val="both"/>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kern w:val="0"/>
          <w:sz w:val="24"/>
          <w:szCs w:val="24"/>
          <w:lang w:val="pt-PT"/>
          <w14:ligatures w14:val="none"/>
        </w:rPr>
        <w:t>Poderão participar desta Concorrência interessados cujo ramo de atividade seja compatível com o objeto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desta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licitação, 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 estejam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Credenciamento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regular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7"/>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PORTAL BLL.</w:t>
      </w:r>
    </w:p>
    <w:p w14:paraId="20BAC944" w14:textId="77777777" w:rsidR="00E15D65" w:rsidRDefault="00141246">
      <w:pPr>
        <w:widowControl w:val="0"/>
        <w:numPr>
          <w:ilvl w:val="1"/>
          <w:numId w:val="2"/>
        </w:numPr>
        <w:tabs>
          <w:tab w:val="left" w:pos="60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Será concedido tratamento favorecido para as microempresas e empresas de pequeno porte, para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microempreendedor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individual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MEI,</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limites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previstos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Lei</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Complementar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123/2006</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artigo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4º</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Lei</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14.133/2021.</w:t>
      </w:r>
    </w:p>
    <w:p w14:paraId="38C7E68F" w14:textId="77777777" w:rsidR="00E15D65" w:rsidRDefault="00141246">
      <w:pPr>
        <w:widowControl w:val="0"/>
        <w:numPr>
          <w:ilvl w:val="1"/>
          <w:numId w:val="2"/>
        </w:numPr>
        <w:tabs>
          <w:tab w:val="left" w:pos="60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poderão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participar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licitação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interessados:</w:t>
      </w:r>
    </w:p>
    <w:p w14:paraId="67E4BFE8" w14:textId="77777777" w:rsidR="00E15D65"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proibidos de participar de licitações e celebrar contratos administrativos, na forma da legislação vigente;</w:t>
      </w:r>
    </w:p>
    <w:p w14:paraId="4DA31DD1" w14:textId="77777777" w:rsidR="00E15D65"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que não atendam às condições deste Edital e seu(s) anexo(s);</w:t>
      </w:r>
    </w:p>
    <w:p w14:paraId="05BBC268" w14:textId="77777777" w:rsidR="00E15D65"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estrangeiros que não tenham representação legal no Brasil com poderes expressos para receber citação e responder administrativa ou judicialmente;</w:t>
      </w:r>
    </w:p>
    <w:p w14:paraId="0F1DBD57" w14:textId="77777777" w:rsidR="00E15D65"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que estejam concurso de credores ou em processo de dissolução ou liquidação;</w:t>
      </w:r>
    </w:p>
    <w:p w14:paraId="02F576DF" w14:textId="77777777" w:rsidR="00E15D65"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organizações da Sociedade Civil de Interesse Público - OSCIP, atuando nessa condição (Acórdão nº 746/2014-TCU-Plenário).</w:t>
      </w:r>
    </w:p>
    <w:p w14:paraId="1DDDE856" w14:textId="77777777" w:rsidR="00E15D65"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que se enquadrem nas vedações abaixo, previstas nos artigos 9º e 14 da Lei nº 14.133/2021:</w:t>
      </w:r>
    </w:p>
    <w:p w14:paraId="6526DBDF" w14:textId="77777777" w:rsidR="00E15D65" w:rsidRDefault="00141246">
      <w:pPr>
        <w:widowControl w:val="0"/>
        <w:numPr>
          <w:ilvl w:val="1"/>
          <w:numId w:val="4"/>
        </w:numPr>
        <w:tabs>
          <w:tab w:val="left" w:pos="851"/>
        </w:tabs>
        <w:autoSpaceDE w:val="0"/>
        <w:autoSpaceDN w:val="0"/>
        <w:spacing w:after="0" w:line="240" w:lineRule="auto"/>
        <w:ind w:left="28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autor do anteprojeto, do projeto básico ou do projeto executivo, pessoa física ou jurídica;</w:t>
      </w:r>
    </w:p>
    <w:p w14:paraId="1ECDE66F" w14:textId="77777777" w:rsidR="00E15D65" w:rsidRDefault="00141246">
      <w:pPr>
        <w:widowControl w:val="0"/>
        <w:numPr>
          <w:ilvl w:val="1"/>
          <w:numId w:val="4"/>
        </w:numPr>
        <w:tabs>
          <w:tab w:val="left" w:pos="851"/>
        </w:tabs>
        <w:autoSpaceDE w:val="0"/>
        <w:autoSpaceDN w:val="0"/>
        <w:spacing w:after="0" w:line="240" w:lineRule="auto"/>
        <w:ind w:left="28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empresa responsável pela elaboração do projeto básico ou do projeto executivo, ou empresa da qual o autor do projeto seja dirigente, gerente, controlador, acionista ou detentor de mais de 5% (cinco por cento) do capital com direito a voto, responsável técnico ou subcontratado;</w:t>
      </w:r>
    </w:p>
    <w:p w14:paraId="5C0E03CB" w14:textId="77777777" w:rsidR="00E15D65" w:rsidRDefault="00141246">
      <w:pPr>
        <w:widowControl w:val="0"/>
        <w:numPr>
          <w:ilvl w:val="1"/>
          <w:numId w:val="4"/>
        </w:numPr>
        <w:tabs>
          <w:tab w:val="left" w:pos="851"/>
        </w:tabs>
        <w:autoSpaceDE w:val="0"/>
        <w:autoSpaceDN w:val="0"/>
        <w:spacing w:after="0" w:line="240" w:lineRule="auto"/>
        <w:ind w:left="28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pessoa física ou jurídica que se encontre, ao tempo da licitação, impossibilitada de participar da licitação em decorrência de sanção que lhe foi imposta;</w:t>
      </w:r>
    </w:p>
    <w:p w14:paraId="20B469ED" w14:textId="77777777" w:rsidR="00E15D65" w:rsidRDefault="00141246">
      <w:pPr>
        <w:widowControl w:val="0"/>
        <w:numPr>
          <w:ilvl w:val="1"/>
          <w:numId w:val="4"/>
        </w:numPr>
        <w:tabs>
          <w:tab w:val="left" w:pos="851"/>
        </w:tabs>
        <w:autoSpaceDE w:val="0"/>
        <w:autoSpaceDN w:val="0"/>
        <w:spacing w:after="0" w:line="240" w:lineRule="auto"/>
        <w:ind w:left="28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44506125" w14:textId="77777777" w:rsidR="00E15D65" w:rsidRDefault="00141246">
      <w:pPr>
        <w:widowControl w:val="0"/>
        <w:numPr>
          <w:ilvl w:val="1"/>
          <w:numId w:val="4"/>
        </w:numPr>
        <w:tabs>
          <w:tab w:val="left" w:pos="851"/>
        </w:tabs>
        <w:autoSpaceDE w:val="0"/>
        <w:autoSpaceDN w:val="0"/>
        <w:spacing w:after="0" w:line="240" w:lineRule="auto"/>
        <w:ind w:left="28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empresas controladoras, controladas ou coligadas, nos termos da Lei nº 6.404, de 15 de dezembro de 1976, concorrendo entre si;</w:t>
      </w:r>
    </w:p>
    <w:p w14:paraId="5AAB9D2F" w14:textId="77777777" w:rsidR="00E15D65" w:rsidRDefault="00141246">
      <w:pPr>
        <w:widowControl w:val="0"/>
        <w:numPr>
          <w:ilvl w:val="1"/>
          <w:numId w:val="4"/>
        </w:numPr>
        <w:tabs>
          <w:tab w:val="left" w:pos="851"/>
        </w:tabs>
        <w:autoSpaceDE w:val="0"/>
        <w:autoSpaceDN w:val="0"/>
        <w:spacing w:after="0" w:line="240" w:lineRule="auto"/>
        <w:ind w:left="28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pessoa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04B9FEA0" w14:textId="77777777" w:rsidR="00E15D65" w:rsidRDefault="00141246">
      <w:pPr>
        <w:pStyle w:val="PargrafodaLista"/>
        <w:widowControl w:val="0"/>
        <w:numPr>
          <w:ilvl w:val="2"/>
          <w:numId w:val="5"/>
        </w:numPr>
        <w:tabs>
          <w:tab w:val="left" w:pos="142"/>
        </w:tabs>
        <w:autoSpaceDE w:val="0"/>
        <w:autoSpaceDN w:val="0"/>
        <w:spacing w:after="0" w:line="240" w:lineRule="auto"/>
        <w:ind w:left="0" w:right="34" w:hanging="426"/>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fins</w:t>
      </w:r>
      <w:r>
        <w:rPr>
          <w:rFonts w:ascii="Times New Roman" w:eastAsia="Times New Roman" w:hAnsi="Times New Roman" w:cs="Times New Roman"/>
          <w:spacing w:val="-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disposto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neste</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item,</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considera-se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familiar</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cônjuge,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companheiro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o parente </w:t>
      </w:r>
      <w:r>
        <w:rPr>
          <w:rFonts w:ascii="Times New Roman" w:eastAsia="Times New Roman" w:hAnsi="Times New Roman" w:cs="Times New Roman"/>
          <w:kern w:val="0"/>
          <w:sz w:val="24"/>
          <w:szCs w:val="24"/>
          <w:lang w:val="pt-PT"/>
          <w14:ligatures w14:val="none"/>
        </w:rPr>
        <w:lastRenderedPageBreak/>
        <w:t>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linha </w:t>
      </w:r>
      <w:r>
        <w:rPr>
          <w:rFonts w:ascii="Times New Roman" w:eastAsia="Times New Roman" w:hAnsi="Times New Roman" w:cs="Times New Roman"/>
          <w:spacing w:val="-4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reta ou colateral, por consanguinidade ou afinidade, até o terceiro grau (Súmula Vinculante/STF nº 13, art. 5º,</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inciso V, da Lei nº 12.813, de 16 de maio de 2013 e art. 2º, inciso III, do Decreto n.º 7.203, de 04 de agosto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2010).</w:t>
      </w:r>
    </w:p>
    <w:p w14:paraId="6E69FED6" w14:textId="77777777" w:rsidR="00E15D65" w:rsidRDefault="00141246">
      <w:pPr>
        <w:widowControl w:val="0"/>
        <w:numPr>
          <w:ilvl w:val="1"/>
          <w:numId w:val="2"/>
        </w:numPr>
        <w:tabs>
          <w:tab w:val="left" w:pos="535"/>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participação na presente licitação implica a aceitação plena e irrevogável de todos os termos, cláusulas e</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condições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constantes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Anexos,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bem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observância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preceitos legais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w w:val="95"/>
          <w:kern w:val="0"/>
          <w:sz w:val="24"/>
          <w:szCs w:val="24"/>
          <w:lang w:val="pt-PT"/>
          <w14:ligatures w14:val="none"/>
        </w:rPr>
        <w:t>regulamentares em vigor e a responsabilidade pela fidelidade e legitimidade das informações e dos documentos</w:t>
      </w:r>
      <w:r>
        <w:rPr>
          <w:rFonts w:ascii="Times New Roman" w:eastAsia="Times New Roman" w:hAnsi="Times New Roman" w:cs="Times New Roman"/>
          <w:spacing w:val="1"/>
          <w:w w:val="9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apresentados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qualquer</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fase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processo.</w:t>
      </w:r>
    </w:p>
    <w:p w14:paraId="73625937" w14:textId="77777777" w:rsidR="00E15D65" w:rsidRDefault="00141246">
      <w:pPr>
        <w:widowControl w:val="0"/>
        <w:numPr>
          <w:ilvl w:val="1"/>
          <w:numId w:val="2"/>
        </w:numPr>
        <w:tabs>
          <w:tab w:val="left" w:pos="583"/>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Não será permitida a subcontratação total ou parcial do objeto contratual, visando assegurar uma solução integral e especializada, coesa e segura para o planejamento estratégico, tomada de decisão e modernização da gestão da Secretaria Municipal </w:t>
      </w:r>
      <w:r>
        <w:rPr>
          <w:rFonts w:ascii="Times New Roman" w:eastAsia="Times New Roman" w:hAnsi="Times New Roman" w:cs="Times New Roman"/>
          <w:kern w:val="0"/>
          <w:sz w:val="24"/>
          <w:szCs w:val="24"/>
          <w14:ligatures w14:val="none"/>
        </w:rPr>
        <w:t>de Negócios Jurídicos</w:t>
      </w:r>
      <w:r>
        <w:rPr>
          <w:rFonts w:ascii="Times New Roman" w:eastAsia="Times New Roman" w:hAnsi="Times New Roman" w:cs="Times New Roman"/>
          <w:kern w:val="0"/>
          <w:sz w:val="24"/>
          <w:szCs w:val="24"/>
          <w:lang w:val="pt-PT"/>
          <w14:ligatures w14:val="none"/>
        </w:rPr>
        <w:t>, e demais razões previstas no Termo de Referência.</w:t>
      </w:r>
    </w:p>
    <w:p w14:paraId="1F058E64" w14:textId="77777777" w:rsidR="00E15D65" w:rsidRDefault="00141246">
      <w:pPr>
        <w:widowControl w:val="0"/>
        <w:numPr>
          <w:ilvl w:val="1"/>
          <w:numId w:val="2"/>
        </w:numPr>
        <w:tabs>
          <w:tab w:val="left" w:pos="583"/>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Como condição para participação na concorrência, a Licitante assinalará “</w:t>
      </w:r>
      <w:r>
        <w:rPr>
          <w:rFonts w:ascii="Times New Roman" w:eastAsia="Times New Roman" w:hAnsi="Times New Roman" w:cs="Times New Roman"/>
          <w:b/>
          <w:kern w:val="0"/>
          <w:sz w:val="24"/>
          <w:szCs w:val="24"/>
          <w:lang w:val="pt-PT"/>
          <w14:ligatures w14:val="none"/>
        </w:rPr>
        <w:t>sim</w:t>
      </w:r>
      <w:r>
        <w:rPr>
          <w:rFonts w:ascii="Times New Roman" w:eastAsia="Times New Roman" w:hAnsi="Times New Roman" w:cs="Times New Roman"/>
          <w:kern w:val="0"/>
          <w:sz w:val="24"/>
          <w:szCs w:val="24"/>
          <w:lang w:val="pt-PT"/>
          <w14:ligatures w14:val="none"/>
        </w:rPr>
        <w:t>” ou “</w:t>
      </w:r>
      <w:r>
        <w:rPr>
          <w:rFonts w:ascii="Times New Roman" w:eastAsia="Times New Roman" w:hAnsi="Times New Roman" w:cs="Times New Roman"/>
          <w:b/>
          <w:kern w:val="0"/>
          <w:sz w:val="24"/>
          <w:szCs w:val="24"/>
          <w:lang w:val="pt-PT"/>
          <w14:ligatures w14:val="none"/>
        </w:rPr>
        <w:t>não</w:t>
      </w:r>
      <w:r>
        <w:rPr>
          <w:rFonts w:ascii="Times New Roman" w:eastAsia="Times New Roman" w:hAnsi="Times New Roman" w:cs="Times New Roman"/>
          <w:kern w:val="0"/>
          <w:sz w:val="24"/>
          <w:szCs w:val="24"/>
          <w:lang w:val="pt-PT"/>
          <w14:ligatures w14:val="none"/>
        </w:rPr>
        <w:t>” em campo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próprio 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sistema eletrônico,</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relativo às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seguintes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declarações:</w:t>
      </w:r>
    </w:p>
    <w:p w14:paraId="33344C19" w14:textId="77777777" w:rsidR="00E15D65"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que cumpre os requisitos estabelecidos no artigo 3° da Lei Complementar nº 123/2006, estando apta a usufruir do tratamento favorecido estabelecido em seus arts. 42 a 49 e que não celebrou contratos com a Administração Pública cujos valores extrapolem a receita bruta máxima admitida para fins de enquadramento como empresa de pequeno porte;</w:t>
      </w:r>
    </w:p>
    <w:p w14:paraId="785836A4" w14:textId="77777777" w:rsidR="00E15D65" w:rsidRDefault="00141246">
      <w:pPr>
        <w:widowControl w:val="0"/>
        <w:numPr>
          <w:ilvl w:val="1"/>
          <w:numId w:val="6"/>
        </w:numPr>
        <w:tabs>
          <w:tab w:val="left" w:pos="851"/>
        </w:tabs>
        <w:autoSpaceDE w:val="0"/>
        <w:autoSpaceDN w:val="0"/>
        <w:spacing w:after="0" w:line="240" w:lineRule="auto"/>
        <w:ind w:left="28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nos itens exclusivos para participação de microempresas e empresas de pequeno porte, a assinalação do campo “não” impedirá o prosseguimento no certame;</w:t>
      </w:r>
    </w:p>
    <w:p w14:paraId="6B35306E" w14:textId="77777777" w:rsidR="00E15D65" w:rsidRDefault="00141246">
      <w:pPr>
        <w:widowControl w:val="0"/>
        <w:numPr>
          <w:ilvl w:val="1"/>
          <w:numId w:val="6"/>
        </w:numPr>
        <w:tabs>
          <w:tab w:val="left" w:pos="851"/>
        </w:tabs>
        <w:autoSpaceDE w:val="0"/>
        <w:autoSpaceDN w:val="0"/>
        <w:spacing w:after="0" w:line="240" w:lineRule="auto"/>
        <w:ind w:left="28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nos itens em que a participação não for exclusiva para microempresas e empresas de pequeno porte, a assinalação do campo “não” apenas produzirá o efeito de o Licitante não ter direito ao tratamento favorecido previsto na Lei Complementar nº 123/2006, mesmo que microempresa, empresa de pequeno porte.</w:t>
      </w:r>
    </w:p>
    <w:p w14:paraId="728FD9BA" w14:textId="77777777" w:rsidR="00E15D65"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que está ciente e concorda com as condições contidas no Edital e seus anexos;</w:t>
      </w:r>
    </w:p>
    <w:p w14:paraId="13A0B8D2" w14:textId="77777777" w:rsidR="00E15D65"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que cumpre os requisitos para a HABILITAÇÃO definidos no Edital e que a proposta apresentada está em conformidade com as exigências editalícias;</w:t>
      </w:r>
    </w:p>
    <w:p w14:paraId="17DF1AB2" w14:textId="77777777" w:rsidR="00E15D65"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que inexistem fatos impeditivos para sua HABILITAÇÃO no certame, ciente da obrigatoriedade de declarar ocorrências posteriores;</w:t>
      </w:r>
    </w:p>
    <w:p w14:paraId="650FE04D" w14:textId="77777777" w:rsidR="00E15D65"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que não emprega menor de 18 anos em trabalho noturno, perigoso ou insalubre e não emprega menor de 16 anos, salvo menor, a partir de 14 anos, na condição de aprendiz, nos termos do artigo 7°, XXXIII, da Constituição Federal de 1998;</w:t>
      </w:r>
    </w:p>
    <w:p w14:paraId="2D1CC84F" w14:textId="77777777" w:rsidR="00E15D65"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que a proposta foi elaborada de forma independente;</w:t>
      </w:r>
    </w:p>
    <w:p w14:paraId="443D4C7A" w14:textId="77777777" w:rsidR="00E15D65"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que não possui, em sua cadeia produtiva, empregados executando trabalho degradante ou forçado, observando o disposto nos incisos III e IV do art. 1º e no inciso III do art. 5º da Constituição Federal;</w:t>
      </w:r>
    </w:p>
    <w:p w14:paraId="7EABAC9F" w14:textId="77777777" w:rsidR="00E15D65"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que cumpre com a reserva de cargos prevista em lei para pessoa com deficiência ou para reabilitado da Previdência Social e que atendam às regras de acessibilidade previstas na legislação, conforme disposto no art. 93 da Lei nº 8.213/1991.</w:t>
      </w:r>
    </w:p>
    <w:p w14:paraId="1B0A5AD5" w14:textId="77777777" w:rsidR="00E15D65" w:rsidRDefault="00141246">
      <w:pPr>
        <w:widowControl w:val="0"/>
        <w:numPr>
          <w:ilvl w:val="1"/>
          <w:numId w:val="2"/>
        </w:numPr>
        <w:tabs>
          <w:tab w:val="left" w:pos="544"/>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declaração falsa relativa ao cumprimento de qualquer condição sujeitará o Licitante às sanções previstas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lei e neste Edital.</w:t>
      </w:r>
    </w:p>
    <w:p w14:paraId="774B55A6"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2021AAF5" w14:textId="77777777" w:rsidR="00E15D65" w:rsidRDefault="00141246">
      <w:pPr>
        <w:widowControl w:val="0"/>
        <w:numPr>
          <w:ilvl w:val="1"/>
          <w:numId w:val="2"/>
        </w:numPr>
        <w:tabs>
          <w:tab w:val="left" w:pos="567"/>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DA PARTICIPAÇÃO DE LICITANTES SOB A FORMA DE CONSÓRCIO:</w:t>
      </w:r>
    </w:p>
    <w:p w14:paraId="46A830FA" w14:textId="77777777" w:rsidR="00E15D65" w:rsidRDefault="00141246">
      <w:pPr>
        <w:widowControl w:val="0"/>
        <w:numPr>
          <w:ilvl w:val="2"/>
          <w:numId w:val="7"/>
        </w:numPr>
        <w:tabs>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Não será permitida a participação de pessoa jurídicas organizadas em consórcio, visando assegurar uma solução integral e especializada, coesa e segura para o planejamento estratégico, tomada de decisão e modernização da gestão da Secretaria Municipal da </w:t>
      </w:r>
      <w:r>
        <w:rPr>
          <w:rFonts w:ascii="Times New Roman" w:eastAsia="Times New Roman" w:hAnsi="Times New Roman" w:cs="Times New Roman"/>
          <w:kern w:val="0"/>
          <w:sz w:val="24"/>
          <w:szCs w:val="24"/>
          <w14:ligatures w14:val="none"/>
        </w:rPr>
        <w:t>Negócios Jurídicos</w:t>
      </w:r>
      <w:r>
        <w:rPr>
          <w:rFonts w:ascii="Times New Roman" w:eastAsia="Times New Roman" w:hAnsi="Times New Roman" w:cs="Times New Roman"/>
          <w:kern w:val="0"/>
          <w:sz w:val="24"/>
          <w:szCs w:val="24"/>
          <w:lang w:val="pt-PT"/>
          <w14:ligatures w14:val="none"/>
        </w:rPr>
        <w:t>, e demais razões previstas no Termo de Referência.</w:t>
      </w:r>
    </w:p>
    <w:p w14:paraId="3D6BB499" w14:textId="77777777" w:rsidR="00E15D65" w:rsidRDefault="00E15D65">
      <w:pPr>
        <w:widowControl w:val="0"/>
        <w:tabs>
          <w:tab w:val="left" w:pos="67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p>
    <w:p w14:paraId="67FC19E3" w14:textId="77777777" w:rsidR="00E15D65" w:rsidRDefault="00141246">
      <w:pPr>
        <w:widowControl w:val="0"/>
        <w:numPr>
          <w:ilvl w:val="1"/>
          <w:numId w:val="2"/>
        </w:numPr>
        <w:tabs>
          <w:tab w:val="left" w:pos="534"/>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DISPUTA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CONDUÇAO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CERTAME:</w:t>
      </w:r>
    </w:p>
    <w:p w14:paraId="4D79FE2B" w14:textId="77777777" w:rsidR="00E15D65" w:rsidRDefault="00E15D65">
      <w:pPr>
        <w:widowControl w:val="0"/>
        <w:numPr>
          <w:ilvl w:val="1"/>
          <w:numId w:val="7"/>
        </w:numPr>
        <w:tabs>
          <w:tab w:val="left" w:pos="851"/>
        </w:tabs>
        <w:autoSpaceDE w:val="0"/>
        <w:autoSpaceDN w:val="0"/>
        <w:spacing w:after="0" w:line="240" w:lineRule="auto"/>
        <w:ind w:left="-14" w:right="34"/>
        <w:jc w:val="both"/>
        <w:rPr>
          <w:rFonts w:ascii="Times New Roman" w:eastAsia="Times New Roman" w:hAnsi="Times New Roman" w:cs="Times New Roman"/>
          <w:vanish/>
          <w:kern w:val="0"/>
          <w:sz w:val="24"/>
          <w:szCs w:val="24"/>
          <w:lang w:val="pt-PT"/>
          <w14:ligatures w14:val="none"/>
        </w:rPr>
      </w:pPr>
    </w:p>
    <w:p w14:paraId="5C189641" w14:textId="77777777" w:rsidR="00E15D65" w:rsidRDefault="00141246">
      <w:pPr>
        <w:widowControl w:val="0"/>
        <w:numPr>
          <w:ilvl w:val="2"/>
          <w:numId w:val="7"/>
        </w:numPr>
        <w:tabs>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Os trabalhos serão conduzidos pelo Agente de Contratação/Comissão designado, mediante a </w:t>
      </w:r>
      <w:r>
        <w:rPr>
          <w:rFonts w:ascii="Times New Roman" w:eastAsia="Times New Roman" w:hAnsi="Times New Roman" w:cs="Times New Roman"/>
          <w:kern w:val="0"/>
          <w:sz w:val="24"/>
          <w:szCs w:val="24"/>
          <w:lang w:val="pt-PT"/>
          <w14:ligatures w14:val="none"/>
        </w:rPr>
        <w:lastRenderedPageBreak/>
        <w:t xml:space="preserve">inserção e monitoramento de dados gerados e ou transferidos no seguinte endereço eletrônico:   </w:t>
      </w:r>
      <w:r w:rsidR="00E15D65">
        <w:fldChar w:fldCharType="begin"/>
      </w:r>
      <w:r w:rsidR="00E15D65">
        <w:instrText>HYPERLINK "http://www.bll.org.br."</w:instrText>
      </w:r>
      <w:r w:rsidR="00E15D65">
        <w:fldChar w:fldCharType="separate"/>
      </w:r>
      <w:r w:rsidR="00E15D65">
        <w:rPr>
          <w:rFonts w:ascii="Times New Roman" w:eastAsia="Times New Roman" w:hAnsi="Times New Roman" w:cs="Times New Roman"/>
          <w:color w:val="0000FF"/>
          <w:kern w:val="0"/>
          <w:sz w:val="24"/>
          <w:szCs w:val="24"/>
          <w:u w:val="single"/>
          <w:lang w:val="pt-PT"/>
          <w14:ligatures w14:val="none"/>
        </w:rPr>
        <w:t>www.bll.org.br.</w:t>
      </w:r>
      <w:r w:rsidR="00E15D65">
        <w:fldChar w:fldCharType="end"/>
      </w:r>
    </w:p>
    <w:p w14:paraId="36492543" w14:textId="77777777" w:rsidR="00E15D65" w:rsidRDefault="00141246">
      <w:pPr>
        <w:widowControl w:val="0"/>
        <w:numPr>
          <w:ilvl w:val="2"/>
          <w:numId w:val="7"/>
        </w:numPr>
        <w:tabs>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A operacionalidade do certame se fará por meio do Portal: </w:t>
      </w:r>
      <w:r w:rsidR="00E15D65">
        <w:fldChar w:fldCharType="begin"/>
      </w:r>
      <w:r w:rsidR="00E15D65">
        <w:instrText>HYPERLINK "http://www.bll.org.br"</w:instrText>
      </w:r>
      <w:r w:rsidR="00E15D65">
        <w:fldChar w:fldCharType="separate"/>
      </w:r>
      <w:r w:rsidR="00E15D65">
        <w:rPr>
          <w:rFonts w:ascii="Times New Roman" w:eastAsia="Times New Roman" w:hAnsi="Times New Roman" w:cs="Times New Roman"/>
          <w:color w:val="0000FF"/>
          <w:kern w:val="0"/>
          <w:sz w:val="24"/>
          <w:szCs w:val="24"/>
          <w:u w:val="single"/>
          <w:lang w:val="pt-PT"/>
          <w14:ligatures w14:val="none"/>
        </w:rPr>
        <w:t>www.bll.org.br</w:t>
      </w:r>
      <w:r w:rsidR="00E15D65">
        <w:fldChar w:fldCharType="end"/>
      </w:r>
      <w:r>
        <w:rPr>
          <w:rFonts w:ascii="Times New Roman" w:eastAsia="Times New Roman" w:hAnsi="Times New Roman" w:cs="Times New Roman"/>
          <w:kern w:val="0"/>
          <w:sz w:val="24"/>
          <w:szCs w:val="24"/>
          <w:lang w:val="pt-PT"/>
          <w14:ligatures w14:val="none"/>
        </w:rPr>
        <w:t>, junto ao qual as Licitantes deverão informar-se a respeito do seu funcionamento e regulamento, e receber instruções detalhadas para sua correta utilização.</w:t>
      </w:r>
    </w:p>
    <w:p w14:paraId="2F275987" w14:textId="77777777" w:rsidR="00E15D65" w:rsidRDefault="00141246">
      <w:pPr>
        <w:widowControl w:val="0"/>
        <w:numPr>
          <w:ilvl w:val="2"/>
          <w:numId w:val="7"/>
        </w:numPr>
        <w:tabs>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O </w:t>
      </w:r>
      <w:r>
        <w:rPr>
          <w:rFonts w:ascii="Times New Roman" w:eastAsia="Times New Roman" w:hAnsi="Times New Roman" w:cs="Times New Roman"/>
          <w:b/>
          <w:bCs/>
          <w:kern w:val="0"/>
          <w:sz w:val="24"/>
          <w:szCs w:val="24"/>
          <w:lang w:val="pt-PT"/>
          <w14:ligatures w14:val="none"/>
        </w:rPr>
        <w:t>Portal BLL</w:t>
      </w:r>
      <w:r>
        <w:rPr>
          <w:rFonts w:ascii="Times New Roman" w:eastAsia="Times New Roman" w:hAnsi="Times New Roman" w:cs="Times New Roman"/>
          <w:kern w:val="0"/>
          <w:sz w:val="24"/>
          <w:szCs w:val="24"/>
          <w:lang w:val="pt-PT"/>
          <w14:ligatures w14:val="none"/>
        </w:rPr>
        <w:t xml:space="preserve"> se destina especificamente à realização da fase de disputa de preços, enquanto que as publicações referentes a condução do processo licitatório devem ser acompanhadas no site do Município e na imprensa oficial</w:t>
      </w:r>
    </w:p>
    <w:p w14:paraId="13A24FE3" w14:textId="77777777" w:rsidR="00E15D65" w:rsidRDefault="00141246">
      <w:pPr>
        <w:widowControl w:val="0"/>
        <w:numPr>
          <w:ilvl w:val="2"/>
          <w:numId w:val="7"/>
        </w:numPr>
        <w:tabs>
          <w:tab w:val="left" w:pos="142"/>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A participação na licitação, na forma eletrônica, se dará por meio da digitação da senha pessoal e intransferível do representante credenciado junto ao </w:t>
      </w:r>
      <w:r w:rsidR="00E15D65">
        <w:fldChar w:fldCharType="begin"/>
      </w:r>
      <w:r w:rsidR="00E15D65">
        <w:instrText>HYPERLINK "http://www.bll.org.br/" \h</w:instrText>
      </w:r>
      <w:r w:rsidR="00E15D65">
        <w:fldChar w:fldCharType="separate"/>
      </w:r>
      <w:r w:rsidR="00E15D65">
        <w:rPr>
          <w:rFonts w:ascii="Times New Roman" w:eastAsia="Times New Roman" w:hAnsi="Times New Roman" w:cs="Times New Roman"/>
          <w:color w:val="0000FF"/>
          <w:kern w:val="0"/>
          <w:u w:val="single"/>
          <w:lang w:val="pt-PT"/>
          <w14:ligatures w14:val="none"/>
        </w:rPr>
        <w:t>www.bll.org.br</w:t>
      </w:r>
      <w:r w:rsidR="00E15D65">
        <w:fldChar w:fldCharType="end"/>
      </w:r>
      <w:r>
        <w:rPr>
          <w:rFonts w:ascii="Times New Roman" w:eastAsia="Times New Roman" w:hAnsi="Times New Roman" w:cs="Times New Roman"/>
          <w:kern w:val="0"/>
          <w:sz w:val="24"/>
          <w:szCs w:val="24"/>
          <w:lang w:val="pt-PT"/>
          <w14:ligatures w14:val="none"/>
        </w:rPr>
        <w:t xml:space="preserve"> e subsequente encaminhamento da PROPOSTA TÉCNICA e PROPOSTA DE PREÇO, exclusivamente por meio do sistema eletrônico, observados data e horário estabelecidos neste Edital.</w:t>
      </w:r>
    </w:p>
    <w:p w14:paraId="54DF61A6" w14:textId="77777777" w:rsidR="00E15D65" w:rsidRDefault="00141246">
      <w:pPr>
        <w:widowControl w:val="0"/>
        <w:numPr>
          <w:ilvl w:val="2"/>
          <w:numId w:val="7"/>
        </w:numPr>
        <w:tabs>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 encaminhamento da PROPOSTA pressupõe o pleno conhecimento e atendimento às exigências de HABILITAÇÃO previstas neste Edital. A Licitante será responsável por todas as transações que forem efetuadas em seu nome no sistema eletrônico assumindo como firmes e verdadeiros suas PROPOSTA TÉCNICA e PROPOSTA DE PREÇO.</w:t>
      </w:r>
    </w:p>
    <w:p w14:paraId="18B20143" w14:textId="77777777" w:rsidR="00E15D65" w:rsidRDefault="00141246">
      <w:pPr>
        <w:widowControl w:val="0"/>
        <w:numPr>
          <w:ilvl w:val="2"/>
          <w:numId w:val="7"/>
        </w:numPr>
        <w:tabs>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Caberá ao Licitante acompanhar as operações no sistema eletrônico durante a sessão pública do certame eletrônico, ficando responsável pelo ônus decorrente da perda de negócios diante da inobservância de qualquer mensagem emitida pelo sistema eletrônico ou de sua desconexão.</w:t>
      </w:r>
    </w:p>
    <w:p w14:paraId="7FE726A7" w14:textId="77777777" w:rsidR="00E15D65" w:rsidRDefault="00141246">
      <w:pPr>
        <w:widowControl w:val="0"/>
        <w:numPr>
          <w:ilvl w:val="2"/>
          <w:numId w:val="7"/>
        </w:numPr>
        <w:tabs>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Se ocorrer a desconexão do Agente de Contratação/Comissão no decorrer da etapa competitiva, e o sistema eletrônico permanecer acessível aos Licitantes, os procedimentos de aferição de técnica e de preço seguem, sem prejuízo dos atos realizados.</w:t>
      </w:r>
    </w:p>
    <w:p w14:paraId="61C2C12A" w14:textId="77777777" w:rsidR="00E15D65" w:rsidRDefault="00141246">
      <w:pPr>
        <w:widowControl w:val="0"/>
        <w:numPr>
          <w:ilvl w:val="2"/>
          <w:numId w:val="7"/>
        </w:numPr>
        <w:tabs>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Quando a desconexão persistir por tempo superior a 10 (dez) minutos, a sessão do certame eletrônico será suspensa e terá reinício, com o aproveitamento dos atos anteriormente praticados, somente após comunicação expressa do Agente de Contratação/Comissão aos participantes, no sítio eletrônico: </w:t>
      </w:r>
      <w:r w:rsidR="00E15D65">
        <w:fldChar w:fldCharType="begin"/>
      </w:r>
      <w:r w:rsidR="00E15D65">
        <w:instrText>HYPERLINK "http://www.bll.org.br/" \h</w:instrText>
      </w:r>
      <w:r w:rsidR="00E15D65">
        <w:fldChar w:fldCharType="separate"/>
      </w:r>
      <w:r w:rsidR="00E15D65">
        <w:rPr>
          <w:rFonts w:ascii="Times New Roman" w:eastAsia="Times New Roman" w:hAnsi="Times New Roman" w:cs="Times New Roman"/>
          <w:kern w:val="0"/>
          <w:sz w:val="24"/>
          <w:szCs w:val="24"/>
          <w:lang w:val="pt-PT"/>
          <w14:ligatures w14:val="none"/>
        </w:rPr>
        <w:t>www.bll.org.br.</w:t>
      </w:r>
      <w:r w:rsidR="00E15D65">
        <w:fldChar w:fldCharType="end"/>
      </w:r>
    </w:p>
    <w:p w14:paraId="077942B3" w14:textId="77777777" w:rsidR="00E15D65" w:rsidRDefault="00141246">
      <w:pPr>
        <w:widowControl w:val="0"/>
        <w:numPr>
          <w:ilvl w:val="2"/>
          <w:numId w:val="7"/>
        </w:numPr>
        <w:tabs>
          <w:tab w:val="left" w:pos="993"/>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Quando a desconexão representar uma efetiva e irreparável ruptura no certame, ou quando, após uma desconexão superior a 10 minutos, não se retomar, em prazo razoável, o processo de aferição de técnica e de preço, a sessão do certame eletrônico será definitivamente interrompida, o que acarretará, consequentemente, a renovação do procedimento, inclusive com nova publicação do aviso.</w:t>
      </w:r>
    </w:p>
    <w:p w14:paraId="520089B8" w14:textId="77777777" w:rsidR="00E15D65" w:rsidRDefault="00141246">
      <w:pPr>
        <w:widowControl w:val="0"/>
        <w:numPr>
          <w:ilvl w:val="2"/>
          <w:numId w:val="7"/>
        </w:numPr>
        <w:tabs>
          <w:tab w:val="left" w:pos="284"/>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No caso de desconexão apenas do Licitante, este deverá de imediato, sob sua inteira responsabilidade, providenciar sua conexão ao sistema eletrônico.</w:t>
      </w:r>
    </w:p>
    <w:p w14:paraId="79B036A0" w14:textId="77777777" w:rsidR="00E15D65" w:rsidRDefault="00141246">
      <w:pPr>
        <w:widowControl w:val="0"/>
        <w:numPr>
          <w:ilvl w:val="2"/>
          <w:numId w:val="7"/>
        </w:numPr>
        <w:tabs>
          <w:tab w:val="left" w:pos="284"/>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Durante a sessão pública, a comunicação entre o Agente de Contratação/Comissão e os Licitantes ocorrerá exclusivamente mediante troca de mensagens, via Chat, em campo próprio do sistema eletrônico. Não será aceito nenhum outro tipo de contato, como meio telefônico e ou e-mail.</w:t>
      </w:r>
    </w:p>
    <w:p w14:paraId="782C8FB5" w14:textId="77777777" w:rsidR="00E15D65" w:rsidRDefault="00141246">
      <w:pPr>
        <w:widowControl w:val="0"/>
        <w:numPr>
          <w:ilvl w:val="2"/>
          <w:numId w:val="7"/>
        </w:numPr>
        <w:tabs>
          <w:tab w:val="left" w:pos="284"/>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Somente os Licitantes com propostas cadastradas participarão da fase de aferição da técnica e do preço.</w:t>
      </w:r>
    </w:p>
    <w:p w14:paraId="60920F0F" w14:textId="77777777" w:rsidR="00E15D65" w:rsidRPr="00AE3FCC" w:rsidRDefault="00141246" w:rsidP="00AE3FCC">
      <w:pPr>
        <w:pStyle w:val="PargrafodaLista"/>
        <w:widowControl w:val="0"/>
        <w:numPr>
          <w:ilvl w:val="2"/>
          <w:numId w:val="7"/>
        </w:numPr>
        <w:tabs>
          <w:tab w:val="left" w:pos="284"/>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AE3FCC">
        <w:rPr>
          <w:rFonts w:ascii="Times New Roman" w:eastAsia="Times New Roman" w:hAnsi="Times New Roman" w:cs="Times New Roman"/>
          <w:kern w:val="0"/>
          <w:sz w:val="24"/>
          <w:szCs w:val="24"/>
          <w:lang w:val="pt-PT"/>
          <w14:ligatures w14:val="none"/>
        </w:rPr>
        <w:t>A eventual desclassificação de PROPOSTA será sempre fundamentada e registrada no sistema eletrônico, com acompanhamento em tempo real pelas Licitantes.</w:t>
      </w:r>
    </w:p>
    <w:p w14:paraId="5E589979" w14:textId="77777777" w:rsidR="00E15D65" w:rsidRPr="00AE3FCC" w:rsidRDefault="00E15D65" w:rsidP="00AE3FCC">
      <w:pPr>
        <w:widowControl w:val="0"/>
        <w:autoSpaceDE w:val="0"/>
        <w:autoSpaceDN w:val="0"/>
        <w:spacing w:after="0" w:line="240" w:lineRule="auto"/>
        <w:ind w:left="-14" w:right="34"/>
        <w:rPr>
          <w:rFonts w:ascii="Times New Roman" w:eastAsia="Times New Roman" w:hAnsi="Times New Roman" w:cs="Times New Roman"/>
          <w:b/>
          <w:bCs/>
          <w:kern w:val="0"/>
          <w:sz w:val="24"/>
          <w:szCs w:val="24"/>
          <w:lang w:val="pt-PT"/>
          <w14:ligatures w14:val="none"/>
        </w:rPr>
      </w:pPr>
    </w:p>
    <w:p w14:paraId="0229CA85" w14:textId="77777777" w:rsidR="00AE3FCC" w:rsidRDefault="00AE3FCC" w:rsidP="00AE3FCC">
      <w:pPr>
        <w:pStyle w:val="PargrafodaLista"/>
        <w:numPr>
          <w:ilvl w:val="0"/>
          <w:numId w:val="7"/>
        </w:numPr>
        <w:rPr>
          <w:rFonts w:ascii="Times New Roman" w:eastAsia="Times New Roman" w:hAnsi="Times New Roman" w:cs="Times New Roman"/>
          <w:b/>
          <w:bCs/>
          <w:kern w:val="0"/>
          <w:sz w:val="24"/>
          <w:szCs w:val="24"/>
          <w:lang w:val="pt-PT"/>
          <w14:ligatures w14:val="none"/>
        </w:rPr>
      </w:pPr>
      <w:r w:rsidRPr="00AE3FCC">
        <w:rPr>
          <w:rFonts w:ascii="Times New Roman" w:eastAsia="Times New Roman" w:hAnsi="Times New Roman" w:cs="Times New Roman"/>
          <w:b/>
          <w:bCs/>
          <w:kern w:val="0"/>
          <w:sz w:val="24"/>
          <w:szCs w:val="24"/>
          <w:lang w:val="pt-PT"/>
          <w14:ligatures w14:val="none"/>
        </w:rPr>
        <w:t>DA APRESENTAÇÃO DAS PROPOSTAS, DA HABILITAÇÃO E DO FLUXO PROCEDIMENTAL</w:t>
      </w:r>
    </w:p>
    <w:p w14:paraId="402477FE" w14:textId="77777777" w:rsidR="00AE3FCC" w:rsidRPr="00AE3FCC" w:rsidRDefault="00AE3FCC" w:rsidP="00AE3FCC">
      <w:pPr>
        <w:pStyle w:val="PargrafodaLista"/>
        <w:ind w:left="181"/>
        <w:rPr>
          <w:rFonts w:ascii="Times New Roman" w:eastAsia="Times New Roman" w:hAnsi="Times New Roman" w:cs="Times New Roman"/>
          <w:b/>
          <w:bCs/>
          <w:kern w:val="0"/>
          <w:sz w:val="24"/>
          <w:szCs w:val="24"/>
          <w:lang w:val="pt-PT"/>
          <w14:ligatures w14:val="none"/>
        </w:rPr>
      </w:pPr>
    </w:p>
    <w:p w14:paraId="184B1135" w14:textId="68CD422F" w:rsidR="00AE3FCC" w:rsidRPr="00B2197E" w:rsidRDefault="00AE3FCC" w:rsidP="00AE3FCC">
      <w:pPr>
        <w:pStyle w:val="PargrafodaLista"/>
        <w:ind w:left="181"/>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 xml:space="preserve">5.1 Nos termos do art. 17, § 1º, da Lei nº 14.133/2021, o presente certame adotará a inversão de fases, de modo que a análise da habilitação antecederá o julgamento das propostas. </w:t>
      </w:r>
    </w:p>
    <w:p w14:paraId="782E413E" w14:textId="77777777" w:rsidR="00AE3FCC" w:rsidRPr="00B2197E" w:rsidRDefault="00AE3FCC" w:rsidP="00AE3FCC">
      <w:pPr>
        <w:pStyle w:val="PargrafodaLista"/>
        <w:ind w:left="181"/>
        <w:rPr>
          <w:rFonts w:ascii="Times New Roman" w:eastAsia="Times New Roman" w:hAnsi="Times New Roman" w:cs="Times New Roman"/>
          <w:kern w:val="0"/>
          <w:sz w:val="24"/>
          <w:szCs w:val="24"/>
          <w:lang w:val="pt-PT"/>
          <w14:ligatures w14:val="none"/>
        </w:rPr>
      </w:pPr>
    </w:p>
    <w:p w14:paraId="0BBCC847" w14:textId="77777777" w:rsidR="00AE3FCC" w:rsidRPr="00AE3FCC" w:rsidRDefault="00AE3FCC" w:rsidP="00AE3FCC">
      <w:pPr>
        <w:pStyle w:val="PargrafodaLista"/>
        <w:numPr>
          <w:ilvl w:val="0"/>
          <w:numId w:val="7"/>
        </w:numPr>
        <w:rPr>
          <w:rFonts w:ascii="Times New Roman" w:eastAsia="Times New Roman" w:hAnsi="Times New Roman" w:cs="Times New Roman"/>
          <w:b/>
          <w:bCs/>
          <w:kern w:val="0"/>
          <w:sz w:val="24"/>
          <w:szCs w:val="24"/>
          <w:lang w:val="pt-PT"/>
          <w14:ligatures w14:val="none"/>
        </w:rPr>
      </w:pPr>
      <w:r w:rsidRPr="00AE3FCC">
        <w:rPr>
          <w:rFonts w:ascii="Times New Roman" w:eastAsia="Times New Roman" w:hAnsi="Times New Roman" w:cs="Times New Roman"/>
          <w:b/>
          <w:bCs/>
          <w:kern w:val="0"/>
          <w:sz w:val="24"/>
          <w:szCs w:val="24"/>
          <w:lang w:val="pt-PT"/>
          <w14:ligatures w14:val="none"/>
        </w:rPr>
        <w:lastRenderedPageBreak/>
        <w:t xml:space="preserve"> DA CRONOLOGIA E ORDEM DAS FASES </w:t>
      </w:r>
    </w:p>
    <w:p w14:paraId="12DFDD46" w14:textId="7F416B42" w:rsidR="00AE3FCC" w:rsidRPr="00B2197E" w:rsidRDefault="00AE3FCC" w:rsidP="00AE3FCC">
      <w:pPr>
        <w:pStyle w:val="PargrafodaLista"/>
        <w:ind w:left="181"/>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 xml:space="preserve">O procedimento licitatório eletrônico observará a seguinte sequência: recebimento simultâneo dos documentos de habilitação, da proposta técnica e da proposta financeira; julgamento da habilitação; julgamento da proposta técnica; julgamento da proposta financeira; cálculo da nota final; fase recursal única; adjudicação e homologação. </w:t>
      </w:r>
    </w:p>
    <w:p w14:paraId="493A2073" w14:textId="77777777" w:rsidR="00AE3FCC" w:rsidRDefault="00AE3FCC" w:rsidP="00AE3FCC">
      <w:pPr>
        <w:pStyle w:val="PargrafodaLista"/>
        <w:ind w:left="181"/>
      </w:pPr>
    </w:p>
    <w:p w14:paraId="313887B2" w14:textId="5131E911" w:rsidR="00AE3FCC" w:rsidRDefault="00AE3FCC" w:rsidP="00AE3FCC">
      <w:pPr>
        <w:pStyle w:val="PargrafodaLista"/>
        <w:numPr>
          <w:ilvl w:val="0"/>
          <w:numId w:val="7"/>
        </w:numPr>
        <w:rPr>
          <w:rFonts w:ascii="Times New Roman" w:eastAsia="Times New Roman" w:hAnsi="Times New Roman" w:cs="Times New Roman"/>
          <w:b/>
          <w:bCs/>
          <w:kern w:val="0"/>
          <w:sz w:val="24"/>
          <w:szCs w:val="24"/>
          <w:lang w:val="pt-PT"/>
          <w14:ligatures w14:val="none"/>
        </w:rPr>
      </w:pPr>
      <w:r w:rsidRPr="00AE3FCC">
        <w:rPr>
          <w:rFonts w:ascii="Times New Roman" w:eastAsia="Times New Roman" w:hAnsi="Times New Roman" w:cs="Times New Roman"/>
          <w:b/>
          <w:bCs/>
          <w:kern w:val="0"/>
          <w:sz w:val="24"/>
          <w:szCs w:val="24"/>
          <w:lang w:val="pt-PT"/>
          <w14:ligatures w14:val="none"/>
        </w:rPr>
        <w:t xml:space="preserve"> DA APRESENTAÇÃO SIMULTÂNEA NO SISTEMA</w:t>
      </w:r>
    </w:p>
    <w:p w14:paraId="0D35590C" w14:textId="77777777" w:rsidR="00AE3FCC" w:rsidRPr="00AE3FCC" w:rsidRDefault="00AE3FCC" w:rsidP="00AE3FCC">
      <w:pPr>
        <w:pStyle w:val="PargrafodaLista"/>
        <w:ind w:left="181"/>
        <w:rPr>
          <w:rFonts w:ascii="Times New Roman" w:eastAsia="Times New Roman" w:hAnsi="Times New Roman" w:cs="Times New Roman"/>
          <w:b/>
          <w:bCs/>
          <w:kern w:val="0"/>
          <w:sz w:val="24"/>
          <w:szCs w:val="24"/>
          <w:lang w:val="pt-PT"/>
          <w14:ligatures w14:val="none"/>
        </w:rPr>
      </w:pPr>
    </w:p>
    <w:p w14:paraId="60BA7328" w14:textId="0522B209" w:rsidR="00AE3FCC" w:rsidRPr="00B2197E" w:rsidRDefault="00AE3FCC" w:rsidP="00AE3FCC">
      <w:pPr>
        <w:pStyle w:val="PargrafodaLista"/>
        <w:ind w:left="181"/>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 xml:space="preserve">7.1 As licitantes deverão encaminhar, exclusivamente por meio da plataforma eletrônica BLL, os documentos de habilitação, a Proposta Técnica e a Proposta Financeira, em campos próprios do sistema, até a data e o horário fixados no preâmbulo deste Edital. </w:t>
      </w:r>
    </w:p>
    <w:p w14:paraId="6BE0A7E9" w14:textId="2F6994EB" w:rsidR="00AE3FCC" w:rsidRPr="00B2197E" w:rsidRDefault="00AE3FCC" w:rsidP="00B2197E">
      <w:pPr>
        <w:pStyle w:val="PargrafodaLista"/>
        <w:ind w:left="181"/>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 xml:space="preserve">As propostas de preço deverão ser inseridas no sistema com a parametrização de sigilo exigida pela plataforma, de modo a preservar a confidencialidade do seu conteúdo até a abertura da fase própria. O descumprimento dessa exigência, quando implicar efetiva quebra do sigilo da proposta financeira antes do momento processual adequado, poderá acarretar a desclassificação da licitante, assegurada a análise do caso concreto e a verificação da relevância da falha para a lisura do certame. </w:t>
      </w:r>
    </w:p>
    <w:p w14:paraId="4AAAEC3B" w14:textId="77777777" w:rsidR="00AE3FCC" w:rsidRDefault="00AE3FCC" w:rsidP="00AE3FCC">
      <w:pPr>
        <w:pStyle w:val="PargrafodaLista"/>
        <w:ind w:left="541"/>
      </w:pPr>
    </w:p>
    <w:p w14:paraId="24968271" w14:textId="5C514A10" w:rsidR="00AE3FCC" w:rsidRPr="00AE3FCC" w:rsidRDefault="00AE3FCC" w:rsidP="00AE3FCC">
      <w:pPr>
        <w:pStyle w:val="PargrafodaLista"/>
        <w:numPr>
          <w:ilvl w:val="0"/>
          <w:numId w:val="83"/>
        </w:numPr>
        <w:rPr>
          <w:rFonts w:ascii="Times New Roman" w:eastAsia="Times New Roman" w:hAnsi="Times New Roman" w:cs="Times New Roman"/>
          <w:b/>
          <w:bCs/>
          <w:kern w:val="0"/>
          <w:sz w:val="24"/>
          <w:szCs w:val="24"/>
          <w:lang w:val="pt-PT"/>
          <w14:ligatures w14:val="none"/>
        </w:rPr>
      </w:pPr>
      <w:r w:rsidRPr="00AE3FCC">
        <w:rPr>
          <w:rFonts w:ascii="Times New Roman" w:eastAsia="Times New Roman" w:hAnsi="Times New Roman" w:cs="Times New Roman"/>
          <w:b/>
          <w:bCs/>
          <w:kern w:val="0"/>
          <w:sz w:val="24"/>
          <w:szCs w:val="24"/>
          <w:lang w:val="pt-PT"/>
          <w14:ligatures w14:val="none"/>
        </w:rPr>
        <w:t xml:space="preserve"> DO MODO DE DISPUTA FECHADO</w:t>
      </w:r>
    </w:p>
    <w:p w14:paraId="3ECEA40B" w14:textId="77777777" w:rsidR="00AE3FCC" w:rsidRPr="00B2197E" w:rsidRDefault="00AE3FCC" w:rsidP="00B2197E">
      <w:pPr>
        <w:pStyle w:val="PargrafodaLista"/>
        <w:ind w:left="181"/>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 xml:space="preserve"> Em razão do critério de julgamento de técnica e preço, a presente licitação adotará o modo de disputa fechado, na forma da Lei nº 14.133/2021. </w:t>
      </w:r>
    </w:p>
    <w:p w14:paraId="69C866D3" w14:textId="77777777" w:rsidR="00AE3FCC" w:rsidRPr="00B2197E" w:rsidRDefault="00AE3FCC" w:rsidP="00B2197E">
      <w:pPr>
        <w:pStyle w:val="PargrafodaLista"/>
        <w:ind w:left="181"/>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As propostas permanecerão sigilosas até as respectivas aberturas, não havendo etapa de lances sucessivos. O valor apresentado na proposta financeira inicial será considerado para fins de pontuação, observadas as regras deste Edital e as hipóteses legais de saneamento e diligência.</w:t>
      </w:r>
    </w:p>
    <w:p w14:paraId="09D58C53" w14:textId="0B12C2D0" w:rsidR="00AE3FCC" w:rsidRPr="00B2197E" w:rsidRDefault="00AE3FCC" w:rsidP="00B2197E">
      <w:pPr>
        <w:pStyle w:val="PargrafodaLista"/>
        <w:ind w:left="181"/>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 xml:space="preserve">Cabe à licitante providenciar o envio tempestivo e conferir o carregamento integral dos arquivos exigidos na plataforma eletrônica antes do encerramento do prazo. A Administração e o provedor do sistema não se responsabilizam por arquivos corrompidos, ilegíveis, incompletos ou por falhas de conexão imputáveis à licitante que inviabilizem a análise dos documentos. </w:t>
      </w:r>
    </w:p>
    <w:p w14:paraId="4E9DF302" w14:textId="77777777" w:rsidR="00E15D65" w:rsidRPr="00AE3FCC"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14:ligatures w14:val="none"/>
        </w:rPr>
      </w:pPr>
    </w:p>
    <w:p w14:paraId="1C8065B3" w14:textId="55AC106A" w:rsidR="00E15D65" w:rsidRPr="00AE3FCC" w:rsidRDefault="00141246" w:rsidP="00AE3FCC">
      <w:pPr>
        <w:pStyle w:val="PargrafodaLista"/>
        <w:widowControl w:val="0"/>
        <w:numPr>
          <w:ilvl w:val="0"/>
          <w:numId w:val="84"/>
        </w:numPr>
        <w:tabs>
          <w:tab w:val="left" w:pos="567"/>
        </w:tabs>
        <w:autoSpaceDE w:val="0"/>
        <w:autoSpaceDN w:val="0"/>
        <w:spacing w:after="0" w:line="240" w:lineRule="auto"/>
        <w:ind w:right="34"/>
        <w:jc w:val="both"/>
        <w:outlineLvl w:val="2"/>
        <w:rPr>
          <w:rFonts w:ascii="Times New Roman" w:eastAsia="Times New Roman" w:hAnsi="Times New Roman" w:cs="Times New Roman"/>
          <w:b/>
          <w:bCs/>
          <w:kern w:val="0"/>
          <w:sz w:val="24"/>
          <w:szCs w:val="24"/>
          <w:lang w:val="pt-PT"/>
          <w14:ligatures w14:val="none"/>
        </w:rPr>
      </w:pPr>
      <w:r w:rsidRPr="00AE3FCC">
        <w:rPr>
          <w:rFonts w:ascii="Times New Roman" w:eastAsia="Times New Roman" w:hAnsi="Times New Roman" w:cs="Times New Roman"/>
          <w:b/>
          <w:bCs/>
          <w:kern w:val="0"/>
          <w:sz w:val="24"/>
          <w:szCs w:val="24"/>
          <w:lang w:val="pt-PT"/>
          <w14:ligatures w14:val="none"/>
        </w:rPr>
        <w:t>DO PREENCHIMENTO DAS PROPOSTAS:</w:t>
      </w:r>
    </w:p>
    <w:p w14:paraId="04CA52EE" w14:textId="77777777" w:rsidR="00E15D65" w:rsidRPr="00AE3FCC" w:rsidRDefault="00E15D65">
      <w:pPr>
        <w:widowControl w:val="0"/>
        <w:autoSpaceDE w:val="0"/>
        <w:autoSpaceDN w:val="0"/>
        <w:spacing w:after="0" w:line="240" w:lineRule="auto"/>
        <w:rPr>
          <w:rFonts w:ascii="Times New Roman" w:eastAsia="Times New Roman" w:hAnsi="Times New Roman" w:cs="Times New Roman"/>
          <w:kern w:val="0"/>
          <w:sz w:val="24"/>
          <w:szCs w:val="24"/>
          <w:lang w:val="pt-PT"/>
          <w14:ligatures w14:val="none"/>
        </w:rPr>
      </w:pPr>
    </w:p>
    <w:p w14:paraId="60DC3233" w14:textId="77777777" w:rsidR="00E15D65" w:rsidRPr="00AE3FCC" w:rsidRDefault="00141246" w:rsidP="00AE3FCC">
      <w:pPr>
        <w:pStyle w:val="PargrafodaLista"/>
        <w:widowControl w:val="0"/>
        <w:numPr>
          <w:ilvl w:val="2"/>
          <w:numId w:val="84"/>
        </w:numPr>
        <w:tabs>
          <w:tab w:val="left" w:pos="534"/>
        </w:tabs>
        <w:autoSpaceDE w:val="0"/>
        <w:autoSpaceDN w:val="0"/>
        <w:spacing w:after="0" w:line="240" w:lineRule="auto"/>
        <w:ind w:left="1276" w:right="34"/>
        <w:jc w:val="both"/>
        <w:outlineLvl w:val="2"/>
        <w:rPr>
          <w:rFonts w:ascii="Times New Roman" w:eastAsia="Times New Roman" w:hAnsi="Times New Roman" w:cs="Times New Roman"/>
          <w:b/>
          <w:bCs/>
          <w:kern w:val="0"/>
          <w:sz w:val="24"/>
          <w:szCs w:val="24"/>
          <w:lang w:val="pt-PT"/>
          <w14:ligatures w14:val="none"/>
        </w:rPr>
      </w:pPr>
      <w:r w:rsidRPr="00AE3FCC">
        <w:rPr>
          <w:rFonts w:ascii="Times New Roman" w:eastAsia="Times New Roman" w:hAnsi="Times New Roman" w:cs="Times New Roman"/>
          <w:b/>
          <w:bCs/>
          <w:kern w:val="0"/>
          <w:sz w:val="24"/>
          <w:szCs w:val="24"/>
          <w:lang w:val="pt-PT"/>
          <w14:ligatures w14:val="none"/>
        </w:rPr>
        <w:t>DA PROPOSTA TÉCNICA</w:t>
      </w:r>
    </w:p>
    <w:p w14:paraId="7A7EC223" w14:textId="4E87705B" w:rsidR="00E15D65" w:rsidRPr="00AE3FCC" w:rsidRDefault="00141246" w:rsidP="00AE3FCC">
      <w:pPr>
        <w:pStyle w:val="PargrafodaLista"/>
        <w:widowControl w:val="0"/>
        <w:numPr>
          <w:ilvl w:val="2"/>
          <w:numId w:val="84"/>
        </w:numPr>
        <w:tabs>
          <w:tab w:val="left" w:pos="851"/>
        </w:tabs>
        <w:autoSpaceDE w:val="0"/>
        <w:autoSpaceDN w:val="0"/>
        <w:spacing w:after="0" w:line="240" w:lineRule="auto"/>
        <w:ind w:left="1276" w:right="34"/>
        <w:jc w:val="both"/>
        <w:rPr>
          <w:rFonts w:ascii="Times New Roman" w:eastAsia="Times New Roman" w:hAnsi="Times New Roman" w:cs="Times New Roman"/>
          <w:kern w:val="0"/>
          <w:sz w:val="24"/>
          <w:szCs w:val="24"/>
          <w:lang w:val="pt-PT"/>
          <w14:ligatures w14:val="none"/>
        </w:rPr>
      </w:pPr>
      <w:r w:rsidRPr="00AE3FCC">
        <w:rPr>
          <w:rFonts w:ascii="Times New Roman" w:eastAsia="Times New Roman" w:hAnsi="Times New Roman" w:cs="Times New Roman"/>
          <w:kern w:val="0"/>
          <w:sz w:val="24"/>
          <w:szCs w:val="24"/>
          <w:lang w:val="pt-PT"/>
          <w14:ligatures w14:val="none"/>
        </w:rPr>
        <w:t>O Licitante enviará sua PROPOSTA TÉCNICA no sistema eletrônico, com observância das seguintes condições:</w:t>
      </w:r>
    </w:p>
    <w:p w14:paraId="6BEAC354" w14:textId="77777777" w:rsidR="00E15D65" w:rsidRPr="00AE3FCC"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sidRPr="00AE3FCC">
        <w:rPr>
          <w:rFonts w:ascii="Times New Roman" w:eastAsia="Times New Roman" w:hAnsi="Times New Roman" w:cs="Times New Roman"/>
          <w:kern w:val="0"/>
          <w:sz w:val="24"/>
          <w:szCs w:val="24"/>
          <w:lang w:val="pt-PT"/>
          <w14:ligatures w14:val="none"/>
        </w:rPr>
        <w:t xml:space="preserve">A PROPOSTA TÉCNICA será elaborada em documento único, conforme o modelo contido em anexo neste Edital, atendidos os critérios previstos no </w:t>
      </w:r>
      <w:hyperlink r:id="rId15" w:anchor=":~:text=em%20suas%20contrata%C3%A7%C3%B5es.-,Art.%2012,-.%20No%20processo%20licitat%C3%B3rio" w:history="1">
        <w:r w:rsidR="00E15D65" w:rsidRPr="00AE3FCC">
          <w:rPr>
            <w:rFonts w:ascii="Times New Roman" w:eastAsia="Times New Roman" w:hAnsi="Times New Roman" w:cs="Times New Roman"/>
            <w:kern w:val="0"/>
            <w:sz w:val="24"/>
            <w:szCs w:val="24"/>
            <w:lang w:val="pt-PT"/>
            <w14:ligatures w14:val="none"/>
          </w:rPr>
          <w:t>art. 12 da Lei Federal nº 14.133/2021</w:t>
        </w:r>
      </w:hyperlink>
      <w:r w:rsidRPr="00AE3FCC">
        <w:rPr>
          <w:rFonts w:ascii="Times New Roman" w:eastAsia="Times New Roman" w:hAnsi="Times New Roman" w:cs="Times New Roman"/>
          <w:kern w:val="0"/>
          <w:sz w:val="24"/>
          <w:szCs w:val="24"/>
          <w:lang w:val="pt-PT"/>
          <w14:ligatures w14:val="none"/>
        </w:rPr>
        <w:t xml:space="preserve">; </w:t>
      </w:r>
    </w:p>
    <w:p w14:paraId="28546F38" w14:textId="77777777" w:rsidR="00E15D65" w:rsidRPr="00AE3FCC"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sidRPr="00AE3FCC">
        <w:rPr>
          <w:rFonts w:ascii="Times New Roman" w:eastAsia="Times New Roman" w:hAnsi="Times New Roman" w:cs="Times New Roman"/>
          <w:kern w:val="0"/>
          <w:sz w:val="24"/>
          <w:szCs w:val="24"/>
          <w:lang w:val="pt-PT"/>
          <w14:ligatures w14:val="none"/>
        </w:rPr>
        <w:t>O Licitante apresentará DECLARAÇÃO DE INDICAÇÃO E DISPONIBILIDADE DE EQUIPE TÉCNICA, conforme modelo contido em anexo neste Edital, por meio do qual indicará e qualificará cada um dos profissionais de sua equipe, contendo as respectivas assinaturas em anuência à indicação e compromisso de disponibilidade para a execução do trabalho, caso o Licitante seja o vencedor;</w:t>
      </w:r>
    </w:p>
    <w:p w14:paraId="4A3B7B01" w14:textId="77777777" w:rsidR="00E15D65" w:rsidRPr="00AE3FCC"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sidRPr="00AE3FCC">
        <w:rPr>
          <w:rFonts w:ascii="Times New Roman" w:eastAsia="Times New Roman" w:hAnsi="Times New Roman" w:cs="Times New Roman"/>
          <w:kern w:val="0"/>
          <w:sz w:val="24"/>
          <w:szCs w:val="24"/>
          <w:lang w:val="pt-PT"/>
          <w14:ligatures w14:val="none"/>
        </w:rPr>
        <w:t>Os profissionais indicados na composição da equipe técnica do Licitante deverão prestar o serviço objeto da presente licitação de modo pessoal e direto, durante todo o período de execução contratual, e sua substituição estará condicionada à apresentação, à Administração, de profissional de qualificação e experiência similar ou superior, cuja aceitação ocorrerá a critério exclusivo da contratante, nos termos do artigo 67, § 6º da Lei nº 14.133/2021.</w:t>
      </w:r>
    </w:p>
    <w:p w14:paraId="66EAB006" w14:textId="77777777" w:rsidR="00E15D65" w:rsidRPr="00AE3FCC"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sidRPr="00AE3FCC">
        <w:rPr>
          <w:rFonts w:ascii="Times New Roman" w:eastAsia="Times New Roman" w:hAnsi="Times New Roman" w:cs="Times New Roman"/>
          <w:kern w:val="0"/>
          <w:sz w:val="24"/>
          <w:szCs w:val="24"/>
          <w:lang w:val="pt-PT"/>
          <w14:ligatures w14:val="none"/>
        </w:rPr>
        <w:lastRenderedPageBreak/>
        <w:t>Os documentos exigidos para a comprovação dos critérios técnicos serão organizados na ordem estabelecida pelos quadros “QUALIFICAÇÃO OPERACIONAL DA EMPRESA”, “QUALIFICAÇÃO TÉCNICA DA EMPRESA” e EXPERIÊNCIA E QUALIFICAÇÃO DA EQUIPE TÉCNICA, constantes do Termo de Referência e do modelo de PROPOSTA TÉCNICA, anexos deste Edital;</w:t>
      </w:r>
    </w:p>
    <w:p w14:paraId="546FCE24" w14:textId="77777777" w:rsidR="00E15D65" w:rsidRPr="00AE3FCC" w:rsidRDefault="00141246">
      <w:pPr>
        <w:widowControl w:val="0"/>
        <w:numPr>
          <w:ilvl w:val="2"/>
          <w:numId w:val="2"/>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sidRPr="00AE3FCC">
        <w:rPr>
          <w:rFonts w:ascii="Times New Roman" w:eastAsia="Times New Roman" w:hAnsi="Times New Roman" w:cs="Times New Roman"/>
          <w:kern w:val="0"/>
          <w:sz w:val="24"/>
          <w:szCs w:val="24"/>
          <w:lang w:val="pt-PT"/>
          <w14:ligatures w14:val="none"/>
        </w:rPr>
        <w:t xml:space="preserve">A PROPOSTA TÉCNICA, a DECLARAÇÃO de que trata o subitem “b”  e os documentos de comprovação dos critérios técnicos previstos no subitem “c” acima deverão compor um único arquivo digital, denominado “PROPOSTA TÉCNICA – CNPJ_____________” (sem utilização de pontos, barras ou hifens na numeração relativa ao CNPJ do Licitante), com páginas enumeradas, na extensão ‘.pdf’, podendo ser compactado, se necessário. </w:t>
      </w:r>
    </w:p>
    <w:p w14:paraId="2F9382FF" w14:textId="77777777" w:rsidR="00AE3FCC" w:rsidRDefault="00AE3FCC" w:rsidP="00AE3FCC">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p>
    <w:p w14:paraId="222AAE20" w14:textId="77777777" w:rsidR="00AE3FCC" w:rsidRDefault="00AE3FCC" w:rsidP="00AE3FCC">
      <w:pPr>
        <w:pStyle w:val="PargrafodaLista"/>
        <w:widowControl w:val="0"/>
        <w:numPr>
          <w:ilvl w:val="2"/>
          <w:numId w:val="2"/>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AE3FCC">
        <w:rPr>
          <w:rFonts w:ascii="Times New Roman" w:eastAsia="Times New Roman" w:hAnsi="Times New Roman" w:cs="Times New Roman"/>
          <w:kern w:val="0"/>
          <w:sz w:val="24"/>
          <w:szCs w:val="24"/>
          <w:lang w:val="pt-PT"/>
          <w14:ligatures w14:val="none"/>
        </w:rPr>
        <w:t>a PROPOSTA TÉCNICA, a DECLARAÇÃO de que trata o subitem “c” acima, e quaisquer outros documentos que componham a documentação de PROPOSTA TÉCNICA e devam estar assinados poderão sê-lo de forma digital, observado o disposto no subitem 9.6. deste Edital.</w:t>
      </w:r>
    </w:p>
    <w:p w14:paraId="12F89BFB" w14:textId="77777777" w:rsidR="00AE3FCC" w:rsidRPr="00B2197E" w:rsidRDefault="00AE3FCC" w:rsidP="00B2197E">
      <w:pPr>
        <w:rPr>
          <w:rFonts w:ascii="Times New Roman" w:eastAsia="Times New Roman" w:hAnsi="Times New Roman" w:cs="Times New Roman"/>
          <w:kern w:val="0"/>
          <w:sz w:val="24"/>
          <w:szCs w:val="24"/>
          <w:lang w:val="pt-PT"/>
          <w14:ligatures w14:val="none"/>
        </w:rPr>
      </w:pPr>
    </w:p>
    <w:p w14:paraId="3BD48536" w14:textId="637020C8" w:rsidR="00E15D65" w:rsidRPr="00AE3FCC" w:rsidRDefault="00141246" w:rsidP="00AE3FCC">
      <w:pPr>
        <w:pStyle w:val="PargrafodaLista"/>
        <w:widowControl w:val="0"/>
        <w:numPr>
          <w:ilvl w:val="2"/>
          <w:numId w:val="2"/>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AE3FCC">
        <w:rPr>
          <w:rFonts w:ascii="Times New Roman" w:eastAsia="Times New Roman" w:hAnsi="Times New Roman" w:cs="Times New Roman"/>
          <w:kern w:val="0"/>
          <w:sz w:val="24"/>
          <w:szCs w:val="24"/>
          <w:lang w:val="pt-PT"/>
          <w14:ligatures w14:val="none"/>
        </w:rPr>
        <w:t>É de inteira responsabilidade do Licitante garantir que o arquivo digital enviado esteja em perfeito estado de integridade e seja plenamente acessível, assegurando que:</w:t>
      </w:r>
    </w:p>
    <w:p w14:paraId="6307381D" w14:textId="77777777" w:rsidR="00E15D65" w:rsidRPr="00AE3FCC" w:rsidRDefault="00141246" w:rsidP="00AE3FCC">
      <w:pPr>
        <w:widowControl w:val="0"/>
        <w:tabs>
          <w:tab w:val="left" w:pos="426"/>
        </w:tabs>
        <w:autoSpaceDE w:val="0"/>
        <w:autoSpaceDN w:val="0"/>
        <w:spacing w:after="0" w:line="240" w:lineRule="auto"/>
        <w:ind w:left="568" w:right="34"/>
        <w:jc w:val="both"/>
        <w:rPr>
          <w:rFonts w:ascii="Times New Roman" w:eastAsia="Times New Roman" w:hAnsi="Times New Roman" w:cs="Times New Roman"/>
          <w:kern w:val="0"/>
          <w:sz w:val="24"/>
          <w:szCs w:val="24"/>
          <w:lang w:val="pt-PT"/>
          <w14:ligatures w14:val="none"/>
        </w:rPr>
      </w:pPr>
      <w:r w:rsidRPr="00AE3FCC">
        <w:rPr>
          <w:rFonts w:ascii="Times New Roman" w:eastAsia="Times New Roman" w:hAnsi="Times New Roman" w:cs="Times New Roman"/>
          <w:kern w:val="0"/>
          <w:sz w:val="24"/>
          <w:szCs w:val="24"/>
          <w:lang w:val="pt-PT"/>
          <w14:ligatures w14:val="none"/>
        </w:rPr>
        <w:t>esteja no formato ‘.pdf’, conforme especificado no Edital;</w:t>
      </w:r>
    </w:p>
    <w:p w14:paraId="2700A606" w14:textId="77777777" w:rsidR="00E15D65" w:rsidRPr="00AE3FCC" w:rsidRDefault="00141246" w:rsidP="00AE3FCC">
      <w:pPr>
        <w:widowControl w:val="0"/>
        <w:tabs>
          <w:tab w:val="left" w:pos="426"/>
        </w:tabs>
        <w:autoSpaceDE w:val="0"/>
        <w:autoSpaceDN w:val="0"/>
        <w:spacing w:after="0" w:line="240" w:lineRule="auto"/>
        <w:ind w:left="568" w:right="34"/>
        <w:jc w:val="both"/>
        <w:rPr>
          <w:rFonts w:ascii="Times New Roman" w:eastAsia="Times New Roman" w:hAnsi="Times New Roman" w:cs="Times New Roman"/>
          <w:kern w:val="0"/>
          <w:sz w:val="24"/>
          <w:szCs w:val="24"/>
          <w:lang w:val="pt-PT"/>
          <w14:ligatures w14:val="none"/>
        </w:rPr>
      </w:pPr>
      <w:r w:rsidRPr="00AE3FCC">
        <w:rPr>
          <w:rFonts w:ascii="Times New Roman" w:eastAsia="Times New Roman" w:hAnsi="Times New Roman" w:cs="Times New Roman"/>
          <w:kern w:val="0"/>
          <w:sz w:val="24"/>
          <w:szCs w:val="24"/>
          <w:lang w:val="pt-PT"/>
          <w14:ligatures w14:val="none"/>
        </w:rPr>
        <w:t>esteja livre de qualquer tipo de corrupção ou erro que impeça sua abertura;</w:t>
      </w:r>
    </w:p>
    <w:p w14:paraId="5EEE06D3" w14:textId="77777777" w:rsidR="00E15D65" w:rsidRPr="00AE3FCC" w:rsidRDefault="00141246" w:rsidP="00AE3FCC">
      <w:pPr>
        <w:widowControl w:val="0"/>
        <w:tabs>
          <w:tab w:val="left" w:pos="426"/>
        </w:tabs>
        <w:autoSpaceDE w:val="0"/>
        <w:autoSpaceDN w:val="0"/>
        <w:spacing w:after="0" w:line="240" w:lineRule="auto"/>
        <w:ind w:left="568" w:right="34"/>
        <w:jc w:val="both"/>
        <w:rPr>
          <w:rFonts w:ascii="Times New Roman" w:eastAsia="Times New Roman" w:hAnsi="Times New Roman" w:cs="Times New Roman"/>
          <w:kern w:val="0"/>
          <w:sz w:val="24"/>
          <w:szCs w:val="24"/>
          <w:lang w:val="pt-PT"/>
          <w14:ligatures w14:val="none"/>
        </w:rPr>
      </w:pPr>
      <w:r w:rsidRPr="00AE3FCC">
        <w:rPr>
          <w:rFonts w:ascii="Times New Roman" w:eastAsia="Times New Roman" w:hAnsi="Times New Roman" w:cs="Times New Roman"/>
          <w:kern w:val="0"/>
          <w:sz w:val="24"/>
          <w:szCs w:val="24"/>
          <w:lang w:val="pt-PT"/>
          <w14:ligatures w14:val="none"/>
        </w:rPr>
        <w:t>permita a visualização completa de seu conteúdo;</w:t>
      </w:r>
    </w:p>
    <w:p w14:paraId="1EB866A4" w14:textId="77777777" w:rsidR="00AE3FCC" w:rsidRDefault="00141246" w:rsidP="00AE3FCC">
      <w:pPr>
        <w:widowControl w:val="0"/>
        <w:tabs>
          <w:tab w:val="left" w:pos="426"/>
        </w:tabs>
        <w:autoSpaceDE w:val="0"/>
        <w:autoSpaceDN w:val="0"/>
        <w:spacing w:after="0" w:line="240" w:lineRule="auto"/>
        <w:ind w:left="568" w:right="34"/>
        <w:jc w:val="both"/>
        <w:rPr>
          <w:rFonts w:ascii="Times New Roman" w:eastAsia="Times New Roman" w:hAnsi="Times New Roman" w:cs="Times New Roman"/>
          <w:kern w:val="0"/>
          <w:sz w:val="24"/>
          <w:szCs w:val="24"/>
          <w:lang w:val="pt-PT"/>
          <w14:ligatures w14:val="none"/>
        </w:rPr>
      </w:pPr>
      <w:r w:rsidRPr="00AE3FCC">
        <w:rPr>
          <w:rFonts w:ascii="Times New Roman" w:eastAsia="Times New Roman" w:hAnsi="Times New Roman" w:cs="Times New Roman"/>
          <w:kern w:val="0"/>
          <w:sz w:val="24"/>
          <w:szCs w:val="24"/>
          <w:lang w:val="pt-PT"/>
          <w14:ligatures w14:val="none"/>
        </w:rPr>
        <w:t>esteja no modo pesquisável, possibilitando a localização de palavras ou trechos específicos.</w:t>
      </w:r>
    </w:p>
    <w:p w14:paraId="3E54E958" w14:textId="77777777" w:rsidR="00B2197E" w:rsidRDefault="00B2197E" w:rsidP="00AE3FCC">
      <w:pPr>
        <w:widowControl w:val="0"/>
        <w:tabs>
          <w:tab w:val="left" w:pos="426"/>
        </w:tabs>
        <w:autoSpaceDE w:val="0"/>
        <w:autoSpaceDN w:val="0"/>
        <w:spacing w:after="0" w:line="240" w:lineRule="auto"/>
        <w:ind w:left="568" w:right="34"/>
        <w:jc w:val="both"/>
        <w:rPr>
          <w:rFonts w:ascii="Times New Roman" w:eastAsia="Times New Roman" w:hAnsi="Times New Roman" w:cs="Times New Roman"/>
          <w:kern w:val="0"/>
          <w:sz w:val="24"/>
          <w:szCs w:val="24"/>
          <w:lang w:val="pt-PT"/>
          <w14:ligatures w14:val="none"/>
        </w:rPr>
      </w:pPr>
    </w:p>
    <w:p w14:paraId="536A8A4C" w14:textId="06119F6C" w:rsidR="00E15D65" w:rsidRPr="00AE3FCC" w:rsidRDefault="00AE3FCC" w:rsidP="00AE3FCC">
      <w:pPr>
        <w:pStyle w:val="PargrafodaLista"/>
        <w:widowControl w:val="0"/>
        <w:numPr>
          <w:ilvl w:val="2"/>
          <w:numId w:val="2"/>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w:t>
      </w:r>
      <w:r w:rsidRPr="00AE3FCC">
        <w:rPr>
          <w:rFonts w:ascii="Times New Roman" w:eastAsia="Times New Roman" w:hAnsi="Times New Roman" w:cs="Times New Roman"/>
          <w:kern w:val="0"/>
          <w:sz w:val="24"/>
          <w:szCs w:val="24"/>
          <w:lang w:val="pt-PT"/>
          <w14:ligatures w14:val="none"/>
        </w:rPr>
        <w:t>A Administração não se responsabiliza por arquivos corrompidos, ilegíveis ou que não atendam aos requisitos acima; tais ocorrências poderão acarretar a desclassificação do Licitante, conforme as disposições deste Edital.</w:t>
      </w:r>
    </w:p>
    <w:p w14:paraId="3948564F" w14:textId="77777777" w:rsidR="00E15D65" w:rsidRPr="00A4608A" w:rsidRDefault="00E15D65">
      <w:pPr>
        <w:widowControl w:val="0"/>
        <w:tabs>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highlight w:val="yellow"/>
          <w:lang w:val="pt-PT"/>
          <w14:ligatures w14:val="none"/>
        </w:rPr>
      </w:pPr>
    </w:p>
    <w:p w14:paraId="2723E03B" w14:textId="5F438C33" w:rsidR="00E15D65" w:rsidRPr="00B2197E" w:rsidRDefault="00B2197E" w:rsidP="00B2197E">
      <w:pPr>
        <w:pStyle w:val="PargrafodaLista"/>
        <w:widowControl w:val="0"/>
        <w:tabs>
          <w:tab w:val="left" w:pos="534"/>
        </w:tabs>
        <w:autoSpaceDE w:val="0"/>
        <w:autoSpaceDN w:val="0"/>
        <w:spacing w:after="0" w:line="240" w:lineRule="auto"/>
        <w:ind w:left="294" w:right="34"/>
        <w:jc w:val="both"/>
        <w:outlineLvl w:val="2"/>
        <w:rPr>
          <w:rFonts w:ascii="Times New Roman" w:eastAsia="Times New Roman" w:hAnsi="Times New Roman" w:cs="Times New Roman"/>
          <w:b/>
          <w:bCs/>
          <w:kern w:val="0"/>
          <w:sz w:val="24"/>
          <w:szCs w:val="24"/>
          <w:lang w:val="pt-PT"/>
          <w14:ligatures w14:val="none"/>
        </w:rPr>
      </w:pPr>
      <w:r w:rsidRPr="00B2197E">
        <w:rPr>
          <w:rFonts w:ascii="Times New Roman" w:eastAsia="Times New Roman" w:hAnsi="Times New Roman" w:cs="Times New Roman"/>
          <w:b/>
          <w:bCs/>
          <w:kern w:val="0"/>
          <w:sz w:val="24"/>
          <w:szCs w:val="24"/>
          <w:lang w:val="pt-PT"/>
          <w14:ligatures w14:val="none"/>
        </w:rPr>
        <w:t>9. DA PROPOSTA DE PREÇO</w:t>
      </w:r>
    </w:p>
    <w:p w14:paraId="31049FD9" w14:textId="77777777" w:rsidR="00B2197E" w:rsidRPr="00B2197E" w:rsidRDefault="00B2197E" w:rsidP="00B2197E">
      <w:pPr>
        <w:pStyle w:val="PargrafodaLista"/>
        <w:widowControl w:val="0"/>
        <w:tabs>
          <w:tab w:val="left" w:pos="284"/>
        </w:tabs>
        <w:autoSpaceDE w:val="0"/>
        <w:autoSpaceDN w:val="0"/>
        <w:spacing w:after="0" w:line="240" w:lineRule="auto"/>
        <w:ind w:left="0" w:right="34"/>
        <w:jc w:val="both"/>
        <w:rPr>
          <w:rFonts w:ascii="Times New Roman" w:eastAsia="Times New Roman" w:hAnsi="Times New Roman" w:cs="Times New Roman"/>
          <w:kern w:val="0"/>
          <w:sz w:val="24"/>
          <w:szCs w:val="24"/>
          <w:lang w:val="pt-PT"/>
          <w14:ligatures w14:val="none"/>
        </w:rPr>
      </w:pPr>
    </w:p>
    <w:p w14:paraId="265DEE82" w14:textId="50AE5808" w:rsidR="00E15D65" w:rsidRPr="00B2197E" w:rsidRDefault="00141246" w:rsidP="00B2197E">
      <w:pPr>
        <w:pStyle w:val="PargrafodaLista"/>
        <w:widowControl w:val="0"/>
        <w:numPr>
          <w:ilvl w:val="1"/>
          <w:numId w:val="93"/>
        </w:numPr>
        <w:tabs>
          <w:tab w:val="left" w:pos="284"/>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Para participação da desta licitação,</w:t>
      </w:r>
      <w:r w:rsidRPr="00B2197E">
        <w:rPr>
          <w:rFonts w:ascii="Times New Roman" w:eastAsia="Times New Roman" w:hAnsi="Times New Roman" w:cs="Times New Roman"/>
          <w:b/>
          <w:bCs/>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o</w:t>
      </w:r>
      <w:r w:rsidRPr="00B2197E">
        <w:rPr>
          <w:rFonts w:ascii="Times New Roman" w:eastAsia="Times New Roman" w:hAnsi="Times New Roman" w:cs="Times New Roman"/>
          <w:spacing w:val="-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Licitante</w:t>
      </w:r>
      <w:r w:rsidRPr="00B2197E">
        <w:rPr>
          <w:rFonts w:ascii="Times New Roman" w:eastAsia="Times New Roman" w:hAnsi="Times New Roman" w:cs="Times New Roman"/>
          <w:spacing w:val="-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enviará</w:t>
      </w:r>
      <w:r w:rsidRPr="00B2197E">
        <w:rPr>
          <w:rFonts w:ascii="Times New Roman" w:eastAsia="Times New Roman" w:hAnsi="Times New Roman" w:cs="Times New Roman"/>
          <w:spacing w:val="-2"/>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sua</w:t>
      </w:r>
      <w:r w:rsidRPr="00B2197E">
        <w:rPr>
          <w:rFonts w:ascii="Times New Roman" w:eastAsia="Times New Roman" w:hAnsi="Times New Roman" w:cs="Times New Roman"/>
          <w:spacing w:val="-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proposta mediante</w:t>
      </w:r>
      <w:r w:rsidRPr="00B2197E">
        <w:rPr>
          <w:rFonts w:ascii="Times New Roman" w:eastAsia="Times New Roman" w:hAnsi="Times New Roman" w:cs="Times New Roman"/>
          <w:spacing w:val="-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preenchimento,</w:t>
      </w:r>
      <w:r w:rsidRPr="00B2197E">
        <w:rPr>
          <w:rFonts w:ascii="Times New Roman" w:eastAsia="Times New Roman" w:hAnsi="Times New Roman" w:cs="Times New Roman"/>
          <w:spacing w:val="-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no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sistema</w:t>
      </w:r>
      <w:r w:rsidRPr="00B2197E">
        <w:rPr>
          <w:rFonts w:ascii="Times New Roman" w:eastAsia="Times New Roman" w:hAnsi="Times New Roman" w:cs="Times New Roman"/>
          <w:spacing w:val="-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eletrônico,</w:t>
      </w:r>
      <w:r w:rsidRPr="00B2197E">
        <w:rPr>
          <w:rFonts w:ascii="Times New Roman" w:eastAsia="Times New Roman" w:hAnsi="Times New Roman" w:cs="Times New Roman"/>
          <w:spacing w:val="-2"/>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dos</w:t>
      </w:r>
      <w:r w:rsidRPr="00B2197E">
        <w:rPr>
          <w:rFonts w:ascii="Times New Roman" w:eastAsia="Times New Roman" w:hAnsi="Times New Roman" w:cs="Times New Roman"/>
          <w:spacing w:val="-4"/>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seguintes</w:t>
      </w:r>
      <w:r w:rsidRPr="00B2197E">
        <w:rPr>
          <w:rFonts w:ascii="Times New Roman" w:eastAsia="Times New Roman" w:hAnsi="Times New Roman" w:cs="Times New Roman"/>
          <w:spacing w:val="-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campos:</w:t>
      </w:r>
      <w:bookmarkStart w:id="1" w:name="_Hlk198536872"/>
    </w:p>
    <w:bookmarkEnd w:id="1"/>
    <w:p w14:paraId="7C93B81B" w14:textId="77777777" w:rsidR="00E15D65" w:rsidRPr="00B2197E" w:rsidRDefault="00141246" w:rsidP="00B2197E">
      <w:pPr>
        <w:widowControl w:val="0"/>
        <w:numPr>
          <w:ilvl w:val="2"/>
          <w:numId w:val="93"/>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valor unitário e total do item único, em moeda corrente nacional;</w:t>
      </w:r>
    </w:p>
    <w:p w14:paraId="4A0ADD91" w14:textId="77777777" w:rsidR="00E15D65" w:rsidRPr="00B2197E" w:rsidRDefault="00141246" w:rsidP="00B2197E">
      <w:pPr>
        <w:widowControl w:val="0"/>
        <w:numPr>
          <w:ilvl w:val="2"/>
          <w:numId w:val="93"/>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descrição detalhada do objeto, contendo as informações similares à especificação do Termo de Referência: indicando, no que for aplicável, os atributos de quantidade, qualidade, abrangência e modelo de execução do serviço;</w:t>
      </w:r>
    </w:p>
    <w:p w14:paraId="1DE2E3F6" w14:textId="77777777" w:rsidR="00E15D65" w:rsidRPr="00B2197E" w:rsidRDefault="00141246" w:rsidP="00B2197E">
      <w:pPr>
        <w:widowControl w:val="0"/>
        <w:numPr>
          <w:ilvl w:val="2"/>
          <w:numId w:val="93"/>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a forma de pagamento, nos temos previstos no Termo de Referência anexo deste edital.</w:t>
      </w:r>
    </w:p>
    <w:p w14:paraId="24501781" w14:textId="77777777" w:rsidR="00E15D65" w:rsidRPr="00B2197E" w:rsidRDefault="00141246" w:rsidP="00B2197E">
      <w:pPr>
        <w:pStyle w:val="PargrafodaLista"/>
        <w:widowControl w:val="0"/>
        <w:numPr>
          <w:ilvl w:val="2"/>
          <w:numId w:val="93"/>
        </w:numPr>
        <w:tabs>
          <w:tab w:val="left" w:pos="284"/>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Os Licitantes devem respeitar os preços máximos, global e unitário, estabelecidos no orçamento da Administração.</w:t>
      </w:r>
    </w:p>
    <w:p w14:paraId="2FA2801D" w14:textId="77777777" w:rsidR="00E15D65" w:rsidRPr="00B2197E" w:rsidRDefault="00141246" w:rsidP="00B2197E">
      <w:pPr>
        <w:pStyle w:val="PargrafodaLista"/>
        <w:widowControl w:val="0"/>
        <w:numPr>
          <w:ilvl w:val="2"/>
          <w:numId w:val="93"/>
        </w:numPr>
        <w:tabs>
          <w:tab w:val="left" w:pos="284"/>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É vedada a aceitação de preços unitários acima dos previstos no orçamento da Administração, sob pena de desclassificação.</w:t>
      </w:r>
    </w:p>
    <w:p w14:paraId="0819A09F" w14:textId="77777777" w:rsidR="00E15D65" w:rsidRPr="00B2197E" w:rsidRDefault="00141246" w:rsidP="00B2197E">
      <w:pPr>
        <w:pStyle w:val="PargrafodaLista"/>
        <w:widowControl w:val="0"/>
        <w:numPr>
          <w:ilvl w:val="2"/>
          <w:numId w:val="93"/>
        </w:numPr>
        <w:tabs>
          <w:tab w:val="left" w:pos="284"/>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bCs/>
          <w:kern w:val="0"/>
          <w:sz w:val="24"/>
          <w:szCs w:val="24"/>
          <w:lang w:val="pt-PT"/>
          <w14:ligatures w14:val="none"/>
        </w:rPr>
        <w:t>Para a contratação do serviço objeto desta licitação</w:t>
      </w:r>
      <w:r w:rsidRPr="00B2197E">
        <w:rPr>
          <w:rFonts w:ascii="Times New Roman" w:eastAsia="Times New Roman" w:hAnsi="Times New Roman" w:cs="Times New Roman"/>
          <w:kern w:val="0"/>
          <w:sz w:val="24"/>
          <w:szCs w:val="24"/>
          <w:lang w:val="pt-PT"/>
          <w14:ligatures w14:val="none"/>
        </w:rPr>
        <w:t>, a PROPOSTA DE PREÇOS FINAL (readequada, se for o caso), deverá ser anexada com os</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demais</w:t>
      </w:r>
      <w:r w:rsidRPr="00B2197E">
        <w:rPr>
          <w:rFonts w:ascii="Times New Roman" w:eastAsia="Times New Roman" w:hAnsi="Times New Roman" w:cs="Times New Roman"/>
          <w:spacing w:val="-2"/>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documentos</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exigidos</w:t>
      </w:r>
      <w:r w:rsidRPr="00B2197E">
        <w:rPr>
          <w:rFonts w:ascii="Times New Roman" w:eastAsia="Times New Roman" w:hAnsi="Times New Roman" w:cs="Times New Roman"/>
          <w:spacing w:val="2"/>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no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edital</w:t>
      </w:r>
      <w:r w:rsidRPr="00B2197E">
        <w:rPr>
          <w:rFonts w:ascii="Times New Roman" w:eastAsia="Times New Roman" w:hAnsi="Times New Roman" w:cs="Times New Roman"/>
          <w:spacing w:val="3"/>
          <w:kern w:val="0"/>
          <w:sz w:val="24"/>
          <w:szCs w:val="24"/>
          <w:lang w:val="pt-PT"/>
          <w14:ligatures w14:val="none"/>
        </w:rPr>
        <w:t xml:space="preserve"> e </w:t>
      </w:r>
      <w:r w:rsidRPr="00B2197E">
        <w:rPr>
          <w:rFonts w:ascii="Times New Roman" w:eastAsia="Times New Roman" w:hAnsi="Times New Roman" w:cs="Times New Roman"/>
          <w:kern w:val="0"/>
          <w:sz w:val="24"/>
          <w:szCs w:val="24"/>
          <w:lang w:val="pt-PT"/>
          <w14:ligatures w14:val="none"/>
        </w:rPr>
        <w:t>deverá conter:</w:t>
      </w:r>
    </w:p>
    <w:p w14:paraId="5A339D32" w14:textId="77777777" w:rsidR="00E15D65" w:rsidRPr="00B2197E" w:rsidRDefault="00141246" w:rsidP="00B2197E">
      <w:pPr>
        <w:widowControl w:val="0"/>
        <w:numPr>
          <w:ilvl w:val="2"/>
          <w:numId w:val="93"/>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 xml:space="preserve">Proposta endereçada ao Município de Rifaina-SP (conforme modelo em anexo) em papel timbrado da empresa contendo a razão social, CNPJ, endereço completo, CEP, telefone e e-mail do Licitante, bem como o </w:t>
      </w:r>
      <w:r w:rsidRPr="00B2197E">
        <w:rPr>
          <w:rFonts w:ascii="Times New Roman" w:eastAsia="Times New Roman" w:hAnsi="Times New Roman" w:cs="Times New Roman"/>
          <w:kern w:val="0"/>
          <w:sz w:val="24"/>
          <w:szCs w:val="24"/>
          <w:lang w:val="pt-PT"/>
          <w14:ligatures w14:val="none"/>
        </w:rPr>
        <w:lastRenderedPageBreak/>
        <w:t>número da conta corrente, número do banco, número e nome da agência pela qual ocorrerá o crédito dos pagamentos a serem efetuados na hipótese de sagrar-se vencedor desta Licitação, conforme modelo anexo deste edital, relacionando ainda os seguintes itens:</w:t>
      </w:r>
    </w:p>
    <w:p w14:paraId="0922722A" w14:textId="77777777" w:rsidR="00E15D65" w:rsidRPr="00B2197E" w:rsidRDefault="00141246" w:rsidP="00B2197E">
      <w:pPr>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descrição detalhada do objeto, contendo as informações similares à especificação do Termo de Referência: indicando, no que for aplicável, os atributos de quantidade, qualidade, abrangência e modelo de execução do serviço;</w:t>
      </w:r>
    </w:p>
    <w:p w14:paraId="0982776C" w14:textId="77777777" w:rsidR="00E15D65" w:rsidRPr="00B2197E" w:rsidRDefault="00141246" w:rsidP="00B2197E">
      <w:pPr>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forma de pagamento, nos temos previstos no Termo de Referência anexo deste edital;</w:t>
      </w:r>
    </w:p>
    <w:p w14:paraId="6D2C2C9E" w14:textId="77777777" w:rsidR="00E15D65" w:rsidRPr="00B2197E" w:rsidRDefault="00141246" w:rsidP="00B2197E">
      <w:pPr>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preço unitário e total do item único, em moeda corrente nacional, em valor numérico e por extenso;</w:t>
      </w:r>
    </w:p>
    <w:p w14:paraId="52B8A70D" w14:textId="77777777" w:rsidR="00E15D65" w:rsidRPr="00B2197E" w:rsidRDefault="00141246" w:rsidP="00B2197E">
      <w:pPr>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declaração de que, no preço final proposto, estão incluidos todos os custos operacionais, de depreciações, de honorários, encargos previdenciários, sociais, trabalhistas, tributários, comerciais e quaisquer outros que incidam direta ou indiretamente na prestação do serviço (Súmula TCESP nº 10);</w:t>
      </w:r>
    </w:p>
    <w:p w14:paraId="10ED8F18" w14:textId="77777777" w:rsidR="00E15D65" w:rsidRPr="00B2197E" w:rsidRDefault="00141246" w:rsidP="00B2197E">
      <w:pPr>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prazo de validade da PROPOSTA DE PREÇO que será de, no mínimo, 90 (noventa) dias, contados de sua apresentação.</w:t>
      </w:r>
    </w:p>
    <w:p w14:paraId="04973861" w14:textId="77777777" w:rsidR="00E15D65" w:rsidRPr="00B2197E" w:rsidRDefault="00141246" w:rsidP="00B2197E">
      <w:pPr>
        <w:pStyle w:val="PargrafodaLista"/>
        <w:widowControl w:val="0"/>
        <w:numPr>
          <w:ilvl w:val="2"/>
          <w:numId w:val="93"/>
        </w:numPr>
        <w:tabs>
          <w:tab w:val="left" w:pos="284"/>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bCs/>
          <w:kern w:val="0"/>
          <w:sz w:val="24"/>
          <w:szCs w:val="24"/>
          <w:lang w:val="pt-PT"/>
          <w14:ligatures w14:val="none"/>
        </w:rPr>
        <w:t>A PROPOSTA DE PREÇO deverá estar</w:t>
      </w:r>
      <w:r w:rsidRPr="00B2197E">
        <w:rPr>
          <w:rFonts w:ascii="Times New Roman" w:eastAsia="Times New Roman" w:hAnsi="Times New Roman" w:cs="Times New Roman"/>
          <w:bCs/>
          <w:spacing w:val="1"/>
          <w:kern w:val="0"/>
          <w:sz w:val="24"/>
          <w:szCs w:val="24"/>
          <w:lang w:val="pt-PT"/>
          <w14:ligatures w14:val="none"/>
        </w:rPr>
        <w:t xml:space="preserve"> </w:t>
      </w:r>
      <w:r w:rsidRPr="00B2197E">
        <w:rPr>
          <w:rFonts w:ascii="Times New Roman" w:eastAsia="Times New Roman" w:hAnsi="Times New Roman" w:cs="Times New Roman"/>
          <w:bCs/>
          <w:kern w:val="0"/>
          <w:sz w:val="24"/>
          <w:szCs w:val="24"/>
          <w:lang w:val="pt-PT"/>
          <w14:ligatures w14:val="none"/>
        </w:rPr>
        <w:t>assinada</w:t>
      </w:r>
      <w:r w:rsidRPr="00B2197E">
        <w:rPr>
          <w:rFonts w:ascii="Times New Roman" w:eastAsia="Times New Roman" w:hAnsi="Times New Roman" w:cs="Times New Roman"/>
          <w:bCs/>
          <w:spacing w:val="6"/>
          <w:kern w:val="0"/>
          <w:sz w:val="24"/>
          <w:szCs w:val="24"/>
          <w:lang w:val="pt-PT"/>
          <w14:ligatures w14:val="none"/>
        </w:rPr>
        <w:t xml:space="preserve"> </w:t>
      </w:r>
      <w:r w:rsidRPr="00B2197E">
        <w:rPr>
          <w:rFonts w:ascii="Times New Roman" w:eastAsia="Times New Roman" w:hAnsi="Times New Roman" w:cs="Times New Roman"/>
          <w:bCs/>
          <w:kern w:val="0"/>
          <w:sz w:val="24"/>
          <w:szCs w:val="24"/>
          <w:lang w:val="pt-PT"/>
          <w14:ligatures w14:val="none"/>
        </w:rPr>
        <w:t>pelo</w:t>
      </w:r>
      <w:r w:rsidRPr="00B2197E">
        <w:rPr>
          <w:rFonts w:ascii="Times New Roman" w:eastAsia="Times New Roman" w:hAnsi="Times New Roman" w:cs="Times New Roman"/>
          <w:bCs/>
          <w:spacing w:val="7"/>
          <w:kern w:val="0"/>
          <w:sz w:val="24"/>
          <w:szCs w:val="24"/>
          <w:lang w:val="pt-PT"/>
          <w14:ligatures w14:val="none"/>
        </w:rPr>
        <w:t xml:space="preserve"> </w:t>
      </w:r>
      <w:r w:rsidRPr="00B2197E">
        <w:rPr>
          <w:rFonts w:ascii="Times New Roman" w:eastAsia="Times New Roman" w:hAnsi="Times New Roman" w:cs="Times New Roman"/>
          <w:bCs/>
          <w:kern w:val="0"/>
          <w:sz w:val="24"/>
          <w:szCs w:val="24"/>
          <w:lang w:val="pt-PT"/>
          <w14:ligatures w14:val="none"/>
        </w:rPr>
        <w:t>representante legal</w:t>
      </w:r>
      <w:r w:rsidRPr="00B2197E">
        <w:rPr>
          <w:rFonts w:ascii="Times New Roman" w:eastAsia="Times New Roman" w:hAnsi="Times New Roman" w:cs="Times New Roman"/>
          <w:bCs/>
          <w:spacing w:val="5"/>
          <w:kern w:val="0"/>
          <w:sz w:val="24"/>
          <w:szCs w:val="24"/>
          <w:lang w:val="pt-PT"/>
          <w14:ligatures w14:val="none"/>
        </w:rPr>
        <w:t xml:space="preserve"> </w:t>
      </w:r>
      <w:r w:rsidRPr="00B2197E">
        <w:rPr>
          <w:rFonts w:ascii="Times New Roman" w:eastAsia="Times New Roman" w:hAnsi="Times New Roman" w:cs="Times New Roman"/>
          <w:bCs/>
          <w:kern w:val="0"/>
          <w:sz w:val="24"/>
          <w:szCs w:val="24"/>
          <w:lang w:val="pt-PT"/>
          <w14:ligatures w14:val="none"/>
        </w:rPr>
        <w:t>da</w:t>
      </w:r>
      <w:r w:rsidRPr="00B2197E">
        <w:rPr>
          <w:rFonts w:ascii="Times New Roman" w:eastAsia="Times New Roman" w:hAnsi="Times New Roman" w:cs="Times New Roman"/>
          <w:bCs/>
          <w:spacing w:val="7"/>
          <w:kern w:val="0"/>
          <w:sz w:val="24"/>
          <w:szCs w:val="24"/>
          <w:lang w:val="pt-PT"/>
          <w14:ligatures w14:val="none"/>
        </w:rPr>
        <w:t xml:space="preserve"> </w:t>
      </w:r>
      <w:r w:rsidRPr="00B2197E">
        <w:rPr>
          <w:rFonts w:ascii="Times New Roman" w:eastAsia="Times New Roman" w:hAnsi="Times New Roman" w:cs="Times New Roman"/>
          <w:bCs/>
          <w:kern w:val="0"/>
          <w:sz w:val="24"/>
          <w:szCs w:val="24"/>
          <w:lang w:val="pt-PT"/>
          <w14:ligatures w14:val="none"/>
        </w:rPr>
        <w:t>empresa,</w:t>
      </w:r>
      <w:r w:rsidRPr="00B2197E">
        <w:rPr>
          <w:rFonts w:ascii="Times New Roman" w:eastAsia="Times New Roman" w:hAnsi="Times New Roman" w:cs="Times New Roman"/>
          <w:bCs/>
          <w:spacing w:val="4"/>
          <w:kern w:val="0"/>
          <w:sz w:val="24"/>
          <w:szCs w:val="24"/>
          <w:lang w:val="pt-PT"/>
          <w14:ligatures w14:val="none"/>
        </w:rPr>
        <w:t xml:space="preserve"> </w:t>
      </w:r>
      <w:r w:rsidRPr="00B2197E">
        <w:rPr>
          <w:rFonts w:ascii="Times New Roman" w:eastAsia="Times New Roman" w:hAnsi="Times New Roman" w:cs="Times New Roman"/>
          <w:bCs/>
          <w:kern w:val="0"/>
          <w:sz w:val="24"/>
          <w:szCs w:val="24"/>
          <w:lang w:val="pt-PT"/>
          <w14:ligatures w14:val="none"/>
        </w:rPr>
        <w:t>contendo:</w:t>
      </w:r>
    </w:p>
    <w:p w14:paraId="385A9E9B" w14:textId="77777777" w:rsidR="00E15D65" w:rsidRPr="00B2197E" w:rsidRDefault="00141246" w:rsidP="00B2197E">
      <w:pPr>
        <w:widowControl w:val="0"/>
        <w:numPr>
          <w:ilvl w:val="2"/>
          <w:numId w:val="93"/>
        </w:numPr>
        <w:tabs>
          <w:tab w:val="left" w:pos="426"/>
        </w:tabs>
        <w:autoSpaceDE w:val="0"/>
        <w:autoSpaceDN w:val="0"/>
        <w:spacing w:after="0" w:line="240" w:lineRule="auto"/>
        <w:ind w:right="34"/>
        <w:jc w:val="both"/>
        <w:rPr>
          <w:rFonts w:ascii="Times New Roman" w:eastAsia="Times New Roman" w:hAnsi="Times New Roman" w:cs="Times New Roman"/>
          <w:bCs/>
          <w:kern w:val="0"/>
          <w:sz w:val="24"/>
          <w:szCs w:val="24"/>
          <w:lang w:val="pt-PT"/>
          <w14:ligatures w14:val="none"/>
        </w:rPr>
      </w:pPr>
      <w:r w:rsidRPr="00B2197E">
        <w:rPr>
          <w:rFonts w:ascii="Times New Roman" w:eastAsia="Times New Roman" w:hAnsi="Times New Roman" w:cs="Times New Roman"/>
          <w:bCs/>
          <w:kern w:val="0"/>
          <w:sz w:val="24"/>
          <w:szCs w:val="24"/>
          <w:lang w:val="pt-PT"/>
          <w14:ligatures w14:val="none"/>
        </w:rPr>
        <w:t xml:space="preserve">nome completo; </w:t>
      </w:r>
    </w:p>
    <w:p w14:paraId="07837116" w14:textId="77777777" w:rsidR="00E15D65" w:rsidRPr="00B2197E" w:rsidRDefault="00141246" w:rsidP="00B2197E">
      <w:pPr>
        <w:widowControl w:val="0"/>
        <w:numPr>
          <w:ilvl w:val="2"/>
          <w:numId w:val="93"/>
        </w:numPr>
        <w:tabs>
          <w:tab w:val="left" w:pos="426"/>
        </w:tabs>
        <w:autoSpaceDE w:val="0"/>
        <w:autoSpaceDN w:val="0"/>
        <w:spacing w:after="0" w:line="240" w:lineRule="auto"/>
        <w:ind w:right="34"/>
        <w:jc w:val="both"/>
        <w:rPr>
          <w:rFonts w:ascii="Times New Roman" w:eastAsia="Times New Roman" w:hAnsi="Times New Roman" w:cs="Times New Roman"/>
          <w:bCs/>
          <w:kern w:val="0"/>
          <w:sz w:val="24"/>
          <w:szCs w:val="24"/>
          <w:lang w:val="pt-PT"/>
          <w14:ligatures w14:val="none"/>
        </w:rPr>
      </w:pPr>
      <w:r w:rsidRPr="00B2197E">
        <w:rPr>
          <w:rFonts w:ascii="Times New Roman" w:eastAsia="Times New Roman" w:hAnsi="Times New Roman" w:cs="Times New Roman"/>
          <w:bCs/>
          <w:kern w:val="0"/>
          <w:sz w:val="24"/>
          <w:szCs w:val="24"/>
          <w:lang w:val="pt-PT"/>
          <w14:ligatures w14:val="none"/>
        </w:rPr>
        <w:t>qualificação e número do CPF legíveis sob pena de desclassificação.</w:t>
      </w:r>
    </w:p>
    <w:p w14:paraId="4B676DD0" w14:textId="77777777" w:rsidR="00B2197E" w:rsidRPr="00B2197E" w:rsidRDefault="00141246" w:rsidP="00B2197E">
      <w:pPr>
        <w:pStyle w:val="PargrafodaLista"/>
        <w:widowControl w:val="0"/>
        <w:numPr>
          <w:ilvl w:val="2"/>
          <w:numId w:val="93"/>
        </w:numPr>
        <w:tabs>
          <w:tab w:val="left" w:pos="284"/>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bCs/>
          <w:kern w:val="0"/>
          <w:sz w:val="24"/>
          <w:szCs w:val="24"/>
          <w:lang w:val="pt-PT"/>
          <w14:ligatures w14:val="none"/>
        </w:rPr>
        <w:t>Os documentos poderão ser assinados de forma digital, observadas as disposições do subitem 9.6. deste Edital.</w:t>
      </w:r>
    </w:p>
    <w:p w14:paraId="0E4F75F1" w14:textId="142ADCDB" w:rsidR="00E15D65" w:rsidRPr="00B2197E" w:rsidRDefault="00141246" w:rsidP="00B2197E">
      <w:pPr>
        <w:pStyle w:val="PargrafodaLista"/>
        <w:widowControl w:val="0"/>
        <w:numPr>
          <w:ilvl w:val="2"/>
          <w:numId w:val="93"/>
        </w:numPr>
        <w:tabs>
          <w:tab w:val="left" w:pos="284"/>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Todas</w:t>
      </w:r>
      <w:r w:rsidRPr="00B2197E">
        <w:rPr>
          <w:rFonts w:ascii="Times New Roman" w:eastAsia="Times New Roman" w:hAnsi="Times New Roman" w:cs="Times New Roman"/>
          <w:spacing w:val="-4"/>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as</w:t>
      </w:r>
      <w:r w:rsidRPr="00B2197E">
        <w:rPr>
          <w:rFonts w:ascii="Times New Roman" w:eastAsia="Times New Roman" w:hAnsi="Times New Roman" w:cs="Times New Roman"/>
          <w:spacing w:val="-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especificações</w:t>
      </w:r>
      <w:r w:rsidRPr="00B2197E">
        <w:rPr>
          <w:rFonts w:ascii="Times New Roman" w:eastAsia="Times New Roman" w:hAnsi="Times New Roman" w:cs="Times New Roman"/>
          <w:spacing w:val="-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objeto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contidas</w:t>
      </w:r>
      <w:r w:rsidRPr="00B2197E">
        <w:rPr>
          <w:rFonts w:ascii="Times New Roman" w:eastAsia="Times New Roman" w:hAnsi="Times New Roman" w:cs="Times New Roman"/>
          <w:spacing w:val="-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na</w:t>
      </w:r>
      <w:r w:rsidRPr="00B2197E">
        <w:rPr>
          <w:rFonts w:ascii="Times New Roman" w:eastAsia="Times New Roman" w:hAnsi="Times New Roman" w:cs="Times New Roman"/>
          <w:spacing w:val="-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proposta</w:t>
      </w:r>
      <w:r w:rsidRPr="00B2197E">
        <w:rPr>
          <w:rFonts w:ascii="Times New Roman" w:eastAsia="Times New Roman" w:hAnsi="Times New Roman" w:cs="Times New Roman"/>
          <w:spacing w:val="-2"/>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vinculam</w:t>
      </w:r>
      <w:r w:rsidRPr="00B2197E">
        <w:rPr>
          <w:rFonts w:ascii="Times New Roman" w:eastAsia="Times New Roman" w:hAnsi="Times New Roman" w:cs="Times New Roman"/>
          <w:spacing w:val="-6"/>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a</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Contratada.</w:t>
      </w:r>
    </w:p>
    <w:p w14:paraId="196C65CF" w14:textId="77777777" w:rsidR="00E15D65" w:rsidRPr="00B2197E" w:rsidRDefault="00141246" w:rsidP="00B2197E">
      <w:pPr>
        <w:pStyle w:val="PargrafodaLista"/>
        <w:widowControl w:val="0"/>
        <w:numPr>
          <w:ilvl w:val="2"/>
          <w:numId w:val="93"/>
        </w:numPr>
        <w:tabs>
          <w:tab w:val="left" w:pos="284"/>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Ocorrendo divergência entre o preço unitário e o preço global, prevalecerá o primeiro; no caso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de</w:t>
      </w:r>
      <w:r w:rsidRPr="00B2197E">
        <w:rPr>
          <w:rFonts w:ascii="Times New Roman" w:eastAsia="Times New Roman" w:hAnsi="Times New Roman" w:cs="Times New Roman"/>
          <w:spacing w:val="-2"/>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divergência</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entre</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os</w:t>
      </w:r>
      <w:r w:rsidRPr="00B2197E">
        <w:rPr>
          <w:rFonts w:ascii="Times New Roman" w:eastAsia="Times New Roman" w:hAnsi="Times New Roman" w:cs="Times New Roman"/>
          <w:spacing w:val="-2"/>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valores</w:t>
      </w:r>
      <w:r w:rsidRPr="00B2197E">
        <w:rPr>
          <w:rFonts w:ascii="Times New Roman" w:eastAsia="Times New Roman" w:hAnsi="Times New Roman" w:cs="Times New Roman"/>
          <w:spacing w:val="-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numéricos</w:t>
      </w:r>
      <w:r w:rsidRPr="00B2197E">
        <w:rPr>
          <w:rFonts w:ascii="Times New Roman" w:eastAsia="Times New Roman" w:hAnsi="Times New Roman" w:cs="Times New Roman"/>
          <w:spacing w:val="-2"/>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os</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valores</w:t>
      </w:r>
      <w:r w:rsidRPr="00B2197E">
        <w:rPr>
          <w:rFonts w:ascii="Times New Roman" w:eastAsia="Times New Roman" w:hAnsi="Times New Roman" w:cs="Times New Roman"/>
          <w:spacing w:val="-2"/>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expressos</w:t>
      </w:r>
      <w:r w:rsidRPr="00B2197E">
        <w:rPr>
          <w:rFonts w:ascii="Times New Roman" w:eastAsia="Times New Roman" w:hAnsi="Times New Roman" w:cs="Times New Roman"/>
          <w:spacing w:val="-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por</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extenso,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prevalecerão estes</w:t>
      </w:r>
      <w:r w:rsidRPr="00B2197E">
        <w:rPr>
          <w:rFonts w:ascii="Times New Roman" w:eastAsia="Times New Roman" w:hAnsi="Times New Roman" w:cs="Times New Roman"/>
          <w:spacing w:val="-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últimos.</w:t>
      </w:r>
    </w:p>
    <w:p w14:paraId="6E8A8612" w14:textId="77777777" w:rsidR="00E15D65" w:rsidRPr="00B2197E" w:rsidRDefault="00141246" w:rsidP="00B2197E">
      <w:pPr>
        <w:pStyle w:val="PargrafodaLista"/>
        <w:widowControl w:val="0"/>
        <w:numPr>
          <w:ilvl w:val="2"/>
          <w:numId w:val="93"/>
        </w:numPr>
        <w:tabs>
          <w:tab w:val="left" w:pos="284"/>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Nos valores propostos estarão inclusos todos os custos operacionais, de depreciações, de mão de obra, encargos previdenciários, sociais, trabalhistas, tributários, comerciais e quaisquer outros que incidam direta ou indiretamente no fornecimento dos bens ou serviços.</w:t>
      </w:r>
    </w:p>
    <w:p w14:paraId="53465281" w14:textId="77777777" w:rsidR="00E15D65" w:rsidRPr="00B2197E" w:rsidRDefault="00141246" w:rsidP="00B2197E">
      <w:pPr>
        <w:pStyle w:val="PargrafodaLista"/>
        <w:widowControl w:val="0"/>
        <w:numPr>
          <w:ilvl w:val="2"/>
          <w:numId w:val="93"/>
        </w:numPr>
        <w:tabs>
          <w:tab w:val="left" w:pos="284"/>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Os preços ofertados, tanto na proposta inicial, quanto na proposta final, serão de exclusiva responsabilidade do Licitante, não lhe assistindo o direito de pleitear qualquer alteração, sob alegação de erro, omissão ou qualquer outro pretexto.</w:t>
      </w:r>
    </w:p>
    <w:p w14:paraId="4BD80357"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390510B3" w14:textId="79BAA95C" w:rsidR="00E15D65" w:rsidRPr="00B2197E" w:rsidRDefault="00141246" w:rsidP="00B2197E">
      <w:pPr>
        <w:pStyle w:val="PargrafodaLista"/>
        <w:widowControl w:val="0"/>
        <w:numPr>
          <w:ilvl w:val="0"/>
          <w:numId w:val="93"/>
        </w:numPr>
        <w:tabs>
          <w:tab w:val="left" w:pos="567"/>
        </w:tabs>
        <w:autoSpaceDE w:val="0"/>
        <w:autoSpaceDN w:val="0"/>
        <w:spacing w:after="0" w:line="240" w:lineRule="auto"/>
        <w:ind w:right="34"/>
        <w:jc w:val="both"/>
        <w:outlineLvl w:val="2"/>
        <w:rPr>
          <w:rFonts w:ascii="Times New Roman" w:eastAsia="Times New Roman" w:hAnsi="Times New Roman" w:cs="Times New Roman"/>
          <w:b/>
          <w:bCs/>
          <w:kern w:val="0"/>
          <w:sz w:val="24"/>
          <w:szCs w:val="24"/>
          <w:lang w:val="pt-PT"/>
          <w14:ligatures w14:val="none"/>
        </w:rPr>
      </w:pPr>
      <w:r w:rsidRPr="00B2197E">
        <w:rPr>
          <w:rFonts w:ascii="Times New Roman" w:eastAsia="Times New Roman" w:hAnsi="Times New Roman" w:cs="Times New Roman"/>
          <w:b/>
          <w:bCs/>
          <w:kern w:val="0"/>
          <w:sz w:val="24"/>
          <w:szCs w:val="24"/>
          <w:lang w:val="pt-PT"/>
          <w14:ligatures w14:val="none"/>
        </w:rPr>
        <w:t>DA ABERTURA DA SESSÃO, JULGAMENTO E CLASSIFICAÇÃO DAS PROPOSTAS:</w:t>
      </w:r>
    </w:p>
    <w:p w14:paraId="0D6AF98D" w14:textId="77777777" w:rsidR="00B2197E" w:rsidRDefault="00141246" w:rsidP="00B2197E">
      <w:pPr>
        <w:pStyle w:val="PargrafodaLista"/>
        <w:widowControl w:val="0"/>
        <w:numPr>
          <w:ilvl w:val="1"/>
          <w:numId w:val="93"/>
        </w:numPr>
        <w:tabs>
          <w:tab w:val="left" w:pos="567"/>
        </w:tabs>
        <w:autoSpaceDE w:val="0"/>
        <w:autoSpaceDN w:val="0"/>
        <w:spacing w:after="0" w:line="240" w:lineRule="auto"/>
        <w:ind w:right="34"/>
        <w:jc w:val="both"/>
        <w:outlineLvl w:val="2"/>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b/>
          <w:bCs/>
          <w:kern w:val="0"/>
          <w:sz w:val="24"/>
          <w:szCs w:val="24"/>
          <w:lang w:val="pt-PT"/>
          <w14:ligatures w14:val="none"/>
        </w:rPr>
        <w:tab/>
      </w:r>
      <w:r w:rsidRPr="00B2197E">
        <w:rPr>
          <w:rFonts w:ascii="Times New Roman" w:eastAsia="Times New Roman" w:hAnsi="Times New Roman" w:cs="Times New Roman"/>
          <w:kern w:val="0"/>
          <w:sz w:val="24"/>
          <w:szCs w:val="24"/>
          <w:lang w:val="pt-PT"/>
          <w14:ligatures w14:val="none"/>
        </w:rPr>
        <w:t>A abertura da presente licitação dar-se-á em sessão pública, por meio de sistema eletrônico, na data, horário e local indicados neste Edital.</w:t>
      </w:r>
    </w:p>
    <w:p w14:paraId="34A61E59" w14:textId="75614664" w:rsidR="00B2197E" w:rsidRPr="00B2197E" w:rsidRDefault="00141246" w:rsidP="00B2197E">
      <w:pPr>
        <w:pStyle w:val="PargrafodaLista"/>
        <w:widowControl w:val="0"/>
        <w:numPr>
          <w:ilvl w:val="1"/>
          <w:numId w:val="93"/>
        </w:numPr>
        <w:tabs>
          <w:tab w:val="left" w:pos="567"/>
        </w:tabs>
        <w:autoSpaceDE w:val="0"/>
        <w:autoSpaceDN w:val="0"/>
        <w:spacing w:after="0" w:line="240" w:lineRule="auto"/>
        <w:ind w:right="34"/>
        <w:jc w:val="both"/>
        <w:outlineLvl w:val="2"/>
        <w:rPr>
          <w:rFonts w:ascii="Times New Roman" w:eastAsia="Times New Roman" w:hAnsi="Times New Roman" w:cs="Times New Roman"/>
          <w:b/>
          <w:bCs/>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Participará da sessão pública, além do Agente de Contratação/Comissão e dos representantes dos Licitantes, também os membros da banca designada para o julgamento da proposta de técnica</w:t>
      </w:r>
      <w:r w:rsidR="00B2197E" w:rsidRPr="00B2197E">
        <w:rPr>
          <w:rFonts w:ascii="Times New Roman" w:eastAsia="Times New Roman" w:hAnsi="Times New Roman" w:cs="Times New Roman"/>
          <w:kern w:val="0"/>
          <w:sz w:val="24"/>
          <w:szCs w:val="24"/>
          <w:lang w:val="pt-PT"/>
          <w14:ligatures w14:val="none"/>
        </w:rPr>
        <w:t>.</w:t>
      </w:r>
    </w:p>
    <w:p w14:paraId="790327C1" w14:textId="5CFF5026" w:rsidR="00E15D65" w:rsidRPr="00B2197E" w:rsidRDefault="00141246" w:rsidP="00B2197E">
      <w:pPr>
        <w:pStyle w:val="PargrafodaLista"/>
        <w:widowControl w:val="0"/>
        <w:numPr>
          <w:ilvl w:val="1"/>
          <w:numId w:val="93"/>
        </w:numPr>
        <w:tabs>
          <w:tab w:val="left" w:pos="567"/>
        </w:tabs>
        <w:autoSpaceDE w:val="0"/>
        <w:autoSpaceDN w:val="0"/>
        <w:spacing w:after="0" w:line="240" w:lineRule="auto"/>
        <w:ind w:right="34"/>
        <w:jc w:val="both"/>
        <w:outlineLvl w:val="2"/>
        <w:rPr>
          <w:rFonts w:ascii="Times New Roman" w:eastAsia="Times New Roman" w:hAnsi="Times New Roman" w:cs="Times New Roman"/>
          <w:b/>
          <w:bCs/>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 xml:space="preserve">A banca designada por meio da </w:t>
      </w:r>
      <w:r w:rsidRPr="00B2197E">
        <w:rPr>
          <w:rFonts w:ascii="Times New Roman" w:eastAsia="Times New Roman" w:hAnsi="Times New Roman" w:cs="Times New Roman"/>
          <w:kern w:val="0"/>
          <w:sz w:val="24"/>
          <w:szCs w:val="24"/>
          <w:highlight w:val="yellow"/>
          <w:lang w:val="pt-PT"/>
          <w14:ligatures w14:val="none"/>
        </w:rPr>
        <w:t xml:space="preserve">Portaria nº </w:t>
      </w:r>
      <w:r w:rsidR="00A412F3" w:rsidRPr="00B2197E">
        <w:rPr>
          <w:rFonts w:ascii="Times New Roman" w:eastAsia="Times New Roman" w:hAnsi="Times New Roman" w:cs="Times New Roman"/>
          <w:kern w:val="0"/>
          <w:sz w:val="24"/>
          <w:szCs w:val="24"/>
          <w:highlight w:val="yellow"/>
          <w14:ligatures w14:val="none"/>
        </w:rPr>
        <w:t>164</w:t>
      </w:r>
      <w:r w:rsidRPr="00B2197E">
        <w:rPr>
          <w:rFonts w:ascii="Times New Roman" w:eastAsia="Times New Roman" w:hAnsi="Times New Roman" w:cs="Times New Roman"/>
          <w:kern w:val="0"/>
          <w:sz w:val="24"/>
          <w:szCs w:val="24"/>
          <w:highlight w:val="yellow"/>
          <w:lang w:val="pt-PT"/>
          <w14:ligatures w14:val="none"/>
        </w:rPr>
        <w:t>/</w:t>
      </w:r>
      <w:r w:rsidR="00B414A5" w:rsidRPr="00B2197E">
        <w:rPr>
          <w:rFonts w:ascii="Times New Roman" w:eastAsia="Times New Roman" w:hAnsi="Times New Roman" w:cs="Times New Roman"/>
          <w:kern w:val="0"/>
          <w:sz w:val="24"/>
          <w:szCs w:val="24"/>
          <w:highlight w:val="yellow"/>
          <w:lang w:val="pt-PT"/>
          <w14:ligatures w14:val="none"/>
        </w:rPr>
        <w:t>202</w:t>
      </w:r>
      <w:r w:rsidR="00A412F3" w:rsidRPr="00B2197E">
        <w:rPr>
          <w:rFonts w:ascii="Times New Roman" w:eastAsia="Times New Roman" w:hAnsi="Times New Roman" w:cs="Times New Roman"/>
          <w:kern w:val="0"/>
          <w:sz w:val="24"/>
          <w:szCs w:val="24"/>
          <w:lang w:val="pt-PT"/>
          <w14:ligatures w14:val="none"/>
        </w:rPr>
        <w:t>5</w:t>
      </w:r>
      <w:r w:rsidRPr="00B2197E">
        <w:rPr>
          <w:rFonts w:ascii="Times New Roman" w:eastAsia="Times New Roman" w:hAnsi="Times New Roman" w:cs="Times New Roman"/>
          <w:kern w:val="0"/>
          <w:sz w:val="24"/>
          <w:szCs w:val="24"/>
          <w:lang w:val="pt-PT"/>
          <w14:ligatures w14:val="none"/>
        </w:rPr>
        <w:t>, funcionará na análise das propostas de técnica, em apoio ao Agente de Contratação/Comissão.</w:t>
      </w:r>
      <w:bookmarkStart w:id="2" w:name="_Hlk198537383"/>
    </w:p>
    <w:bookmarkEnd w:id="2"/>
    <w:p w14:paraId="09190B41" w14:textId="4E0AFCEC" w:rsidR="00E15D65" w:rsidRPr="00B2197E" w:rsidRDefault="00141246" w:rsidP="00B2197E">
      <w:pPr>
        <w:pStyle w:val="PargrafodaLista"/>
        <w:widowControl w:val="0"/>
        <w:numPr>
          <w:ilvl w:val="1"/>
          <w:numId w:val="93"/>
        </w:numPr>
        <w:tabs>
          <w:tab w:val="left" w:pos="567"/>
        </w:tabs>
        <w:autoSpaceDE w:val="0"/>
        <w:autoSpaceDN w:val="0"/>
        <w:spacing w:after="0" w:line="240" w:lineRule="auto"/>
        <w:ind w:right="34"/>
        <w:jc w:val="both"/>
        <w:rPr>
          <w:rFonts w:ascii="Times New Roman" w:eastAsia="Times New Roman" w:hAnsi="Times New Roman" w:cs="Times New Roman"/>
          <w:b/>
          <w:bCs/>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 xml:space="preserve">A banca designada será composta por 3 (três) </w:t>
      </w:r>
      <w:r w:rsidR="00A412F3" w:rsidRPr="00B2197E">
        <w:rPr>
          <w:rFonts w:ascii="Times New Roman" w:eastAsia="Times New Roman" w:hAnsi="Times New Roman" w:cs="Times New Roman"/>
          <w:kern w:val="0"/>
          <w:sz w:val="24"/>
          <w:szCs w:val="24"/>
          <w:lang w:val="pt-PT"/>
          <w14:ligatures w14:val="none"/>
        </w:rPr>
        <w:t xml:space="preserve">servidores efetivos </w:t>
      </w:r>
      <w:r w:rsidR="00B87FAF" w:rsidRPr="00B2197E">
        <w:rPr>
          <w:rFonts w:ascii="Times New Roman" w:eastAsia="Times New Roman" w:hAnsi="Times New Roman" w:cs="Times New Roman"/>
          <w:kern w:val="0"/>
          <w:sz w:val="24"/>
          <w:szCs w:val="24"/>
          <w:lang w:val="pt-PT"/>
          <w14:ligatures w14:val="none"/>
        </w:rPr>
        <w:t>ou comissionados com conhecimento técnico compativel com o objeto</w:t>
      </w:r>
      <w:r w:rsidRPr="00B2197E">
        <w:rPr>
          <w:rFonts w:ascii="Times New Roman" w:eastAsia="Times New Roman" w:hAnsi="Times New Roman" w:cs="Times New Roman"/>
          <w:kern w:val="0"/>
          <w:sz w:val="24"/>
          <w:szCs w:val="24"/>
          <w:lang w:val="pt-PT"/>
          <w14:ligatures w14:val="none"/>
        </w:rPr>
        <w:t xml:space="preserve"> </w:t>
      </w:r>
    </w:p>
    <w:p w14:paraId="20D18512" w14:textId="4B03084A" w:rsidR="00E15D65" w:rsidRPr="00B2197E" w:rsidRDefault="00141246" w:rsidP="00B2197E">
      <w:pPr>
        <w:pStyle w:val="PargrafodaLista"/>
        <w:widowControl w:val="0"/>
        <w:numPr>
          <w:ilvl w:val="1"/>
          <w:numId w:val="93"/>
        </w:numPr>
        <w:tabs>
          <w:tab w:val="left" w:pos="567"/>
        </w:tabs>
        <w:autoSpaceDE w:val="0"/>
        <w:autoSpaceDN w:val="0"/>
        <w:spacing w:after="0" w:line="240" w:lineRule="auto"/>
        <w:ind w:right="34"/>
        <w:jc w:val="both"/>
        <w:rPr>
          <w:rFonts w:ascii="Times New Roman" w:eastAsia="Times New Roman" w:hAnsi="Times New Roman" w:cs="Times New Roman"/>
          <w:b/>
          <w:bCs/>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A escolha dos integrantes da banca basear-se-á na formação acadêmica ou experiência profissional em áreas conexas ao objeto licitado.</w:t>
      </w:r>
    </w:p>
    <w:p w14:paraId="20EACFD1" w14:textId="0964A128" w:rsidR="00E15D65" w:rsidRPr="00B2197E" w:rsidRDefault="00141246" w:rsidP="00B2197E">
      <w:pPr>
        <w:pStyle w:val="PargrafodaLista"/>
        <w:widowControl w:val="0"/>
        <w:numPr>
          <w:ilvl w:val="1"/>
          <w:numId w:val="93"/>
        </w:numPr>
        <w:tabs>
          <w:tab w:val="left" w:pos="567"/>
        </w:tabs>
        <w:autoSpaceDE w:val="0"/>
        <w:autoSpaceDN w:val="0"/>
        <w:spacing w:after="0" w:line="240" w:lineRule="auto"/>
        <w:ind w:right="34"/>
        <w:jc w:val="both"/>
        <w:rPr>
          <w:rFonts w:ascii="Times New Roman" w:eastAsia="Times New Roman" w:hAnsi="Times New Roman" w:cs="Times New Roman"/>
          <w:b/>
          <w:bCs/>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lastRenderedPageBreak/>
        <w:t>O trabalho da banca designada, acompanhado pelo Agente de Contratação/Comissão, será restrito à análise e julgamento das propostas de técnica, sendo todos os atos deduzidos a termo em ata.</w:t>
      </w:r>
    </w:p>
    <w:p w14:paraId="6B335B51" w14:textId="77777777" w:rsidR="00E15D65" w:rsidRPr="00B2197E" w:rsidRDefault="00141246" w:rsidP="00B2197E">
      <w:pPr>
        <w:pStyle w:val="PargrafodaLista"/>
        <w:widowControl w:val="0"/>
        <w:numPr>
          <w:ilvl w:val="1"/>
          <w:numId w:val="93"/>
        </w:numPr>
        <w:tabs>
          <w:tab w:val="left" w:pos="65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O Agente de Contratação/Comissão verificará as propostas apresentadas, desclassificando, desde logo, aquelas que</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não</w:t>
      </w:r>
      <w:r w:rsidRPr="00B2197E">
        <w:rPr>
          <w:rFonts w:ascii="Times New Roman" w:eastAsia="Times New Roman" w:hAnsi="Times New Roman" w:cs="Times New Roman"/>
          <w:spacing w:val="2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estejam</w:t>
      </w:r>
      <w:r w:rsidRPr="00B2197E">
        <w:rPr>
          <w:rFonts w:ascii="Times New Roman" w:eastAsia="Times New Roman" w:hAnsi="Times New Roman" w:cs="Times New Roman"/>
          <w:spacing w:val="16"/>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em</w:t>
      </w:r>
      <w:r w:rsidRPr="00B2197E">
        <w:rPr>
          <w:rFonts w:ascii="Times New Roman" w:eastAsia="Times New Roman" w:hAnsi="Times New Roman" w:cs="Times New Roman"/>
          <w:spacing w:val="19"/>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conformidade</w:t>
      </w:r>
      <w:r w:rsidRPr="00B2197E">
        <w:rPr>
          <w:rFonts w:ascii="Times New Roman" w:eastAsia="Times New Roman" w:hAnsi="Times New Roman" w:cs="Times New Roman"/>
          <w:spacing w:val="20"/>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com</w:t>
      </w:r>
      <w:r w:rsidRPr="00B2197E">
        <w:rPr>
          <w:rFonts w:ascii="Times New Roman" w:eastAsia="Times New Roman" w:hAnsi="Times New Roman" w:cs="Times New Roman"/>
          <w:spacing w:val="16"/>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os</w:t>
      </w:r>
      <w:r w:rsidRPr="00B2197E">
        <w:rPr>
          <w:rFonts w:ascii="Times New Roman" w:eastAsia="Times New Roman" w:hAnsi="Times New Roman" w:cs="Times New Roman"/>
          <w:spacing w:val="20"/>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requisitos</w:t>
      </w:r>
      <w:r w:rsidRPr="00B2197E">
        <w:rPr>
          <w:rFonts w:ascii="Times New Roman" w:eastAsia="Times New Roman" w:hAnsi="Times New Roman" w:cs="Times New Roman"/>
          <w:spacing w:val="19"/>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estabelecidos</w:t>
      </w:r>
      <w:r w:rsidRPr="00B2197E">
        <w:rPr>
          <w:rFonts w:ascii="Times New Roman" w:eastAsia="Times New Roman" w:hAnsi="Times New Roman" w:cs="Times New Roman"/>
          <w:spacing w:val="20"/>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neste</w:t>
      </w:r>
      <w:r w:rsidRPr="00B2197E">
        <w:rPr>
          <w:rFonts w:ascii="Times New Roman" w:eastAsia="Times New Roman" w:hAnsi="Times New Roman" w:cs="Times New Roman"/>
          <w:spacing w:val="20"/>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Edital,</w:t>
      </w:r>
      <w:r w:rsidRPr="00B2197E">
        <w:rPr>
          <w:rFonts w:ascii="Times New Roman" w:eastAsia="Times New Roman" w:hAnsi="Times New Roman" w:cs="Times New Roman"/>
          <w:spacing w:val="20"/>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contenham</w:t>
      </w:r>
      <w:r w:rsidRPr="00B2197E">
        <w:rPr>
          <w:rFonts w:ascii="Times New Roman" w:eastAsia="Times New Roman" w:hAnsi="Times New Roman" w:cs="Times New Roman"/>
          <w:spacing w:val="2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vícios</w:t>
      </w:r>
      <w:r w:rsidRPr="00B2197E">
        <w:rPr>
          <w:rFonts w:ascii="Times New Roman" w:eastAsia="Times New Roman" w:hAnsi="Times New Roman" w:cs="Times New Roman"/>
          <w:spacing w:val="20"/>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insanáveis</w:t>
      </w:r>
      <w:r w:rsidRPr="00B2197E">
        <w:rPr>
          <w:rFonts w:ascii="Times New Roman" w:eastAsia="Times New Roman" w:hAnsi="Times New Roman" w:cs="Times New Roman"/>
          <w:spacing w:val="2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ou</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não apresentem as especificações técnicas exigidas no Termo de Referência, conforme art. 59 da Lei nº</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14.133/2021.</w:t>
      </w:r>
    </w:p>
    <w:p w14:paraId="2C431CD3" w14:textId="7777777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A desclassificação será sempre fundamentada e registrada no sistema, com acompanhamento em tempo real por todos os participantes.</w:t>
      </w:r>
    </w:p>
    <w:p w14:paraId="25B5A1CC" w14:textId="7777777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A não desclassificação da proposta não impede o seu julgamento definitivo em sentido contrário, levado a efeito nas fases de classificação e aceitação da proposta.</w:t>
      </w:r>
    </w:p>
    <w:p w14:paraId="440CCC1A" w14:textId="7777777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O sistema disponibilizará campo próprio para troca de mensagens entre o Agente de Contratação/Comissão e os</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Licitantes.</w:t>
      </w:r>
    </w:p>
    <w:p w14:paraId="39FED5BE" w14:textId="7777777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No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caso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de</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desconexão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com</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Agente de Contratação/Comissão,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no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decorrer</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da</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etapa</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de julgamento e classificação das propostas</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da</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Concorrência,</w:t>
      </w:r>
      <w:r w:rsidRPr="00B2197E">
        <w:rPr>
          <w:rFonts w:ascii="Times New Roman" w:eastAsia="Times New Roman" w:hAnsi="Times New Roman" w:cs="Times New Roman"/>
          <w:spacing w:val="-2"/>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o sistema</w:t>
      </w:r>
      <w:r w:rsidRPr="00B2197E">
        <w:rPr>
          <w:rFonts w:ascii="Times New Roman" w:eastAsia="Times New Roman" w:hAnsi="Times New Roman" w:cs="Times New Roman"/>
          <w:spacing w:val="-2"/>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eletrônico poderá</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permanecer</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acessível</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aos</w:t>
      </w:r>
      <w:r w:rsidRPr="00B2197E">
        <w:rPr>
          <w:rFonts w:ascii="Times New Roman" w:eastAsia="Times New Roman" w:hAnsi="Times New Roman" w:cs="Times New Roman"/>
          <w:spacing w:val="-2"/>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Licitantes</w:t>
      </w:r>
      <w:r w:rsidRPr="00B2197E">
        <w:rPr>
          <w:rFonts w:ascii="Times New Roman" w:eastAsia="Times New Roman" w:hAnsi="Times New Roman" w:cs="Times New Roman"/>
          <w:spacing w:val="-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para</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acompanhamento.</w:t>
      </w:r>
    </w:p>
    <w:p w14:paraId="005A9AC4" w14:textId="7777777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 xml:space="preserve">Quando a desconexão do sistema eletrônico persistir por tempo superior a dez minutos, a sessão pública </w:t>
      </w:r>
      <w:r w:rsidRPr="00B2197E">
        <w:rPr>
          <w:rFonts w:ascii="Times New Roman" w:eastAsia="Times New Roman" w:hAnsi="Times New Roman" w:cs="Times New Roman"/>
          <w:spacing w:val="-47"/>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será suspensa e terá reinício somente após comunicação expressa do Agente de Contratação/Comissão aos participantes</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 xml:space="preserve">do certame, publicada no </w:t>
      </w:r>
      <w:r w:rsidR="00E15D65">
        <w:fldChar w:fldCharType="begin"/>
      </w:r>
      <w:r w:rsidR="00E15D65">
        <w:instrText>HYPERLINK "http://www.licitanet.com.br/" \h</w:instrText>
      </w:r>
      <w:r w:rsidR="00E15D65">
        <w:fldChar w:fldCharType="separate"/>
      </w:r>
      <w:r w:rsidR="00E15D65" w:rsidRPr="00B2197E">
        <w:rPr>
          <w:rFonts w:ascii="Times New Roman" w:eastAsia="Times New Roman" w:hAnsi="Times New Roman" w:cs="Times New Roman"/>
          <w:b/>
          <w:color w:val="000080"/>
          <w:kern w:val="0"/>
          <w:sz w:val="24"/>
          <w:szCs w:val="24"/>
          <w:u w:val="single" w:color="000000"/>
          <w:lang w:val="pt-PT"/>
          <w14:ligatures w14:val="none"/>
        </w:rPr>
        <w:t>http://</w:t>
      </w:r>
      <w:r w:rsidR="00E15D65">
        <w:fldChar w:fldCharType="end"/>
      </w:r>
      <w:hyperlink r:id="rId16">
        <w:r w:rsidR="00E15D65" w:rsidRPr="00B2197E">
          <w:rPr>
            <w:rFonts w:ascii="Times New Roman" w:eastAsia="Times New Roman" w:hAnsi="Times New Roman" w:cs="Times New Roman"/>
            <w:b/>
            <w:color w:val="000080"/>
            <w:kern w:val="0"/>
            <w:sz w:val="24"/>
            <w:szCs w:val="24"/>
            <w:u w:val="single" w:color="000000"/>
            <w:lang w:val="pt-PT"/>
            <w14:ligatures w14:val="none"/>
          </w:rPr>
          <w:t>www.bll.org.br</w:t>
        </w:r>
        <w:r w:rsidR="00E15D65" w:rsidRPr="00B2197E">
          <w:rPr>
            <w:rFonts w:ascii="Times New Roman" w:eastAsia="Times New Roman" w:hAnsi="Times New Roman" w:cs="Times New Roman"/>
            <w:bCs/>
            <w:kern w:val="0"/>
            <w:sz w:val="24"/>
            <w:szCs w:val="24"/>
            <w:lang w:val="pt-PT"/>
            <w14:ligatures w14:val="none"/>
          </w:rPr>
          <w:t xml:space="preserve">, </w:t>
        </w:r>
      </w:hyperlink>
      <w:r w:rsidRPr="00B2197E">
        <w:rPr>
          <w:rFonts w:ascii="Times New Roman" w:eastAsia="Times New Roman" w:hAnsi="Times New Roman" w:cs="Times New Roman"/>
          <w:kern w:val="0"/>
          <w:sz w:val="24"/>
          <w:szCs w:val="24"/>
          <w:lang w:val="pt-PT"/>
          <w14:ligatures w14:val="none"/>
        </w:rPr>
        <w:t>quando serão divulgadas data e hora para a sua reabertura. E</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será</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reiniciada</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somente</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após</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decorridas</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vinte</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quatro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horas</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da</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comunicação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fato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pelo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Agente de Contratação/Comissão aos</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participantes,</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no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sítio eletrônico utilizado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para</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divulgação.</w:t>
      </w:r>
    </w:p>
    <w:p w14:paraId="2EF00248" w14:textId="7777777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Havendo necessidade, o Agente de Contratação/Comissão poderá declarar suspensa a sessão para que a banca designada promova a análise de documentos e atribuição de notas aos critérios das PROPOSTAS TÉCNICAS dos Licitantes.</w:t>
      </w:r>
    </w:p>
    <w:p w14:paraId="48945D06" w14:textId="7777777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No caso do subitem acima, o Agente de Contratação/Comissão divulgará na própria sessão, a todos os participantes, a data e horário de reabertura da sessão pública, quando anunciará o resultado do julgamento e a classificação das PROPOSTAS apresentadas pelos Licitantes, disponibilizando os documentos para vistas públicas.</w:t>
      </w:r>
    </w:p>
    <w:p w14:paraId="7EC1815F" w14:textId="7777777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Em relação a item não exclusivo para participação de microempresas e empresas de pequeno porte,</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uma vez encerrada a classificação, será efetivada a verificação automática, junto à Receita Federal, do porte</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da entidade empresarial.</w:t>
      </w:r>
    </w:p>
    <w:p w14:paraId="608D23AE" w14:textId="7777777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O sistema identificará em coluna própria as microempresas e empresas de pequeno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porte participantes, procedendo à comparação com os valores da primeira colocada, se esta for empresa de</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maior</w:t>
      </w:r>
      <w:r w:rsidRPr="00B2197E">
        <w:rPr>
          <w:rFonts w:ascii="Times New Roman" w:eastAsia="Times New Roman" w:hAnsi="Times New Roman" w:cs="Times New Roman"/>
          <w:spacing w:val="6"/>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porte,</w:t>
      </w:r>
      <w:r w:rsidRPr="00B2197E">
        <w:rPr>
          <w:rFonts w:ascii="Times New Roman" w:eastAsia="Times New Roman" w:hAnsi="Times New Roman" w:cs="Times New Roman"/>
          <w:spacing w:val="6"/>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assim</w:t>
      </w:r>
      <w:r w:rsidRPr="00B2197E">
        <w:rPr>
          <w:rFonts w:ascii="Times New Roman" w:eastAsia="Times New Roman" w:hAnsi="Times New Roman" w:cs="Times New Roman"/>
          <w:spacing w:val="5"/>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como</w:t>
      </w:r>
      <w:r w:rsidRPr="00B2197E">
        <w:rPr>
          <w:rFonts w:ascii="Times New Roman" w:eastAsia="Times New Roman" w:hAnsi="Times New Roman" w:cs="Times New Roman"/>
          <w:spacing w:val="8"/>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das</w:t>
      </w:r>
      <w:r w:rsidRPr="00B2197E">
        <w:rPr>
          <w:rFonts w:ascii="Times New Roman" w:eastAsia="Times New Roman" w:hAnsi="Times New Roman" w:cs="Times New Roman"/>
          <w:spacing w:val="10"/>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demais</w:t>
      </w:r>
      <w:r w:rsidRPr="00B2197E">
        <w:rPr>
          <w:rFonts w:ascii="Times New Roman" w:eastAsia="Times New Roman" w:hAnsi="Times New Roman" w:cs="Times New Roman"/>
          <w:spacing w:val="5"/>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classificadas,</w:t>
      </w:r>
      <w:r w:rsidRPr="00B2197E">
        <w:rPr>
          <w:rFonts w:ascii="Times New Roman" w:eastAsia="Times New Roman" w:hAnsi="Times New Roman" w:cs="Times New Roman"/>
          <w:spacing w:val="7"/>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para</w:t>
      </w:r>
      <w:r w:rsidRPr="00B2197E">
        <w:rPr>
          <w:rFonts w:ascii="Times New Roman" w:eastAsia="Times New Roman" w:hAnsi="Times New Roman" w:cs="Times New Roman"/>
          <w:spacing w:val="6"/>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o</w:t>
      </w:r>
      <w:r w:rsidRPr="00B2197E">
        <w:rPr>
          <w:rFonts w:ascii="Times New Roman" w:eastAsia="Times New Roman" w:hAnsi="Times New Roman" w:cs="Times New Roman"/>
          <w:spacing w:val="9"/>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fim</w:t>
      </w:r>
      <w:r w:rsidRPr="00B2197E">
        <w:rPr>
          <w:rFonts w:ascii="Times New Roman" w:eastAsia="Times New Roman" w:hAnsi="Times New Roman" w:cs="Times New Roman"/>
          <w:spacing w:val="6"/>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de</w:t>
      </w:r>
      <w:r w:rsidRPr="00B2197E">
        <w:rPr>
          <w:rFonts w:ascii="Times New Roman" w:eastAsia="Times New Roman" w:hAnsi="Times New Roman" w:cs="Times New Roman"/>
          <w:spacing w:val="6"/>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aplicar-se</w:t>
      </w:r>
      <w:r w:rsidRPr="00B2197E">
        <w:rPr>
          <w:rFonts w:ascii="Times New Roman" w:eastAsia="Times New Roman" w:hAnsi="Times New Roman" w:cs="Times New Roman"/>
          <w:spacing w:val="6"/>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o</w:t>
      </w:r>
      <w:r w:rsidRPr="00B2197E">
        <w:rPr>
          <w:rFonts w:ascii="Times New Roman" w:eastAsia="Times New Roman" w:hAnsi="Times New Roman" w:cs="Times New Roman"/>
          <w:spacing w:val="8"/>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disposto</w:t>
      </w:r>
      <w:r w:rsidRPr="00B2197E">
        <w:rPr>
          <w:rFonts w:ascii="Times New Roman" w:eastAsia="Times New Roman" w:hAnsi="Times New Roman" w:cs="Times New Roman"/>
          <w:spacing w:val="9"/>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nos</w:t>
      </w:r>
      <w:r w:rsidRPr="00B2197E">
        <w:rPr>
          <w:rFonts w:ascii="Times New Roman" w:eastAsia="Times New Roman" w:hAnsi="Times New Roman" w:cs="Times New Roman"/>
          <w:spacing w:val="5"/>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arts.</w:t>
      </w:r>
      <w:r w:rsidRPr="00B2197E">
        <w:rPr>
          <w:rFonts w:ascii="Times New Roman" w:eastAsia="Times New Roman" w:hAnsi="Times New Roman" w:cs="Times New Roman"/>
          <w:spacing w:val="6"/>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44</w:t>
      </w:r>
      <w:r w:rsidRPr="00B2197E">
        <w:rPr>
          <w:rFonts w:ascii="Times New Roman" w:eastAsia="Times New Roman" w:hAnsi="Times New Roman" w:cs="Times New Roman"/>
          <w:spacing w:val="8"/>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w:t>
      </w:r>
      <w:r w:rsidRPr="00B2197E">
        <w:rPr>
          <w:rFonts w:ascii="Times New Roman" w:eastAsia="Times New Roman" w:hAnsi="Times New Roman" w:cs="Times New Roman"/>
          <w:spacing w:val="6"/>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45</w:t>
      </w:r>
      <w:r w:rsidRPr="00B2197E">
        <w:rPr>
          <w:rFonts w:ascii="Times New Roman" w:eastAsia="Times New Roman" w:hAnsi="Times New Roman" w:cs="Times New Roman"/>
          <w:spacing w:val="7"/>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da</w:t>
      </w:r>
      <w:r w:rsidRPr="00B2197E">
        <w:rPr>
          <w:rFonts w:ascii="Times New Roman" w:eastAsia="Times New Roman" w:hAnsi="Times New Roman" w:cs="Times New Roman"/>
          <w:spacing w:val="7"/>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LC</w:t>
      </w:r>
      <w:r w:rsidRPr="00B2197E">
        <w:rPr>
          <w:rFonts w:ascii="Times New Roman" w:eastAsia="Times New Roman" w:hAnsi="Times New Roman" w:cs="Times New Roman"/>
          <w:spacing w:val="-48"/>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nº</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123/2006.</w:t>
      </w:r>
    </w:p>
    <w:p w14:paraId="219EA1F4" w14:textId="7777777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 xml:space="preserve">Nessas condições, as propostas de microempresas e empresas de pequeno porte que se encontrarem na faixa de </w:t>
      </w:r>
      <w:r w:rsidRPr="00B2197E">
        <w:rPr>
          <w:rFonts w:ascii="Times New Roman" w:eastAsia="Times New Roman" w:hAnsi="Times New Roman" w:cs="Times New Roman"/>
          <w:b/>
          <w:bCs/>
          <w:kern w:val="0"/>
          <w:sz w:val="24"/>
          <w:szCs w:val="24"/>
          <w:lang w:val="pt-PT"/>
          <w14:ligatures w14:val="none"/>
        </w:rPr>
        <w:t xml:space="preserve">até 5% (cinco por cento) acima da melhor proposta </w:t>
      </w:r>
      <w:r w:rsidRPr="00B2197E">
        <w:rPr>
          <w:rFonts w:ascii="Times New Roman" w:eastAsia="Times New Roman" w:hAnsi="Times New Roman" w:cs="Times New Roman"/>
          <w:kern w:val="0"/>
          <w:sz w:val="24"/>
          <w:szCs w:val="24"/>
          <w:lang w:val="pt-PT"/>
          <w14:ligatures w14:val="none"/>
        </w:rPr>
        <w:t>serão consideradas empatadas com a primeira colocada.</w:t>
      </w:r>
    </w:p>
    <w:p w14:paraId="71805F24" w14:textId="7777777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 xml:space="preserve">Caso a microempresa ou a empresa de pequeno porte melhor classificada desista ou não se manifeste no prazo estabelecido, serão convocadas as demais Licitantes microempresa e empresa de pequeno porte que se encontrem naquele </w:t>
      </w:r>
      <w:r w:rsidRPr="00B2197E">
        <w:rPr>
          <w:rFonts w:ascii="Times New Roman" w:eastAsia="Times New Roman" w:hAnsi="Times New Roman" w:cs="Times New Roman"/>
          <w:b/>
          <w:bCs/>
          <w:kern w:val="0"/>
          <w:sz w:val="24"/>
          <w:szCs w:val="24"/>
          <w:lang w:val="pt-PT"/>
          <w14:ligatures w14:val="none"/>
        </w:rPr>
        <w:t>intervalo de 5% (cinco por cento)</w:t>
      </w:r>
      <w:r w:rsidRPr="00B2197E">
        <w:rPr>
          <w:rFonts w:ascii="Times New Roman" w:eastAsia="Times New Roman" w:hAnsi="Times New Roman" w:cs="Times New Roman"/>
          <w:kern w:val="0"/>
          <w:sz w:val="24"/>
          <w:szCs w:val="24"/>
          <w:lang w:val="pt-PT"/>
          <w14:ligatures w14:val="none"/>
        </w:rPr>
        <w:t>, na ordem de classificação, para o exercício do mesmo direito, no prazo estabelecido no subitem anterior.</w:t>
      </w:r>
    </w:p>
    <w:p w14:paraId="64CED22D" w14:textId="7777777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 xml:space="preserve">No caso de equivalência dos valores apresentados pelas microempresas e empresas de pequeno porte que se encontrem nos intervalos estabelecidos nos subitens anteriores, será realizado sorteio entre elas para que se identifique aquela que primeiro poderá </w:t>
      </w:r>
      <w:r w:rsidRPr="00B2197E">
        <w:rPr>
          <w:rFonts w:ascii="Times New Roman" w:eastAsia="Times New Roman" w:hAnsi="Times New Roman" w:cs="Times New Roman"/>
          <w:kern w:val="0"/>
          <w:sz w:val="24"/>
          <w:szCs w:val="24"/>
          <w:lang w:val="pt-PT"/>
          <w14:ligatures w14:val="none"/>
        </w:rPr>
        <w:lastRenderedPageBreak/>
        <w:t>apresentar melhor oferta.</w:t>
      </w:r>
    </w:p>
    <w:p w14:paraId="6D61E9FA" w14:textId="7777777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A ordem de apresentação pelos Licitantes é utilizada como um dos critérios de classificação, de maneira</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que</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só</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poderá haver empate entre propostas</w:t>
      </w:r>
      <w:r w:rsidRPr="00B2197E">
        <w:rPr>
          <w:rFonts w:ascii="Times New Roman" w:eastAsia="Times New Roman" w:hAnsi="Times New Roman" w:cs="Times New Roman"/>
          <w:spacing w:val="-2"/>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iguais.</w:t>
      </w:r>
    </w:p>
    <w:p w14:paraId="605A0FA8" w14:textId="7777777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Em caso de empate entre duas ou mais propostas, serão utilizados os seguintes critérios de desempate,</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nesta</w:t>
      </w:r>
      <w:r w:rsidRPr="00B2197E">
        <w:rPr>
          <w:rFonts w:ascii="Times New Roman" w:eastAsia="Times New Roman" w:hAnsi="Times New Roman" w:cs="Times New Roman"/>
          <w:spacing w:val="-2"/>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ordem:</w:t>
      </w:r>
    </w:p>
    <w:p w14:paraId="7A179956" w14:textId="77777777" w:rsidR="00E15D65" w:rsidRPr="00B2197E" w:rsidRDefault="00141246" w:rsidP="00B2197E">
      <w:pPr>
        <w:pStyle w:val="PargrafodaLista"/>
        <w:widowControl w:val="0"/>
        <w:numPr>
          <w:ilvl w:val="1"/>
          <w:numId w:val="93"/>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disputa final, hipótese em que os Licitantes empatados poderão apresentar nova proposta em ato contínuo à classificação;</w:t>
      </w:r>
    </w:p>
    <w:p w14:paraId="76627B5D" w14:textId="77777777" w:rsidR="00E15D65" w:rsidRPr="00B2197E" w:rsidRDefault="00141246" w:rsidP="00B2197E">
      <w:pPr>
        <w:pStyle w:val="PargrafodaLista"/>
        <w:widowControl w:val="0"/>
        <w:numPr>
          <w:ilvl w:val="1"/>
          <w:numId w:val="93"/>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avaliação do desempenho contratual prévio dos Licitantes.</w:t>
      </w:r>
    </w:p>
    <w:p w14:paraId="3B239A31" w14:textId="7777777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Persistindo</w:t>
      </w:r>
      <w:r w:rsidRPr="00B2197E">
        <w:rPr>
          <w:rFonts w:ascii="Times New Roman" w:eastAsia="Times New Roman" w:hAnsi="Times New Roman" w:cs="Times New Roman"/>
          <w:spacing w:val="15"/>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o</w:t>
      </w:r>
      <w:r w:rsidRPr="00B2197E">
        <w:rPr>
          <w:rFonts w:ascii="Times New Roman" w:eastAsia="Times New Roman" w:hAnsi="Times New Roman" w:cs="Times New Roman"/>
          <w:spacing w:val="14"/>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empate,</w:t>
      </w:r>
      <w:r w:rsidRPr="00B2197E">
        <w:rPr>
          <w:rFonts w:ascii="Times New Roman" w:eastAsia="Times New Roman" w:hAnsi="Times New Roman" w:cs="Times New Roman"/>
          <w:spacing w:val="16"/>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será</w:t>
      </w:r>
      <w:r w:rsidRPr="00B2197E">
        <w:rPr>
          <w:rFonts w:ascii="Times New Roman" w:eastAsia="Times New Roman" w:hAnsi="Times New Roman" w:cs="Times New Roman"/>
          <w:spacing w:val="14"/>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assegurada</w:t>
      </w:r>
      <w:r w:rsidRPr="00B2197E">
        <w:rPr>
          <w:rFonts w:ascii="Times New Roman" w:eastAsia="Times New Roman" w:hAnsi="Times New Roman" w:cs="Times New Roman"/>
          <w:spacing w:val="15"/>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preferência,</w:t>
      </w:r>
      <w:r w:rsidRPr="00B2197E">
        <w:rPr>
          <w:rFonts w:ascii="Times New Roman" w:eastAsia="Times New Roman" w:hAnsi="Times New Roman" w:cs="Times New Roman"/>
          <w:spacing w:val="14"/>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sucessivamente,</w:t>
      </w:r>
      <w:r w:rsidRPr="00B2197E">
        <w:rPr>
          <w:rFonts w:ascii="Times New Roman" w:eastAsia="Times New Roman" w:hAnsi="Times New Roman" w:cs="Times New Roman"/>
          <w:spacing w:val="14"/>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aos</w:t>
      </w:r>
      <w:r w:rsidRPr="00B2197E">
        <w:rPr>
          <w:rFonts w:ascii="Times New Roman" w:eastAsia="Times New Roman" w:hAnsi="Times New Roman" w:cs="Times New Roman"/>
          <w:spacing w:val="1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bens</w:t>
      </w:r>
      <w:r w:rsidRPr="00B2197E">
        <w:rPr>
          <w:rFonts w:ascii="Times New Roman" w:eastAsia="Times New Roman" w:hAnsi="Times New Roman" w:cs="Times New Roman"/>
          <w:spacing w:val="14"/>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w:t>
      </w:r>
      <w:r w:rsidRPr="00B2197E">
        <w:rPr>
          <w:rFonts w:ascii="Times New Roman" w:eastAsia="Times New Roman" w:hAnsi="Times New Roman" w:cs="Times New Roman"/>
          <w:spacing w:val="19"/>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serviços</w:t>
      </w:r>
      <w:r w:rsidRPr="00B2197E">
        <w:rPr>
          <w:rFonts w:ascii="Times New Roman" w:eastAsia="Times New Roman" w:hAnsi="Times New Roman" w:cs="Times New Roman"/>
          <w:spacing w:val="1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produzidos</w:t>
      </w:r>
      <w:r w:rsidRPr="00B2197E">
        <w:rPr>
          <w:rFonts w:ascii="Times New Roman" w:eastAsia="Times New Roman" w:hAnsi="Times New Roman" w:cs="Times New Roman"/>
          <w:spacing w:val="13"/>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ou prestados</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por:</w:t>
      </w:r>
    </w:p>
    <w:p w14:paraId="5FDF29EF" w14:textId="77777777" w:rsidR="00E15D65" w:rsidRPr="00B2197E" w:rsidRDefault="00141246" w:rsidP="00B2197E">
      <w:pPr>
        <w:pStyle w:val="PargrafodaLista"/>
        <w:widowControl w:val="0"/>
        <w:numPr>
          <w:ilvl w:val="1"/>
          <w:numId w:val="93"/>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empresas estabelecidas no território do Estado de São Paulo;</w:t>
      </w:r>
    </w:p>
    <w:p w14:paraId="0F589164" w14:textId="77777777" w:rsidR="00E15D65" w:rsidRPr="00B2197E" w:rsidRDefault="00141246" w:rsidP="00B2197E">
      <w:pPr>
        <w:pStyle w:val="PargrafodaLista"/>
        <w:widowControl w:val="0"/>
        <w:numPr>
          <w:ilvl w:val="1"/>
          <w:numId w:val="93"/>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empresas brasileiras;</w:t>
      </w:r>
    </w:p>
    <w:p w14:paraId="53CE5B74" w14:textId="77777777" w:rsidR="00E15D65" w:rsidRPr="00B2197E" w:rsidRDefault="00141246" w:rsidP="00B2197E">
      <w:pPr>
        <w:pStyle w:val="PargrafodaLista"/>
        <w:widowControl w:val="0"/>
        <w:numPr>
          <w:ilvl w:val="1"/>
          <w:numId w:val="93"/>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empresas que invistam em pesquisa e no desenvolvimento de tecnologia no País;</w:t>
      </w:r>
    </w:p>
    <w:p w14:paraId="2E975ED6" w14:textId="77777777" w:rsidR="00E15D65" w:rsidRPr="00B2197E" w:rsidRDefault="00141246" w:rsidP="00B2197E">
      <w:pPr>
        <w:pStyle w:val="PargrafodaLista"/>
        <w:widowControl w:val="0"/>
        <w:numPr>
          <w:ilvl w:val="1"/>
          <w:numId w:val="93"/>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empresas que comprovem a prática de mitigação, nos termos da Lei nº 12.187/2009.</w:t>
      </w:r>
    </w:p>
    <w:p w14:paraId="001E0E97" w14:textId="4468BB56"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 xml:space="preserve">O Agente de Contratação/Comissão solicitará ao Licitante melhor classificado que, no </w:t>
      </w:r>
      <w:r w:rsidRPr="00B2197E">
        <w:rPr>
          <w:rFonts w:ascii="Times New Roman" w:eastAsia="Times New Roman" w:hAnsi="Times New Roman" w:cs="Times New Roman"/>
          <w:b/>
          <w:bCs/>
          <w:kern w:val="0"/>
          <w:sz w:val="24"/>
          <w:szCs w:val="24"/>
          <w:lang w:val="pt-PT"/>
          <w14:ligatures w14:val="none"/>
        </w:rPr>
        <w:t>prazo de 2 (</w:t>
      </w:r>
      <w:r w:rsidR="0063034B">
        <w:rPr>
          <w:rFonts w:ascii="Times New Roman" w:eastAsia="Times New Roman" w:hAnsi="Times New Roman" w:cs="Times New Roman"/>
          <w:b/>
          <w:bCs/>
          <w:kern w:val="0"/>
          <w:sz w:val="24"/>
          <w:szCs w:val="24"/>
          <w:lang w:val="pt-PT"/>
          <w14:ligatures w14:val="none"/>
        </w:rPr>
        <w:t>duas</w:t>
      </w:r>
      <w:r w:rsidRPr="00B2197E">
        <w:rPr>
          <w:rFonts w:ascii="Times New Roman" w:eastAsia="Times New Roman" w:hAnsi="Times New Roman" w:cs="Times New Roman"/>
          <w:b/>
          <w:bCs/>
          <w:kern w:val="0"/>
          <w:sz w:val="24"/>
          <w:szCs w:val="24"/>
          <w:lang w:val="pt-PT"/>
          <w14:ligatures w14:val="none"/>
        </w:rPr>
        <w:t>) horas</w:t>
      </w:r>
      <w:r w:rsidRPr="00B2197E">
        <w:rPr>
          <w:rFonts w:ascii="Times New Roman" w:eastAsia="Times New Roman" w:hAnsi="Times New Roman" w:cs="Times New Roman"/>
          <w:kern w:val="0"/>
          <w:sz w:val="24"/>
          <w:szCs w:val="24"/>
          <w:lang w:val="pt-PT"/>
          <w14:ligatures w14:val="none"/>
        </w:rPr>
        <w:t>, envie a proposta adequada ao último valor ofertado após a negociação realizada, acompanhada, se for o caso, dos documentos complementares, quando necessários à confirmação daqueles exigidos neste Edital e já apresentados.</w:t>
      </w:r>
    </w:p>
    <w:p w14:paraId="1C2257FA" w14:textId="753D728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O Licitante vencedor deverá apresentar à Administração, por meio eletrônico, a PROPOSTA DE PREÇO, nos termos do que dispõe deste Edital.</w:t>
      </w:r>
    </w:p>
    <w:p w14:paraId="6C95D03C" w14:textId="7777777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Encontrado o Licitante mais bem classificado com PROPOSTA VÁLIDA, o Agente de Contratação/Comissão iniciará a fase de aceitação da</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proposta.</w:t>
      </w:r>
    </w:p>
    <w:p w14:paraId="4A6281C9" w14:textId="77777777" w:rsidR="00E15D65" w:rsidRPr="00B2197E" w:rsidRDefault="00141246" w:rsidP="00B2197E">
      <w:pPr>
        <w:pStyle w:val="PargrafodaLista"/>
        <w:widowControl w:val="0"/>
        <w:numPr>
          <w:ilvl w:val="1"/>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sidRPr="00B2197E">
        <w:rPr>
          <w:rFonts w:ascii="Times New Roman" w:eastAsia="Times New Roman" w:hAnsi="Times New Roman" w:cs="Times New Roman"/>
          <w:kern w:val="0"/>
          <w:sz w:val="24"/>
          <w:szCs w:val="24"/>
          <w:lang w:val="pt-PT"/>
          <w14:ligatures w14:val="none"/>
        </w:rPr>
        <w:t>O valor global do item único não poderá ser superior em</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relação ao valor global ofertado inicialmente pelo Licitante, tão pouco ser maior que 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valor</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global</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estimado</w:t>
      </w:r>
      <w:r w:rsidRPr="00B2197E">
        <w:rPr>
          <w:rFonts w:ascii="Times New Roman" w:eastAsia="Times New Roman" w:hAnsi="Times New Roman" w:cs="Times New Roman"/>
          <w:spacing w:val="1"/>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para a</w:t>
      </w:r>
      <w:r w:rsidRPr="00B2197E">
        <w:rPr>
          <w:rFonts w:ascii="Times New Roman" w:eastAsia="Times New Roman" w:hAnsi="Times New Roman" w:cs="Times New Roman"/>
          <w:spacing w:val="-2"/>
          <w:kern w:val="0"/>
          <w:sz w:val="24"/>
          <w:szCs w:val="24"/>
          <w:lang w:val="pt-PT"/>
          <w14:ligatures w14:val="none"/>
        </w:rPr>
        <w:t xml:space="preserve"> </w:t>
      </w:r>
      <w:r w:rsidRPr="00B2197E">
        <w:rPr>
          <w:rFonts w:ascii="Times New Roman" w:eastAsia="Times New Roman" w:hAnsi="Times New Roman" w:cs="Times New Roman"/>
          <w:kern w:val="0"/>
          <w:sz w:val="24"/>
          <w:szCs w:val="24"/>
          <w:lang w:val="pt-PT"/>
          <w14:ligatures w14:val="none"/>
        </w:rPr>
        <w:t>licitação.</w:t>
      </w:r>
    </w:p>
    <w:p w14:paraId="4019DCC1" w14:textId="77777777" w:rsidR="00E15D65" w:rsidRDefault="00E15D65" w:rsidP="00B2197E">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3B369EB2" w14:textId="799E4F48" w:rsidR="00E15D65" w:rsidRPr="0063034B" w:rsidRDefault="00141246" w:rsidP="0063034B">
      <w:pPr>
        <w:pStyle w:val="PargrafodaLista"/>
        <w:widowControl w:val="0"/>
        <w:numPr>
          <w:ilvl w:val="0"/>
          <w:numId w:val="93"/>
        </w:numPr>
        <w:tabs>
          <w:tab w:val="left" w:pos="567"/>
        </w:tabs>
        <w:autoSpaceDE w:val="0"/>
        <w:autoSpaceDN w:val="0"/>
        <w:spacing w:after="0" w:line="240" w:lineRule="auto"/>
        <w:ind w:right="34"/>
        <w:jc w:val="both"/>
        <w:outlineLvl w:val="2"/>
        <w:rPr>
          <w:rFonts w:ascii="Times New Roman" w:eastAsia="Times New Roman" w:hAnsi="Times New Roman" w:cs="Times New Roman"/>
          <w:b/>
          <w:bCs/>
          <w:kern w:val="0"/>
          <w:sz w:val="24"/>
          <w:szCs w:val="24"/>
          <w:lang w:val="pt-PT"/>
          <w14:ligatures w14:val="none"/>
        </w:rPr>
      </w:pPr>
      <w:r w:rsidRPr="0063034B">
        <w:rPr>
          <w:rFonts w:ascii="Times New Roman" w:eastAsia="Times New Roman" w:hAnsi="Times New Roman" w:cs="Times New Roman"/>
          <w:b/>
          <w:bCs/>
          <w:kern w:val="0"/>
          <w:sz w:val="24"/>
          <w:szCs w:val="24"/>
          <w:lang w:val="pt-PT"/>
          <w14:ligatures w14:val="none"/>
        </w:rPr>
        <w:t>DA ACEITABILIDADE DA PROPOSTA VENCEDORA:</w:t>
      </w:r>
    </w:p>
    <w:p w14:paraId="3972F08D" w14:textId="77777777" w:rsidR="00E15D65" w:rsidRDefault="00E15D65">
      <w:pPr>
        <w:widowControl w:val="0"/>
        <w:autoSpaceDE w:val="0"/>
        <w:autoSpaceDN w:val="0"/>
        <w:spacing w:after="0" w:line="240" w:lineRule="auto"/>
        <w:ind w:right="34"/>
        <w:jc w:val="both"/>
        <w:rPr>
          <w:rFonts w:ascii="Times New Roman" w:eastAsia="Times New Roman" w:hAnsi="Times New Roman" w:cs="Times New Roman"/>
          <w:vanish/>
          <w:kern w:val="0"/>
          <w:sz w:val="24"/>
          <w:szCs w:val="24"/>
          <w:lang w:val="pt-PT"/>
          <w14:ligatures w14:val="none"/>
        </w:rPr>
      </w:pPr>
    </w:p>
    <w:p w14:paraId="09831B8E" w14:textId="77777777" w:rsidR="00E15D65" w:rsidRDefault="00141246" w:rsidP="0063034B">
      <w:pPr>
        <w:pStyle w:val="PargrafodaLista"/>
        <w:widowControl w:val="0"/>
        <w:numPr>
          <w:ilvl w:val="1"/>
          <w:numId w:val="93"/>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Encerrada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etapa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negociação,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Agente de Contratação/Comissão examinará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proposta</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classificada</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primeiro lugar quanto à adequação ao objeto e à compatibilidade do preço em relação ao máximo estipulado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neste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 em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anexos.</w:t>
      </w:r>
    </w:p>
    <w:p w14:paraId="05C4D142" w14:textId="77777777" w:rsidR="00E15D65" w:rsidRDefault="00141246" w:rsidP="0063034B">
      <w:pPr>
        <w:pStyle w:val="PargrafodaLista"/>
        <w:widowControl w:val="0"/>
        <w:numPr>
          <w:ilvl w:val="1"/>
          <w:numId w:val="93"/>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Será desclassificada a proposta que contiver vício insanável; que não obedecer às especificações técnicas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pormenorizadas no edital ou apresentar desconformidade com exigências do ato convocatório (Lei 14.133/21,</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art. 59,</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 II,</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w:t>
      </w:r>
    </w:p>
    <w:p w14:paraId="6A9C8D11" w14:textId="77777777" w:rsidR="00E15D65" w:rsidRDefault="00141246" w:rsidP="0063034B">
      <w:pPr>
        <w:pStyle w:val="PargrafodaLista"/>
        <w:widowControl w:val="0"/>
        <w:numPr>
          <w:ilvl w:val="1"/>
          <w:numId w:val="93"/>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Será desclassificada a proposta, que apresentar preço final superior ao preço máximo</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fixado (Acórdão nº 1455/2018 -TCU - Plenário), ou que apresentar preço inexequível (Lei 14.133/21, art. 59,</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III).</w:t>
      </w:r>
    </w:p>
    <w:p w14:paraId="12DCB8F1" w14:textId="77777777" w:rsidR="00E15D65" w:rsidRDefault="00141246" w:rsidP="0063034B">
      <w:pPr>
        <w:widowControl w:val="0"/>
        <w:numPr>
          <w:ilvl w:val="2"/>
          <w:numId w:val="93"/>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Considera-se inexequível a proposta que apresente preço global ou unitário simbólico, irrisórios ou de valor zero, incompatíveis com os preços dos insumos e honorários de mercado, acrescidos dos respectivos encargos, ainda que o ato convocatório da licitação não tenha estabelecido limites mínimos, exceto quando se referirem a insumos, instalações e serviço desenvolvido pelo Licitante, para os quais ele renuncie a parcela ou à totalidade da remuneração, devendo a exequibilidade ser demonstrada quando solicitado pela Administração (Lei 14.133/21, art. 59, IV).</w:t>
      </w:r>
    </w:p>
    <w:p w14:paraId="38AFC161" w14:textId="77777777" w:rsidR="00E15D65" w:rsidRDefault="00141246" w:rsidP="0063034B">
      <w:pPr>
        <w:widowControl w:val="0"/>
        <w:numPr>
          <w:ilvl w:val="2"/>
          <w:numId w:val="93"/>
        </w:numPr>
        <w:tabs>
          <w:tab w:val="left" w:pos="851"/>
          <w:tab w:val="left" w:pos="993"/>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Proposta de valor global igual ou inferior a 50% (cinquenta por cento) do valor estimado para a contratação será considerada como indício de inexequibilidade, sujeitando a Licitante proponente à demonstração da exiquibilidade. (art. 34, SEGES/ME nº 73/2022).</w:t>
      </w:r>
    </w:p>
    <w:p w14:paraId="499A792F" w14:textId="77777777" w:rsidR="00E15D65" w:rsidRDefault="00141246" w:rsidP="0063034B">
      <w:pPr>
        <w:pStyle w:val="PargrafodaLista"/>
        <w:widowControl w:val="0"/>
        <w:numPr>
          <w:ilvl w:val="1"/>
          <w:numId w:val="93"/>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lastRenderedPageBreak/>
        <w:t>Qualquer interessado poderá requerer que se realize diligências para aferir a exequibilidade e a legalidade</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propostas, devendo apresentar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provas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indícios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 fundamentarem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suspeita.</w:t>
      </w:r>
    </w:p>
    <w:p w14:paraId="4627DCD6" w14:textId="77777777" w:rsidR="00E15D65" w:rsidRDefault="00141246" w:rsidP="0063034B">
      <w:pPr>
        <w:pStyle w:val="PargrafodaLista"/>
        <w:widowControl w:val="0"/>
        <w:numPr>
          <w:ilvl w:val="1"/>
          <w:numId w:val="93"/>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Se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houver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indícios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inexequibilidade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PROPOSTA DE PREÇO,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caso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necessidade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esclarecimentos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complementares,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poderão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efetuadas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diligências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comprove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exequibilidade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 proposta, o que será feito por meio de PLANILHA DE COMPOSIÇÃO DE CUSTOS (modelo anexo neste edital).</w:t>
      </w:r>
    </w:p>
    <w:p w14:paraId="024FD2A4" w14:textId="3CDECBAE" w:rsidR="00E15D65" w:rsidRDefault="00141246" w:rsidP="0063034B">
      <w:pPr>
        <w:pStyle w:val="PargrafodaLista"/>
        <w:widowControl w:val="0"/>
        <w:numPr>
          <w:ilvl w:val="1"/>
          <w:numId w:val="93"/>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Na hipótese de necessidade de suspensão da sessão pública para a realização de diligências, com vistas ao </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saneamento das propostas, a sessão pública somente poderá ser reiniciada mediante aviso prévio no sistema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mínimo,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2 (</w:t>
      </w:r>
      <w:r w:rsidR="0063034B">
        <w:rPr>
          <w:rFonts w:ascii="Times New Roman" w:eastAsia="Times New Roman" w:hAnsi="Times New Roman" w:cs="Times New Roman"/>
          <w:b/>
          <w:kern w:val="0"/>
          <w:sz w:val="24"/>
          <w:szCs w:val="24"/>
          <w:lang w:val="pt-PT"/>
          <w14:ligatures w14:val="none"/>
        </w:rPr>
        <w:t>duas</w:t>
      </w:r>
      <w:r>
        <w:rPr>
          <w:rFonts w:ascii="Times New Roman" w:eastAsia="Times New Roman" w:hAnsi="Times New Roman" w:cs="Times New Roman"/>
          <w:b/>
          <w:kern w:val="0"/>
          <w:sz w:val="24"/>
          <w:szCs w:val="24"/>
          <w:lang w:val="pt-PT"/>
          <w14:ligatures w14:val="none"/>
        </w:rPr>
        <w:t>) horas</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de</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antecedência</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ocorrência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registrada em</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ata;</w:t>
      </w:r>
    </w:p>
    <w:p w14:paraId="4B508956" w14:textId="77777777" w:rsidR="00E15D65" w:rsidRDefault="00141246" w:rsidP="0063034B">
      <w:pPr>
        <w:pStyle w:val="PargrafodaLista"/>
        <w:widowControl w:val="0"/>
        <w:numPr>
          <w:ilvl w:val="1"/>
          <w:numId w:val="93"/>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 Agente de Contratação/Comissão poderá convocar o Licitante para enviar documento digital complementar, por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meio de funcionalidade disponível no sistema, no prazo de </w:t>
      </w:r>
      <w:r>
        <w:rPr>
          <w:rFonts w:ascii="Times New Roman" w:eastAsia="Times New Roman" w:hAnsi="Times New Roman" w:cs="Times New Roman"/>
          <w:b/>
          <w:kern w:val="0"/>
          <w:sz w:val="24"/>
          <w:szCs w:val="24"/>
          <w:lang w:val="pt-PT"/>
          <w14:ligatures w14:val="none"/>
        </w:rPr>
        <w:t xml:space="preserve">02 (duas) horas, </w:t>
      </w:r>
      <w:r>
        <w:rPr>
          <w:rFonts w:ascii="Times New Roman" w:eastAsia="Times New Roman" w:hAnsi="Times New Roman" w:cs="Times New Roman"/>
          <w:kern w:val="0"/>
          <w:sz w:val="24"/>
          <w:szCs w:val="24"/>
          <w:lang w:val="pt-PT"/>
          <w14:ligatures w14:val="none"/>
        </w:rPr>
        <w:t>sob pena de não aceitação 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proposta.</w:t>
      </w:r>
    </w:p>
    <w:p w14:paraId="6BB18514" w14:textId="77777777" w:rsidR="00E15D65" w:rsidRDefault="00141246" w:rsidP="0063034B">
      <w:pPr>
        <w:widowControl w:val="0"/>
        <w:numPr>
          <w:ilvl w:val="2"/>
          <w:numId w:val="93"/>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Considerando a natureza ou grau de complexidade para obtenção do documento, o prazo estabelecido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poderá ser prorrogado por solicitação escrita e justificada do Licitante, formulada antes de findo o prazo, 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formalmente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aceita pelo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Agente de Contratação/Comissão.</w:t>
      </w:r>
    </w:p>
    <w:p w14:paraId="144B4322" w14:textId="77777777" w:rsidR="00E15D65" w:rsidRDefault="00141246" w:rsidP="0063034B">
      <w:pPr>
        <w:pStyle w:val="PargrafodaLista"/>
        <w:widowControl w:val="0"/>
        <w:numPr>
          <w:ilvl w:val="1"/>
          <w:numId w:val="93"/>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Se a proposta vencedora for desclassificada, o Agente de Contratação/Comissão examinará a proposta subsequente, 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assim</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sucessivamente,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 ordem</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 classificação.</w:t>
      </w:r>
    </w:p>
    <w:p w14:paraId="265B345D" w14:textId="77777777" w:rsidR="00E15D65" w:rsidRDefault="00141246" w:rsidP="0063034B">
      <w:pPr>
        <w:pStyle w:val="PargrafodaLista"/>
        <w:widowControl w:val="0"/>
        <w:numPr>
          <w:ilvl w:val="1"/>
          <w:numId w:val="93"/>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Havendo necessidade, o Agente de Contratação/Comissão suspenderá a sessão, informando no “</w:t>
      </w:r>
      <w:r>
        <w:rPr>
          <w:rFonts w:ascii="Times New Roman" w:eastAsia="Times New Roman" w:hAnsi="Times New Roman" w:cs="Times New Roman"/>
          <w:b/>
          <w:kern w:val="0"/>
          <w:sz w:val="24"/>
          <w:szCs w:val="24"/>
          <w:lang w:val="pt-PT"/>
          <w14:ligatures w14:val="none"/>
        </w:rPr>
        <w:t>chat</w:t>
      </w:r>
      <w:r>
        <w:rPr>
          <w:rFonts w:ascii="Times New Roman" w:eastAsia="Times New Roman" w:hAnsi="Times New Roman" w:cs="Times New Roman"/>
          <w:kern w:val="0"/>
          <w:sz w:val="24"/>
          <w:szCs w:val="24"/>
          <w:lang w:val="pt-PT"/>
          <w14:ligatures w14:val="none"/>
        </w:rPr>
        <w:t xml:space="preserve">” a nova data e </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horário para a sua continuidade.</w:t>
      </w:r>
    </w:p>
    <w:p w14:paraId="13F4926E" w14:textId="77777777" w:rsidR="00E15D65" w:rsidRDefault="00141246" w:rsidP="0063034B">
      <w:pPr>
        <w:pStyle w:val="PargrafodaLista"/>
        <w:widowControl w:val="0"/>
        <w:numPr>
          <w:ilvl w:val="1"/>
          <w:numId w:val="93"/>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Agente de Contratação/Comissão poderá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encaminhar,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meio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sistema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eletrônico,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contraproposta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ao </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Licitante que apresentou a proposta mais vantajosa, com o fim de negociar a obtenção de melhor preço, vedada 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negociação em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condições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diversas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previstas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neste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p>
    <w:p w14:paraId="28A233BE" w14:textId="77777777" w:rsidR="00E15D65" w:rsidRDefault="00141246" w:rsidP="0063034B">
      <w:pPr>
        <w:widowControl w:val="0"/>
        <w:numPr>
          <w:ilvl w:val="2"/>
          <w:numId w:val="93"/>
        </w:numPr>
        <w:tabs>
          <w:tab w:val="left" w:pos="940"/>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Também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hipóteses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Agente de Contratação/Comissão não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aceitar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proposta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passar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subsequente,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poderá negociar com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 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seja obtido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preço melhor.</w:t>
      </w:r>
    </w:p>
    <w:p w14:paraId="71A7D92F" w14:textId="77777777" w:rsidR="00E15D65" w:rsidRDefault="00141246" w:rsidP="0063034B">
      <w:pPr>
        <w:widowControl w:val="0"/>
        <w:numPr>
          <w:ilvl w:val="2"/>
          <w:numId w:val="93"/>
        </w:numPr>
        <w:tabs>
          <w:tab w:val="left" w:pos="940"/>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negociação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será</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realizada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meio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sistema,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podendo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acompanhada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pelos</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demais Licitantes.</w:t>
      </w:r>
    </w:p>
    <w:p w14:paraId="4F43E61F" w14:textId="77777777" w:rsidR="00E15D65" w:rsidRDefault="00141246" w:rsidP="0063034B">
      <w:pPr>
        <w:widowControl w:val="0"/>
        <w:numPr>
          <w:ilvl w:val="1"/>
          <w:numId w:val="93"/>
        </w:numPr>
        <w:tabs>
          <w:tab w:val="left" w:pos="748"/>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Em item não exclusivo para a participação de microempresas e empresas de pequeno porte,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sempre que a proposta não for aceita, e antes de o Agente de Contratação/Comissão passar à subsequente, haverá nova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verificação, pelo sistema, da eventual ocorrência do empate ficto, previsto nos artigos 44 e 45 da LC nº 123/</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2006,</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seguindo-se a disciplina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antes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estabelecida,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for o caso.</w:t>
      </w:r>
    </w:p>
    <w:p w14:paraId="7AE00B73" w14:textId="77777777" w:rsidR="00E15D65" w:rsidRDefault="00141246" w:rsidP="0063034B">
      <w:pPr>
        <w:widowControl w:val="0"/>
        <w:numPr>
          <w:ilvl w:val="1"/>
          <w:numId w:val="93"/>
        </w:numPr>
        <w:tabs>
          <w:tab w:val="left" w:pos="748"/>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Encerrada a análise quanto à aceitação da proposta, o Agente de Contratação/Comissão solicitará os documentos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HABILITAÇÃO da melhor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classificada</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verificação,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observado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 disposto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neste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p>
    <w:p w14:paraId="002432F7"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07C3EEB2" w14:textId="77777777" w:rsidR="00E15D65" w:rsidRDefault="00141246" w:rsidP="0063034B">
      <w:pPr>
        <w:widowControl w:val="0"/>
        <w:numPr>
          <w:ilvl w:val="0"/>
          <w:numId w:val="93"/>
        </w:numPr>
        <w:tabs>
          <w:tab w:val="left" w:pos="567"/>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DA HABILITAÇÃO</w:t>
      </w:r>
    </w:p>
    <w:p w14:paraId="02A8E8A7" w14:textId="3CB181EC" w:rsidR="00E15D65" w:rsidRPr="0063034B" w:rsidRDefault="00141246" w:rsidP="0063034B">
      <w:pPr>
        <w:pStyle w:val="PargrafodaLista"/>
        <w:widowControl w:val="0"/>
        <w:numPr>
          <w:ilvl w:val="1"/>
          <w:numId w:val="97"/>
        </w:numPr>
        <w:tabs>
          <w:tab w:val="left" w:pos="426"/>
        </w:tabs>
        <w:autoSpaceDE w:val="0"/>
        <w:autoSpaceDN w:val="0"/>
        <w:spacing w:after="0" w:line="240" w:lineRule="auto"/>
        <w:ind w:right="34"/>
        <w:jc w:val="both"/>
        <w:rPr>
          <w:rFonts w:ascii="Times New Roman" w:eastAsia="Times New Roman" w:hAnsi="Times New Roman" w:cs="Times New Roman"/>
          <w:bCs/>
          <w:kern w:val="0"/>
          <w:sz w:val="24"/>
          <w:szCs w:val="24"/>
          <w:lang w:val="pt-PT"/>
          <w14:ligatures w14:val="none"/>
        </w:rPr>
      </w:pPr>
      <w:r w:rsidRPr="0063034B">
        <w:rPr>
          <w:rFonts w:ascii="Times New Roman" w:eastAsia="Times New Roman" w:hAnsi="Times New Roman" w:cs="Times New Roman"/>
          <w:bCs/>
          <w:kern w:val="0"/>
          <w:sz w:val="24"/>
          <w:szCs w:val="24"/>
          <w:lang w:val="pt-PT"/>
          <w14:ligatures w14:val="none"/>
        </w:rPr>
        <w:t xml:space="preserve"> Como condição prévia ao exame da documentação de HABILITAÇÃO do Licitante detentor da proposta</w:t>
      </w:r>
      <w:r w:rsidRPr="0063034B">
        <w:rPr>
          <w:rFonts w:ascii="Times New Roman" w:eastAsia="Times New Roman" w:hAnsi="Times New Roman" w:cs="Times New Roman"/>
          <w:bCs/>
          <w:spacing w:val="1"/>
          <w:kern w:val="0"/>
          <w:sz w:val="24"/>
          <w:szCs w:val="24"/>
          <w:lang w:val="pt-PT"/>
          <w14:ligatures w14:val="none"/>
        </w:rPr>
        <w:t xml:space="preserve"> </w:t>
      </w:r>
      <w:r w:rsidRPr="0063034B">
        <w:rPr>
          <w:rFonts w:ascii="Times New Roman" w:eastAsia="Times New Roman" w:hAnsi="Times New Roman" w:cs="Times New Roman"/>
          <w:bCs/>
          <w:kern w:val="0"/>
          <w:sz w:val="24"/>
          <w:szCs w:val="24"/>
          <w:lang w:val="pt-PT"/>
          <w14:ligatures w14:val="none"/>
        </w:rPr>
        <w:t>classificada em primeiro lugar, o Agente de Contratação/Comissão verificará o eventual descumprimento das</w:t>
      </w:r>
      <w:r w:rsidRPr="0063034B">
        <w:rPr>
          <w:rFonts w:ascii="Times New Roman" w:eastAsia="Times New Roman" w:hAnsi="Times New Roman" w:cs="Times New Roman"/>
          <w:bCs/>
          <w:spacing w:val="1"/>
          <w:kern w:val="0"/>
          <w:sz w:val="24"/>
          <w:szCs w:val="24"/>
          <w:lang w:val="pt-PT"/>
          <w14:ligatures w14:val="none"/>
        </w:rPr>
        <w:t xml:space="preserve"> </w:t>
      </w:r>
      <w:r w:rsidRPr="0063034B">
        <w:rPr>
          <w:rFonts w:ascii="Times New Roman" w:eastAsia="Times New Roman" w:hAnsi="Times New Roman" w:cs="Times New Roman"/>
          <w:bCs/>
          <w:kern w:val="0"/>
          <w:sz w:val="24"/>
          <w:szCs w:val="24"/>
          <w:lang w:val="pt-PT"/>
          <w14:ligatures w14:val="none"/>
        </w:rPr>
        <w:t>condições de participação, especialmente quanto à existência de sanção que impeça a participação no</w:t>
      </w:r>
      <w:r w:rsidRPr="0063034B">
        <w:rPr>
          <w:rFonts w:ascii="Times New Roman" w:eastAsia="Times New Roman" w:hAnsi="Times New Roman" w:cs="Times New Roman"/>
          <w:bCs/>
          <w:spacing w:val="1"/>
          <w:kern w:val="0"/>
          <w:sz w:val="24"/>
          <w:szCs w:val="24"/>
          <w:lang w:val="pt-PT"/>
          <w14:ligatures w14:val="none"/>
        </w:rPr>
        <w:t xml:space="preserve"> </w:t>
      </w:r>
      <w:r w:rsidRPr="0063034B">
        <w:rPr>
          <w:rFonts w:ascii="Times New Roman" w:eastAsia="Times New Roman" w:hAnsi="Times New Roman" w:cs="Times New Roman"/>
          <w:bCs/>
          <w:kern w:val="0"/>
          <w:sz w:val="24"/>
          <w:szCs w:val="24"/>
          <w:lang w:val="pt-PT"/>
          <w14:ligatures w14:val="none"/>
        </w:rPr>
        <w:t>certame ou a futura contratação, mediante a consulta aos documentos inseridos no portal de compras</w:t>
      </w:r>
      <w:r w:rsidRPr="0063034B">
        <w:rPr>
          <w:rFonts w:ascii="Times New Roman" w:eastAsia="Times New Roman" w:hAnsi="Times New Roman" w:cs="Times New Roman"/>
          <w:bCs/>
          <w:spacing w:val="1"/>
          <w:kern w:val="0"/>
          <w:sz w:val="24"/>
          <w:szCs w:val="24"/>
          <w:lang w:val="pt-PT"/>
          <w14:ligatures w14:val="none"/>
        </w:rPr>
        <w:t xml:space="preserve"> </w:t>
      </w:r>
      <w:r w:rsidRPr="0063034B">
        <w:rPr>
          <w:rFonts w:ascii="Times New Roman" w:eastAsia="Times New Roman" w:hAnsi="Times New Roman" w:cs="Times New Roman"/>
          <w:bCs/>
          <w:kern w:val="0"/>
          <w:sz w:val="24"/>
          <w:szCs w:val="24"/>
          <w:lang w:val="pt-PT"/>
          <w14:ligatures w14:val="none"/>
        </w:rPr>
        <w:t>públicas,</w:t>
      </w:r>
      <w:r w:rsidRPr="0063034B">
        <w:rPr>
          <w:rFonts w:ascii="Times New Roman" w:eastAsia="Times New Roman" w:hAnsi="Times New Roman" w:cs="Times New Roman"/>
          <w:bCs/>
          <w:spacing w:val="-1"/>
          <w:kern w:val="0"/>
          <w:sz w:val="24"/>
          <w:szCs w:val="24"/>
          <w:lang w:val="pt-PT"/>
          <w14:ligatures w14:val="none"/>
        </w:rPr>
        <w:t xml:space="preserve"> </w:t>
      </w:r>
      <w:r w:rsidRPr="0063034B">
        <w:rPr>
          <w:rFonts w:ascii="Times New Roman" w:eastAsia="Times New Roman" w:hAnsi="Times New Roman" w:cs="Times New Roman"/>
          <w:bCs/>
          <w:kern w:val="0"/>
          <w:sz w:val="24"/>
          <w:szCs w:val="24"/>
          <w:lang w:val="pt-PT"/>
          <w14:ligatures w14:val="none"/>
        </w:rPr>
        <w:t>e ainda</w:t>
      </w:r>
      <w:r w:rsidRPr="0063034B">
        <w:rPr>
          <w:rFonts w:ascii="Times New Roman" w:eastAsia="Times New Roman" w:hAnsi="Times New Roman" w:cs="Times New Roman"/>
          <w:bCs/>
          <w:spacing w:val="2"/>
          <w:kern w:val="0"/>
          <w:sz w:val="24"/>
          <w:szCs w:val="24"/>
          <w:lang w:val="pt-PT"/>
          <w14:ligatures w14:val="none"/>
        </w:rPr>
        <w:t xml:space="preserve"> </w:t>
      </w:r>
      <w:r w:rsidRPr="0063034B">
        <w:rPr>
          <w:rFonts w:ascii="Times New Roman" w:eastAsia="Times New Roman" w:hAnsi="Times New Roman" w:cs="Times New Roman"/>
          <w:bCs/>
          <w:kern w:val="0"/>
          <w:sz w:val="24"/>
          <w:szCs w:val="24"/>
          <w:lang w:val="pt-PT"/>
          <w14:ligatures w14:val="none"/>
        </w:rPr>
        <w:t>a</w:t>
      </w:r>
      <w:r w:rsidRPr="0063034B">
        <w:rPr>
          <w:rFonts w:ascii="Times New Roman" w:eastAsia="Times New Roman" w:hAnsi="Times New Roman" w:cs="Times New Roman"/>
          <w:bCs/>
          <w:spacing w:val="1"/>
          <w:kern w:val="0"/>
          <w:sz w:val="24"/>
          <w:szCs w:val="24"/>
          <w:lang w:val="pt-PT"/>
          <w14:ligatures w14:val="none"/>
        </w:rPr>
        <w:t xml:space="preserve"> </w:t>
      </w:r>
      <w:r w:rsidRPr="0063034B">
        <w:rPr>
          <w:rFonts w:ascii="Times New Roman" w:eastAsia="Times New Roman" w:hAnsi="Times New Roman" w:cs="Times New Roman"/>
          <w:bCs/>
          <w:kern w:val="0"/>
          <w:sz w:val="24"/>
          <w:szCs w:val="24"/>
          <w:lang w:val="pt-PT"/>
          <w14:ligatures w14:val="none"/>
        </w:rPr>
        <w:t>seguinte</w:t>
      </w:r>
      <w:r w:rsidRPr="0063034B">
        <w:rPr>
          <w:rFonts w:ascii="Times New Roman" w:eastAsia="Times New Roman" w:hAnsi="Times New Roman" w:cs="Times New Roman"/>
          <w:bCs/>
          <w:spacing w:val="3"/>
          <w:kern w:val="0"/>
          <w:sz w:val="24"/>
          <w:szCs w:val="24"/>
          <w:lang w:val="pt-PT"/>
          <w14:ligatures w14:val="none"/>
        </w:rPr>
        <w:t xml:space="preserve"> </w:t>
      </w:r>
      <w:r w:rsidRPr="0063034B">
        <w:rPr>
          <w:rFonts w:ascii="Times New Roman" w:eastAsia="Times New Roman" w:hAnsi="Times New Roman" w:cs="Times New Roman"/>
          <w:bCs/>
          <w:kern w:val="0"/>
          <w:sz w:val="24"/>
          <w:szCs w:val="24"/>
          <w:lang w:val="pt-PT"/>
          <w14:ligatures w14:val="none"/>
        </w:rPr>
        <w:t>consulta:</w:t>
      </w:r>
    </w:p>
    <w:p w14:paraId="24F2032F" w14:textId="3CF8F8E6" w:rsidR="00E15D65" w:rsidRPr="0063034B" w:rsidRDefault="0063034B" w:rsidP="0063034B">
      <w:pPr>
        <w:pStyle w:val="PargrafodaLista"/>
        <w:widowControl w:val="0"/>
        <w:numPr>
          <w:ilvl w:val="1"/>
          <w:numId w:val="97"/>
        </w:numPr>
        <w:tabs>
          <w:tab w:val="left" w:pos="709"/>
        </w:tabs>
        <w:autoSpaceDE w:val="0"/>
        <w:autoSpaceDN w:val="0"/>
        <w:spacing w:after="0" w:line="240" w:lineRule="auto"/>
        <w:ind w:right="34"/>
        <w:jc w:val="both"/>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Cs/>
          <w:kern w:val="0"/>
          <w:sz w:val="24"/>
          <w:szCs w:val="24"/>
          <w:lang w:val="pt-PT"/>
          <w14:ligatures w14:val="none"/>
        </w:rPr>
        <w:t xml:space="preserve"> </w:t>
      </w:r>
      <w:r w:rsidRPr="0063034B">
        <w:rPr>
          <w:rFonts w:ascii="Times New Roman" w:eastAsia="Times New Roman" w:hAnsi="Times New Roman" w:cs="Times New Roman"/>
          <w:bCs/>
          <w:kern w:val="0"/>
          <w:sz w:val="24"/>
          <w:szCs w:val="24"/>
          <w:lang w:val="pt-PT"/>
          <w14:ligatures w14:val="none"/>
        </w:rPr>
        <w:t>Consulta</w:t>
      </w:r>
      <w:r w:rsidRPr="0063034B">
        <w:rPr>
          <w:rFonts w:ascii="Times New Roman" w:eastAsia="Times New Roman" w:hAnsi="Times New Roman" w:cs="Times New Roman"/>
          <w:bCs/>
          <w:spacing w:val="1"/>
          <w:kern w:val="0"/>
          <w:sz w:val="24"/>
          <w:szCs w:val="24"/>
          <w:lang w:val="pt-PT"/>
          <w14:ligatures w14:val="none"/>
        </w:rPr>
        <w:t xml:space="preserve"> </w:t>
      </w:r>
      <w:r w:rsidRPr="0063034B">
        <w:rPr>
          <w:rFonts w:ascii="Times New Roman" w:eastAsia="Times New Roman" w:hAnsi="Times New Roman" w:cs="Times New Roman"/>
          <w:bCs/>
          <w:kern w:val="0"/>
          <w:sz w:val="24"/>
          <w:szCs w:val="24"/>
          <w:lang w:val="pt-PT"/>
          <w14:ligatures w14:val="none"/>
        </w:rPr>
        <w:t>Consolidada</w:t>
      </w:r>
      <w:r w:rsidRPr="0063034B">
        <w:rPr>
          <w:rFonts w:ascii="Times New Roman" w:eastAsia="Times New Roman" w:hAnsi="Times New Roman" w:cs="Times New Roman"/>
          <w:bCs/>
          <w:spacing w:val="1"/>
          <w:kern w:val="0"/>
          <w:sz w:val="24"/>
          <w:szCs w:val="24"/>
          <w:lang w:val="pt-PT"/>
          <w14:ligatures w14:val="none"/>
        </w:rPr>
        <w:t xml:space="preserve"> </w:t>
      </w:r>
      <w:r w:rsidRPr="0063034B">
        <w:rPr>
          <w:rFonts w:ascii="Times New Roman" w:eastAsia="Times New Roman" w:hAnsi="Times New Roman" w:cs="Times New Roman"/>
          <w:bCs/>
          <w:kern w:val="0"/>
          <w:sz w:val="24"/>
          <w:szCs w:val="24"/>
          <w:lang w:val="pt-PT"/>
          <w14:ligatures w14:val="none"/>
        </w:rPr>
        <w:t>de</w:t>
      </w:r>
      <w:r w:rsidRPr="0063034B">
        <w:rPr>
          <w:rFonts w:ascii="Times New Roman" w:eastAsia="Times New Roman" w:hAnsi="Times New Roman" w:cs="Times New Roman"/>
          <w:bCs/>
          <w:spacing w:val="1"/>
          <w:kern w:val="0"/>
          <w:sz w:val="24"/>
          <w:szCs w:val="24"/>
          <w:lang w:val="pt-PT"/>
          <w14:ligatures w14:val="none"/>
        </w:rPr>
        <w:t xml:space="preserve"> </w:t>
      </w:r>
      <w:r w:rsidRPr="0063034B">
        <w:rPr>
          <w:rFonts w:ascii="Times New Roman" w:eastAsia="Times New Roman" w:hAnsi="Times New Roman" w:cs="Times New Roman"/>
          <w:bCs/>
          <w:kern w:val="0"/>
          <w:sz w:val="24"/>
          <w:szCs w:val="24"/>
          <w:lang w:val="pt-PT"/>
          <w14:ligatures w14:val="none"/>
        </w:rPr>
        <w:t>Pessoa</w:t>
      </w:r>
      <w:r w:rsidRPr="0063034B">
        <w:rPr>
          <w:rFonts w:ascii="Times New Roman" w:eastAsia="Times New Roman" w:hAnsi="Times New Roman" w:cs="Times New Roman"/>
          <w:bCs/>
          <w:spacing w:val="1"/>
          <w:kern w:val="0"/>
          <w:sz w:val="24"/>
          <w:szCs w:val="24"/>
          <w:lang w:val="pt-PT"/>
          <w14:ligatures w14:val="none"/>
        </w:rPr>
        <w:t xml:space="preserve"> </w:t>
      </w:r>
      <w:r w:rsidRPr="0063034B">
        <w:rPr>
          <w:rFonts w:ascii="Times New Roman" w:eastAsia="Times New Roman" w:hAnsi="Times New Roman" w:cs="Times New Roman"/>
          <w:bCs/>
          <w:kern w:val="0"/>
          <w:sz w:val="24"/>
          <w:szCs w:val="24"/>
          <w:lang w:val="pt-PT"/>
          <w14:ligatures w14:val="none"/>
        </w:rPr>
        <w:t>Jurídica</w:t>
      </w:r>
      <w:r w:rsidRPr="0063034B">
        <w:rPr>
          <w:rFonts w:ascii="Times New Roman" w:eastAsia="Times New Roman" w:hAnsi="Times New Roman" w:cs="Times New Roman"/>
          <w:kern w:val="0"/>
          <w:sz w:val="24"/>
          <w:szCs w:val="24"/>
          <w:lang w:val="pt-PT"/>
          <w14:ligatures w14:val="none"/>
        </w:rPr>
        <w:t>, fornecida pelo Tribunal de Contas da União com as</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 xml:space="preserve">informações de empresas licitantes Inidôneos, CNIA - Cadastro Nacional de </w:t>
      </w:r>
      <w:r w:rsidRPr="0063034B">
        <w:rPr>
          <w:rFonts w:ascii="Times New Roman" w:eastAsia="Times New Roman" w:hAnsi="Times New Roman" w:cs="Times New Roman"/>
          <w:kern w:val="0"/>
          <w:sz w:val="24"/>
          <w:szCs w:val="24"/>
          <w:lang w:val="pt-PT"/>
          <w14:ligatures w14:val="none"/>
        </w:rPr>
        <w:lastRenderedPageBreak/>
        <w:t>Condenações Cíveis por Ato</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de Improbidade Administrativa e Inelegibilidade, Cadastro Nacional de Empresas Inidôneas e Suspensas e</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CNEP</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w:t>
      </w:r>
      <w:r w:rsidRPr="0063034B">
        <w:rPr>
          <w:rFonts w:ascii="Times New Roman" w:eastAsia="Times New Roman" w:hAnsi="Times New Roman" w:cs="Times New Roman"/>
          <w:spacing w:val="-4"/>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Cadastro</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Nacional</w:t>
      </w:r>
      <w:r w:rsidRPr="0063034B">
        <w:rPr>
          <w:rFonts w:ascii="Times New Roman" w:eastAsia="Times New Roman" w:hAnsi="Times New Roman" w:cs="Times New Roman"/>
          <w:spacing w:val="-3"/>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de</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Empresas</w:t>
      </w:r>
      <w:r w:rsidRPr="0063034B">
        <w:rPr>
          <w:rFonts w:ascii="Times New Roman" w:eastAsia="Times New Roman" w:hAnsi="Times New Roman" w:cs="Times New Roman"/>
          <w:spacing w:val="-3"/>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Punidas,</w:t>
      </w:r>
      <w:r w:rsidRPr="0063034B">
        <w:rPr>
          <w:rFonts w:ascii="Times New Roman" w:eastAsia="Times New Roman" w:hAnsi="Times New Roman" w:cs="Times New Roman"/>
          <w:spacing w:val="-3"/>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emitidas</w:t>
      </w:r>
      <w:r w:rsidRPr="0063034B">
        <w:rPr>
          <w:rFonts w:ascii="Times New Roman" w:eastAsia="Times New Roman" w:hAnsi="Times New Roman" w:cs="Times New Roman"/>
          <w:spacing w:val="-3"/>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no</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link</w:t>
      </w:r>
      <w:r w:rsidRPr="0063034B">
        <w:rPr>
          <w:rFonts w:ascii="Times New Roman" w:eastAsia="Times New Roman" w:hAnsi="Times New Roman" w:cs="Times New Roman"/>
          <w:spacing w:val="1"/>
          <w:kern w:val="0"/>
          <w:sz w:val="24"/>
          <w:szCs w:val="24"/>
          <w:lang w:val="pt-PT"/>
          <w14:ligatures w14:val="none"/>
        </w:rPr>
        <w:t xml:space="preserve"> </w:t>
      </w:r>
      <w:hyperlink r:id="rId17">
        <w:r w:rsidR="00E15D65" w:rsidRPr="0063034B">
          <w:rPr>
            <w:rFonts w:ascii="Times New Roman" w:eastAsia="Times New Roman" w:hAnsi="Times New Roman" w:cs="Times New Roman"/>
            <w:b/>
            <w:color w:val="000080"/>
            <w:kern w:val="0"/>
            <w:sz w:val="24"/>
            <w:szCs w:val="24"/>
            <w:u w:val="single" w:color="000000"/>
            <w:lang w:val="pt-PT"/>
            <w14:ligatures w14:val="none"/>
          </w:rPr>
          <w:t>https://certidoes-apf.apps.tcu.gov.br/</w:t>
        </w:r>
      </w:hyperlink>
      <w:r w:rsidRPr="0063034B">
        <w:rPr>
          <w:rFonts w:ascii="Times New Roman" w:eastAsia="Times New Roman" w:hAnsi="Times New Roman" w:cs="Times New Roman"/>
          <w:kern w:val="0"/>
          <w:sz w:val="24"/>
          <w:szCs w:val="24"/>
          <w:lang w:val="pt-PT"/>
          <w14:ligatures w14:val="none"/>
        </w:rPr>
        <w:t xml:space="preserve">  </w:t>
      </w:r>
    </w:p>
    <w:p w14:paraId="7370F952" w14:textId="77777777" w:rsidR="00E15D65" w:rsidRDefault="00141246">
      <w:pPr>
        <w:widowControl w:val="0"/>
        <w:numPr>
          <w:ilvl w:val="1"/>
          <w:numId w:val="25"/>
        </w:numPr>
        <w:tabs>
          <w:tab w:val="left" w:pos="567"/>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consulta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cadastro será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realizada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nome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empresa</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Licitante.</w:t>
      </w:r>
    </w:p>
    <w:p w14:paraId="5019A12B" w14:textId="77777777" w:rsidR="00E15D65" w:rsidRDefault="00141246">
      <w:pPr>
        <w:widowControl w:val="0"/>
        <w:numPr>
          <w:ilvl w:val="1"/>
          <w:numId w:val="25"/>
        </w:numPr>
        <w:tabs>
          <w:tab w:val="left" w:pos="567"/>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Constatada a existência de sanção, o Agente de Contratação/Comissão reputará o Licitante inabilitado, por falta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condição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participação.</w:t>
      </w:r>
    </w:p>
    <w:p w14:paraId="0248DB7F" w14:textId="77777777" w:rsidR="00E15D65" w:rsidRDefault="00141246">
      <w:pPr>
        <w:widowControl w:val="0"/>
        <w:numPr>
          <w:ilvl w:val="1"/>
          <w:numId w:val="25"/>
        </w:numPr>
        <w:tabs>
          <w:tab w:val="left" w:pos="567"/>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caso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 inabilitação,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haverá nova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verificação, pelo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sistema,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 eventual ocorrência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empate</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ficto, previsto nos arts. 44 e 45 da Lei Complementar nº 123/2006, seguindo-se a disciplina antes estabelecida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aceitação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proposta subsequente.</w:t>
      </w:r>
    </w:p>
    <w:p w14:paraId="401947B1" w14:textId="77777777" w:rsidR="00E15D65" w:rsidRDefault="00E15D65">
      <w:pPr>
        <w:widowControl w:val="0"/>
        <w:tabs>
          <w:tab w:val="left" w:pos="70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p>
    <w:p w14:paraId="24E01FC1" w14:textId="7CB0FA7F" w:rsidR="00E15D65" w:rsidRDefault="00141246" w:rsidP="0063034B">
      <w:pPr>
        <w:pStyle w:val="PargrafodaLista"/>
        <w:widowControl w:val="0"/>
        <w:numPr>
          <w:ilvl w:val="0"/>
          <w:numId w:val="97"/>
        </w:numPr>
        <w:tabs>
          <w:tab w:val="left" w:pos="567"/>
        </w:tabs>
        <w:autoSpaceDE w:val="0"/>
        <w:autoSpaceDN w:val="0"/>
        <w:spacing w:after="0" w:line="240" w:lineRule="auto"/>
        <w:ind w:right="34"/>
        <w:jc w:val="both"/>
        <w:rPr>
          <w:rFonts w:ascii="Times New Roman" w:eastAsia="Times New Roman" w:hAnsi="Times New Roman" w:cs="Times New Roman"/>
          <w:b/>
          <w:bCs/>
          <w:kern w:val="0"/>
          <w:sz w:val="24"/>
          <w:szCs w:val="24"/>
          <w:u w:val="single"/>
          <w:lang w:val="pt-PT"/>
          <w14:ligatures w14:val="none"/>
        </w:rPr>
      </w:pPr>
      <w:r>
        <w:rPr>
          <w:rFonts w:ascii="Times New Roman" w:eastAsia="Times New Roman" w:hAnsi="Times New Roman" w:cs="Times New Roman"/>
          <w:b/>
          <w:bCs/>
          <w:kern w:val="0"/>
          <w:sz w:val="24"/>
          <w:szCs w:val="24"/>
          <w:u w:val="single"/>
          <w:lang w:val="pt-PT"/>
          <w14:ligatures w14:val="none"/>
        </w:rPr>
        <w:t>DISPOSIÇÕES GERAIS SOBRE A HABILITAÇÃO:</w:t>
      </w:r>
    </w:p>
    <w:p w14:paraId="452F0069" w14:textId="77777777" w:rsidR="00E15D65" w:rsidRDefault="00E15D65">
      <w:pPr>
        <w:widowControl w:val="0"/>
        <w:tabs>
          <w:tab w:val="left" w:pos="709"/>
        </w:tabs>
        <w:autoSpaceDE w:val="0"/>
        <w:autoSpaceDN w:val="0"/>
        <w:spacing w:after="0" w:line="240" w:lineRule="auto"/>
        <w:ind w:left="1224" w:right="34"/>
        <w:jc w:val="both"/>
        <w:rPr>
          <w:rFonts w:ascii="Times New Roman" w:eastAsia="Times New Roman" w:hAnsi="Times New Roman" w:cs="Times New Roman"/>
          <w:kern w:val="0"/>
          <w:sz w:val="24"/>
          <w:szCs w:val="24"/>
          <w:lang w:val="pt-PT"/>
          <w14:ligatures w14:val="none"/>
        </w:rPr>
      </w:pPr>
    </w:p>
    <w:p w14:paraId="372F990E" w14:textId="77777777" w:rsidR="00E15D65" w:rsidRDefault="00141246">
      <w:pPr>
        <w:widowControl w:val="0"/>
        <w:numPr>
          <w:ilvl w:val="2"/>
          <w:numId w:val="27"/>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Caso atendidas as condições de participação, a HABILITAÇÃO do Licitante melhor classificado será solicitada</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e verificada por meio do </w:t>
      </w:r>
      <w:r>
        <w:rPr>
          <w:rFonts w:ascii="Times New Roman" w:eastAsia="Times New Roman" w:hAnsi="Times New Roman" w:cs="Times New Roman"/>
          <w:b/>
          <w:kern w:val="0"/>
          <w:sz w:val="24"/>
          <w:szCs w:val="24"/>
          <w:lang w:val="pt-PT"/>
          <w14:ligatures w14:val="none"/>
        </w:rPr>
        <w:t>PORTAL BLL,</w:t>
      </w:r>
      <w:r>
        <w:rPr>
          <w:rFonts w:ascii="Times New Roman" w:eastAsia="Times New Roman" w:hAnsi="Times New Roman" w:cs="Times New Roman"/>
          <w:b/>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 relação à HABILITAÇÃO jurídica, à regularidade fiscal e trabalhista,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qualificação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econômica financeira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 HABILITAÇÃO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técnica.</w:t>
      </w:r>
    </w:p>
    <w:p w14:paraId="380F90EB" w14:textId="77777777" w:rsidR="00E15D65" w:rsidRDefault="00141246">
      <w:pPr>
        <w:widowControl w:val="0"/>
        <w:numPr>
          <w:ilvl w:val="2"/>
          <w:numId w:val="27"/>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É dever do Licitante atualizar previamente as comprovações constantes do </w:t>
      </w:r>
      <w:r>
        <w:rPr>
          <w:rFonts w:ascii="Times New Roman" w:eastAsia="Times New Roman" w:hAnsi="Times New Roman" w:cs="Times New Roman"/>
          <w:b/>
          <w:kern w:val="0"/>
          <w:sz w:val="24"/>
          <w:szCs w:val="24"/>
          <w:lang w:val="pt-PT"/>
          <w14:ligatures w14:val="none"/>
        </w:rPr>
        <w:t xml:space="preserve">PORTAL BLL, </w:t>
      </w:r>
      <w:r>
        <w:rPr>
          <w:rFonts w:ascii="Times New Roman" w:eastAsia="Times New Roman" w:hAnsi="Times New Roman" w:cs="Times New Roman"/>
          <w:kern w:val="0"/>
          <w:sz w:val="24"/>
          <w:szCs w:val="24"/>
          <w:lang w:val="pt-PT"/>
          <w14:ligatures w14:val="none"/>
        </w:rPr>
        <w:t>para 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estejam</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vigentes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 data da abertura da sessão pública.</w:t>
      </w:r>
    </w:p>
    <w:p w14:paraId="48375140" w14:textId="77777777" w:rsidR="00E15D65" w:rsidRDefault="00141246">
      <w:pPr>
        <w:widowControl w:val="0"/>
        <w:numPr>
          <w:ilvl w:val="2"/>
          <w:numId w:val="27"/>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 descumprimento do subitem acima implicará a inabilitação do Licitante, exceto se a consulta aos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sítios eletrônicos oficiais emissores de certidões feita pelo Agente de Contratação/Comissão lograr êxito em encontrar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certidão(ões) válida(s).</w:t>
      </w:r>
    </w:p>
    <w:p w14:paraId="0D34E1D7" w14:textId="77777777" w:rsidR="00E15D65" w:rsidRDefault="00141246">
      <w:pPr>
        <w:widowControl w:val="0"/>
        <w:numPr>
          <w:ilvl w:val="2"/>
          <w:numId w:val="27"/>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Havendo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necessidade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envio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documentos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HABILITAÇÃO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complementares,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necessários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confirmação daqueles exigidos neste Edital e já apresentados, o Licitante será convocado a encaminhá-los, 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formato digital,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via sistema,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b/>
          <w:kern w:val="0"/>
          <w:sz w:val="24"/>
          <w:szCs w:val="24"/>
          <w:shd w:val="clear" w:color="auto" w:fill="FFFF00"/>
          <w:lang w:val="pt-PT"/>
          <w14:ligatures w14:val="none"/>
        </w:rPr>
        <w:t>no prazo</w:t>
      </w:r>
      <w:r>
        <w:rPr>
          <w:rFonts w:ascii="Times New Roman" w:eastAsia="Times New Roman" w:hAnsi="Times New Roman" w:cs="Times New Roman"/>
          <w:b/>
          <w:spacing w:val="1"/>
          <w:kern w:val="0"/>
          <w:sz w:val="24"/>
          <w:szCs w:val="24"/>
          <w:shd w:val="clear" w:color="auto" w:fill="FFFF00"/>
          <w:lang w:val="pt-PT"/>
          <w14:ligatures w14:val="none"/>
        </w:rPr>
        <w:t xml:space="preserve"> </w:t>
      </w:r>
      <w:r>
        <w:rPr>
          <w:rFonts w:ascii="Times New Roman" w:eastAsia="Times New Roman" w:hAnsi="Times New Roman" w:cs="Times New Roman"/>
          <w:b/>
          <w:kern w:val="0"/>
          <w:sz w:val="24"/>
          <w:szCs w:val="24"/>
          <w:shd w:val="clear" w:color="auto" w:fill="FFFF00"/>
          <w:lang w:val="pt-PT"/>
          <w14:ligatures w14:val="none"/>
        </w:rPr>
        <w:t>de 2</w:t>
      </w:r>
      <w:r>
        <w:rPr>
          <w:rFonts w:ascii="Times New Roman" w:eastAsia="Times New Roman" w:hAnsi="Times New Roman" w:cs="Times New Roman"/>
          <w:b/>
          <w:spacing w:val="-1"/>
          <w:kern w:val="0"/>
          <w:sz w:val="24"/>
          <w:szCs w:val="24"/>
          <w:shd w:val="clear" w:color="auto" w:fill="FFFF00"/>
          <w:lang w:val="pt-PT"/>
          <w14:ligatures w14:val="none"/>
        </w:rPr>
        <w:t xml:space="preserve"> </w:t>
      </w:r>
      <w:r>
        <w:rPr>
          <w:rFonts w:ascii="Times New Roman" w:eastAsia="Times New Roman" w:hAnsi="Times New Roman" w:cs="Times New Roman"/>
          <w:b/>
          <w:kern w:val="0"/>
          <w:sz w:val="24"/>
          <w:szCs w:val="24"/>
          <w:shd w:val="clear" w:color="auto" w:fill="FFFF00"/>
          <w:lang w:val="pt-PT"/>
          <w14:ligatures w14:val="none"/>
        </w:rPr>
        <w:t>(</w:t>
      </w:r>
      <w:r w:rsidR="00B414A5">
        <w:rPr>
          <w:rFonts w:ascii="Times New Roman" w:eastAsia="Times New Roman" w:hAnsi="Times New Roman" w:cs="Times New Roman"/>
          <w:b/>
          <w:kern w:val="0"/>
          <w:sz w:val="24"/>
          <w:szCs w:val="24"/>
          <w:shd w:val="clear" w:color="auto" w:fill="FFFF00"/>
          <w:lang w:val="pt-PT"/>
          <w14:ligatures w14:val="none"/>
        </w:rPr>
        <w:t>duas</w:t>
      </w:r>
      <w:r>
        <w:rPr>
          <w:rFonts w:ascii="Times New Roman" w:eastAsia="Times New Roman" w:hAnsi="Times New Roman" w:cs="Times New Roman"/>
          <w:b/>
          <w:kern w:val="0"/>
          <w:sz w:val="24"/>
          <w:szCs w:val="24"/>
          <w:shd w:val="clear" w:color="auto" w:fill="FFFF00"/>
          <w:lang w:val="pt-PT"/>
          <w14:ligatures w14:val="none"/>
        </w:rPr>
        <w:t>)</w:t>
      </w:r>
      <w:r>
        <w:rPr>
          <w:rFonts w:ascii="Times New Roman" w:eastAsia="Times New Roman" w:hAnsi="Times New Roman" w:cs="Times New Roman"/>
          <w:b/>
          <w:spacing w:val="3"/>
          <w:kern w:val="0"/>
          <w:sz w:val="24"/>
          <w:szCs w:val="24"/>
          <w:shd w:val="clear" w:color="auto" w:fill="FFFF00"/>
          <w:lang w:val="pt-PT"/>
          <w14:ligatures w14:val="none"/>
        </w:rPr>
        <w:t xml:space="preserve"> </w:t>
      </w:r>
      <w:r>
        <w:rPr>
          <w:rFonts w:ascii="Times New Roman" w:eastAsia="Times New Roman" w:hAnsi="Times New Roman" w:cs="Times New Roman"/>
          <w:b/>
          <w:kern w:val="0"/>
          <w:sz w:val="24"/>
          <w:szCs w:val="24"/>
          <w:shd w:val="clear" w:color="auto" w:fill="FFFF00"/>
          <w:lang w:val="pt-PT"/>
          <w14:ligatures w14:val="none"/>
        </w:rPr>
        <w:t>horas</w:t>
      </w:r>
      <w:r>
        <w:rPr>
          <w:rFonts w:ascii="Times New Roman" w:eastAsia="Times New Roman" w:hAnsi="Times New Roman" w:cs="Times New Roman"/>
          <w:b/>
          <w:spacing w:val="-2"/>
          <w:kern w:val="0"/>
          <w:sz w:val="24"/>
          <w:szCs w:val="24"/>
          <w:shd w:val="clear" w:color="auto" w:fill="FFFF00"/>
          <w:lang w:val="pt-PT"/>
          <w14:ligatures w14:val="none"/>
        </w:rPr>
        <w:t xml:space="preserve"> </w:t>
      </w:r>
      <w:r>
        <w:rPr>
          <w:rFonts w:ascii="Times New Roman" w:eastAsia="Times New Roman" w:hAnsi="Times New Roman" w:cs="Times New Roman"/>
          <w:b/>
          <w:kern w:val="0"/>
          <w:sz w:val="24"/>
          <w:szCs w:val="24"/>
          <w:shd w:val="clear" w:color="auto" w:fill="FFFF00"/>
          <w:lang w:val="pt-PT"/>
          <w14:ligatures w14:val="none"/>
        </w:rPr>
        <w:t>sob</w:t>
      </w:r>
      <w:r>
        <w:rPr>
          <w:rFonts w:ascii="Times New Roman" w:eastAsia="Times New Roman" w:hAnsi="Times New Roman" w:cs="Times New Roman"/>
          <w:b/>
          <w:spacing w:val="-1"/>
          <w:kern w:val="0"/>
          <w:sz w:val="24"/>
          <w:szCs w:val="24"/>
          <w:shd w:val="clear" w:color="auto" w:fill="FFFF00"/>
          <w:lang w:val="pt-PT"/>
          <w14:ligatures w14:val="none"/>
        </w:rPr>
        <w:t xml:space="preserve"> </w:t>
      </w:r>
      <w:r>
        <w:rPr>
          <w:rFonts w:ascii="Times New Roman" w:eastAsia="Times New Roman" w:hAnsi="Times New Roman" w:cs="Times New Roman"/>
          <w:b/>
          <w:kern w:val="0"/>
          <w:sz w:val="24"/>
          <w:szCs w:val="24"/>
          <w:shd w:val="clear" w:color="auto" w:fill="FFFF00"/>
          <w:lang w:val="pt-PT"/>
          <w14:ligatures w14:val="none"/>
        </w:rPr>
        <w:t>pena de</w:t>
      </w:r>
      <w:r>
        <w:rPr>
          <w:rFonts w:ascii="Times New Roman" w:eastAsia="Times New Roman" w:hAnsi="Times New Roman" w:cs="Times New Roman"/>
          <w:b/>
          <w:spacing w:val="-1"/>
          <w:kern w:val="0"/>
          <w:sz w:val="24"/>
          <w:szCs w:val="24"/>
          <w:shd w:val="clear" w:color="auto" w:fill="FFFF00"/>
          <w:lang w:val="pt-PT"/>
          <w14:ligatures w14:val="none"/>
        </w:rPr>
        <w:t xml:space="preserve"> </w:t>
      </w:r>
      <w:r>
        <w:rPr>
          <w:rFonts w:ascii="Times New Roman" w:eastAsia="Times New Roman" w:hAnsi="Times New Roman" w:cs="Times New Roman"/>
          <w:b/>
          <w:kern w:val="0"/>
          <w:sz w:val="24"/>
          <w:szCs w:val="24"/>
          <w:shd w:val="clear" w:color="auto" w:fill="FFFF00"/>
          <w:lang w:val="pt-PT"/>
          <w14:ligatures w14:val="none"/>
        </w:rPr>
        <w:t>inabilitação</w:t>
      </w:r>
      <w:r>
        <w:rPr>
          <w:rFonts w:ascii="Times New Roman" w:eastAsia="Times New Roman" w:hAnsi="Times New Roman" w:cs="Times New Roman"/>
          <w:kern w:val="0"/>
          <w:sz w:val="24"/>
          <w:szCs w:val="24"/>
          <w:lang w:val="pt-PT"/>
          <w14:ligatures w14:val="none"/>
        </w:rPr>
        <w:t>.</w:t>
      </w:r>
    </w:p>
    <w:p w14:paraId="40C8A390" w14:textId="77777777" w:rsidR="00E15D65" w:rsidRDefault="00141246">
      <w:pPr>
        <w:widowControl w:val="0"/>
        <w:numPr>
          <w:ilvl w:val="2"/>
          <w:numId w:val="27"/>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Somente haverá a necessidade de comprovação do preenchimento de requisitos mediante apresentação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documentos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originais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não-digitais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quando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houver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dúvida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relação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integridade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documento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digital.</w:t>
      </w:r>
    </w:p>
    <w:p w14:paraId="6C379677" w14:textId="77777777" w:rsidR="00E15D65" w:rsidRDefault="00141246">
      <w:pPr>
        <w:widowControl w:val="0"/>
        <w:numPr>
          <w:ilvl w:val="2"/>
          <w:numId w:val="27"/>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Todos os documentos que forem apresentados em cópias deverão ser autenticados perante agente da Administração, mediante a apresentação do original; por declaração de autenticidade firmada por advogado, sob sua responsabilidade pessoal ou, ainda, por cartório competente.</w:t>
      </w:r>
    </w:p>
    <w:p w14:paraId="2B943430" w14:textId="77777777" w:rsidR="00E15D65" w:rsidRDefault="00141246">
      <w:pPr>
        <w:widowControl w:val="0"/>
        <w:numPr>
          <w:ilvl w:val="2"/>
          <w:numId w:val="27"/>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É permitida a identificação e assinatura digital por pessoa física ou jurídica em meio eletrônico, mediante certificado digital emitido em âmbito da Infraestrutura de Chaves Públicas Brasileira (ICP-Brasil).</w:t>
      </w:r>
    </w:p>
    <w:p w14:paraId="6FA2F112" w14:textId="77777777" w:rsidR="00E15D65" w:rsidRDefault="00141246">
      <w:pPr>
        <w:widowControl w:val="0"/>
        <w:numPr>
          <w:ilvl w:val="2"/>
          <w:numId w:val="27"/>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Não serão aceitos documentos de HABILITAÇÃO com indicação de CNPJ/CPF diferentes, salvo aqueles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legalmente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permitidos.</w:t>
      </w:r>
    </w:p>
    <w:p w14:paraId="5907455C" w14:textId="77777777" w:rsidR="00E15D65" w:rsidRDefault="00141246">
      <w:pPr>
        <w:widowControl w:val="0"/>
        <w:numPr>
          <w:ilvl w:val="2"/>
          <w:numId w:val="27"/>
        </w:numPr>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Se o Licitante for a matriz, todos os documentos deverão estar em nome da matriz, e se o Licitante for 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filial, todos os documentos deverão estar em nome da filial, exceto aqueles documentos que, pela própria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natureza, comprovadamente,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forem</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emitidos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somente em</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nome 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matriz.</w:t>
      </w:r>
    </w:p>
    <w:p w14:paraId="06FCC426" w14:textId="77777777" w:rsidR="00E15D65" w:rsidRDefault="00141246">
      <w:pPr>
        <w:widowControl w:val="0"/>
        <w:numPr>
          <w:ilvl w:val="2"/>
          <w:numId w:val="27"/>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Serão aceitos registros de CNPJ de Licitante matriz e filial com diferenças de números de documentos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pertinentes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CND</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CRF/FGTS,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quando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comprovada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centralização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recolhimento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dessas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contribuições.</w:t>
      </w:r>
    </w:p>
    <w:p w14:paraId="29FDA499" w14:textId="77777777" w:rsidR="00E15D65" w:rsidRDefault="00141246">
      <w:pPr>
        <w:widowControl w:val="0"/>
        <w:numPr>
          <w:ilvl w:val="2"/>
          <w:numId w:val="27"/>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existência de restrição relativamente à regularidade fiscal e trabalhista não impede que a Licitante qualificada como microempresa ou empresa de pequeno porte seja declarada vencedora, uma vez que atenda a todas as demais exigências do edital.</w:t>
      </w:r>
    </w:p>
    <w:p w14:paraId="02A03D4E" w14:textId="77777777" w:rsidR="00E15D65" w:rsidRDefault="00141246">
      <w:pPr>
        <w:widowControl w:val="0"/>
        <w:numPr>
          <w:ilvl w:val="2"/>
          <w:numId w:val="27"/>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A certidão de regularidade fiscal/trabalhista emitida por meio eletrônico não apresentada ou apresentada com prazo de validade expirado por quaisquer Licitantes </w:t>
      </w:r>
      <w:r>
        <w:rPr>
          <w:rFonts w:ascii="Times New Roman" w:eastAsia="Times New Roman" w:hAnsi="Times New Roman" w:cs="Times New Roman"/>
          <w:kern w:val="0"/>
          <w:sz w:val="24"/>
          <w:szCs w:val="24"/>
          <w:lang w:val="pt-PT"/>
          <w14:ligatures w14:val="none"/>
        </w:rPr>
        <w:lastRenderedPageBreak/>
        <w:t>ensejará verificação pelo Agente/Comissão/Equipe de Apoio, no site oficial do respectivo órgão e, se comprovada a regularidade, será juntado aos autos a respectiva certidão;</w:t>
      </w:r>
    </w:p>
    <w:p w14:paraId="585C83E5" w14:textId="77777777" w:rsidR="00E15D65" w:rsidRDefault="00141246">
      <w:pPr>
        <w:widowControl w:val="0"/>
        <w:numPr>
          <w:ilvl w:val="2"/>
          <w:numId w:val="27"/>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No caso de Licitante enquadrada como </w:t>
      </w:r>
      <w:r>
        <w:rPr>
          <w:rFonts w:ascii="Times New Roman" w:eastAsia="Times New Roman" w:hAnsi="Times New Roman" w:cs="Times New Roman"/>
          <w:b/>
          <w:bCs/>
          <w:kern w:val="0"/>
          <w:sz w:val="24"/>
          <w:szCs w:val="24"/>
          <w:lang w:val="pt-PT"/>
          <w14:ligatures w14:val="none"/>
        </w:rPr>
        <w:t>ME/EPP/MEI</w:t>
      </w:r>
      <w:r>
        <w:rPr>
          <w:rFonts w:ascii="Times New Roman" w:eastAsia="Times New Roman" w:hAnsi="Times New Roman" w:cs="Times New Roman"/>
          <w:kern w:val="0"/>
          <w:sz w:val="24"/>
          <w:szCs w:val="24"/>
          <w:lang w:val="pt-PT"/>
          <w14:ligatures w14:val="none"/>
        </w:rPr>
        <w:t xml:space="preserve">, caso a diligência seja infrutífera, persistindo a irregularidade junto ao Fisco, o Agente/Comissão concederá o prazo de </w:t>
      </w:r>
      <w:r>
        <w:rPr>
          <w:rFonts w:ascii="Times New Roman" w:eastAsia="Times New Roman" w:hAnsi="Times New Roman" w:cs="Times New Roman"/>
          <w:b/>
          <w:bCs/>
          <w:kern w:val="0"/>
          <w:sz w:val="24"/>
          <w:szCs w:val="24"/>
          <w:lang w:val="pt-PT"/>
          <w14:ligatures w14:val="none"/>
        </w:rPr>
        <w:t>5 (cinco) dias úteis</w:t>
      </w:r>
      <w:r>
        <w:rPr>
          <w:rFonts w:ascii="Times New Roman" w:eastAsia="Times New Roman" w:hAnsi="Times New Roman" w:cs="Times New Roman"/>
          <w:kern w:val="0"/>
          <w:sz w:val="24"/>
          <w:szCs w:val="24"/>
          <w:lang w:val="pt-PT"/>
          <w14:ligatures w14:val="none"/>
        </w:rPr>
        <w:t>, após a declaração de vencedor, para apresentação da Certidão Negativa de Débitos ou Certidão Positiva com Efeitos de Negativa pela referida Licitante.</w:t>
      </w:r>
    </w:p>
    <w:p w14:paraId="703CC8A0" w14:textId="77777777" w:rsidR="00E15D65" w:rsidRDefault="00141246">
      <w:pPr>
        <w:widowControl w:val="0"/>
        <w:numPr>
          <w:ilvl w:val="2"/>
          <w:numId w:val="27"/>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 prazo poderá ser prorrogado por igual período, a critério da Administração Pública, quando requerida pela Licitante enquadrada, mediante apresentação de justificativa.</w:t>
      </w:r>
    </w:p>
    <w:p w14:paraId="66E98A33" w14:textId="77777777" w:rsidR="00E15D65" w:rsidRDefault="00141246">
      <w:pPr>
        <w:widowControl w:val="0"/>
        <w:numPr>
          <w:ilvl w:val="2"/>
          <w:numId w:val="27"/>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A não regularização no prazo previsto no subitem”m” retro, acarretará a inabilitação da Licitante, sendo facultada a convocação dos Licitantes remanescentes, na ordem de classificação. </w:t>
      </w:r>
    </w:p>
    <w:p w14:paraId="2867ABE8" w14:textId="77777777" w:rsidR="00E15D65" w:rsidRDefault="00141246">
      <w:pPr>
        <w:widowControl w:val="0"/>
        <w:numPr>
          <w:ilvl w:val="3"/>
          <w:numId w:val="27"/>
        </w:numPr>
        <w:tabs>
          <w:tab w:val="left" w:pos="993"/>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Se, na ordem de classificação, seguir-se outra microempresa, empresa de pequeno porte com alguma restrição na documentação fiscal e trabalhista, será concedido o mesmo prazo para regularização.</w:t>
      </w:r>
    </w:p>
    <w:p w14:paraId="2C3AB3E8" w14:textId="77777777" w:rsidR="00E15D65" w:rsidRDefault="00141246">
      <w:pPr>
        <w:widowControl w:val="0"/>
        <w:numPr>
          <w:ilvl w:val="2"/>
          <w:numId w:val="27"/>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Havendo necessidade de analisar minuciosamente os documentos exigidos, o Agente de Contratação/Comissão suspenderá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sessão,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informando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 “</w:t>
      </w:r>
      <w:r>
        <w:rPr>
          <w:rFonts w:ascii="Times New Roman" w:eastAsia="Times New Roman" w:hAnsi="Times New Roman" w:cs="Times New Roman"/>
          <w:b/>
          <w:kern w:val="0"/>
          <w:sz w:val="24"/>
          <w:szCs w:val="24"/>
          <w:lang w:val="pt-PT"/>
          <w14:ligatures w14:val="none"/>
        </w:rPr>
        <w:t>chat</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nova data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horário para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continuidade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mesma.</w:t>
      </w:r>
    </w:p>
    <w:p w14:paraId="63148FD7" w14:textId="77777777" w:rsidR="00E15D65" w:rsidRDefault="00141246">
      <w:pPr>
        <w:widowControl w:val="0"/>
        <w:numPr>
          <w:ilvl w:val="2"/>
          <w:numId w:val="27"/>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Será inabilitado o Licitante que não comprovar sua HABILITAÇÃO, seja por não apresentar quaisquer 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documentos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exigidos, 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apresentá-los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desacordo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 estabelecido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neste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p>
    <w:p w14:paraId="26DF0CAA" w14:textId="77777777" w:rsidR="00E15D65" w:rsidRDefault="00141246">
      <w:pPr>
        <w:widowControl w:val="0"/>
        <w:numPr>
          <w:ilvl w:val="2"/>
          <w:numId w:val="27"/>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Nos itens não exclusivos a microempresas e empresas de pequeno porte, em havendo inabilitação, haverá</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nova verificação, pelo sistema, da eventual ocorrência do empate ficto, previsto nos artigos 44 e 45 da LC nº</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123/2006,</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seguindo-se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disciplina antes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estabelecida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 aceitação 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proposta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subsequente.</w:t>
      </w:r>
    </w:p>
    <w:p w14:paraId="55F59C44" w14:textId="77777777" w:rsidR="00E15D65" w:rsidRDefault="00141246">
      <w:pPr>
        <w:widowControl w:val="0"/>
        <w:numPr>
          <w:ilvl w:val="2"/>
          <w:numId w:val="27"/>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Constatado o atendimento às exigências de HABILITAÇÃO fixadas no Edital, o Licitante será declarado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vencedor.</w:t>
      </w:r>
    </w:p>
    <w:p w14:paraId="4A78B39F" w14:textId="77777777" w:rsidR="00E15D65" w:rsidRDefault="00141246">
      <w:pPr>
        <w:widowControl w:val="0"/>
        <w:numPr>
          <w:ilvl w:val="2"/>
          <w:numId w:val="27"/>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declaração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vencedor</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acontecerá</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 momento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imediatamente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posterior</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fase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HABILITAÇÃO.</w:t>
      </w:r>
    </w:p>
    <w:p w14:paraId="138FA937" w14:textId="77777777" w:rsidR="00E15D65" w:rsidRDefault="00141246">
      <w:pPr>
        <w:widowControl w:val="0"/>
        <w:numPr>
          <w:ilvl w:val="2"/>
          <w:numId w:val="27"/>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 Licitante melhor classificado deverá encaminhar, nos termos deste Edital, a documentação relacionada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itens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 seguir, para fins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HABILITAÇÃO:</w:t>
      </w:r>
    </w:p>
    <w:p w14:paraId="095B5D47" w14:textId="77777777" w:rsidR="00E15D65" w:rsidRDefault="00E15D65">
      <w:pPr>
        <w:widowControl w:val="0"/>
        <w:tabs>
          <w:tab w:val="left" w:pos="60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p>
    <w:p w14:paraId="11162C69" w14:textId="7FFF4AEA" w:rsidR="00E15D65" w:rsidRPr="0063034B" w:rsidRDefault="00141246" w:rsidP="0063034B">
      <w:pPr>
        <w:pStyle w:val="PargrafodaLista"/>
        <w:widowControl w:val="0"/>
        <w:numPr>
          <w:ilvl w:val="0"/>
          <w:numId w:val="97"/>
        </w:numPr>
        <w:tabs>
          <w:tab w:val="left" w:pos="851"/>
        </w:tabs>
        <w:autoSpaceDE w:val="0"/>
        <w:autoSpaceDN w:val="0"/>
        <w:spacing w:after="0" w:line="240" w:lineRule="auto"/>
        <w:ind w:right="34"/>
        <w:jc w:val="both"/>
        <w:rPr>
          <w:rFonts w:ascii="Times New Roman" w:eastAsia="Times New Roman" w:hAnsi="Times New Roman" w:cs="Times New Roman"/>
          <w:b/>
          <w:bCs/>
          <w:kern w:val="0"/>
          <w:sz w:val="24"/>
          <w:szCs w:val="24"/>
          <w:lang w:val="pt-PT"/>
          <w14:ligatures w14:val="none"/>
        </w:rPr>
      </w:pPr>
      <w:r w:rsidRPr="0063034B">
        <w:rPr>
          <w:rFonts w:ascii="Times New Roman" w:eastAsia="Times New Roman" w:hAnsi="Times New Roman" w:cs="Times New Roman"/>
          <w:b/>
          <w:bCs/>
          <w:kern w:val="0"/>
          <w:sz w:val="24"/>
          <w:szCs w:val="24"/>
          <w:lang w:val="pt-PT"/>
          <w14:ligatures w14:val="none"/>
        </w:rPr>
        <w:t>HABILITAÇÃO JURÍDICA</w:t>
      </w:r>
    </w:p>
    <w:p w14:paraId="1AB273CA"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documentação relativa à habilitação jurídica da empresa, cujo objeto social deverá ser compatível com o objeto licitado, consistirá em:</w:t>
      </w:r>
    </w:p>
    <w:p w14:paraId="4B10D656"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Para Empresa Individual: Registro comercial;</w:t>
      </w:r>
    </w:p>
    <w:p w14:paraId="5FFB85CB"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Para Sociedade Comercial (Sociedade empresária em geral): Ato constitutivo, estatuto ou contrato social em vigor e alterações subsequentes, devidamente registrados;</w:t>
      </w:r>
    </w:p>
    <w:p w14:paraId="4F48B3CE"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No caso de Sociedade por Ações (Sociedade empresária do tipo S/A): O ato constitutivo e alterações subsequentes, devendo vir acompanhados de documentos de eleição de seus administradores em exercício;</w:t>
      </w:r>
    </w:p>
    <w:p w14:paraId="3326D7BA"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Para Sociedade Civil (sociedade simples): Inscrição do ato constitutivo e alterações no registro civil das pessoas jurídicas, acompanhada de prova da diretoria em exercício;</w:t>
      </w:r>
    </w:p>
    <w:p w14:paraId="742ED801"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Decreto de autorização, tratando-se de sociedade estrangeira em funcionamento no país e ato de registro ou autorização para funcionamento expedida pelo órgão competente, quando a atividade assim o exigir.</w:t>
      </w:r>
    </w:p>
    <w:p w14:paraId="44218B9C" w14:textId="77777777" w:rsidR="00E15D65" w:rsidRDefault="00E15D65">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p>
    <w:p w14:paraId="55F5B337"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 xml:space="preserve"> REGULARIDADE FISCAL E TRABALHISTA</w:t>
      </w:r>
    </w:p>
    <w:p w14:paraId="4DE93320"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lastRenderedPageBreak/>
        <w:t>. Prova de inscrição no Cadastro Nacional de Pessoa Jurídica (CNPJ) do Ministério da Fazenda ou Comprovante de Inscrição e de Situação Cadastral, relativo ao domicílio (filial) ou sede (matriz) do licitante.</w:t>
      </w:r>
    </w:p>
    <w:p w14:paraId="065B2CEB"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Prova de inscrição no cadastro de contribuintes Estadual ou Municipal relativo ao domicílio (filial) ou sede (matriz) do licitante.</w:t>
      </w:r>
    </w:p>
    <w:p w14:paraId="72D6E220"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Prova de regularidade para com a Fazenda Federal que deverá ser comprovada através da apresentação de Certidão expedida pela Secretaria da Receita Federal, referente ao ramo de atividade do objeto licitado, relativa ao domicilio (filial) ou sede (matriz) do licitante, não havendo necessidade de apresentação de Certidão emitida pela Procuradoria da Fazenda Nacional.</w:t>
      </w:r>
    </w:p>
    <w:p w14:paraId="38ADCCA7"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Prova de regularidade para com a Fazenda Municipal referente ao ramo de atividade do objeto licitado, relativa ao domicilio (filial) ou sede (matriz) do licitante, que deverá ser comprovada através da apresentação da Certidão dos Tributos Mobiliários (ISSQN).</w:t>
      </w:r>
    </w:p>
    <w:p w14:paraId="7E90F336"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Prova de regularidade relativa ao Fundo de Garantia por Tempo de Serviço – FGTS através do Certificado de Regularidade do FGTS - CRF, emitido pela Caixa Econômica Federal.</w:t>
      </w:r>
    </w:p>
    <w:p w14:paraId="19CF68F0"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Prova de regularidade perante a Justiça do Trabalho, que deverá ser comprovada através da apresentação da Certidão Negativa de Débitos Trabalhistas (CNDT), conforme Lei Nº 12.440 de 07 de julho de 2012.</w:t>
      </w:r>
    </w:p>
    <w:p w14:paraId="44F97EA7"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As provas de regularidade deverão ser feitas por Certidão Negativa ou Certidão Positiva com efeitos de Negativa.</w:t>
      </w:r>
    </w:p>
    <w:p w14:paraId="327CA0BD"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A licitante devidamente enquadrada como Microempresa ou Empresa de Pequeno Porte, em conformidade com a Lei Complementar nº 123/06, deverá apresentar os documentos relativos à regularidade fiscal e trabalhista, mesmo que apresentem alguma restrição.</w:t>
      </w:r>
    </w:p>
    <w:p w14:paraId="722F44DB"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lang w:val="pt-PT"/>
          <w14:ligatures w14:val="none"/>
        </w:rPr>
        <w:t xml:space="preserve"> Será concedido à licitante vencedora, enquadrada no item anterior, o prazo de 05 (cinco) dias úteis, prorrogável por igual período a critério da administração pública, para pagamento ou parcelamento do débito e para emissão de eventuais certidões negativas ou certidões positivas com efeito de certidão negativa</w:t>
      </w:r>
      <w:r>
        <w:rPr>
          <w:rFonts w:ascii="Times New Roman" w:eastAsia="Times New Roman" w:hAnsi="Times New Roman" w:cs="Times New Roman"/>
          <w:kern w:val="0"/>
          <w:sz w:val="24"/>
          <w:szCs w:val="24"/>
          <w14:ligatures w14:val="none"/>
        </w:rPr>
        <w:t>.</w:t>
      </w:r>
    </w:p>
    <w:p w14:paraId="1A71695E" w14:textId="77777777" w:rsidR="00E15D65" w:rsidRDefault="00E15D65">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p>
    <w:p w14:paraId="0BE3EC88"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 xml:space="preserve"> QUALIFICAÇÃO ECONÔMICO-FINANCEIRA</w:t>
      </w:r>
    </w:p>
    <w:p w14:paraId="41F5C56B"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Certidão negativa de falência ou recuperação judicial ou extrajudicial expedida pelo distribuidor(es) do domicílio (filial) ou sede (matriz) do licitante, com data não superior a 90 (noventa) dias da data limite para recebimento das propostas, se outro prazo não constar do documento.</w:t>
      </w:r>
    </w:p>
    <w:p w14:paraId="0CA37390"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No caso de empresa em recuperação judicial ou extrajudicial será aceita certidão positiva, desde que acompanhada do Plano de Recuperação, devidamente homologado pelo juízo, em vigência, e que demonstre a capacidade de atendimento das exigências para a comprovação econômico-financeira previstas no edital.</w:t>
      </w:r>
    </w:p>
    <w:p w14:paraId="75951F0B"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No caso de sociedade civil, a proponente deverá apresentar certidão dos processos cíveis em andamento, expedida pelo distribuidor da sede da pessoa jurídica, em data não superior a 90 (noventa) dias da data da abertura do certame, se outro prazo não constar do documento.</w:t>
      </w:r>
    </w:p>
    <w:p w14:paraId="74D4F0FD" w14:textId="77777777" w:rsidR="00E15D65" w:rsidRDefault="00E15D65">
      <w:pPr>
        <w:widowControl w:val="0"/>
        <w:tabs>
          <w:tab w:val="left" w:pos="851"/>
        </w:tabs>
        <w:autoSpaceDE w:val="0"/>
        <w:autoSpaceDN w:val="0"/>
        <w:spacing w:after="0" w:line="240" w:lineRule="auto"/>
        <w:ind w:right="34"/>
        <w:jc w:val="both"/>
        <w:rPr>
          <w:rFonts w:ascii="Times New Roman" w:eastAsia="Times New Roman" w:hAnsi="Times New Roman" w:cs="Times New Roman"/>
          <w:b/>
          <w:bCs/>
          <w:kern w:val="0"/>
          <w:sz w:val="24"/>
          <w:szCs w:val="24"/>
          <w:lang w:val="pt-PT"/>
          <w14:ligatures w14:val="none"/>
        </w:rPr>
      </w:pPr>
    </w:p>
    <w:p w14:paraId="282E0DD3" w14:textId="77777777" w:rsidR="00E15D65" w:rsidRDefault="00141246">
      <w:pPr>
        <w:widowControl w:val="0"/>
        <w:tabs>
          <w:tab w:val="left" w:pos="851"/>
        </w:tabs>
        <w:autoSpaceDE w:val="0"/>
        <w:autoSpaceDN w:val="0"/>
        <w:spacing w:after="0" w:line="240" w:lineRule="auto"/>
        <w:ind w:right="34"/>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QUALIFICAÇÃO TÉCNICA</w:t>
      </w:r>
    </w:p>
    <w:p w14:paraId="56C46ECD" w14:textId="1FA3B6B9" w:rsidR="00E15D65" w:rsidRPr="0063034B" w:rsidRDefault="0063034B">
      <w:pPr>
        <w:rPr>
          <w:rFonts w:ascii="Times New Roman" w:eastAsia="Times New Roman" w:hAnsi="Times New Roman" w:cs="Times New Roman"/>
          <w:kern w:val="0"/>
          <w:sz w:val="24"/>
          <w:szCs w:val="24"/>
          <w:lang w:val="pt-PT"/>
          <w14:ligatures w14:val="none"/>
        </w:rPr>
      </w:pPr>
      <w:r w:rsidRPr="0063034B">
        <w:rPr>
          <w:rFonts w:ascii="Times New Roman" w:eastAsia="Times New Roman" w:hAnsi="Times New Roman" w:cs="Times New Roman"/>
          <w:kern w:val="0"/>
          <w:sz w:val="24"/>
          <w:szCs w:val="24"/>
          <w:lang w:val="pt-PT"/>
          <w14:ligatures w14:val="none"/>
        </w:rPr>
        <w:t>Empresa regularmente registrada no CREA/CAU/CRT, com responsável técnico detentor de acervo técnico (ART/RRT/TRT/CAT) compatível com projetos de pavimentação viária, observância obrigatória das normas técnicas da ABNT pertinentes e das diretrizes técnicas do DER-SP.</w:t>
      </w:r>
    </w:p>
    <w:p w14:paraId="48DBA310"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2D0B6891" w14:textId="4D51B16C" w:rsidR="00E15D65" w:rsidRPr="0063034B" w:rsidRDefault="00141246" w:rsidP="0063034B">
      <w:pPr>
        <w:pStyle w:val="PargrafodaLista"/>
        <w:widowControl w:val="0"/>
        <w:numPr>
          <w:ilvl w:val="1"/>
          <w:numId w:val="99"/>
        </w:numPr>
        <w:tabs>
          <w:tab w:val="left" w:pos="709"/>
        </w:tabs>
        <w:autoSpaceDE w:val="0"/>
        <w:autoSpaceDN w:val="0"/>
        <w:spacing w:after="0" w:line="240" w:lineRule="auto"/>
        <w:ind w:right="34"/>
        <w:jc w:val="both"/>
        <w:rPr>
          <w:rFonts w:ascii="Times New Roman" w:eastAsia="Times New Roman" w:hAnsi="Times New Roman" w:cs="Times New Roman"/>
          <w:b/>
          <w:bCs/>
          <w:kern w:val="0"/>
          <w:sz w:val="24"/>
          <w:szCs w:val="24"/>
          <w:u w:val="single"/>
          <w:lang w:val="pt-PT"/>
          <w14:ligatures w14:val="none"/>
        </w:rPr>
      </w:pPr>
      <w:r w:rsidRPr="0063034B">
        <w:rPr>
          <w:rFonts w:ascii="Times New Roman" w:eastAsia="Times New Roman" w:hAnsi="Times New Roman" w:cs="Times New Roman"/>
          <w:b/>
          <w:bCs/>
          <w:kern w:val="0"/>
          <w:sz w:val="24"/>
          <w:szCs w:val="24"/>
          <w:u w:val="single"/>
          <w:lang w:val="pt-PT"/>
          <w14:ligatures w14:val="none"/>
        </w:rPr>
        <w:t>DECLARAÇÕES:</w:t>
      </w:r>
    </w:p>
    <w:p w14:paraId="29B74EA8" w14:textId="2F01386B" w:rsidR="00E15D65" w:rsidRDefault="0063034B" w:rsidP="0063034B">
      <w:pPr>
        <w:widowControl w:val="0"/>
        <w:tabs>
          <w:tab w:val="left" w:pos="851"/>
        </w:tabs>
        <w:autoSpaceDE w:val="0"/>
        <w:autoSpaceDN w:val="0"/>
        <w:spacing w:after="0" w:line="240" w:lineRule="auto"/>
        <w:ind w:left="-446"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Além das declarações assinaladas em campo próprio do sistema BLL, por ocasião do cadastramento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lastRenderedPageBreak/>
        <w:t>dos documentos solicitados, o Licitante melhor classificado deverá apresentar ainda, juntamente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documentos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 HABILITAÇÃO, a DECLARAÇÃO UNIFICADA (conforme modelo anexo deste Edital).</w:t>
      </w:r>
    </w:p>
    <w:p w14:paraId="71C5E33F" w14:textId="77777777" w:rsidR="00E15D65" w:rsidRDefault="00E15D65" w:rsidP="0063034B">
      <w:pPr>
        <w:widowControl w:val="0"/>
        <w:autoSpaceDE w:val="0"/>
        <w:autoSpaceDN w:val="0"/>
        <w:spacing w:after="0" w:line="240" w:lineRule="auto"/>
        <w:ind w:right="34"/>
        <w:rPr>
          <w:rFonts w:ascii="Times New Roman" w:eastAsia="Times New Roman" w:hAnsi="Times New Roman" w:cs="Times New Roman"/>
          <w:kern w:val="0"/>
          <w:sz w:val="24"/>
          <w:szCs w:val="24"/>
          <w:lang w:val="pt-PT"/>
          <w14:ligatures w14:val="none"/>
        </w:rPr>
      </w:pPr>
    </w:p>
    <w:p w14:paraId="4FABCBEA" w14:textId="01A07BF8" w:rsidR="00E15D65" w:rsidRPr="0063034B" w:rsidRDefault="00141246" w:rsidP="0063034B">
      <w:pPr>
        <w:pStyle w:val="PargrafodaLista"/>
        <w:widowControl w:val="0"/>
        <w:numPr>
          <w:ilvl w:val="0"/>
          <w:numId w:val="99"/>
        </w:numPr>
        <w:tabs>
          <w:tab w:val="left" w:pos="609"/>
        </w:tabs>
        <w:autoSpaceDE w:val="0"/>
        <w:autoSpaceDN w:val="0"/>
        <w:spacing w:after="0" w:line="240" w:lineRule="auto"/>
        <w:ind w:right="34"/>
        <w:jc w:val="both"/>
        <w:outlineLvl w:val="2"/>
        <w:rPr>
          <w:rFonts w:ascii="Times New Roman" w:eastAsia="Times New Roman" w:hAnsi="Times New Roman" w:cs="Times New Roman"/>
          <w:b/>
          <w:bCs/>
          <w:kern w:val="0"/>
          <w:sz w:val="24"/>
          <w:szCs w:val="24"/>
          <w:lang w:val="pt-PT"/>
          <w14:ligatures w14:val="none"/>
        </w:rPr>
      </w:pPr>
      <w:r w:rsidRPr="0063034B">
        <w:rPr>
          <w:rFonts w:ascii="Times New Roman" w:eastAsia="Times New Roman" w:hAnsi="Times New Roman" w:cs="Times New Roman"/>
          <w:b/>
          <w:bCs/>
          <w:kern w:val="0"/>
          <w:sz w:val="24"/>
          <w:szCs w:val="24"/>
          <w:lang w:val="pt-PT"/>
          <w14:ligatures w14:val="none"/>
        </w:rPr>
        <w:t>DOS</w:t>
      </w:r>
      <w:r w:rsidRPr="0063034B">
        <w:rPr>
          <w:rFonts w:ascii="Times New Roman" w:eastAsia="Times New Roman" w:hAnsi="Times New Roman" w:cs="Times New Roman"/>
          <w:b/>
          <w:bCs/>
          <w:spacing w:val="-3"/>
          <w:kern w:val="0"/>
          <w:sz w:val="24"/>
          <w:szCs w:val="24"/>
          <w:lang w:val="pt-PT"/>
          <w14:ligatures w14:val="none"/>
        </w:rPr>
        <w:t xml:space="preserve"> </w:t>
      </w:r>
      <w:r w:rsidRPr="0063034B">
        <w:rPr>
          <w:rFonts w:ascii="Times New Roman" w:eastAsia="Times New Roman" w:hAnsi="Times New Roman" w:cs="Times New Roman"/>
          <w:b/>
          <w:bCs/>
          <w:kern w:val="0"/>
          <w:sz w:val="24"/>
          <w:szCs w:val="24"/>
          <w:lang w:val="pt-PT"/>
          <w14:ligatures w14:val="none"/>
        </w:rPr>
        <w:t>RECURSOS</w:t>
      </w:r>
    </w:p>
    <w:p w14:paraId="0CBABCBB" w14:textId="77777777" w:rsidR="00E15D65" w:rsidRDefault="00141246" w:rsidP="0063034B">
      <w:pPr>
        <w:widowControl w:val="0"/>
        <w:numPr>
          <w:ilvl w:val="1"/>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Divulgada a decisão de declaração do vencedor pelo Agente de Contratação/Comissão, qualquer Licitante poderá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manifestar</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imediatamente</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intenção</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recorrer,</w:t>
      </w:r>
      <w:r>
        <w:rPr>
          <w:rFonts w:ascii="Times New Roman" w:eastAsia="Times New Roman" w:hAnsi="Times New Roman" w:cs="Times New Roman"/>
          <w:spacing w:val="18"/>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no</w:t>
      </w:r>
      <w:r>
        <w:rPr>
          <w:rFonts w:ascii="Times New Roman" w:eastAsia="Times New Roman" w:hAnsi="Times New Roman" w:cs="Times New Roman"/>
          <w:b/>
          <w:spacing w:val="17"/>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prazo</w:t>
      </w:r>
      <w:r>
        <w:rPr>
          <w:rFonts w:ascii="Times New Roman" w:eastAsia="Times New Roman" w:hAnsi="Times New Roman" w:cs="Times New Roman"/>
          <w:b/>
          <w:spacing w:val="18"/>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de</w:t>
      </w:r>
      <w:r>
        <w:rPr>
          <w:rFonts w:ascii="Times New Roman" w:eastAsia="Times New Roman" w:hAnsi="Times New Roman" w:cs="Times New Roman"/>
          <w:b/>
          <w:spacing w:val="17"/>
          <w:kern w:val="0"/>
          <w:sz w:val="24"/>
          <w:szCs w:val="24"/>
          <w:lang w:val="pt-PT"/>
          <w14:ligatures w14:val="none"/>
        </w:rPr>
        <w:t xml:space="preserve"> </w:t>
      </w:r>
      <w:r>
        <w:rPr>
          <w:rFonts w:ascii="Times New Roman" w:eastAsia="Times New Roman" w:hAnsi="Times New Roman" w:cs="Times New Roman"/>
          <w:b/>
          <w:kern w:val="0"/>
          <w:sz w:val="24"/>
          <w:szCs w:val="24"/>
          <w14:ligatures w14:val="none"/>
        </w:rPr>
        <w:t>30</w:t>
      </w:r>
      <w:r>
        <w:rPr>
          <w:rFonts w:ascii="Times New Roman" w:eastAsia="Times New Roman" w:hAnsi="Times New Roman" w:cs="Times New Roman"/>
          <w:b/>
          <w:spacing w:val="18"/>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w:t>
      </w:r>
      <w:r>
        <w:rPr>
          <w:rFonts w:ascii="Times New Roman" w:eastAsia="Times New Roman" w:hAnsi="Times New Roman" w:cs="Times New Roman"/>
          <w:b/>
          <w:kern w:val="0"/>
          <w:sz w:val="24"/>
          <w:szCs w:val="24"/>
          <w14:ligatures w14:val="none"/>
        </w:rPr>
        <w:t>trinta</w:t>
      </w:r>
      <w:r>
        <w:rPr>
          <w:rFonts w:ascii="Times New Roman" w:eastAsia="Times New Roman" w:hAnsi="Times New Roman" w:cs="Times New Roman"/>
          <w:b/>
          <w:kern w:val="0"/>
          <w:sz w:val="24"/>
          <w:szCs w:val="24"/>
          <w:lang w:val="pt-PT"/>
          <w14:ligatures w14:val="none"/>
        </w:rPr>
        <w:t>)</w:t>
      </w:r>
      <w:r>
        <w:rPr>
          <w:rFonts w:ascii="Times New Roman" w:eastAsia="Times New Roman" w:hAnsi="Times New Roman" w:cs="Times New Roman"/>
          <w:b/>
          <w:spacing w:val="20"/>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minutos</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contados</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declaração </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de vencedor. </w:t>
      </w:r>
    </w:p>
    <w:p w14:paraId="72E71AE9" w14:textId="77777777" w:rsidR="00E15D65" w:rsidRDefault="00141246" w:rsidP="0063034B">
      <w:pPr>
        <w:widowControl w:val="0"/>
        <w:numPr>
          <w:ilvl w:val="1"/>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Após a manifestação no sistema, será concedido o </w:t>
      </w:r>
      <w:r>
        <w:rPr>
          <w:rFonts w:ascii="Times New Roman" w:eastAsia="Times New Roman" w:hAnsi="Times New Roman" w:cs="Times New Roman"/>
          <w:b/>
          <w:bCs/>
          <w:kern w:val="0"/>
          <w:sz w:val="24"/>
          <w:szCs w:val="24"/>
          <w:lang w:val="pt-PT"/>
          <w14:ligatures w14:val="none"/>
        </w:rPr>
        <w:t>prazo de 03 (três) dias úteis</w:t>
      </w:r>
      <w:r>
        <w:rPr>
          <w:rFonts w:ascii="Times New Roman" w:eastAsia="Times New Roman" w:hAnsi="Times New Roman" w:cs="Times New Roman"/>
          <w:kern w:val="0"/>
          <w:sz w:val="24"/>
          <w:szCs w:val="24"/>
          <w:lang w:val="pt-PT"/>
          <w14:ligatures w14:val="none"/>
        </w:rPr>
        <w:t xml:space="preserve"> para apresentação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das razões do recurso, ficando as demais Licitantes desde logo intimadas para apresentar as contrarrazões 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igual número de dias, que começarão a correr do término do prazo do recorrente, sendo-lhes assegurada vista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autos.</w:t>
      </w:r>
    </w:p>
    <w:p w14:paraId="270059B4" w14:textId="77777777" w:rsidR="00E15D65" w:rsidRDefault="00141246" w:rsidP="0063034B">
      <w:pPr>
        <w:widowControl w:val="0"/>
        <w:numPr>
          <w:ilvl w:val="1"/>
          <w:numId w:val="99"/>
        </w:numPr>
        <w:tabs>
          <w:tab w:val="left" w:pos="714"/>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petições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recurso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b/>
          <w:kern w:val="0"/>
          <w:sz w:val="24"/>
          <w:szCs w:val="24"/>
          <w:lang w:val="pt-PT"/>
          <w14:ligatures w14:val="none"/>
        </w:rPr>
        <w:t>razões</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contrarrazões</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deverão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encaminhadas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b/>
          <w:kern w:val="0"/>
          <w:sz w:val="24"/>
          <w:szCs w:val="24"/>
          <w:lang w:val="pt-PT"/>
          <w14:ligatures w14:val="none"/>
        </w:rPr>
        <w:t>ANEXADAS</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ENVIADAS</w:t>
      </w:r>
      <w:r>
        <w:rPr>
          <w:rFonts w:ascii="Times New Roman" w:eastAsia="Times New Roman" w:hAnsi="Times New Roman" w:cs="Times New Roman"/>
          <w:kern w:val="0"/>
          <w:sz w:val="24"/>
          <w:szCs w:val="24"/>
          <w:lang w:val="pt-PT"/>
          <w14:ligatures w14:val="none"/>
        </w:rPr>
        <w:t xml:space="preserve">) por meio do Sistema BLL, respeitando o </w:t>
      </w:r>
      <w:r>
        <w:rPr>
          <w:rFonts w:ascii="Times New Roman" w:eastAsia="Times New Roman" w:hAnsi="Times New Roman" w:cs="Times New Roman"/>
          <w:b/>
          <w:bCs/>
          <w:kern w:val="0"/>
          <w:sz w:val="24"/>
          <w:szCs w:val="24"/>
          <w:lang w:val="pt-PT"/>
          <w14:ligatures w14:val="none"/>
        </w:rPr>
        <w:t>prazo de 03 (três) dias úteis</w:t>
      </w:r>
      <w:r>
        <w:rPr>
          <w:rFonts w:ascii="Times New Roman" w:eastAsia="Times New Roman" w:hAnsi="Times New Roman" w:cs="Times New Roman"/>
          <w:kern w:val="0"/>
          <w:sz w:val="24"/>
          <w:szCs w:val="24"/>
          <w:lang w:val="pt-PT"/>
          <w14:ligatures w14:val="none"/>
        </w:rPr>
        <w:t xml:space="preserve"> indicados no subitem 11.2.</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desta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seção.</w:t>
      </w:r>
    </w:p>
    <w:p w14:paraId="537E0802" w14:textId="77777777" w:rsidR="00E15D65" w:rsidRDefault="00141246" w:rsidP="0063034B">
      <w:pPr>
        <w:widowControl w:val="0"/>
        <w:numPr>
          <w:ilvl w:val="1"/>
          <w:numId w:val="99"/>
        </w:numPr>
        <w:tabs>
          <w:tab w:val="left" w:pos="683"/>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Caberá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ao Licitante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confirmar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efetivo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envio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razões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e/ou contrarrazões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recursais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sistema,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podendo entrar em contato com o Agente de Contratação/Comissão para obter a confirmação do envio, caso entenda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necessário,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vez</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Administração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possui qualquer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responsabilidade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falha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sistema</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e/ou acesso à </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internet</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 Licitante.</w:t>
      </w:r>
    </w:p>
    <w:p w14:paraId="250628B8" w14:textId="77777777" w:rsidR="00E15D65" w:rsidRDefault="00141246" w:rsidP="0063034B">
      <w:pPr>
        <w:widowControl w:val="0"/>
        <w:numPr>
          <w:ilvl w:val="1"/>
          <w:numId w:val="99"/>
        </w:numPr>
        <w:tabs>
          <w:tab w:val="left" w:pos="635"/>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falta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manifestação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imediata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motivada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Licitante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importará</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decadência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direito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recurso.</w:t>
      </w:r>
    </w:p>
    <w:p w14:paraId="7854D536" w14:textId="77777777" w:rsidR="00E15D65" w:rsidRDefault="00141246" w:rsidP="0063034B">
      <w:pPr>
        <w:widowControl w:val="0"/>
        <w:numPr>
          <w:ilvl w:val="1"/>
          <w:numId w:val="99"/>
        </w:numPr>
        <w:tabs>
          <w:tab w:val="left" w:pos="635"/>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provimento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recurso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importará</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invalidação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apenas</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atos</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insuscetíveis</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aproveitamento.</w:t>
      </w:r>
    </w:p>
    <w:p w14:paraId="69846590" w14:textId="77777777" w:rsidR="00E15D65" w:rsidRDefault="00141246" w:rsidP="0063034B">
      <w:pPr>
        <w:widowControl w:val="0"/>
        <w:numPr>
          <w:ilvl w:val="1"/>
          <w:numId w:val="99"/>
        </w:numPr>
        <w:tabs>
          <w:tab w:val="left" w:pos="67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Caso o Agente de Contratação/Comissão decida pelo indeferimento do recurso, a questão será apreciada pela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Autoridade</w:t>
      </w:r>
      <w:r>
        <w:rPr>
          <w:rFonts w:ascii="Times New Roman" w:eastAsia="Times New Roman" w:hAnsi="Times New Roman" w:cs="Times New Roman"/>
          <w:spacing w:val="3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Competente,</w:t>
      </w:r>
      <w:r>
        <w:rPr>
          <w:rFonts w:ascii="Times New Roman" w:eastAsia="Times New Roman" w:hAnsi="Times New Roman" w:cs="Times New Roman"/>
          <w:spacing w:val="3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3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qual</w:t>
      </w:r>
      <w:r>
        <w:rPr>
          <w:rFonts w:ascii="Times New Roman" w:eastAsia="Times New Roman" w:hAnsi="Times New Roman" w:cs="Times New Roman"/>
          <w:spacing w:val="3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deverá</w:t>
      </w:r>
      <w:r>
        <w:rPr>
          <w:rFonts w:ascii="Times New Roman" w:eastAsia="Times New Roman" w:hAnsi="Times New Roman" w:cs="Times New Roman"/>
          <w:spacing w:val="3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proferir</w:t>
      </w:r>
      <w:r>
        <w:rPr>
          <w:rFonts w:ascii="Times New Roman" w:eastAsia="Times New Roman" w:hAnsi="Times New Roman" w:cs="Times New Roman"/>
          <w:spacing w:val="3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sua</w:t>
      </w:r>
      <w:r>
        <w:rPr>
          <w:rFonts w:ascii="Times New Roman" w:eastAsia="Times New Roman" w:hAnsi="Times New Roman" w:cs="Times New Roman"/>
          <w:spacing w:val="3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decisão</w:t>
      </w:r>
      <w:r>
        <w:rPr>
          <w:rFonts w:ascii="Times New Roman" w:eastAsia="Times New Roman" w:hAnsi="Times New Roman" w:cs="Times New Roman"/>
          <w:spacing w:val="3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40"/>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prazo</w:t>
      </w:r>
      <w:r>
        <w:rPr>
          <w:rFonts w:ascii="Times New Roman" w:eastAsia="Times New Roman" w:hAnsi="Times New Roman" w:cs="Times New Roman"/>
          <w:b/>
          <w:spacing w:val="38"/>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de</w:t>
      </w:r>
      <w:r>
        <w:rPr>
          <w:rFonts w:ascii="Times New Roman" w:eastAsia="Times New Roman" w:hAnsi="Times New Roman" w:cs="Times New Roman"/>
          <w:b/>
          <w:spacing w:val="39"/>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10</w:t>
      </w:r>
      <w:r>
        <w:rPr>
          <w:rFonts w:ascii="Times New Roman" w:eastAsia="Times New Roman" w:hAnsi="Times New Roman" w:cs="Times New Roman"/>
          <w:b/>
          <w:spacing w:val="37"/>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(dez)</w:t>
      </w:r>
      <w:r>
        <w:rPr>
          <w:rFonts w:ascii="Times New Roman" w:eastAsia="Times New Roman" w:hAnsi="Times New Roman" w:cs="Times New Roman"/>
          <w:b/>
          <w:spacing w:val="39"/>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dias</w:t>
      </w:r>
      <w:r>
        <w:rPr>
          <w:rFonts w:ascii="Times New Roman" w:eastAsia="Times New Roman" w:hAnsi="Times New Roman" w:cs="Times New Roman"/>
          <w:b/>
          <w:spacing w:val="38"/>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úteis</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3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contado</w:t>
      </w:r>
      <w:r>
        <w:rPr>
          <w:rFonts w:ascii="Times New Roman" w:eastAsia="Times New Roman" w:hAnsi="Times New Roman" w:cs="Times New Roman"/>
          <w:spacing w:val="3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 recebimento</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autos,</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homologar</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resultado</w:t>
      </w:r>
      <w:r>
        <w:rPr>
          <w:rFonts w:ascii="Times New Roman" w:eastAsia="Times New Roman" w:hAnsi="Times New Roman" w:cs="Times New Roman"/>
          <w:spacing w:val="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final,</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poderá,</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ratificar</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não,</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decisão</w:t>
      </w:r>
      <w:r>
        <w:rPr>
          <w:rFonts w:ascii="Times New Roman" w:eastAsia="Times New Roman" w:hAnsi="Times New Roman" w:cs="Times New Roman"/>
          <w:spacing w:val="1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Comissão</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antes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 adjudicação.</w:t>
      </w:r>
    </w:p>
    <w:p w14:paraId="1739235A" w14:textId="77777777" w:rsidR="00E15D65" w:rsidRDefault="00141246" w:rsidP="0063034B">
      <w:pPr>
        <w:widowControl w:val="0"/>
        <w:numPr>
          <w:ilvl w:val="1"/>
          <w:numId w:val="99"/>
        </w:numPr>
        <w:tabs>
          <w:tab w:val="left" w:pos="683"/>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Caso</w:t>
      </w:r>
      <w:r>
        <w:rPr>
          <w:rFonts w:ascii="Times New Roman" w:eastAsia="Times New Roman" w:hAnsi="Times New Roman" w:cs="Times New Roman"/>
          <w:spacing w:val="4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não</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ratifique</w:t>
      </w:r>
      <w:r>
        <w:rPr>
          <w:rFonts w:ascii="Times New Roman" w:eastAsia="Times New Roman" w:hAnsi="Times New Roman" w:cs="Times New Roman"/>
          <w:spacing w:val="4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4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decisão</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Agente de Contratação/Comissão,</w:t>
      </w:r>
      <w:r>
        <w:rPr>
          <w:rFonts w:ascii="Times New Roman" w:eastAsia="Times New Roman" w:hAnsi="Times New Roman" w:cs="Times New Roman"/>
          <w:spacing w:val="4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4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Autoridade</w:t>
      </w:r>
      <w:r>
        <w:rPr>
          <w:rFonts w:ascii="Times New Roman" w:eastAsia="Times New Roman" w:hAnsi="Times New Roman" w:cs="Times New Roman"/>
          <w:spacing w:val="4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Competente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determinará</w:t>
      </w:r>
      <w:r>
        <w:rPr>
          <w:rFonts w:ascii="Times New Roman" w:eastAsia="Times New Roman" w:hAnsi="Times New Roman" w:cs="Times New Roman"/>
          <w:spacing w:val="4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as </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medidas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 julgar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cabíveis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caso.</w:t>
      </w:r>
    </w:p>
    <w:p w14:paraId="060DE59A" w14:textId="77777777" w:rsidR="00E15D65" w:rsidRDefault="00141246" w:rsidP="0063034B">
      <w:pPr>
        <w:widowControl w:val="0"/>
        <w:numPr>
          <w:ilvl w:val="1"/>
          <w:numId w:val="99"/>
        </w:numPr>
        <w:tabs>
          <w:tab w:val="left" w:pos="667"/>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2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recurso</w:t>
      </w:r>
      <w:r>
        <w:rPr>
          <w:rFonts w:ascii="Times New Roman" w:eastAsia="Times New Roman" w:hAnsi="Times New Roman" w:cs="Times New Roman"/>
          <w:spacing w:val="2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terá</w:t>
      </w:r>
      <w:r>
        <w:rPr>
          <w:rFonts w:ascii="Times New Roman" w:eastAsia="Times New Roman" w:hAnsi="Times New Roman" w:cs="Times New Roman"/>
          <w:spacing w:val="2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efeito</w:t>
      </w:r>
      <w:r>
        <w:rPr>
          <w:rFonts w:ascii="Times New Roman" w:eastAsia="Times New Roman" w:hAnsi="Times New Roman" w:cs="Times New Roman"/>
          <w:spacing w:val="2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suspensivo</w:t>
      </w:r>
      <w:r>
        <w:rPr>
          <w:rFonts w:ascii="Times New Roman" w:eastAsia="Times New Roman" w:hAnsi="Times New Roman" w:cs="Times New Roman"/>
          <w:spacing w:val="3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2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ato</w:t>
      </w:r>
      <w:r>
        <w:rPr>
          <w:rFonts w:ascii="Times New Roman" w:eastAsia="Times New Roman" w:hAnsi="Times New Roman" w:cs="Times New Roman"/>
          <w:spacing w:val="2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2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decisão</w:t>
      </w:r>
      <w:r>
        <w:rPr>
          <w:rFonts w:ascii="Times New Roman" w:eastAsia="Times New Roman" w:hAnsi="Times New Roman" w:cs="Times New Roman"/>
          <w:spacing w:val="3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recorrida</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até</w:t>
      </w:r>
      <w:r>
        <w:rPr>
          <w:rFonts w:ascii="Times New Roman" w:eastAsia="Times New Roman" w:hAnsi="Times New Roman" w:cs="Times New Roman"/>
          <w:spacing w:val="2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sobrevenha</w:t>
      </w:r>
      <w:r>
        <w:rPr>
          <w:rFonts w:ascii="Times New Roman" w:eastAsia="Times New Roman" w:hAnsi="Times New Roman" w:cs="Times New Roman"/>
          <w:spacing w:val="2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decisão</w:t>
      </w:r>
      <w:r>
        <w:rPr>
          <w:rFonts w:ascii="Times New Roman" w:eastAsia="Times New Roman" w:hAnsi="Times New Roman" w:cs="Times New Roman"/>
          <w:spacing w:val="4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final</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da </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autoridade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competente.</w:t>
      </w:r>
    </w:p>
    <w:p w14:paraId="5E2DF75F" w14:textId="77777777" w:rsidR="00E15D65" w:rsidRDefault="00141246" w:rsidP="0063034B">
      <w:pPr>
        <w:widowControl w:val="0"/>
        <w:numPr>
          <w:ilvl w:val="1"/>
          <w:numId w:val="99"/>
        </w:numPr>
        <w:tabs>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arquivos</w:t>
      </w:r>
      <w:r>
        <w:rPr>
          <w:rFonts w:ascii="Times New Roman" w:eastAsia="Times New Roman" w:hAnsi="Times New Roman" w:cs="Times New Roman"/>
          <w:spacing w:val="1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eletrônicos</w:t>
      </w:r>
      <w:r>
        <w:rPr>
          <w:rFonts w:ascii="Times New Roman" w:eastAsia="Times New Roman" w:hAnsi="Times New Roman" w:cs="Times New Roman"/>
          <w:spacing w:val="1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w:t>
      </w:r>
      <w:r>
        <w:rPr>
          <w:rFonts w:ascii="Times New Roman" w:eastAsia="Times New Roman" w:hAnsi="Times New Roman" w:cs="Times New Roman"/>
          <w:spacing w:val="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textos</w:t>
      </w:r>
      <w:r>
        <w:rPr>
          <w:rFonts w:ascii="Times New Roman" w:eastAsia="Times New Roman" w:hAnsi="Times New Roman" w:cs="Times New Roman"/>
          <w:spacing w:val="1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das</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razões</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contrarrazões</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ficarão</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sistema</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BLL</w:t>
      </w:r>
      <w:r>
        <w:rPr>
          <w:rFonts w:ascii="Times New Roman" w:eastAsia="Times New Roman" w:hAnsi="Times New Roman" w:cs="Times New Roman"/>
          <w:spacing w:val="1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serão</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disponibilizados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 site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Prefeitura,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endereço:</w:t>
      </w:r>
      <w:r>
        <w:rPr>
          <w:rFonts w:ascii="Times New Roman" w:eastAsia="Times New Roman" w:hAnsi="Times New Roman" w:cs="Times New Roman"/>
          <w:color w:val="000080"/>
          <w:spacing w:val="3"/>
          <w:kern w:val="0"/>
          <w:sz w:val="24"/>
          <w:szCs w:val="24"/>
          <w:lang w:val="pt-PT"/>
          <w14:ligatures w14:val="none"/>
        </w:rPr>
        <w:t xml:space="preserve"> </w:t>
      </w:r>
      <w:hyperlink w:history="1">
        <w:r w:rsidR="00E15D65">
          <w:rPr>
            <w:rFonts w:ascii="Times New Roman" w:eastAsia="Times New Roman" w:hAnsi="Times New Roman" w:cs="Times New Roman"/>
            <w:color w:val="0000FF"/>
            <w:kern w:val="0"/>
            <w:sz w:val="24"/>
            <w:szCs w:val="24"/>
            <w:u w:val="single"/>
            <w:lang w:val="pt-PT"/>
            <w14:ligatures w14:val="none"/>
          </w:rPr>
          <w:t>www.rifaina.sp.gov.br</w:t>
        </w:r>
        <w:r w:rsidR="00E15D65">
          <w:rPr>
            <w:rFonts w:ascii="Times New Roman" w:eastAsia="Times New Roman" w:hAnsi="Times New Roman" w:cs="Times New Roman"/>
            <w:color w:val="0000FF"/>
            <w:spacing w:val="2"/>
            <w:kern w:val="0"/>
            <w:sz w:val="24"/>
            <w:szCs w:val="24"/>
            <w:lang w:val="pt-PT"/>
            <w14:ligatures w14:val="none"/>
          </w:rPr>
          <w:t xml:space="preserve"> </w:t>
        </w:r>
      </w:hyperlink>
      <w:r>
        <w:rPr>
          <w:rFonts w:ascii="Times New Roman" w:eastAsia="Times New Roman" w:hAnsi="Times New Roman" w:cs="Times New Roman"/>
          <w:kern w:val="0"/>
          <w:sz w:val="24"/>
          <w:szCs w:val="24"/>
          <w:lang w:val="pt-PT"/>
          <w14:ligatures w14:val="none"/>
        </w:rPr>
        <w:t>nos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i/>
          <w:iCs/>
          <w:kern w:val="0"/>
          <w:sz w:val="24"/>
          <w:szCs w:val="24"/>
          <w:lang w:val="pt-PT"/>
          <w14:ligatures w14:val="none"/>
        </w:rPr>
        <w:t>links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úteis -</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Licitações.</w:t>
      </w:r>
    </w:p>
    <w:p w14:paraId="2477DAB8" w14:textId="77777777" w:rsidR="00E15D65" w:rsidRDefault="00141246" w:rsidP="0063034B">
      <w:pPr>
        <w:widowControl w:val="0"/>
        <w:numPr>
          <w:ilvl w:val="1"/>
          <w:numId w:val="99"/>
        </w:numPr>
        <w:tabs>
          <w:tab w:val="left" w:pos="758"/>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Não</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serão aceitos a</w:t>
      </w:r>
      <w:r>
        <w:rPr>
          <w:rFonts w:ascii="Times New Roman" w:eastAsia="Times New Roman" w:hAnsi="Times New Roman" w:cs="Times New Roman"/>
          <w:spacing w:val="1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impugnação</w:t>
      </w:r>
      <w:r>
        <w:rPr>
          <w:rFonts w:ascii="Times New Roman" w:eastAsia="Times New Roman" w:hAnsi="Times New Roman" w:cs="Times New Roman"/>
          <w:spacing w:val="2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2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2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recurso</w:t>
      </w:r>
      <w:r>
        <w:rPr>
          <w:rFonts w:ascii="Times New Roman" w:eastAsia="Times New Roman" w:hAnsi="Times New Roman" w:cs="Times New Roman"/>
          <w:spacing w:val="2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interpostos</w:t>
      </w:r>
      <w:r>
        <w:rPr>
          <w:rFonts w:ascii="Times New Roman" w:eastAsia="Times New Roman" w:hAnsi="Times New Roman" w:cs="Times New Roman"/>
          <w:spacing w:val="2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1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desacordo</w:t>
      </w:r>
      <w:r>
        <w:rPr>
          <w:rFonts w:ascii="Times New Roman" w:eastAsia="Times New Roman" w:hAnsi="Times New Roman" w:cs="Times New Roman"/>
          <w:spacing w:val="2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w:t>
      </w:r>
      <w:r>
        <w:rPr>
          <w:rFonts w:ascii="Times New Roman" w:eastAsia="Times New Roman" w:hAnsi="Times New Roman" w:cs="Times New Roman"/>
          <w:spacing w:val="1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2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condições</w:t>
      </w:r>
      <w:r>
        <w:rPr>
          <w:rFonts w:ascii="Times New Roman" w:eastAsia="Times New Roman" w:hAnsi="Times New Roman" w:cs="Times New Roman"/>
          <w:spacing w:val="2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2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r>
        <w:rPr>
          <w:rFonts w:ascii="Times New Roman" w:eastAsia="Times New Roman" w:hAnsi="Times New Roman" w:cs="Times New Roman"/>
          <w:spacing w:val="2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2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seus</w:t>
      </w:r>
      <w:r>
        <w:rPr>
          <w:rFonts w:ascii="Times New Roman" w:eastAsia="Times New Roman" w:hAnsi="Times New Roman" w:cs="Times New Roman"/>
          <w:spacing w:val="3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anexos.</w:t>
      </w:r>
    </w:p>
    <w:p w14:paraId="250E8B34" w14:textId="77777777" w:rsidR="00E15D65" w:rsidRDefault="00141246" w:rsidP="0063034B">
      <w:pPr>
        <w:widowControl w:val="0"/>
        <w:numPr>
          <w:ilvl w:val="1"/>
          <w:numId w:val="99"/>
        </w:numPr>
        <w:tabs>
          <w:tab w:val="left" w:pos="734"/>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Na contagem dos prazos estabelecidos no Edital e seus anexos, excluir-se-á o dia de início e incluir-se-á</w:t>
      </w:r>
      <w:r>
        <w:rPr>
          <w:rFonts w:ascii="Times New Roman" w:eastAsia="Times New Roman" w:hAnsi="Times New Roman" w:cs="Times New Roman"/>
          <w:spacing w:val="-47"/>
          <w:kern w:val="0"/>
          <w:sz w:val="24"/>
          <w:szCs w:val="24"/>
          <w:lang w:val="pt-PT"/>
          <w14:ligatures w14:val="none"/>
        </w:rPr>
        <w:t xml:space="preserve">  o     </w:t>
      </w:r>
      <w:r>
        <w:rPr>
          <w:rFonts w:ascii="Times New Roman" w:eastAsia="Times New Roman" w:hAnsi="Times New Roman" w:cs="Times New Roman"/>
          <w:kern w:val="0"/>
          <w:sz w:val="24"/>
          <w:szCs w:val="24"/>
          <w:lang w:val="pt-PT"/>
          <w14:ligatures w14:val="none"/>
        </w:rPr>
        <w:t>do vencimento.</w:t>
      </w:r>
    </w:p>
    <w:p w14:paraId="39FF12DF" w14:textId="77777777" w:rsidR="00E15D65" w:rsidRDefault="00141246" w:rsidP="0063034B">
      <w:pPr>
        <w:widowControl w:val="0"/>
        <w:numPr>
          <w:ilvl w:val="1"/>
          <w:numId w:val="99"/>
        </w:numPr>
        <w:tabs>
          <w:tab w:val="left" w:pos="746"/>
          <w:tab w:val="left" w:pos="851"/>
        </w:tabs>
        <w:autoSpaceDE w:val="0"/>
        <w:autoSpaceDN w:val="0"/>
        <w:spacing w:after="0" w:line="240" w:lineRule="auto"/>
        <w:ind w:left="-14" w:right="34"/>
        <w:jc w:val="both"/>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kern w:val="0"/>
          <w:sz w:val="24"/>
          <w:szCs w:val="24"/>
          <w:lang w:val="pt-PT"/>
          <w14:ligatures w14:val="none"/>
        </w:rPr>
        <w:t>Os prazos previstos neste edital e seus anexos iniciam e expiram exclusivamente em dia e horários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expediente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âmbito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Prefeitura,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seja,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segunda</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à</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sexta-feira</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das</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08h00</w:t>
      </w:r>
      <w:r>
        <w:rPr>
          <w:rFonts w:ascii="Times New Roman" w:eastAsia="Times New Roman" w:hAnsi="Times New Roman" w:cs="Times New Roman"/>
          <w:b/>
          <w:spacing w:val="50"/>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às</w:t>
      </w:r>
      <w:r>
        <w:rPr>
          <w:rFonts w:ascii="Times New Roman" w:eastAsia="Times New Roman" w:hAnsi="Times New Roman" w:cs="Times New Roman"/>
          <w:b/>
          <w:spacing w:val="50"/>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17h00</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(horário de Brasília).</w:t>
      </w:r>
    </w:p>
    <w:p w14:paraId="0983CBB5" w14:textId="77777777" w:rsidR="00E15D65" w:rsidRDefault="00141246" w:rsidP="0063034B">
      <w:pPr>
        <w:widowControl w:val="0"/>
        <w:numPr>
          <w:ilvl w:val="1"/>
          <w:numId w:val="99"/>
        </w:numPr>
        <w:tabs>
          <w:tab w:val="left" w:pos="755"/>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No caso de ser declarada vencedora microempresa ou empresa de pequeno porte que esteja irregular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perante o Fisco, restando infrutífera a diligência do Agente para obtenção da referida certidão, será concedido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prazo legal para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regularização.</w:t>
      </w:r>
    </w:p>
    <w:p w14:paraId="202A984D" w14:textId="77777777" w:rsidR="00E15D65" w:rsidRDefault="00141246">
      <w:pPr>
        <w:widowControl w:val="0"/>
        <w:numPr>
          <w:ilvl w:val="2"/>
          <w:numId w:val="30"/>
        </w:numPr>
        <w:tabs>
          <w:tab w:val="left" w:pos="993"/>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Decorrida a</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fase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regularização</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retomada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sessão,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iniciará</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prazo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 manifestação</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intenção</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recurso.</w:t>
      </w:r>
    </w:p>
    <w:p w14:paraId="1D2188A2" w14:textId="77777777" w:rsidR="00E15D65" w:rsidRDefault="00141246">
      <w:pPr>
        <w:widowControl w:val="0"/>
        <w:numPr>
          <w:ilvl w:val="2"/>
          <w:numId w:val="30"/>
        </w:numPr>
        <w:tabs>
          <w:tab w:val="left" w:pos="993"/>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Não</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sendo</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apresentada</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certidão</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regularidade</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fiscal</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prazo</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legal,</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2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microempresa</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empresa</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pequeno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será</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declarada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inabilitada,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convocando-se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 próxima classificada.</w:t>
      </w:r>
    </w:p>
    <w:p w14:paraId="2A836D58" w14:textId="77777777" w:rsidR="00E15D65" w:rsidRDefault="00141246" w:rsidP="0063034B">
      <w:pPr>
        <w:widowControl w:val="0"/>
        <w:numPr>
          <w:ilvl w:val="1"/>
          <w:numId w:val="99"/>
        </w:numPr>
        <w:tabs>
          <w:tab w:val="left" w:pos="755"/>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Os autos do processo permanecerão com vista franqueada aos interessados, no endereço constante neste</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podendo ser encaminhados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 meio digital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documentos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 forem</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lastRenderedPageBreak/>
        <w:t>requeridos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 escrito.</w:t>
      </w:r>
    </w:p>
    <w:p w14:paraId="0F068F2E"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09AF92C2" w14:textId="77777777" w:rsidR="00E15D65" w:rsidRDefault="00141246" w:rsidP="0063034B">
      <w:pPr>
        <w:widowControl w:val="0"/>
        <w:numPr>
          <w:ilvl w:val="0"/>
          <w:numId w:val="99"/>
        </w:numPr>
        <w:tabs>
          <w:tab w:val="left" w:pos="609"/>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REABERTURA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SESSÃO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PÚBLICA</w:t>
      </w:r>
    </w:p>
    <w:p w14:paraId="2F9DD50C" w14:textId="77777777" w:rsidR="00E15D65" w:rsidRDefault="00141246" w:rsidP="0063034B">
      <w:pPr>
        <w:widowControl w:val="0"/>
        <w:numPr>
          <w:ilvl w:val="1"/>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sessão pública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poderá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reaberta:</w:t>
      </w:r>
    </w:p>
    <w:p w14:paraId="55030C84" w14:textId="77777777" w:rsidR="00E15D65" w:rsidRDefault="00141246" w:rsidP="0063034B">
      <w:pPr>
        <w:widowControl w:val="0"/>
        <w:numPr>
          <w:ilvl w:val="2"/>
          <w:numId w:val="99"/>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nas hipóteses de provimento de recurso que leve à anulação de atos anteriores à realização da sessão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precedente ou em que seja anulada a própria sessão pública, situação em que serão repetidos os atos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anulados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 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 dele dependam;</w:t>
      </w:r>
    </w:p>
    <w:p w14:paraId="71041804" w14:textId="77777777" w:rsidR="00E15D65" w:rsidRDefault="00141246" w:rsidP="0063034B">
      <w:pPr>
        <w:widowControl w:val="0"/>
        <w:numPr>
          <w:ilvl w:val="1"/>
          <w:numId w:val="99"/>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quando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houver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erro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aceitação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preço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melhor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classificado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quando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Licitante</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declarado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vencedor não assinar o contrato, não retirar o instrumento equivalente ou não comprovar a regularização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fiscal e trabalhista, nos termos do art. 43, § 1º da Lei Complementar nº 123/2006; hipótese em que serão adotados 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procedimentos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imediatamente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posteriores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 divulgação da classificação das propostas.</w:t>
      </w:r>
    </w:p>
    <w:p w14:paraId="451A3927" w14:textId="77777777" w:rsidR="00E15D65" w:rsidRDefault="00141246" w:rsidP="0063034B">
      <w:pPr>
        <w:widowControl w:val="0"/>
        <w:numPr>
          <w:ilvl w:val="1"/>
          <w:numId w:val="99"/>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Licitantes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remanescentes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deverão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convocados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acompanhar 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sessão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reaberta.</w:t>
      </w:r>
    </w:p>
    <w:p w14:paraId="1A0F75FF" w14:textId="77777777" w:rsidR="00E15D65" w:rsidRDefault="00141246">
      <w:pPr>
        <w:pStyle w:val="PargrafodaLista"/>
        <w:widowControl w:val="0"/>
        <w:numPr>
          <w:ilvl w:val="2"/>
          <w:numId w:val="31"/>
        </w:numPr>
        <w:tabs>
          <w:tab w:val="left" w:pos="567"/>
        </w:tabs>
        <w:autoSpaceDE w:val="0"/>
        <w:autoSpaceDN w:val="0"/>
        <w:spacing w:after="0" w:line="240" w:lineRule="auto"/>
        <w:ind w:left="486" w:right="34" w:hanging="60"/>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convocação</w:t>
      </w:r>
      <w:r>
        <w:rPr>
          <w:rFonts w:ascii="Times New Roman" w:eastAsia="Times New Roman" w:hAnsi="Times New Roman" w:cs="Times New Roman"/>
          <w:spacing w:val="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dar-se-á</w:t>
      </w:r>
      <w:r>
        <w:rPr>
          <w:rFonts w:ascii="Times New Roman" w:eastAsia="Times New Roman" w:hAnsi="Times New Roman" w:cs="Times New Roman"/>
          <w:spacing w:val="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meio</w:t>
      </w:r>
      <w:r>
        <w:rPr>
          <w:rFonts w:ascii="Times New Roman" w:eastAsia="Times New Roman" w:hAnsi="Times New Roman" w:cs="Times New Roman"/>
          <w:spacing w:val="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sistema</w:t>
      </w:r>
      <w:r>
        <w:rPr>
          <w:rFonts w:ascii="Times New Roman" w:eastAsia="Times New Roman" w:hAnsi="Times New Roman" w:cs="Times New Roman"/>
          <w:spacing w:val="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eletrônico</w:t>
      </w:r>
      <w:r>
        <w:rPr>
          <w:rFonts w:ascii="Times New Roman" w:eastAsia="Times New Roman" w:hAnsi="Times New Roman" w:cs="Times New Roman"/>
          <w:spacing w:val="16"/>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(“chat”),</w:t>
      </w:r>
      <w:r>
        <w:rPr>
          <w:rFonts w:ascii="Times New Roman" w:eastAsia="Times New Roman" w:hAnsi="Times New Roman" w:cs="Times New Roman"/>
          <w:b/>
          <w:spacing w:val="13"/>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ou</w:t>
      </w:r>
      <w:r>
        <w:rPr>
          <w:rFonts w:ascii="Times New Roman" w:eastAsia="Times New Roman" w:hAnsi="Times New Roman" w:cs="Times New Roman"/>
          <w:b/>
          <w:spacing w:val="1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e-mail</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acordo</w:t>
      </w:r>
      <w:r>
        <w:rPr>
          <w:rFonts w:ascii="Times New Roman" w:eastAsia="Times New Roman" w:hAnsi="Times New Roman" w:cs="Times New Roman"/>
          <w:spacing w:val="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fase</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 procedimento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licitatório.</w:t>
      </w:r>
    </w:p>
    <w:p w14:paraId="5E2E6F88" w14:textId="77777777" w:rsidR="00E15D65" w:rsidRDefault="00141246">
      <w:pPr>
        <w:pStyle w:val="PargrafodaLista"/>
        <w:widowControl w:val="0"/>
        <w:numPr>
          <w:ilvl w:val="2"/>
          <w:numId w:val="31"/>
        </w:numPr>
        <w:tabs>
          <w:tab w:val="left" w:pos="567"/>
        </w:tabs>
        <w:autoSpaceDE w:val="0"/>
        <w:autoSpaceDN w:val="0"/>
        <w:spacing w:after="0" w:line="240" w:lineRule="auto"/>
        <w:ind w:left="486" w:right="34" w:hanging="60"/>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3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convocação</w:t>
      </w:r>
      <w:r>
        <w:rPr>
          <w:rFonts w:ascii="Times New Roman" w:eastAsia="Times New Roman" w:hAnsi="Times New Roman" w:cs="Times New Roman"/>
          <w:spacing w:val="3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feita</w:t>
      </w:r>
      <w:r>
        <w:rPr>
          <w:rFonts w:ascii="Times New Roman" w:eastAsia="Times New Roman" w:hAnsi="Times New Roman" w:cs="Times New Roman"/>
          <w:spacing w:val="3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3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e-mail</w:t>
      </w:r>
      <w:r>
        <w:rPr>
          <w:rFonts w:ascii="Times New Roman" w:eastAsia="Times New Roman" w:hAnsi="Times New Roman" w:cs="Times New Roman"/>
          <w:spacing w:val="3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dar-se-á</w:t>
      </w:r>
      <w:r>
        <w:rPr>
          <w:rFonts w:ascii="Times New Roman" w:eastAsia="Times New Roman" w:hAnsi="Times New Roman" w:cs="Times New Roman"/>
          <w:spacing w:val="3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3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acordo</w:t>
      </w:r>
      <w:r>
        <w:rPr>
          <w:rFonts w:ascii="Times New Roman" w:eastAsia="Times New Roman" w:hAnsi="Times New Roman" w:cs="Times New Roman"/>
          <w:spacing w:val="3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w:t>
      </w:r>
      <w:r>
        <w:rPr>
          <w:rFonts w:ascii="Times New Roman" w:eastAsia="Times New Roman" w:hAnsi="Times New Roman" w:cs="Times New Roman"/>
          <w:spacing w:val="3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3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dados</w:t>
      </w:r>
      <w:r>
        <w:rPr>
          <w:rFonts w:ascii="Times New Roman" w:eastAsia="Times New Roman" w:hAnsi="Times New Roman" w:cs="Times New Roman"/>
          <w:spacing w:val="3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contidos</w:t>
      </w:r>
      <w:r>
        <w:rPr>
          <w:rFonts w:ascii="Times New Roman" w:eastAsia="Times New Roman" w:hAnsi="Times New Roman" w:cs="Times New Roman"/>
          <w:spacing w:val="3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4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CADASTRO DO</w:t>
      </w:r>
      <w:r>
        <w:rPr>
          <w:rFonts w:ascii="Times New Roman" w:eastAsia="Times New Roman" w:hAnsi="Times New Roman" w:cs="Times New Roman"/>
          <w:b/>
          <w:spacing w:val="-47"/>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PORTAL</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BLL</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sendo responsabilidade do Licitante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manter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cadastrais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atualizados.</w:t>
      </w:r>
    </w:p>
    <w:p w14:paraId="3679A194"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73387731" w14:textId="77777777" w:rsidR="00E15D65" w:rsidRDefault="00141246" w:rsidP="0063034B">
      <w:pPr>
        <w:widowControl w:val="0"/>
        <w:numPr>
          <w:ilvl w:val="0"/>
          <w:numId w:val="99"/>
        </w:numPr>
        <w:tabs>
          <w:tab w:val="left" w:pos="609"/>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ADJUDICAÇÃO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HOMOLOGAÇÃO</w:t>
      </w:r>
    </w:p>
    <w:p w14:paraId="58417721" w14:textId="77777777" w:rsidR="00E15D65" w:rsidRDefault="00141246" w:rsidP="0063034B">
      <w:pPr>
        <w:widowControl w:val="0"/>
        <w:numPr>
          <w:ilvl w:val="1"/>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Julgados os recursos, constatada a regularidade dos atos praticados, a Autoridade Superior adjudicará 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homologará a licitação.</w:t>
      </w:r>
    </w:p>
    <w:p w14:paraId="62840F38"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7F48B633" w14:textId="77777777" w:rsidR="00E15D65" w:rsidRDefault="00141246" w:rsidP="0063034B">
      <w:pPr>
        <w:widowControl w:val="0"/>
        <w:numPr>
          <w:ilvl w:val="0"/>
          <w:numId w:val="99"/>
        </w:numPr>
        <w:tabs>
          <w:tab w:val="left" w:pos="609"/>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GARANTIA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EXECUÇÃO</w:t>
      </w:r>
    </w:p>
    <w:p w14:paraId="2382C115" w14:textId="77777777" w:rsidR="00E15D65" w:rsidRDefault="00141246" w:rsidP="0063034B">
      <w:pPr>
        <w:widowControl w:val="0"/>
        <w:numPr>
          <w:ilvl w:val="1"/>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Não será exigida garantia de execução contratual para o objeto desta Licitação.</w:t>
      </w:r>
    </w:p>
    <w:p w14:paraId="6A361486" w14:textId="77777777" w:rsidR="00E15D65" w:rsidRDefault="00E15D65">
      <w:pPr>
        <w:widowControl w:val="0"/>
        <w:tabs>
          <w:tab w:val="left" w:pos="79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p>
    <w:p w14:paraId="37BE46FA" w14:textId="77777777" w:rsidR="00E15D65" w:rsidRDefault="00141246" w:rsidP="0063034B">
      <w:pPr>
        <w:widowControl w:val="0"/>
        <w:numPr>
          <w:ilvl w:val="0"/>
          <w:numId w:val="99"/>
        </w:numPr>
        <w:tabs>
          <w:tab w:val="left" w:pos="609"/>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DO</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CONTRATO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ADMINISTRATIVO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OU</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INSTRUMENTO</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EQUIVALENTE</w:t>
      </w:r>
    </w:p>
    <w:p w14:paraId="19B5A6AF" w14:textId="77777777" w:rsidR="00E15D65" w:rsidRDefault="00141246" w:rsidP="0063034B">
      <w:pPr>
        <w:widowControl w:val="0"/>
        <w:numPr>
          <w:ilvl w:val="1"/>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Após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homologação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sendo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realizada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firmado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administrativo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emitido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instrumento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equivalente.</w:t>
      </w:r>
    </w:p>
    <w:p w14:paraId="68C85473" w14:textId="77777777" w:rsidR="00E15D65" w:rsidRDefault="00141246" w:rsidP="0063034B">
      <w:pPr>
        <w:widowControl w:val="0"/>
        <w:numPr>
          <w:ilvl w:val="1"/>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O adjudicatário terá o </w:t>
      </w:r>
      <w:r>
        <w:rPr>
          <w:rFonts w:ascii="Times New Roman" w:eastAsia="Times New Roman" w:hAnsi="Times New Roman" w:cs="Times New Roman"/>
          <w:b/>
          <w:bCs/>
          <w:kern w:val="0"/>
          <w:sz w:val="24"/>
          <w:szCs w:val="24"/>
          <w:lang w:val="pt-PT"/>
          <w14:ligatures w14:val="none"/>
        </w:rPr>
        <w:t>prazo de 02 (dois) dias úteis</w:t>
      </w:r>
      <w:r>
        <w:rPr>
          <w:rFonts w:ascii="Times New Roman" w:eastAsia="Times New Roman" w:hAnsi="Times New Roman" w:cs="Times New Roman"/>
          <w:kern w:val="0"/>
          <w:sz w:val="24"/>
          <w:szCs w:val="24"/>
          <w:lang w:val="pt-PT"/>
          <w14:ligatures w14:val="none"/>
        </w:rPr>
        <w:t>, contados a partir da data de sua convocação, para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assinar o contrato ou aceitar instrumento equivalente, conforme o caso (carta contrato/pedido de empenho),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sob pena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decair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direito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contratação,</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prejuízo 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sanções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previstas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neste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p>
    <w:p w14:paraId="685CA78D" w14:textId="77777777" w:rsidR="00E15D65" w:rsidRDefault="00141246">
      <w:pPr>
        <w:widowControl w:val="0"/>
        <w:numPr>
          <w:ilvl w:val="2"/>
          <w:numId w:val="32"/>
        </w:numPr>
        <w:tabs>
          <w:tab w:val="left" w:pos="993"/>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Alternativamente à convocação para comparecer perante o órgão ou entidade para a assinatura 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contrato ou aceite do instrumento equivalente, a Administração poderá encaminhá-lo para assinatura ou aceite</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 Adjudicatária, mediante correspondência postal com aviso de recebimento (AR) ou meio eletrônico, para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seja assinado ou</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aceito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prazo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02</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(dois)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dias, 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data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recebimento.</w:t>
      </w:r>
    </w:p>
    <w:p w14:paraId="4594BC04" w14:textId="77777777" w:rsidR="00E15D65" w:rsidRDefault="00141246">
      <w:pPr>
        <w:widowControl w:val="0"/>
        <w:numPr>
          <w:ilvl w:val="2"/>
          <w:numId w:val="32"/>
        </w:numPr>
        <w:tabs>
          <w:tab w:val="left" w:pos="993"/>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prazo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previsto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subitem anterior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poderá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prorrogado,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igual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período,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solicitação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justificada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adjudicatário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 aceita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pela Administração.</w:t>
      </w:r>
    </w:p>
    <w:p w14:paraId="75FDBF97" w14:textId="77777777" w:rsidR="00E15D65" w:rsidRDefault="00141246" w:rsidP="0063034B">
      <w:pPr>
        <w:widowControl w:val="0"/>
        <w:numPr>
          <w:ilvl w:val="1"/>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O Aceite do Pedido de Empenho ou do instrumento equivalente, emitido à empresa adjudicada, implica </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 reconhecimento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 que:</w:t>
      </w:r>
    </w:p>
    <w:p w14:paraId="22ABF167" w14:textId="77777777" w:rsidR="00E15D65" w:rsidRDefault="00141246" w:rsidP="0063034B">
      <w:pPr>
        <w:widowControl w:val="0"/>
        <w:numPr>
          <w:ilvl w:val="2"/>
          <w:numId w:val="99"/>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referido</w:t>
      </w:r>
      <w:r>
        <w:rPr>
          <w:rFonts w:ascii="Times New Roman" w:eastAsia="Times New Roman" w:hAnsi="Times New Roman" w:cs="Times New Roman"/>
          <w:spacing w:val="1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Pedido</w:t>
      </w:r>
      <w:r>
        <w:rPr>
          <w:rFonts w:ascii="Times New Roman" w:eastAsia="Times New Roman" w:hAnsi="Times New Roman" w:cs="Times New Roman"/>
          <w:spacing w:val="2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está</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substituindo</w:t>
      </w:r>
      <w:r>
        <w:rPr>
          <w:rFonts w:ascii="Times New Roman" w:eastAsia="Times New Roman" w:hAnsi="Times New Roman" w:cs="Times New Roman"/>
          <w:spacing w:val="1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contrato,</w:t>
      </w:r>
      <w:r>
        <w:rPr>
          <w:rFonts w:ascii="Times New Roman" w:eastAsia="Times New Roman" w:hAnsi="Times New Roman" w:cs="Times New Roman"/>
          <w:spacing w:val="1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aplicando-se</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relação</w:t>
      </w:r>
      <w:r>
        <w:rPr>
          <w:rFonts w:ascii="Times New Roman" w:eastAsia="Times New Roman" w:hAnsi="Times New Roman" w:cs="Times New Roman"/>
          <w:spacing w:val="1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negócios</w:t>
      </w:r>
      <w:r>
        <w:rPr>
          <w:rFonts w:ascii="Times New Roman" w:eastAsia="Times New Roman" w:hAnsi="Times New Roman" w:cs="Times New Roman"/>
          <w:spacing w:val="1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ali</w:t>
      </w:r>
      <w:r>
        <w:rPr>
          <w:rFonts w:ascii="Times New Roman" w:eastAsia="Times New Roman" w:hAnsi="Times New Roman" w:cs="Times New Roman"/>
          <w:spacing w:val="1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estabelecida</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as </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disposições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 Lei nº</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14.133/2021;</w:t>
      </w:r>
    </w:p>
    <w:p w14:paraId="3958C579" w14:textId="77777777" w:rsidR="00E15D65" w:rsidRDefault="00141246">
      <w:pPr>
        <w:widowControl w:val="0"/>
        <w:numPr>
          <w:ilvl w:val="2"/>
          <w:numId w:val="33"/>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contratada se vincula à sua proposta e às previsões contidas no edital e seus anexos;</w:t>
      </w:r>
    </w:p>
    <w:p w14:paraId="1D9C909F" w14:textId="77777777" w:rsidR="00E15D65" w:rsidRDefault="00141246">
      <w:pPr>
        <w:widowControl w:val="0"/>
        <w:numPr>
          <w:ilvl w:val="2"/>
          <w:numId w:val="33"/>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2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contratada</w:t>
      </w:r>
      <w:r>
        <w:rPr>
          <w:rFonts w:ascii="Times New Roman" w:eastAsia="Times New Roman" w:hAnsi="Times New Roman" w:cs="Times New Roman"/>
          <w:spacing w:val="3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reconhece</w:t>
      </w:r>
      <w:r>
        <w:rPr>
          <w:rFonts w:ascii="Times New Roman" w:eastAsia="Times New Roman" w:hAnsi="Times New Roman" w:cs="Times New Roman"/>
          <w:spacing w:val="3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3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3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hipóteses</w:t>
      </w:r>
      <w:r>
        <w:rPr>
          <w:rFonts w:ascii="Times New Roman" w:eastAsia="Times New Roman" w:hAnsi="Times New Roman" w:cs="Times New Roman"/>
          <w:spacing w:val="3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3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rescisão</w:t>
      </w:r>
      <w:r>
        <w:rPr>
          <w:rFonts w:ascii="Times New Roman" w:eastAsia="Times New Roman" w:hAnsi="Times New Roman" w:cs="Times New Roman"/>
          <w:spacing w:val="3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são</w:t>
      </w:r>
      <w:r>
        <w:rPr>
          <w:rFonts w:ascii="Times New Roman" w:eastAsia="Times New Roman" w:hAnsi="Times New Roman" w:cs="Times New Roman"/>
          <w:spacing w:val="3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aquelas</w:t>
      </w:r>
      <w:r>
        <w:rPr>
          <w:rFonts w:ascii="Times New Roman" w:eastAsia="Times New Roman" w:hAnsi="Times New Roman" w:cs="Times New Roman"/>
          <w:spacing w:val="3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previstas</w:t>
      </w:r>
      <w:r>
        <w:rPr>
          <w:rFonts w:ascii="Times New Roman" w:eastAsia="Times New Roman" w:hAnsi="Times New Roman" w:cs="Times New Roman"/>
          <w:spacing w:val="3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3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artigo</w:t>
      </w:r>
      <w:r>
        <w:rPr>
          <w:rFonts w:ascii="Times New Roman" w:eastAsia="Times New Roman" w:hAnsi="Times New Roman" w:cs="Times New Roman"/>
          <w:spacing w:val="3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137</w:t>
      </w:r>
      <w:r>
        <w:rPr>
          <w:rFonts w:ascii="Times New Roman" w:eastAsia="Times New Roman" w:hAnsi="Times New Roman" w:cs="Times New Roman"/>
          <w:spacing w:val="3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3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Lei</w:t>
      </w:r>
      <w:r>
        <w:rPr>
          <w:rFonts w:ascii="Times New Roman" w:eastAsia="Times New Roman" w:hAnsi="Times New Roman" w:cs="Times New Roman"/>
          <w:spacing w:val="3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14.133/2021 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reconhece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direitos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Administração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previstos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artigos</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138 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139</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mesma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Lei.</w:t>
      </w:r>
    </w:p>
    <w:p w14:paraId="1A64D930" w14:textId="77777777" w:rsidR="00E15D65" w:rsidRDefault="00141246" w:rsidP="0063034B">
      <w:pPr>
        <w:widowControl w:val="0"/>
        <w:numPr>
          <w:ilvl w:val="1"/>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 prazo de vigência da contratação é o estabelecido no Termo de Referência.</w:t>
      </w:r>
    </w:p>
    <w:p w14:paraId="29ECCD79" w14:textId="77777777" w:rsidR="00E15D65" w:rsidRDefault="00141246" w:rsidP="0063034B">
      <w:pPr>
        <w:widowControl w:val="0"/>
        <w:numPr>
          <w:ilvl w:val="1"/>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lastRenderedPageBreak/>
        <w:t>Na assinatura do contrato será exigida a comprovação das condições de HABILITAÇÃO consignadas neste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quais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deverão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mantidas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durante toda a</w:t>
      </w:r>
      <w:r>
        <w:rPr>
          <w:rFonts w:ascii="Times New Roman" w:eastAsia="Times New Roman" w:hAnsi="Times New Roman" w:cs="Times New Roman"/>
          <w:spacing w:val="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sua vigência.</w:t>
      </w:r>
    </w:p>
    <w:p w14:paraId="7C9355EC" w14:textId="310FD39D" w:rsidR="00E15D65" w:rsidRDefault="0063034B" w:rsidP="0063034B">
      <w:pPr>
        <w:widowControl w:val="0"/>
        <w:numPr>
          <w:ilvl w:val="1"/>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O contrato a ser celebrado com a vencedora observará rigorosamente as condições estabelecidas neste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 resguardadas as disposições regulamentares do TERMO CONTRATO PADRÃO que se encontra no</w:t>
      </w:r>
      <w:r>
        <w:rPr>
          <w:rFonts w:ascii="Times New Roman" w:eastAsia="Times New Roman" w:hAnsi="Times New Roman" w:cs="Times New Roman"/>
          <w:spacing w:val="50"/>
          <w:kern w:val="0"/>
          <w:sz w:val="24"/>
          <w:szCs w:val="24"/>
          <w:lang w:val="pt-PT"/>
          <w14:ligatures w14:val="none"/>
        </w:rPr>
        <w:t xml:space="preserve"> a</w:t>
      </w:r>
      <w:r>
        <w:rPr>
          <w:rFonts w:ascii="Times New Roman" w:eastAsia="Times New Roman" w:hAnsi="Times New Roman" w:cs="Times New Roman"/>
          <w:bCs/>
          <w:kern w:val="0"/>
          <w:sz w:val="24"/>
          <w:szCs w:val="24"/>
          <w:lang w:val="pt-PT"/>
          <w14:ligatures w14:val="none"/>
        </w:rPr>
        <w:t>nexo a</w:t>
      </w:r>
      <w:r>
        <w:rPr>
          <w:rFonts w:ascii="Times New Roman" w:eastAsia="Times New Roman" w:hAnsi="Times New Roman" w:cs="Times New Roman"/>
          <w:bCs/>
          <w:spacing w:val="1"/>
          <w:kern w:val="0"/>
          <w:sz w:val="24"/>
          <w:szCs w:val="24"/>
          <w:lang w:val="pt-PT"/>
          <w14:ligatures w14:val="none"/>
        </w:rPr>
        <w:t xml:space="preserve"> </w:t>
      </w:r>
      <w:r>
        <w:rPr>
          <w:rFonts w:ascii="Times New Roman" w:eastAsia="Times New Roman" w:hAnsi="Times New Roman" w:cs="Times New Roman"/>
          <w:bCs/>
          <w:kern w:val="0"/>
          <w:sz w:val="24"/>
          <w:szCs w:val="24"/>
          <w:lang w:val="pt-PT"/>
          <w14:ligatures w14:val="none"/>
        </w:rPr>
        <w:t>este</w:t>
      </w:r>
      <w:r>
        <w:rPr>
          <w:rFonts w:ascii="Times New Roman" w:eastAsia="Times New Roman" w:hAnsi="Times New Roman" w:cs="Times New Roman"/>
          <w:bCs/>
          <w:spacing w:val="1"/>
          <w:kern w:val="0"/>
          <w:sz w:val="24"/>
          <w:szCs w:val="24"/>
          <w:lang w:val="pt-PT"/>
          <w14:ligatures w14:val="none"/>
        </w:rPr>
        <w:t xml:space="preserve"> </w:t>
      </w:r>
      <w:r>
        <w:rPr>
          <w:rFonts w:ascii="Times New Roman" w:eastAsia="Times New Roman" w:hAnsi="Times New Roman" w:cs="Times New Roman"/>
          <w:bCs/>
          <w:kern w:val="0"/>
          <w:sz w:val="24"/>
          <w:szCs w:val="24"/>
          <w:lang w:val="pt-PT"/>
          <w14:ligatures w14:val="none"/>
        </w:rPr>
        <w:t>Edital.</w:t>
      </w:r>
      <w:r>
        <w:rPr>
          <w:rFonts w:ascii="Times New Roman" w:eastAsia="Times New Roman" w:hAnsi="Times New Roman" w:cs="Times New Roman"/>
          <w:spacing w:val="1"/>
          <w:kern w:val="0"/>
          <w:sz w:val="24"/>
          <w:szCs w:val="24"/>
          <w:lang w:val="pt-PT"/>
          <w14:ligatures w14:val="none"/>
        </w:rPr>
        <w:t xml:space="preserve"> </w:t>
      </w:r>
    </w:p>
    <w:p w14:paraId="3B543D10" w14:textId="77777777" w:rsidR="00E15D65" w:rsidRPr="0063034B" w:rsidRDefault="00141246" w:rsidP="0063034B">
      <w:pPr>
        <w:widowControl w:val="0"/>
        <w:tabs>
          <w:tab w:val="left" w:pos="709"/>
        </w:tabs>
        <w:autoSpaceDE w:val="0"/>
        <w:autoSpaceDN w:val="0"/>
        <w:spacing w:after="0" w:line="240" w:lineRule="auto"/>
        <w:ind w:left="180" w:right="34"/>
        <w:jc w:val="both"/>
        <w:rPr>
          <w:rFonts w:ascii="Times New Roman" w:eastAsia="Times New Roman" w:hAnsi="Times New Roman" w:cs="Times New Roman"/>
          <w:kern w:val="0"/>
          <w:sz w:val="24"/>
          <w:szCs w:val="24"/>
          <w:lang w:val="pt-PT"/>
          <w14:ligatures w14:val="none"/>
        </w:rPr>
      </w:pPr>
      <w:r w:rsidRPr="0063034B">
        <w:rPr>
          <w:rFonts w:ascii="Times New Roman" w:eastAsia="Times New Roman" w:hAnsi="Times New Roman" w:cs="Times New Roman"/>
          <w:kern w:val="0"/>
          <w:sz w:val="24"/>
          <w:szCs w:val="24"/>
          <w:lang w:val="pt-PT"/>
          <w14:ligatures w14:val="none"/>
        </w:rPr>
        <w:t>As</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disposições</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deste</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Edital,</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inclusive</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de</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seus</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anexos,</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bem</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como</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a</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proposta</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do</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Licitante</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adjudicatário,</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farão</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parte</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integrante</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e</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complementar</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do</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contrato,</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para</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todos</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os</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efeitos</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legais,</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independentemente</w:t>
      </w:r>
      <w:r w:rsidRPr="0063034B">
        <w:rPr>
          <w:rFonts w:ascii="Times New Roman" w:eastAsia="Times New Roman" w:hAnsi="Times New Roman" w:cs="Times New Roman"/>
          <w:spacing w:val="-1"/>
          <w:kern w:val="0"/>
          <w:sz w:val="24"/>
          <w:szCs w:val="24"/>
          <w:lang w:val="pt-PT"/>
          <w14:ligatures w14:val="none"/>
        </w:rPr>
        <w:t xml:space="preserve"> </w:t>
      </w:r>
      <w:r w:rsidRPr="0063034B">
        <w:rPr>
          <w:rFonts w:ascii="Times New Roman" w:eastAsia="Times New Roman" w:hAnsi="Times New Roman" w:cs="Times New Roman"/>
          <w:kern w:val="0"/>
          <w:sz w:val="24"/>
          <w:szCs w:val="24"/>
          <w:lang w:val="pt-PT"/>
          <w14:ligatures w14:val="none"/>
        </w:rPr>
        <w:t>de transcrição.</w:t>
      </w:r>
    </w:p>
    <w:p w14:paraId="29B7723E" w14:textId="4735EEB3" w:rsidR="00E15D65" w:rsidRDefault="0063034B" w:rsidP="0063034B">
      <w:pPr>
        <w:widowControl w:val="0"/>
        <w:numPr>
          <w:ilvl w:val="1"/>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Na hipótese de o vencedor da licitação não comprovar as condições de</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HABILITAÇÃO consignadas no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 ou se recusar a assinar o contrato ou aceitar o instrumento equivalente, a Administração, sem prejuízo 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aplicação das sanções das demais cominações legais cabíveis a esse Licitante, poderá convocar outro Licitante,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respeitada a ordem de classificação, para, após a comprovação dos requisitos para HABILITAÇÃO, analisada 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proposta e eventuais documentos complementares e, feita a negociação, assinar o contrato ou o instrumento equivalente.</w:t>
      </w:r>
    </w:p>
    <w:p w14:paraId="7DA68FC8"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79E6F4FF" w14:textId="77777777" w:rsidR="00E15D65" w:rsidRDefault="00141246" w:rsidP="0063034B">
      <w:pPr>
        <w:widowControl w:val="0"/>
        <w:numPr>
          <w:ilvl w:val="0"/>
          <w:numId w:val="99"/>
        </w:numPr>
        <w:tabs>
          <w:tab w:val="left" w:pos="609"/>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DO</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REAJUSTAMENTO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EM</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SENTIDO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GERAL</w:t>
      </w:r>
    </w:p>
    <w:p w14:paraId="2C51D8E4" w14:textId="77777777" w:rsidR="00E15D65" w:rsidRDefault="00141246" w:rsidP="0063034B">
      <w:pPr>
        <w:widowControl w:val="0"/>
        <w:numPr>
          <w:ilvl w:val="1"/>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Em caso de </w:t>
      </w:r>
      <w:r>
        <w:rPr>
          <w:rFonts w:ascii="Times-Roman" w:eastAsia="Calibri" w:hAnsi="Times-Roman" w:cs="Times New Roman"/>
          <w:color w:val="000000"/>
          <w:kern w:val="0"/>
          <w:sz w:val="24"/>
          <w:szCs w:val="24"/>
          <w:lang w:val="pt-PT" w:eastAsia="ar-SA"/>
          <w14:ligatures w14:val="none"/>
        </w:rPr>
        <w:t>prorrogação da vigência contratual, o valor contratado poderá ser reajustado após 12 (doze) meses, com base na variação do Índice Nacional de Preços ao Consumidor Amplo – IPCA, do IBGE, ou outro índice que o substitua, considerando o acumulado no período de 12 (doze) meses da data da assinatura do contrato ou aceitação do instrumento equivalente</w:t>
      </w:r>
      <w:r>
        <w:rPr>
          <w:rFonts w:ascii="Times New Roman" w:eastAsia="Times New Roman" w:hAnsi="Times New Roman" w:cs="Times New Roman"/>
          <w:kern w:val="0"/>
          <w:sz w:val="24"/>
          <w:szCs w:val="24"/>
          <w:lang w:val="pt-PT"/>
          <w14:ligatures w14:val="none"/>
        </w:rPr>
        <w:t>.</w:t>
      </w:r>
    </w:p>
    <w:p w14:paraId="5AFA7F37"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60B8EA99" w14:textId="77777777" w:rsidR="00E15D65" w:rsidRDefault="00141246" w:rsidP="0063034B">
      <w:pPr>
        <w:widowControl w:val="0"/>
        <w:numPr>
          <w:ilvl w:val="0"/>
          <w:numId w:val="99"/>
        </w:numPr>
        <w:tabs>
          <w:tab w:val="left" w:pos="484"/>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DA ACEITAÇÃO DO OBJETO E DA FISCALIZAÇÃO</w:t>
      </w:r>
    </w:p>
    <w:p w14:paraId="310CE8D1" w14:textId="77777777" w:rsidR="00E15D65" w:rsidRDefault="00141246" w:rsidP="0063034B">
      <w:pPr>
        <w:widowControl w:val="0"/>
        <w:numPr>
          <w:ilvl w:val="1"/>
          <w:numId w:val="99"/>
        </w:numPr>
        <w:tabs>
          <w:tab w:val="left" w:pos="734"/>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Toda a parcela do </w:t>
      </w:r>
      <w:r>
        <w:rPr>
          <w:rFonts w:ascii="Times-Roman" w:eastAsia="Times New Roman" w:hAnsi="Times-Roman" w:cs="Times New Roman"/>
          <w:color w:val="000000"/>
          <w:kern w:val="0"/>
          <w:sz w:val="24"/>
          <w:szCs w:val="24"/>
          <w:lang w:val="pt-PT"/>
          <w14:ligatures w14:val="none"/>
        </w:rPr>
        <w:t>serviço entregue à CONTRATANTE será analisada quanto às especificações, quantidades, qualidade, prazos e demais dados relevantes e, havendo qualquer desconformidade com as especificações constantes do termo de refer</w:t>
      </w:r>
      <w:r>
        <w:rPr>
          <w:rFonts w:ascii="Times-Roman" w:eastAsia="Times New Roman" w:hAnsi="Times-Roman" w:cs="Times New Roman" w:hint="eastAsia"/>
          <w:color w:val="000000"/>
          <w:kern w:val="0"/>
          <w:sz w:val="24"/>
          <w:szCs w:val="24"/>
          <w:lang w:val="pt-PT"/>
          <w14:ligatures w14:val="none"/>
        </w:rPr>
        <w:t>ê</w:t>
      </w:r>
      <w:r>
        <w:rPr>
          <w:rFonts w:ascii="Times-Roman" w:eastAsia="Times New Roman" w:hAnsi="Times-Roman" w:cs="Times New Roman"/>
          <w:color w:val="000000"/>
          <w:kern w:val="0"/>
          <w:sz w:val="24"/>
          <w:szCs w:val="24"/>
          <w:lang w:val="pt-PT"/>
          <w14:ligatures w14:val="none"/>
        </w:rPr>
        <w:t>ncia, da proposta ou do contrato ou instrumento equivalente, o serviço poderá ser rejeitado, no todo ou em parte.</w:t>
      </w:r>
    </w:p>
    <w:p w14:paraId="574C6FB8" w14:textId="77777777" w:rsidR="00E15D65" w:rsidRDefault="00141246" w:rsidP="0063034B">
      <w:pPr>
        <w:widowControl w:val="0"/>
        <w:numPr>
          <w:ilvl w:val="1"/>
          <w:numId w:val="99"/>
        </w:numPr>
        <w:tabs>
          <w:tab w:val="left" w:pos="734"/>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Roman" w:eastAsia="Times New Roman" w:hAnsi="Times-Roman" w:cs="Times New Roman"/>
          <w:color w:val="000000"/>
          <w:kern w:val="0"/>
          <w:sz w:val="24"/>
          <w:szCs w:val="24"/>
          <w:lang w:val="pt-PT"/>
          <w14:ligatures w14:val="none"/>
        </w:rPr>
        <w:t xml:space="preserve">A CONTRATADA deverá substituir a parcela de serviço rejeitada </w:t>
      </w:r>
      <w:r>
        <w:rPr>
          <w:rFonts w:ascii="Times-Roman" w:eastAsia="Times New Roman" w:hAnsi="Times-Roman" w:cs="Times New Roman"/>
          <w:b/>
          <w:bCs/>
          <w:color w:val="000000"/>
          <w:kern w:val="0"/>
          <w:sz w:val="24"/>
          <w:szCs w:val="24"/>
          <w:lang w:val="pt-PT"/>
          <w14:ligatures w14:val="none"/>
        </w:rPr>
        <w:t>no prazo de até 2 (dois) dias úteis</w:t>
      </w:r>
      <w:r>
        <w:rPr>
          <w:rFonts w:ascii="Times-Roman" w:eastAsia="Times New Roman" w:hAnsi="Times-Roman" w:cs="Times New Roman"/>
          <w:color w:val="000000"/>
          <w:kern w:val="0"/>
          <w:sz w:val="24"/>
          <w:szCs w:val="24"/>
          <w:lang w:val="pt-PT"/>
          <w14:ligatures w14:val="none"/>
        </w:rPr>
        <w:t>, a partir da notificação de recusa, sem custo para a CONTRATANTE e sem prejuízo das penalidades aplicáveis.</w:t>
      </w:r>
    </w:p>
    <w:p w14:paraId="2A66BEDC" w14:textId="77777777" w:rsidR="00E15D65" w:rsidRDefault="00141246" w:rsidP="0063034B">
      <w:pPr>
        <w:widowControl w:val="0"/>
        <w:numPr>
          <w:ilvl w:val="1"/>
          <w:numId w:val="99"/>
        </w:numPr>
        <w:tabs>
          <w:tab w:val="left" w:pos="734"/>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Roman" w:eastAsia="Times New Roman" w:hAnsi="Times-Roman" w:cs="Times New Roman"/>
          <w:color w:val="000000"/>
          <w:kern w:val="0"/>
          <w:sz w:val="24"/>
          <w:szCs w:val="24"/>
          <w:lang w:val="pt-PT"/>
          <w14:ligatures w14:val="none"/>
        </w:rPr>
        <w:t>A cada 30 (trinta) dias corridos do dia que, a cada mês, marca o início da prestação de serviços, a CONTRATADA deverá entregar relatório detalhado das atividades realizadas no período para comprovar o trabalho efetivado.</w:t>
      </w:r>
    </w:p>
    <w:p w14:paraId="42B4CFAB" w14:textId="77777777" w:rsidR="00E15D65" w:rsidRDefault="00141246" w:rsidP="0063034B">
      <w:pPr>
        <w:widowControl w:val="0"/>
        <w:numPr>
          <w:ilvl w:val="1"/>
          <w:numId w:val="99"/>
        </w:numPr>
        <w:tabs>
          <w:tab w:val="left" w:pos="734"/>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Caso seja detectada qualquer falha na prestação do serviço, irregularidade ou necessidade de ajustes, correções, ou substituições não efetuadas, um novo prazo será fixado pelo Fiscal do Contrato, para que seja apresentada, exclusivamente a cargo da CONTRATADA, a substituição, ajuste ou correção necessária.</w:t>
      </w:r>
    </w:p>
    <w:p w14:paraId="2D8FB37B" w14:textId="77777777" w:rsidR="00E15D65" w:rsidRDefault="00141246" w:rsidP="0063034B">
      <w:pPr>
        <w:widowControl w:val="0"/>
        <w:numPr>
          <w:ilvl w:val="1"/>
          <w:numId w:val="99"/>
        </w:numPr>
        <w:tabs>
          <w:tab w:val="left" w:pos="734"/>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Roman" w:eastAsia="Times New Roman" w:hAnsi="Times-Roman" w:cs="Times New Roman"/>
          <w:color w:val="000000"/>
          <w:kern w:val="0"/>
          <w:sz w:val="24"/>
          <w:szCs w:val="24"/>
          <w:lang w:val="pt-PT"/>
          <w14:ligatures w14:val="none"/>
        </w:rPr>
        <w:t xml:space="preserve">Não sendo adotada a medida corretiva pela CONTRATADA no novo prazo assinalado, o fato será documentado e encaminhado à autoridade competente para os procedimentos de aplicação de penalidades. </w:t>
      </w:r>
    </w:p>
    <w:p w14:paraId="7CE53FC9" w14:textId="77777777" w:rsidR="00E15D65" w:rsidRDefault="00141246" w:rsidP="0063034B">
      <w:pPr>
        <w:widowControl w:val="0"/>
        <w:numPr>
          <w:ilvl w:val="1"/>
          <w:numId w:val="99"/>
        </w:numPr>
        <w:tabs>
          <w:tab w:val="left" w:pos="734"/>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Roman" w:eastAsia="Times New Roman" w:hAnsi="Times-Roman" w:cs="Times New Roman"/>
          <w:color w:val="000000"/>
          <w:kern w:val="0"/>
          <w:sz w:val="24"/>
          <w:szCs w:val="24"/>
          <w:lang w:val="pt-PT"/>
          <w14:ligatures w14:val="none"/>
        </w:rPr>
        <w:t>Em caso de controvérsias sobre a execução do objeto, será observado o disposto no artigo 143 da Lei nº 14.133, de 2021, e a empresa será comunicada para a emissão de Nota Fiscal referente à parte incontroversa, a fim de efetuar a liquidação e pagamento.</w:t>
      </w:r>
    </w:p>
    <w:p w14:paraId="01CCF484" w14:textId="77777777" w:rsidR="00E15D65" w:rsidRDefault="00141246" w:rsidP="0063034B">
      <w:pPr>
        <w:widowControl w:val="0"/>
        <w:numPr>
          <w:ilvl w:val="1"/>
          <w:numId w:val="99"/>
        </w:numPr>
        <w:tabs>
          <w:tab w:val="left" w:pos="734"/>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Roman" w:eastAsia="Times New Roman" w:hAnsi="Times-Roman" w:cs="Times New Roman"/>
          <w:color w:val="000000"/>
          <w:kern w:val="0"/>
          <w:sz w:val="24"/>
          <w:szCs w:val="24"/>
          <w:lang w:val="pt-PT"/>
          <w14:ligatures w14:val="none"/>
        </w:rPr>
        <w:t>O recebimento/aceitação do objeto não exime a CONTRATADA da responsabilidade civil pela execução completa do contrato.</w:t>
      </w:r>
    </w:p>
    <w:p w14:paraId="2ECD0E0C"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0BA0AEA4" w14:textId="77777777" w:rsidR="00E15D65" w:rsidRDefault="00141246" w:rsidP="0063034B">
      <w:pPr>
        <w:widowControl w:val="0"/>
        <w:numPr>
          <w:ilvl w:val="0"/>
          <w:numId w:val="99"/>
        </w:numPr>
        <w:tabs>
          <w:tab w:val="left" w:pos="484"/>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EXECUÇÃO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DO OBJETO</w:t>
      </w:r>
    </w:p>
    <w:p w14:paraId="2E58909D" w14:textId="77777777" w:rsidR="00E15D65" w:rsidRDefault="00141246" w:rsidP="0063034B">
      <w:pPr>
        <w:widowControl w:val="0"/>
        <w:numPr>
          <w:ilvl w:val="1"/>
          <w:numId w:val="99"/>
        </w:numPr>
        <w:tabs>
          <w:tab w:val="left" w:pos="674"/>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empresa contratada deverá iniciar os serviços de que trata o objeto</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do presente Edital </w:t>
      </w:r>
      <w:r>
        <w:rPr>
          <w:rFonts w:ascii="Times-Roman" w:eastAsia="Calibri" w:hAnsi="Times-Roman" w:cs="Times New Roman"/>
          <w:color w:val="000000"/>
          <w:kern w:val="0"/>
          <w:sz w:val="24"/>
          <w:szCs w:val="24"/>
          <w:lang w:val="pt-PT" w:eastAsia="ar-SA"/>
          <w14:ligatures w14:val="none"/>
        </w:rPr>
        <w:t>imediatamente à assinatura do contrato administrativo</w:t>
      </w:r>
      <w:r>
        <w:rPr>
          <w:rFonts w:ascii="Times New Roman" w:eastAsia="Times New Roman" w:hAnsi="Times New Roman" w:cs="Times New Roman"/>
          <w:kern w:val="0"/>
          <w:sz w:val="24"/>
          <w:szCs w:val="24"/>
          <w:lang w:val="pt-PT"/>
          <w14:ligatures w14:val="none"/>
        </w:rPr>
        <w:t xml:space="preserve"> ou aceitação do instrumento equivalente.</w:t>
      </w:r>
    </w:p>
    <w:p w14:paraId="16B09202" w14:textId="77777777" w:rsidR="00E15D65" w:rsidRDefault="00141246" w:rsidP="0063034B">
      <w:pPr>
        <w:widowControl w:val="0"/>
        <w:numPr>
          <w:ilvl w:val="1"/>
          <w:numId w:val="99"/>
        </w:numPr>
        <w:tabs>
          <w:tab w:val="left" w:pos="66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Roman" w:eastAsia="Calibri" w:hAnsi="Times-Roman" w:cs="Times New Roman"/>
          <w:color w:val="000000"/>
          <w:kern w:val="0"/>
          <w:sz w:val="24"/>
          <w:szCs w:val="24"/>
          <w:lang w:val="pt-PT" w:eastAsia="ar-SA"/>
          <w14:ligatures w14:val="none"/>
        </w:rPr>
        <w:t xml:space="preserve">O contrato poderá ser alterado, conforme disposto no art. 124 da Lei nº 14.133, de 2021, por meio </w:t>
      </w:r>
      <w:r>
        <w:rPr>
          <w:rFonts w:ascii="Times-Roman" w:eastAsia="Calibri" w:hAnsi="Times-Roman" w:cs="Times New Roman"/>
          <w:color w:val="000000"/>
          <w:kern w:val="0"/>
          <w:sz w:val="24"/>
          <w:szCs w:val="24"/>
          <w:lang w:val="pt-PT" w:eastAsia="ar-SA"/>
          <w14:ligatures w14:val="none"/>
        </w:rPr>
        <w:lastRenderedPageBreak/>
        <w:t>de termo aditivo, quando necessário.</w:t>
      </w:r>
    </w:p>
    <w:p w14:paraId="0EDE0855" w14:textId="77777777" w:rsidR="00E15D65" w:rsidRDefault="00141246" w:rsidP="0063034B">
      <w:pPr>
        <w:widowControl w:val="0"/>
        <w:numPr>
          <w:ilvl w:val="1"/>
          <w:numId w:val="99"/>
        </w:numPr>
        <w:tabs>
          <w:tab w:val="left" w:pos="645"/>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O prazo </w:t>
      </w:r>
      <w:r>
        <w:rPr>
          <w:rFonts w:ascii="Times New Roman" w:eastAsia="Calibri" w:hAnsi="Times New Roman" w:cs="Times New Roman"/>
          <w:kern w:val="0"/>
          <w:sz w:val="24"/>
          <w:szCs w:val="24"/>
          <w:lang w:val="pt-PT"/>
          <w14:ligatures w14:val="none"/>
        </w:rPr>
        <w:t xml:space="preserve">e as condições de execução do serviço são os contidos no Termo de Referência, anexo deste Edital. </w:t>
      </w:r>
    </w:p>
    <w:p w14:paraId="76F261CB" w14:textId="77777777" w:rsidR="00E15D65" w:rsidRDefault="00141246" w:rsidP="0063034B">
      <w:pPr>
        <w:widowControl w:val="0"/>
        <w:numPr>
          <w:ilvl w:val="1"/>
          <w:numId w:val="99"/>
        </w:numPr>
        <w:tabs>
          <w:tab w:val="left" w:pos="645"/>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CONTRATANTE se reserva o direito de paralisar ou suspender, a qualquer tempo, a execução dos serviços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mediante o pagamento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único e exclusivo daqueles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já executados.</w:t>
      </w:r>
    </w:p>
    <w:p w14:paraId="4B9E9C6F" w14:textId="77777777" w:rsidR="00E15D65" w:rsidRDefault="00141246" w:rsidP="0063034B">
      <w:pPr>
        <w:widowControl w:val="0"/>
        <w:numPr>
          <w:ilvl w:val="1"/>
          <w:numId w:val="99"/>
        </w:numPr>
        <w:tabs>
          <w:tab w:val="left" w:pos="68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contratante se reserva, ainda, o direito de recusar todo e qualquer serviço que não atender às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especificações,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sejam</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considerados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inadequados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pela fiscalização.</w:t>
      </w:r>
    </w:p>
    <w:p w14:paraId="1EE4398D" w14:textId="77777777" w:rsidR="00E15D65" w:rsidRDefault="00141246" w:rsidP="0063034B">
      <w:pPr>
        <w:widowControl w:val="0"/>
        <w:numPr>
          <w:ilvl w:val="1"/>
          <w:numId w:val="99"/>
        </w:numPr>
        <w:tabs>
          <w:tab w:val="left" w:pos="647"/>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contratada assumirá integral responsabilidade pelos danos que causar à contratante ou a terceiros, por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 ou por seus sucessores e representantes na execução dos serviços contratados, isentando esta Prefeitura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 qualquer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reclamação que possa surgir em</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decorrência 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mesmos.</w:t>
      </w:r>
    </w:p>
    <w:p w14:paraId="348086ED" w14:textId="77777777" w:rsidR="00E15D65" w:rsidRDefault="00141246" w:rsidP="0063034B">
      <w:pPr>
        <w:widowControl w:val="0"/>
        <w:numPr>
          <w:ilvl w:val="1"/>
          <w:numId w:val="99"/>
        </w:numPr>
        <w:tabs>
          <w:tab w:val="left" w:pos="67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contratada será a única responsável para com seus empregados e auxiliares, no que concerne ao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cumprimento da legislação trabalhista, previdência social, seguro de acidentes do trabalho ou quaisquer outros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encargos previstos em Lei, em especial no que diz respeito às normas de segurança do trabalho, prevista na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Legislação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Federal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(Portaria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3.214,</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08/07/78,</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Ministério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Trabalho),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sendo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descumprimento poderá motivar a aplicação de multas por parte desta Prefeitura ou rescisão contratual com 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aplicação 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sanções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cabíveis.</w:t>
      </w:r>
    </w:p>
    <w:p w14:paraId="41C50E7C"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3FC98376" w14:textId="77777777" w:rsidR="00E15D65" w:rsidRDefault="00141246" w:rsidP="0063034B">
      <w:pPr>
        <w:widowControl w:val="0"/>
        <w:numPr>
          <w:ilvl w:val="0"/>
          <w:numId w:val="99"/>
        </w:numPr>
        <w:tabs>
          <w:tab w:val="left" w:pos="484"/>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DOS PAGAMENTOS E DAS RETENÇÕES</w:t>
      </w:r>
    </w:p>
    <w:p w14:paraId="30C52C98" w14:textId="77777777" w:rsidR="00E15D65" w:rsidRDefault="00E15D65">
      <w:pPr>
        <w:widowControl w:val="0"/>
        <w:tabs>
          <w:tab w:val="left" w:pos="484"/>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p>
    <w:p w14:paraId="174C9E2F" w14:textId="77777777" w:rsidR="00E15D65" w:rsidRDefault="00141246">
      <w:pPr>
        <w:pStyle w:val="PargrafodaLista"/>
        <w:widowControl w:val="0"/>
        <w:numPr>
          <w:ilvl w:val="1"/>
          <w:numId w:val="38"/>
        </w:numPr>
        <w:tabs>
          <w:tab w:val="left" w:pos="709"/>
        </w:tabs>
        <w:autoSpaceDE w:val="0"/>
        <w:autoSpaceDN w:val="0"/>
        <w:spacing w:after="0" w:line="240" w:lineRule="auto"/>
        <w:ind w:left="709" w:right="34" w:hanging="1135"/>
        <w:jc w:val="both"/>
        <w:rPr>
          <w:rFonts w:ascii="Times New Roman" w:eastAsia="Times New Roman" w:hAnsi="Times New Roman" w:cs="Times New Roman"/>
          <w:b/>
          <w:bCs/>
          <w:kern w:val="0"/>
          <w:sz w:val="24"/>
          <w:szCs w:val="24"/>
          <w:u w:val="single"/>
          <w:lang w:val="pt-PT"/>
          <w14:ligatures w14:val="none"/>
        </w:rPr>
      </w:pPr>
      <w:r>
        <w:rPr>
          <w:rFonts w:ascii="Times New Roman" w:eastAsia="Times New Roman" w:hAnsi="Times New Roman" w:cs="Times New Roman"/>
          <w:b/>
          <w:bCs/>
          <w:kern w:val="0"/>
          <w:sz w:val="24"/>
          <w:szCs w:val="24"/>
          <w:lang w:val="pt-PT"/>
          <w14:ligatures w14:val="none"/>
        </w:rPr>
        <w:tab/>
        <w:t>DOS PAGAMENTOS</w:t>
      </w:r>
      <w:r>
        <w:rPr>
          <w:rFonts w:ascii="Times New Roman" w:eastAsia="Times New Roman" w:hAnsi="Times New Roman" w:cs="Times New Roman"/>
          <w:b/>
          <w:bCs/>
          <w:kern w:val="0"/>
          <w:sz w:val="24"/>
          <w:szCs w:val="24"/>
          <w:u w:val="single"/>
          <w:lang w:val="pt-PT"/>
          <w14:ligatures w14:val="none"/>
        </w:rPr>
        <w:t>:</w:t>
      </w:r>
    </w:p>
    <w:p w14:paraId="715D382E" w14:textId="77777777" w:rsidR="00E15D65" w:rsidRDefault="00141246" w:rsidP="0063034B">
      <w:pPr>
        <w:widowControl w:val="0"/>
        <w:numPr>
          <w:ilvl w:val="2"/>
          <w:numId w:val="99"/>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Apresentada a nota fiscal, caberá ao fiscal do contrato atestar a regular realização 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serviço,</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encaminhando</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documento</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providências</w:t>
      </w:r>
      <w:r>
        <w:rPr>
          <w:rFonts w:ascii="Times New Roman" w:eastAsia="Times New Roman" w:hAnsi="Times New Roman" w:cs="Times New Roman"/>
          <w:spacing w:val="1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relativas</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ao</w:t>
      </w:r>
      <w:r>
        <w:rPr>
          <w:rFonts w:ascii="Times New Roman" w:eastAsia="Times New Roman" w:hAnsi="Times New Roman" w:cs="Times New Roman"/>
          <w:spacing w:val="1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pagamento.</w:t>
      </w:r>
    </w:p>
    <w:p w14:paraId="20412503" w14:textId="77777777" w:rsidR="00E15D65" w:rsidRDefault="00141246" w:rsidP="0063034B">
      <w:pPr>
        <w:widowControl w:val="0"/>
        <w:numPr>
          <w:ilvl w:val="2"/>
          <w:numId w:val="99"/>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Roman" w:eastAsia="Times New Roman" w:hAnsi="Times-Roman" w:cs="Times New Roman"/>
          <w:color w:val="000000"/>
          <w:kern w:val="0"/>
          <w:sz w:val="24"/>
          <w:szCs w:val="24"/>
          <w:lang w:val="pt-PT"/>
          <w14:ligatures w14:val="none"/>
        </w:rPr>
        <w:t>O tempo necessário para a CONTRATADA corrigir inconsistências na execução do objeto ou sanear a nota fiscal, identificado pela Administração durante a análise prévia à liquidação da despesa, não será contabilizado para fins de aceitação definitiva.</w:t>
      </w:r>
    </w:p>
    <w:p w14:paraId="7E35B7EE" w14:textId="77777777" w:rsidR="00E15D65" w:rsidRDefault="00141246" w:rsidP="0063034B">
      <w:pPr>
        <w:widowControl w:val="0"/>
        <w:numPr>
          <w:ilvl w:val="2"/>
          <w:numId w:val="99"/>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empresa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vencedora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deverá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pagamento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comprovar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regularidade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fiscal,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anexando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juntamente com a nota fiscal, as certidões de Regularidade Fiscal com a Fazenda Estadual, INSS, FGTS, 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trabalhista,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atualizadas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até 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data 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emissão da nota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fiscal</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 mês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 sua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competência.</w:t>
      </w:r>
    </w:p>
    <w:p w14:paraId="6DDE2F7A" w14:textId="77777777" w:rsidR="00E15D65" w:rsidRDefault="00141246" w:rsidP="0063034B">
      <w:pPr>
        <w:widowControl w:val="0"/>
        <w:numPr>
          <w:ilvl w:val="2"/>
          <w:numId w:val="99"/>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Roman" w:eastAsia="Times New Roman" w:hAnsi="Times-Roman" w:cs="Times New Roman"/>
          <w:color w:val="000000"/>
          <w:kern w:val="0"/>
          <w:sz w:val="24"/>
          <w:szCs w:val="24"/>
          <w:lang w:val="pt-PT"/>
          <w14:ligatures w14:val="none"/>
        </w:rPr>
        <w:t>O pagamento será realizado em até 30 (trinta) dias a partir da apresentação da nota fiscal, acompanhada do relatório,</w:t>
      </w:r>
      <w:r>
        <w:rPr>
          <w:rFonts w:ascii="Times New Roman" w:eastAsia="Times New Roman" w:hAnsi="Times New Roman" w:cs="Times New Roman"/>
          <w:kern w:val="0"/>
          <w:sz w:val="24"/>
          <w:szCs w:val="24"/>
          <w:lang w:val="pt-PT"/>
          <w14:ligatures w14:val="none"/>
        </w:rPr>
        <w:t xml:space="preserve"> após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fiscalização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devidamente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atestada pelo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Fiscal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Contrato;</w:t>
      </w:r>
      <w:r>
        <w:rPr>
          <w:rFonts w:ascii="Times-Roman" w:eastAsia="Times New Roman" w:hAnsi="Times-Roman" w:cs="Times New Roman"/>
          <w:color w:val="000000"/>
          <w:kern w:val="0"/>
          <w:sz w:val="24"/>
          <w:szCs w:val="24"/>
          <w:lang w:val="pt-PT"/>
          <w14:ligatures w14:val="none"/>
        </w:rPr>
        <w:t xml:space="preserve"> e será efetuado através de crédito em conta corrente indicada pela CONTRATADA em sua proposta de preço.</w:t>
      </w:r>
    </w:p>
    <w:p w14:paraId="7FD04BA2" w14:textId="77777777" w:rsidR="00E15D65" w:rsidRDefault="00141246" w:rsidP="0063034B">
      <w:pPr>
        <w:widowControl w:val="0"/>
        <w:numPr>
          <w:ilvl w:val="2"/>
          <w:numId w:val="99"/>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Roman" w:eastAsia="Times New Roman" w:hAnsi="Times-Roman" w:cs="Times New Roman"/>
          <w:color w:val="000000"/>
          <w:kern w:val="0"/>
          <w:sz w:val="24"/>
          <w:szCs w:val="24"/>
          <w:lang w:val="pt-PT"/>
          <w14:ligatures w14:val="none"/>
        </w:rPr>
        <w:t>Em caso de atraso por parte da CONTRATANTE, os valores devidos à CONTRATADA serão atualizados monetariamente, utilizando-se o Índice Nacional de Preços ao Consumidor Amplo (IPCA) do IBGE, proporcionalmente aos dias de atraso.</w:t>
      </w:r>
    </w:p>
    <w:p w14:paraId="74F290D7" w14:textId="77777777" w:rsidR="00E15D65" w:rsidRDefault="00141246" w:rsidP="0063034B">
      <w:pPr>
        <w:widowControl w:val="0"/>
        <w:numPr>
          <w:ilvl w:val="2"/>
          <w:numId w:val="99"/>
        </w:numPr>
        <w:tabs>
          <w:tab w:val="left" w:pos="851"/>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Roman" w:eastAsia="Times New Roman" w:hAnsi="Times-Roman" w:cs="Times New Roman"/>
          <w:color w:val="000000"/>
          <w:kern w:val="0"/>
          <w:sz w:val="24"/>
          <w:szCs w:val="24"/>
          <w:lang w:val="pt-PT"/>
          <w14:ligatures w14:val="none"/>
        </w:rPr>
        <w:t>Antes do pagamento, deverá ser verificado se a empresa está apta a receber o montante, sem nenhum impedimento.</w:t>
      </w:r>
    </w:p>
    <w:p w14:paraId="18AB8636" w14:textId="77777777" w:rsidR="00E15D65" w:rsidRDefault="00E15D65">
      <w:pPr>
        <w:widowControl w:val="0"/>
        <w:tabs>
          <w:tab w:val="left" w:pos="794"/>
        </w:tabs>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07489412" w14:textId="77777777" w:rsidR="00E15D65" w:rsidRDefault="00141246" w:rsidP="0063034B">
      <w:pPr>
        <w:widowControl w:val="0"/>
        <w:numPr>
          <w:ilvl w:val="1"/>
          <w:numId w:val="99"/>
        </w:numPr>
        <w:tabs>
          <w:tab w:val="left" w:pos="733"/>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DAS</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RETENÇÕES</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NA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FONTE</w:t>
      </w:r>
    </w:p>
    <w:p w14:paraId="066530D6" w14:textId="77777777" w:rsidR="00E15D65" w:rsidRDefault="00141246" w:rsidP="0063034B">
      <w:pPr>
        <w:widowControl w:val="0"/>
        <w:numPr>
          <w:ilvl w:val="2"/>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 Município de Rifaina, aplica a Instrução Normativa da Receita Federal do Brasil nº 1.234/2012,</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 xml:space="preserve">alterada pela INSTRUÇÃO NORMATIVA RFB N° 2.145, DE 26 DE AGOSTO DE 2023 </w:t>
      </w:r>
      <w:r>
        <w:rPr>
          <w:rFonts w:ascii="Times New Roman" w:eastAsia="Times New Roman" w:hAnsi="Times New Roman" w:cs="Times New Roman"/>
          <w:kern w:val="0"/>
          <w:sz w:val="24"/>
          <w:szCs w:val="24"/>
          <w:lang w:val="pt-PT"/>
          <w14:ligatures w14:val="none"/>
        </w:rPr>
        <w:t>para fins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 xml:space="preserve">retenção de IR - Imposto de Renda </w:t>
      </w:r>
      <w:r>
        <w:rPr>
          <w:rFonts w:ascii="Times New Roman" w:eastAsia="Times New Roman" w:hAnsi="Times New Roman" w:cs="Times New Roman"/>
          <w:kern w:val="0"/>
          <w:sz w:val="24"/>
          <w:szCs w:val="24"/>
          <w:lang w:val="pt-PT"/>
          <w14:ligatures w14:val="none"/>
        </w:rPr>
        <w:t>em seus pagamentos. Desta forma, para todos os documentos fiscais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emitidos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partir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mencionada,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deverão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observadas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disposições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citada</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Instrução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Normativa, quanto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IR</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Imposto de Renda</w:t>
      </w:r>
      <w:r>
        <w:rPr>
          <w:rFonts w:ascii="Times New Roman" w:eastAsia="Times New Roman" w:hAnsi="Times New Roman" w:cs="Times New Roman"/>
          <w:kern w:val="0"/>
          <w:sz w:val="24"/>
          <w:szCs w:val="24"/>
          <w:lang w:val="pt-PT"/>
          <w14:ligatures w14:val="none"/>
        </w:rPr>
        <w:t>.</w:t>
      </w:r>
    </w:p>
    <w:p w14:paraId="730F415B" w14:textId="77777777" w:rsidR="00E15D65" w:rsidRDefault="00141246" w:rsidP="0063034B">
      <w:pPr>
        <w:widowControl w:val="0"/>
        <w:numPr>
          <w:ilvl w:val="2"/>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Ressalta-se que não serão feitas retenções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CSLL,</w:t>
      </w:r>
      <w:r>
        <w:rPr>
          <w:rFonts w:ascii="Times New Roman" w:eastAsia="Times New Roman" w:hAnsi="Times New Roman" w:cs="Times New Roman"/>
          <w:b/>
          <w:spacing w:val="50"/>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PIS/PASEP</w:t>
      </w:r>
      <w:r>
        <w:rPr>
          <w:rFonts w:ascii="Times New Roman" w:eastAsia="Times New Roman" w:hAnsi="Times New Roman" w:cs="Times New Roman"/>
          <w:b/>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ou </w:t>
      </w:r>
      <w:r>
        <w:rPr>
          <w:rFonts w:ascii="Times New Roman" w:eastAsia="Times New Roman" w:hAnsi="Times New Roman" w:cs="Times New Roman"/>
          <w:b/>
          <w:kern w:val="0"/>
          <w:sz w:val="24"/>
          <w:szCs w:val="24"/>
          <w:lang w:val="pt-PT"/>
          <w14:ligatures w14:val="none"/>
        </w:rPr>
        <w:t>COFINS</w:t>
      </w:r>
      <w:r>
        <w:rPr>
          <w:rFonts w:ascii="Times New Roman" w:eastAsia="Times New Roman" w:hAnsi="Times New Roman" w:cs="Times New Roman"/>
          <w:kern w:val="0"/>
          <w:sz w:val="24"/>
          <w:szCs w:val="24"/>
          <w:lang w:val="pt-PT"/>
          <w14:ligatures w14:val="none"/>
        </w:rPr>
        <w:t>, apenas a retenção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 xml:space="preserve">IR - Imposto de Renda </w:t>
      </w:r>
      <w:r>
        <w:rPr>
          <w:rFonts w:ascii="Times New Roman" w:eastAsia="Times New Roman" w:hAnsi="Times New Roman" w:cs="Times New Roman"/>
          <w:kern w:val="0"/>
          <w:sz w:val="24"/>
          <w:szCs w:val="24"/>
          <w:lang w:val="pt-PT"/>
          <w14:ligatures w14:val="none"/>
        </w:rPr>
        <w:t>será feita, se for o caso, nos moldes da citada Instrução Normativa. Portanto,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reprisa-se</w:t>
      </w:r>
      <w:r>
        <w:rPr>
          <w:rFonts w:ascii="Times New Roman" w:eastAsia="Times New Roman" w:hAnsi="Times New Roman" w:cs="Times New Roman"/>
          <w:spacing w:val="2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2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necessidade</w:t>
      </w:r>
      <w:r>
        <w:rPr>
          <w:rFonts w:ascii="Times New Roman" w:eastAsia="Times New Roman" w:hAnsi="Times New Roman" w:cs="Times New Roman"/>
          <w:spacing w:val="2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2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2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empresa</w:t>
      </w:r>
      <w:r>
        <w:rPr>
          <w:rFonts w:ascii="Times New Roman" w:eastAsia="Times New Roman" w:hAnsi="Times New Roman" w:cs="Times New Roman"/>
          <w:spacing w:val="2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observe</w:t>
      </w:r>
      <w:r>
        <w:rPr>
          <w:rFonts w:ascii="Times New Roman" w:eastAsia="Times New Roman" w:hAnsi="Times New Roman" w:cs="Times New Roman"/>
          <w:spacing w:val="2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2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regras</w:t>
      </w:r>
      <w:r>
        <w:rPr>
          <w:rFonts w:ascii="Times New Roman" w:eastAsia="Times New Roman" w:hAnsi="Times New Roman" w:cs="Times New Roman"/>
          <w:spacing w:val="2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2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w:t>
      </w:r>
      <w:r>
        <w:rPr>
          <w:rFonts w:ascii="Times New Roman" w:eastAsia="Times New Roman" w:hAnsi="Times New Roman" w:cs="Times New Roman"/>
          <w:spacing w:val="2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RFB</w:t>
      </w:r>
      <w:r>
        <w:rPr>
          <w:rFonts w:ascii="Times New Roman" w:eastAsia="Times New Roman" w:hAnsi="Times New Roman" w:cs="Times New Roman"/>
          <w:spacing w:val="2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spacing w:val="2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1.234/2012</w:t>
      </w:r>
      <w:r>
        <w:rPr>
          <w:rFonts w:ascii="Times New Roman" w:eastAsia="Times New Roman" w:hAnsi="Times New Roman" w:cs="Times New Roman"/>
          <w:spacing w:val="2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2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alterações</w:t>
      </w:r>
      <w:r>
        <w:rPr>
          <w:rFonts w:ascii="Times New Roman" w:eastAsia="Times New Roman" w:hAnsi="Times New Roman" w:cs="Times New Roman"/>
          <w:spacing w:val="2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todos os documentos fiscais emitidos para o Município de Rifaina, inclusive quanto </w:t>
      </w:r>
      <w:r>
        <w:rPr>
          <w:rFonts w:ascii="Times New Roman" w:eastAsia="Times New Roman" w:hAnsi="Times New Roman" w:cs="Times New Roman"/>
          <w:kern w:val="0"/>
          <w:sz w:val="24"/>
          <w:szCs w:val="24"/>
          <w:lang w:val="pt-PT"/>
          <w14:ligatures w14:val="none"/>
        </w:rPr>
        <w:lastRenderedPageBreak/>
        <w:t>ao correto destaque 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valor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IR -</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Imposto</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de Renda</w:t>
      </w:r>
      <w:r>
        <w:rPr>
          <w:rFonts w:ascii="Times New Roman" w:eastAsia="Times New Roman" w:hAnsi="Times New Roman" w:cs="Times New Roman"/>
          <w:b/>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retido.</w:t>
      </w:r>
    </w:p>
    <w:p w14:paraId="2B4B2211" w14:textId="77777777" w:rsidR="00E15D65" w:rsidRDefault="00141246" w:rsidP="0063034B">
      <w:pPr>
        <w:widowControl w:val="0"/>
        <w:numPr>
          <w:ilvl w:val="2"/>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Caso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seja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optante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Sistema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Integrado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Pagamento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Impostos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Contribuições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Microempresas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Empresas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Pequeno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(SIMPLES),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ficará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isenta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retenção do IR – Imposto de Renda e deverá apresentar, juntamente com a nota fiscal, a devida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comprovação de sua faixa de recolhimento, a fim de evitar a retenção, na fonte, dos tributos 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contribuições,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conforme legislação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vigor.</w:t>
      </w:r>
    </w:p>
    <w:p w14:paraId="7C66B020" w14:textId="77777777" w:rsidR="00E15D65" w:rsidRDefault="00141246" w:rsidP="0063034B">
      <w:pPr>
        <w:widowControl w:val="0"/>
        <w:numPr>
          <w:ilvl w:val="2"/>
          <w:numId w:val="99"/>
        </w:numPr>
        <w:tabs>
          <w:tab w:val="left" w:pos="748"/>
        </w:tabs>
        <w:autoSpaceDE w:val="0"/>
        <w:autoSpaceDN w:val="0"/>
        <w:spacing w:after="0" w:line="240" w:lineRule="auto"/>
        <w:ind w:left="-14" w:right="34"/>
        <w:jc w:val="both"/>
        <w:rPr>
          <w:rFonts w:ascii="Times New Roman" w:eastAsia="Times New Roman" w:hAnsi="Times New Roman" w:cs="Times New Roman"/>
          <w:bCs/>
          <w:kern w:val="0"/>
          <w:sz w:val="24"/>
          <w:szCs w:val="24"/>
          <w:lang w:val="pt-PT"/>
          <w14:ligatures w14:val="none"/>
        </w:rPr>
      </w:pPr>
      <w:r>
        <w:rPr>
          <w:rFonts w:ascii="Times New Roman" w:eastAsia="Times New Roman" w:hAnsi="Times New Roman" w:cs="Times New Roman"/>
          <w:bCs/>
          <w:kern w:val="0"/>
          <w:sz w:val="24"/>
          <w:szCs w:val="24"/>
          <w:lang w:val="pt-PT"/>
          <w14:ligatures w14:val="none"/>
        </w:rPr>
        <w:t>Sobre cada nota fiscal emitida será retido o valor referente ao ISSQN</w:t>
      </w:r>
      <w:r>
        <w:rPr>
          <w:rFonts w:ascii="Times New Roman" w:eastAsia="Times New Roman" w:hAnsi="Times New Roman" w:cs="Times New Roman"/>
          <w:bCs/>
          <w:spacing w:val="50"/>
          <w:kern w:val="0"/>
          <w:sz w:val="24"/>
          <w:szCs w:val="24"/>
          <w:lang w:val="pt-PT"/>
          <w14:ligatures w14:val="none"/>
        </w:rPr>
        <w:t xml:space="preserve"> </w:t>
      </w:r>
      <w:r>
        <w:rPr>
          <w:rFonts w:ascii="Times New Roman" w:eastAsia="Times New Roman" w:hAnsi="Times New Roman" w:cs="Times New Roman"/>
          <w:bCs/>
          <w:kern w:val="0"/>
          <w:sz w:val="24"/>
          <w:szCs w:val="24"/>
          <w:lang w:val="pt-PT"/>
          <w14:ligatures w14:val="none"/>
        </w:rPr>
        <w:t>– Imposto Sobre Serviços</w:t>
      </w:r>
      <w:r>
        <w:rPr>
          <w:rFonts w:ascii="Times New Roman" w:eastAsia="Times New Roman" w:hAnsi="Times New Roman" w:cs="Times New Roman"/>
          <w:bCs/>
          <w:spacing w:val="1"/>
          <w:kern w:val="0"/>
          <w:sz w:val="24"/>
          <w:szCs w:val="24"/>
          <w:lang w:val="pt-PT"/>
          <w14:ligatures w14:val="none"/>
        </w:rPr>
        <w:t xml:space="preserve"> </w:t>
      </w:r>
      <w:r>
        <w:rPr>
          <w:rFonts w:ascii="Times New Roman" w:eastAsia="Times New Roman" w:hAnsi="Times New Roman" w:cs="Times New Roman"/>
          <w:bCs/>
          <w:kern w:val="0"/>
          <w:sz w:val="24"/>
          <w:szCs w:val="24"/>
          <w:lang w:val="pt-PT"/>
          <w14:ligatures w14:val="none"/>
        </w:rPr>
        <w:t>de</w:t>
      </w:r>
      <w:r>
        <w:rPr>
          <w:rFonts w:ascii="Times New Roman" w:eastAsia="Times New Roman" w:hAnsi="Times New Roman" w:cs="Times New Roman"/>
          <w:bCs/>
          <w:spacing w:val="-1"/>
          <w:kern w:val="0"/>
          <w:sz w:val="24"/>
          <w:szCs w:val="24"/>
          <w:lang w:val="pt-PT"/>
          <w14:ligatures w14:val="none"/>
        </w:rPr>
        <w:t xml:space="preserve"> </w:t>
      </w:r>
      <w:r>
        <w:rPr>
          <w:rFonts w:ascii="Times New Roman" w:eastAsia="Times New Roman" w:hAnsi="Times New Roman" w:cs="Times New Roman"/>
          <w:bCs/>
          <w:kern w:val="0"/>
          <w:sz w:val="24"/>
          <w:szCs w:val="24"/>
          <w:lang w:val="pt-PT"/>
          <w14:ligatures w14:val="none"/>
        </w:rPr>
        <w:t>Qualquer Natureza.</w:t>
      </w:r>
    </w:p>
    <w:p w14:paraId="0A7FC68C" w14:textId="77777777" w:rsidR="00E15D65" w:rsidRDefault="00141246" w:rsidP="0063034B">
      <w:pPr>
        <w:widowControl w:val="0"/>
        <w:numPr>
          <w:ilvl w:val="2"/>
          <w:numId w:val="99"/>
        </w:numPr>
        <w:tabs>
          <w:tab w:val="left" w:pos="748"/>
        </w:tabs>
        <w:autoSpaceDE w:val="0"/>
        <w:autoSpaceDN w:val="0"/>
        <w:spacing w:after="0" w:line="240" w:lineRule="auto"/>
        <w:ind w:left="-14" w:right="34"/>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A empresa que não for optante pelo simples nacional terá a retenção de 5% do valor da mão de</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obra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referente</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ao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ISSQN</w:t>
      </w:r>
      <w:r>
        <w:rPr>
          <w:rFonts w:ascii="Times New Roman" w:eastAsia="Times New Roman" w:hAnsi="Times New Roman" w:cs="Times New Roman"/>
          <w:b/>
          <w:bCs/>
          <w:spacing w:val="4"/>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Imposto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Sobre</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Serviços</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Qualquer</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Natureza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1,5% referente</w:t>
      </w:r>
      <w:r>
        <w:rPr>
          <w:rFonts w:ascii="Times New Roman" w:eastAsia="Times New Roman" w:hAnsi="Times New Roman" w:cs="Times New Roman"/>
          <w:b/>
          <w:bCs/>
          <w:spacing w:val="8"/>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ao</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IRRF –</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Imposto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Renda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Retido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na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Fonte</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nos</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termos</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legislação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vigente.</w:t>
      </w:r>
    </w:p>
    <w:p w14:paraId="62F09358"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4251706F" w14:textId="77777777" w:rsidR="00E15D65" w:rsidRDefault="00141246" w:rsidP="0063034B">
      <w:pPr>
        <w:widowControl w:val="0"/>
        <w:numPr>
          <w:ilvl w:val="0"/>
          <w:numId w:val="99"/>
        </w:numPr>
        <w:tabs>
          <w:tab w:val="left" w:pos="609"/>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DAS</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SANÇÕES</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ADMINISTRATIVAS</w:t>
      </w:r>
    </w:p>
    <w:p w14:paraId="49532784" w14:textId="77777777" w:rsidR="00E15D65" w:rsidRDefault="00141246" w:rsidP="0063034B">
      <w:pPr>
        <w:widowControl w:val="0"/>
        <w:numPr>
          <w:ilvl w:val="1"/>
          <w:numId w:val="99"/>
        </w:numPr>
        <w:tabs>
          <w:tab w:val="left" w:pos="70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Comete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infração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administrativa, nos</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termos</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 Lei</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14.133/2021,</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2"/>
          <w:kern w:val="0"/>
          <w:sz w:val="24"/>
          <w:szCs w:val="24"/>
          <w:lang w:val="pt-PT"/>
          <w14:ligatures w14:val="none"/>
        </w:rPr>
        <w:t xml:space="preserve"> L</w:t>
      </w:r>
      <w:r>
        <w:rPr>
          <w:rFonts w:ascii="Times New Roman" w:eastAsia="Times New Roman" w:hAnsi="Times New Roman" w:cs="Times New Roman"/>
          <w:kern w:val="0"/>
          <w:sz w:val="24"/>
          <w:szCs w:val="24"/>
          <w:lang w:val="pt-PT"/>
          <w14:ligatures w14:val="none"/>
        </w:rPr>
        <w:t>icitante/adjudicatário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p>
    <w:p w14:paraId="161FE0F3" w14:textId="77777777" w:rsidR="00E15D65" w:rsidRDefault="00141246">
      <w:pPr>
        <w:widowControl w:val="0"/>
        <w:numPr>
          <w:ilvl w:val="2"/>
          <w:numId w:val="39"/>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Der causa à inexecução parcial ou total do contrato;</w:t>
      </w:r>
    </w:p>
    <w:p w14:paraId="600596A1" w14:textId="77777777" w:rsidR="00E15D65" w:rsidRDefault="00141246">
      <w:pPr>
        <w:widowControl w:val="0"/>
        <w:numPr>
          <w:ilvl w:val="2"/>
          <w:numId w:val="39"/>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Deixar de entregar os documentos exigidos no certame;</w:t>
      </w:r>
    </w:p>
    <w:p w14:paraId="51707BD9" w14:textId="77777777" w:rsidR="00E15D65" w:rsidRDefault="00141246">
      <w:pPr>
        <w:widowControl w:val="0"/>
        <w:numPr>
          <w:ilvl w:val="2"/>
          <w:numId w:val="39"/>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Não mantiver a proposta, salvo em decorrência de fato superveniente devidamente justificado;</w:t>
      </w:r>
    </w:p>
    <w:p w14:paraId="634C1A1B" w14:textId="77777777" w:rsidR="00E15D65" w:rsidRDefault="00141246">
      <w:pPr>
        <w:widowControl w:val="0"/>
        <w:numPr>
          <w:ilvl w:val="2"/>
          <w:numId w:val="39"/>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Não assinar o termo de contrato ou aceitar/retirar o instrumento equivalente, quando convocado dentro do prazo de validade da proposta;</w:t>
      </w:r>
    </w:p>
    <w:p w14:paraId="79927BAF" w14:textId="77777777" w:rsidR="00E15D65" w:rsidRDefault="00141246">
      <w:pPr>
        <w:widowControl w:val="0"/>
        <w:numPr>
          <w:ilvl w:val="2"/>
          <w:numId w:val="39"/>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Ensejar o retardamento da execução ou entrega do objeto da licitação sem motivo justificado;</w:t>
      </w:r>
    </w:p>
    <w:p w14:paraId="039FEEC6" w14:textId="77777777" w:rsidR="00E15D65" w:rsidRDefault="00141246">
      <w:pPr>
        <w:widowControl w:val="0"/>
        <w:numPr>
          <w:ilvl w:val="2"/>
          <w:numId w:val="39"/>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Apresentar declaração ou documentação falsa;</w:t>
      </w:r>
    </w:p>
    <w:p w14:paraId="2997E1B2" w14:textId="77777777" w:rsidR="00E15D65" w:rsidRDefault="00141246">
      <w:pPr>
        <w:widowControl w:val="0"/>
        <w:numPr>
          <w:ilvl w:val="2"/>
          <w:numId w:val="39"/>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Fraudar a licitação ou praticar ato fraudulento na execução do contrato;</w:t>
      </w:r>
    </w:p>
    <w:p w14:paraId="42BA333E" w14:textId="77777777" w:rsidR="00E15D65" w:rsidRDefault="00141246">
      <w:pPr>
        <w:widowControl w:val="0"/>
        <w:numPr>
          <w:ilvl w:val="2"/>
          <w:numId w:val="39"/>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Comportar-se de modo inidôneo ou cometer fraude de qualquer natureza;</w:t>
      </w:r>
    </w:p>
    <w:p w14:paraId="7C4CB998" w14:textId="77777777" w:rsidR="00E15D65" w:rsidRDefault="00141246">
      <w:pPr>
        <w:widowControl w:val="0"/>
        <w:numPr>
          <w:ilvl w:val="2"/>
          <w:numId w:val="39"/>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Praticar atos ilícitos com vistas a frustrar os objetivos da licitação;</w:t>
      </w:r>
    </w:p>
    <w:p w14:paraId="267907E3" w14:textId="77777777" w:rsidR="00E15D65" w:rsidRDefault="00141246">
      <w:pPr>
        <w:widowControl w:val="0"/>
        <w:numPr>
          <w:ilvl w:val="2"/>
          <w:numId w:val="39"/>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Praticar ato lesivo previsto no art. 5º da Lei nº 12.846/2013;</w:t>
      </w:r>
    </w:p>
    <w:p w14:paraId="0C30591F" w14:textId="77777777" w:rsidR="00E15D65" w:rsidRDefault="00141246">
      <w:pPr>
        <w:widowControl w:val="0"/>
        <w:numPr>
          <w:ilvl w:val="2"/>
          <w:numId w:val="39"/>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Praticar atos classificados como fraudulentos ou corruptos, iniciar ou participar de práticas concertadas, coercitivas ou obstrutivas.</w:t>
      </w:r>
    </w:p>
    <w:p w14:paraId="35D7C2F1" w14:textId="77777777" w:rsidR="00E15D65" w:rsidRDefault="00141246" w:rsidP="0063034B">
      <w:pPr>
        <w:widowControl w:val="0"/>
        <w:numPr>
          <w:ilvl w:val="1"/>
          <w:numId w:val="99"/>
        </w:numPr>
        <w:tabs>
          <w:tab w:val="left" w:pos="640"/>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Licitante/adjudicatário</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cometer</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qualquer</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das</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infrações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discriminadas</w:t>
      </w:r>
      <w:r>
        <w:rPr>
          <w:rFonts w:ascii="Times New Roman" w:eastAsia="Times New Roman" w:hAnsi="Times New Roman" w:cs="Times New Roman"/>
          <w:spacing w:val="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subitens</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anteriores</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ficará </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sujeito,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prejuízo da responsabilidade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civil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 criminal,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seguintes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sanções:</w:t>
      </w:r>
    </w:p>
    <w:p w14:paraId="315E78BC" w14:textId="77777777" w:rsidR="00E15D65" w:rsidRDefault="00141246">
      <w:pPr>
        <w:widowControl w:val="0"/>
        <w:numPr>
          <w:ilvl w:val="2"/>
          <w:numId w:val="40"/>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Advertência por escrito;</w:t>
      </w:r>
    </w:p>
    <w:p w14:paraId="104A8E54" w14:textId="77777777" w:rsidR="00E15D65" w:rsidRDefault="00141246">
      <w:pPr>
        <w:widowControl w:val="0"/>
        <w:numPr>
          <w:ilvl w:val="2"/>
          <w:numId w:val="40"/>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Multa;</w:t>
      </w:r>
    </w:p>
    <w:p w14:paraId="1742F1AD" w14:textId="77777777" w:rsidR="00E15D65" w:rsidRDefault="00141246">
      <w:pPr>
        <w:widowControl w:val="0"/>
        <w:numPr>
          <w:ilvl w:val="2"/>
          <w:numId w:val="40"/>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Impedimento de licitar e contratar;</w:t>
      </w:r>
    </w:p>
    <w:p w14:paraId="7E3E466C" w14:textId="77777777" w:rsidR="00E15D65" w:rsidRDefault="00141246">
      <w:pPr>
        <w:widowControl w:val="0"/>
        <w:numPr>
          <w:ilvl w:val="2"/>
          <w:numId w:val="40"/>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Declaração de inidoneidade para licitar ou contratar.</w:t>
      </w:r>
    </w:p>
    <w:p w14:paraId="36208F80" w14:textId="77777777" w:rsidR="00E15D65" w:rsidRDefault="00141246" w:rsidP="0063034B">
      <w:pPr>
        <w:widowControl w:val="0"/>
        <w:numPr>
          <w:ilvl w:val="1"/>
          <w:numId w:val="99"/>
        </w:numPr>
        <w:tabs>
          <w:tab w:val="left" w:pos="635"/>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penalidade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multa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 aplicada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cumulativamente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w:t>
      </w:r>
      <w:r>
        <w:rPr>
          <w:rFonts w:ascii="Times New Roman" w:eastAsia="Times New Roman" w:hAnsi="Times New Roman" w:cs="Times New Roman"/>
          <w:spacing w:val="-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demais sanções.</w:t>
      </w:r>
    </w:p>
    <w:p w14:paraId="1A2DFB7E" w14:textId="77777777" w:rsidR="00E15D65" w:rsidRDefault="00141246" w:rsidP="0063034B">
      <w:pPr>
        <w:widowControl w:val="0"/>
        <w:numPr>
          <w:ilvl w:val="1"/>
          <w:numId w:val="99"/>
        </w:numPr>
        <w:tabs>
          <w:tab w:val="left" w:pos="63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Do ato que aplicar a penalidade caberá recurso, no </w:t>
      </w:r>
      <w:r>
        <w:rPr>
          <w:rFonts w:ascii="Times New Roman" w:eastAsia="Times New Roman" w:hAnsi="Times New Roman" w:cs="Times New Roman"/>
          <w:b/>
          <w:bCs/>
          <w:kern w:val="0"/>
          <w:sz w:val="24"/>
          <w:szCs w:val="24"/>
          <w:lang w:val="pt-PT"/>
          <w14:ligatures w14:val="none"/>
        </w:rPr>
        <w:t>prazo de 15 (quinze) dias úteis</w:t>
      </w:r>
      <w:r>
        <w:rPr>
          <w:rFonts w:ascii="Times New Roman" w:eastAsia="Times New Roman" w:hAnsi="Times New Roman" w:cs="Times New Roman"/>
          <w:kern w:val="0"/>
          <w:sz w:val="24"/>
          <w:szCs w:val="24"/>
          <w:lang w:val="pt-PT"/>
          <w14:ligatures w14:val="none"/>
        </w:rPr>
        <w:t>, a contar da ciência 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intimação, podendo a autoridade que tiver proferido o ato reconsiderar sua decisão ou, </w:t>
      </w:r>
      <w:r>
        <w:rPr>
          <w:rFonts w:ascii="Times New Roman" w:eastAsia="Times New Roman" w:hAnsi="Times New Roman" w:cs="Times New Roman"/>
          <w:b/>
          <w:bCs/>
          <w:kern w:val="0"/>
          <w:sz w:val="24"/>
          <w:szCs w:val="24"/>
          <w:lang w:val="pt-PT"/>
          <w14:ligatures w14:val="none"/>
        </w:rPr>
        <w:t>no prazo de 05 (cinco)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dias</w:t>
      </w:r>
      <w:r>
        <w:rPr>
          <w:rFonts w:ascii="Times New Roman" w:eastAsia="Times New Roman" w:hAnsi="Times New Roman" w:cs="Times New Roman"/>
          <w:kern w:val="0"/>
          <w:sz w:val="24"/>
          <w:szCs w:val="24"/>
          <w:lang w:val="pt-PT"/>
          <w14:ligatures w14:val="none"/>
        </w:rPr>
        <w:t xml:space="preserve"> encaminhá-lo devidamente informado para a apreciação e decisão superior, </w:t>
      </w:r>
      <w:r>
        <w:rPr>
          <w:rFonts w:ascii="Times New Roman" w:eastAsia="Times New Roman" w:hAnsi="Times New Roman" w:cs="Times New Roman"/>
          <w:b/>
          <w:bCs/>
          <w:kern w:val="0"/>
          <w:sz w:val="24"/>
          <w:szCs w:val="24"/>
          <w:lang w:val="pt-PT"/>
          <w14:ligatures w14:val="none"/>
        </w:rPr>
        <w:t>no prazo de 20 (vinte) dias</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úteis</w:t>
      </w:r>
      <w:r>
        <w:rPr>
          <w:rFonts w:ascii="Times New Roman" w:eastAsia="Times New Roman" w:hAnsi="Times New Roman" w:cs="Times New Roman"/>
          <w:kern w:val="0"/>
          <w:sz w:val="24"/>
          <w:szCs w:val="24"/>
          <w:lang w:val="pt-PT"/>
          <w14:ligatures w14:val="none"/>
        </w:rPr>
        <w:t>.</w:t>
      </w:r>
    </w:p>
    <w:p w14:paraId="7115CA04" w14:textId="77777777" w:rsidR="00E15D65" w:rsidRDefault="00141246" w:rsidP="0063034B">
      <w:pPr>
        <w:widowControl w:val="0"/>
        <w:numPr>
          <w:ilvl w:val="1"/>
          <w:numId w:val="99"/>
        </w:numPr>
        <w:tabs>
          <w:tab w:val="left" w:pos="645"/>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Serão</w:t>
      </w:r>
      <w:r>
        <w:rPr>
          <w:rFonts w:ascii="Times New Roman" w:eastAsia="Times New Roman" w:hAnsi="Times New Roman" w:cs="Times New Roman"/>
          <w:spacing w:val="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publicadas</w:t>
      </w:r>
      <w:r>
        <w:rPr>
          <w:rFonts w:ascii="Times New Roman" w:eastAsia="Times New Roman" w:hAnsi="Times New Roman" w:cs="Times New Roman"/>
          <w:spacing w:val="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w:t>
      </w:r>
      <w:r>
        <w:rPr>
          <w:rFonts w:ascii="Times New Roman" w:eastAsia="Times New Roman" w:hAnsi="Times New Roman" w:cs="Times New Roman"/>
          <w:spacing w:val="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Imprensa</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Oficial</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Município</w:t>
      </w:r>
      <w:r>
        <w:rPr>
          <w:rFonts w:ascii="Times New Roman" w:eastAsia="Times New Roman" w:hAnsi="Times New Roman" w:cs="Times New Roman"/>
          <w:spacing w:val="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sanções</w:t>
      </w:r>
      <w:r>
        <w:rPr>
          <w:rFonts w:ascii="Times New Roman" w:eastAsia="Times New Roman" w:hAnsi="Times New Roman" w:cs="Times New Roman"/>
          <w:spacing w:val="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administrativas</w:t>
      </w:r>
      <w:r>
        <w:rPr>
          <w:rFonts w:ascii="Times New Roman" w:eastAsia="Times New Roman" w:hAnsi="Times New Roman" w:cs="Times New Roman"/>
          <w:spacing w:val="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previstas</w:t>
      </w:r>
      <w:r>
        <w:rPr>
          <w:rFonts w:ascii="Times New Roman" w:eastAsia="Times New Roman" w:hAnsi="Times New Roman" w:cs="Times New Roman"/>
          <w:spacing w:val="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subitem</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21.2,</w:t>
      </w:r>
      <w:r>
        <w:rPr>
          <w:rFonts w:ascii="Times New Roman" w:eastAsia="Times New Roman" w:hAnsi="Times New Roman" w:cs="Times New Roman"/>
          <w:spacing w:val="-4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 d, deste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inclusive a reabilitação perante a Administração Pública.</w:t>
      </w:r>
    </w:p>
    <w:p w14:paraId="6BF3F2F6" w14:textId="77777777" w:rsidR="00E15D65" w:rsidRDefault="00141246" w:rsidP="0063034B">
      <w:pPr>
        <w:widowControl w:val="0"/>
        <w:numPr>
          <w:ilvl w:val="1"/>
          <w:numId w:val="99"/>
        </w:numPr>
        <w:tabs>
          <w:tab w:val="left" w:pos="635"/>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b/>
          <w:kern w:val="0"/>
          <w:sz w:val="24"/>
          <w:szCs w:val="24"/>
          <w:lang w:val="pt-PT"/>
          <w14:ligatures w14:val="none"/>
        </w:rPr>
        <w:t xml:space="preserve">DA FRAUDE E DA CORRUPÇÃO - </w:t>
      </w:r>
      <w:r>
        <w:rPr>
          <w:rFonts w:ascii="Times New Roman" w:eastAsia="Times New Roman" w:hAnsi="Times New Roman" w:cs="Times New Roman"/>
          <w:kern w:val="0"/>
          <w:sz w:val="24"/>
          <w:szCs w:val="24"/>
          <w:lang w:val="pt-PT"/>
          <w14:ligatures w14:val="none"/>
        </w:rPr>
        <w:t>Os Licitantes e o contratado devem observar e fazer observar, por</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seus fornecedores e subcontratados, se admitida a subcontratação, o mais alto padrão de ética durante todo 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processo de licitação,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execução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 objeto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contratual.</w:t>
      </w:r>
    </w:p>
    <w:p w14:paraId="08BCBCC9" w14:textId="77777777" w:rsidR="00E15D65" w:rsidRDefault="00141246" w:rsidP="0063034B">
      <w:pPr>
        <w:widowControl w:val="0"/>
        <w:numPr>
          <w:ilvl w:val="2"/>
          <w:numId w:val="99"/>
        </w:numPr>
        <w:tabs>
          <w:tab w:val="left" w:pos="635"/>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propósitos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desta cláusula,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definem-se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seguintes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práticas:</w:t>
      </w:r>
    </w:p>
    <w:p w14:paraId="4BA31069" w14:textId="77777777" w:rsidR="00E15D65" w:rsidRDefault="00141246">
      <w:pPr>
        <w:widowControl w:val="0"/>
        <w:numPr>
          <w:ilvl w:val="2"/>
          <w:numId w:val="41"/>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PRÁTICA CORRUPTA:</w:t>
      </w:r>
      <w:r>
        <w:rPr>
          <w:rFonts w:ascii="Times New Roman" w:eastAsia="Times New Roman" w:hAnsi="Times New Roman" w:cs="Times New Roman"/>
          <w:kern w:val="0"/>
          <w:sz w:val="24"/>
          <w:szCs w:val="24"/>
          <w:lang w:val="pt-PT"/>
          <w14:ligatures w14:val="none"/>
        </w:rPr>
        <w:t xml:space="preserve"> Oferecer, dar, receber ou solicitar, direta ou indiretamente, qualquer vantagem com o objetivo de influenciar a ação de servidor público no processo de licitação ou na execução do contrato;</w:t>
      </w:r>
    </w:p>
    <w:p w14:paraId="49B9581F" w14:textId="77777777" w:rsidR="00E15D65" w:rsidRDefault="00141246">
      <w:pPr>
        <w:widowControl w:val="0"/>
        <w:numPr>
          <w:ilvl w:val="2"/>
          <w:numId w:val="41"/>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PRÁTICA FRAUDULENTA:</w:t>
      </w:r>
      <w:r>
        <w:rPr>
          <w:rFonts w:ascii="Times New Roman" w:eastAsia="Times New Roman" w:hAnsi="Times New Roman" w:cs="Times New Roman"/>
          <w:kern w:val="0"/>
          <w:sz w:val="24"/>
          <w:szCs w:val="24"/>
          <w:lang w:val="pt-PT"/>
          <w14:ligatures w14:val="none"/>
        </w:rPr>
        <w:t xml:space="preserve"> A falsificação ou omissão dos fatos, com o objetivo de influenciar o processo de licitação ou de execução do contrato;</w:t>
      </w:r>
    </w:p>
    <w:p w14:paraId="66767E24" w14:textId="77777777" w:rsidR="00E15D65" w:rsidRDefault="00141246">
      <w:pPr>
        <w:widowControl w:val="0"/>
        <w:numPr>
          <w:ilvl w:val="2"/>
          <w:numId w:val="41"/>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b/>
          <w:bCs/>
          <w:kern w:val="0"/>
          <w:sz w:val="24"/>
          <w:szCs w:val="24"/>
          <w:lang w:val="pt-PT"/>
          <w14:ligatures w14:val="none"/>
        </w:rPr>
        <w:lastRenderedPageBreak/>
        <w:t>PRÁTICA CONCERTADA:</w:t>
      </w:r>
      <w:r>
        <w:rPr>
          <w:rFonts w:ascii="Times New Roman" w:eastAsia="Times New Roman" w:hAnsi="Times New Roman" w:cs="Times New Roman"/>
          <w:kern w:val="0"/>
          <w:sz w:val="24"/>
          <w:szCs w:val="24"/>
          <w:lang w:val="pt-PT"/>
          <w14:ligatures w14:val="none"/>
        </w:rPr>
        <w:t xml:space="preserve"> Esquematizar ou estabelecer um acordo entre dois ou mais Licitantes, com ou sem o conhecimento de representantes ou prepostos do órgão licitador, visando estabelecer preços em níveis artificiais e não-competitivos;</w:t>
      </w:r>
    </w:p>
    <w:p w14:paraId="6AD225F5" w14:textId="77777777" w:rsidR="00E15D65" w:rsidRDefault="00141246">
      <w:pPr>
        <w:widowControl w:val="0"/>
        <w:numPr>
          <w:ilvl w:val="2"/>
          <w:numId w:val="41"/>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PRÁTICA COERCITIVA:</w:t>
      </w:r>
      <w:r>
        <w:rPr>
          <w:rFonts w:ascii="Times New Roman" w:eastAsia="Times New Roman" w:hAnsi="Times New Roman" w:cs="Times New Roman"/>
          <w:kern w:val="0"/>
          <w:sz w:val="24"/>
          <w:szCs w:val="24"/>
          <w:lang w:val="pt-PT"/>
          <w14:ligatures w14:val="none"/>
        </w:rPr>
        <w:t xml:space="preserve"> Causar danos ou ameaçar causar dano, direta ou indiretamente, às pessoas ou sua propriedade, visando influenciar sua participação em um processo licitatório ou afetar a execução do contrato.</w:t>
      </w:r>
    </w:p>
    <w:p w14:paraId="1B072403" w14:textId="77777777" w:rsidR="00E15D65" w:rsidRDefault="00141246">
      <w:pPr>
        <w:widowControl w:val="0"/>
        <w:numPr>
          <w:ilvl w:val="2"/>
          <w:numId w:val="41"/>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PRÁTICA OBSTRUTIVA:</w:t>
      </w:r>
      <w:r>
        <w:rPr>
          <w:rFonts w:ascii="Times New Roman" w:eastAsia="Times New Roman" w:hAnsi="Times New Roman" w:cs="Times New Roman"/>
          <w:kern w:val="0"/>
          <w:sz w:val="24"/>
          <w:szCs w:val="24"/>
          <w:lang w:val="pt-PT"/>
          <w14:ligatures w14:val="none"/>
        </w:rPr>
        <w:t xml:space="preserve"> Destruir, falsificar, alterar ou ocultar provas em inspeções ou fazer declarações falsas aos representantes de órgão convenente ou instituição financiadora, com o objetivo de impedir materialmente a apuração de alegações de prática prevista acima (atos cuja intenção seja impedir materialmente o exercício do direito de o órgão convenente ou instituição financiadora promover inspeção).</w:t>
      </w:r>
    </w:p>
    <w:p w14:paraId="7BFD523D"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4048F57B" w14:textId="77777777" w:rsidR="00E15D65" w:rsidRDefault="00141246" w:rsidP="0063034B">
      <w:pPr>
        <w:widowControl w:val="0"/>
        <w:numPr>
          <w:ilvl w:val="0"/>
          <w:numId w:val="99"/>
        </w:numPr>
        <w:tabs>
          <w:tab w:val="left" w:pos="609"/>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IMPUGNAÇÃO AO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EDITAL</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PEDIDO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ESCLARECIMENTO</w:t>
      </w:r>
    </w:p>
    <w:p w14:paraId="49FE4B52" w14:textId="77777777" w:rsidR="00E15D65" w:rsidRDefault="00141246" w:rsidP="0063034B">
      <w:pPr>
        <w:widowControl w:val="0"/>
        <w:numPr>
          <w:ilvl w:val="1"/>
          <w:numId w:val="99"/>
        </w:numPr>
        <w:tabs>
          <w:tab w:val="left" w:pos="655"/>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Em até </w:t>
      </w:r>
      <w:r>
        <w:rPr>
          <w:rFonts w:ascii="Times New Roman" w:eastAsia="Times New Roman" w:hAnsi="Times New Roman" w:cs="Times New Roman"/>
          <w:b/>
          <w:bCs/>
          <w:kern w:val="0"/>
          <w:sz w:val="24"/>
          <w:szCs w:val="24"/>
          <w:lang w:val="pt-PT"/>
          <w14:ligatures w14:val="none"/>
        </w:rPr>
        <w:t>03 (três) dias úteis</w:t>
      </w:r>
      <w:r>
        <w:rPr>
          <w:rFonts w:ascii="Times New Roman" w:eastAsia="Times New Roman" w:hAnsi="Times New Roman" w:cs="Times New Roman"/>
          <w:kern w:val="0"/>
          <w:sz w:val="24"/>
          <w:szCs w:val="24"/>
          <w:lang w:val="pt-PT"/>
          <w14:ligatures w14:val="none"/>
        </w:rPr>
        <w:t xml:space="preserve"> antes da data designada para a abertura da sessão pública, qualquer pessoa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poderá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impugnar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e/ou</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apresentar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pedido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 esclarecimento.</w:t>
      </w:r>
    </w:p>
    <w:p w14:paraId="3B9C6840" w14:textId="77777777" w:rsidR="00E15D65" w:rsidRDefault="00141246" w:rsidP="0063034B">
      <w:pPr>
        <w:widowControl w:val="0"/>
        <w:numPr>
          <w:ilvl w:val="2"/>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impugnação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pedido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esclarecimento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deverão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feitos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EXCLUSIVAMENTE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FORMA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ELETRÔNICA no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sistema</w:t>
      </w:r>
      <w:r>
        <w:rPr>
          <w:rFonts w:ascii="Times New Roman" w:eastAsia="Times New Roman" w:hAnsi="Times New Roman" w:cs="Times New Roman"/>
          <w:spacing w:val="4"/>
          <w:kern w:val="0"/>
          <w:sz w:val="24"/>
          <w:szCs w:val="24"/>
          <w:lang w:val="pt-PT"/>
          <w14:ligatures w14:val="none"/>
        </w:rPr>
        <w:t xml:space="preserve"> </w:t>
      </w:r>
      <w:hyperlink r:id="rId18">
        <w:r w:rsidR="00E15D65">
          <w:rPr>
            <w:rFonts w:ascii="Times New Roman" w:eastAsia="Times New Roman" w:hAnsi="Times New Roman" w:cs="Times New Roman"/>
            <w:kern w:val="0"/>
            <w:sz w:val="24"/>
            <w:szCs w:val="24"/>
            <w:u w:val="single"/>
            <w:lang w:val="pt-PT"/>
            <w14:ligatures w14:val="none"/>
          </w:rPr>
          <w:t>bll.org.br</w:t>
        </w:r>
        <w:r w:rsidR="00E15D65">
          <w:rPr>
            <w:rFonts w:ascii="Times New Roman" w:eastAsia="Times New Roman" w:hAnsi="Times New Roman" w:cs="Times New Roman"/>
            <w:kern w:val="0"/>
            <w:sz w:val="24"/>
            <w:szCs w:val="24"/>
            <w:lang w:val="pt-PT"/>
            <w14:ligatures w14:val="none"/>
          </w:rPr>
          <w:t>.</w:t>
        </w:r>
      </w:hyperlink>
    </w:p>
    <w:p w14:paraId="7A582275" w14:textId="77777777" w:rsidR="00E15D65" w:rsidRDefault="00141246" w:rsidP="0063034B">
      <w:pPr>
        <w:widowControl w:val="0"/>
        <w:numPr>
          <w:ilvl w:val="2"/>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resposta à impugnação ou ao pedido de esclarecimento será divulgada n</w:t>
      </w:r>
      <w:r w:rsidR="00C82483">
        <w:rPr>
          <w:rFonts w:ascii="Times New Roman" w:eastAsia="Times New Roman" w:hAnsi="Times New Roman" w:cs="Times New Roman"/>
          <w:kern w:val="0"/>
          <w:sz w:val="24"/>
          <w:szCs w:val="24"/>
          <w:lang w:val="pt-PT"/>
          <w14:ligatures w14:val="none"/>
        </w:rPr>
        <w:t xml:space="preserve">o </w:t>
      </w:r>
      <w:r>
        <w:rPr>
          <w:rFonts w:ascii="Times New Roman" w:eastAsia="Times New Roman" w:hAnsi="Times New Roman" w:cs="Times New Roman"/>
          <w:kern w:val="0"/>
          <w:sz w:val="24"/>
          <w:szCs w:val="24"/>
          <w:lang w:val="pt-PT"/>
          <w14:ligatures w14:val="none"/>
        </w:rPr>
        <w:t xml:space="preserve"> </w:t>
      </w:r>
      <w:r w:rsidR="00C82483" w:rsidRPr="00C82483">
        <w:rPr>
          <w:rFonts w:ascii="Times New Roman" w:eastAsia="Times New Roman" w:hAnsi="Times New Roman" w:cs="Times New Roman"/>
          <w:kern w:val="0"/>
          <w:sz w:val="24"/>
          <w:szCs w:val="24"/>
          <w:lang w:val="pt-PT"/>
          <w14:ligatures w14:val="none"/>
        </w:rPr>
        <w:t>www.bll.org.br</w:t>
      </w:r>
      <w:r w:rsidR="00C82483">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prazo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até</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3</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(três)</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dias</w:t>
      </w:r>
      <w:r>
        <w:rPr>
          <w:rFonts w:ascii="Times New Roman" w:eastAsia="Times New Roman" w:hAnsi="Times New Roman" w:cs="Times New Roman"/>
          <w:b/>
          <w:spacing w:val="-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úteis</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limitado ao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último dia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útil</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anterior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data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abertura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certame.</w:t>
      </w:r>
    </w:p>
    <w:p w14:paraId="222EE016" w14:textId="77777777" w:rsidR="00E15D65" w:rsidRDefault="00141246" w:rsidP="0063034B">
      <w:pPr>
        <w:widowControl w:val="0"/>
        <w:numPr>
          <w:ilvl w:val="2"/>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Acolhida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impugnação,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será</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definida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publicada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nova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data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realização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certame.</w:t>
      </w:r>
    </w:p>
    <w:p w14:paraId="7B576FF3" w14:textId="77777777" w:rsidR="00E15D65" w:rsidRDefault="00141246" w:rsidP="0063034B">
      <w:pPr>
        <w:widowControl w:val="0"/>
        <w:numPr>
          <w:ilvl w:val="2"/>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 impugnações e pedidos de esclarecimentos não suspendem os prazos previstos no certame, salvo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quando se amoldarem</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art.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55</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parágrafo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1º,</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Lei</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14.133/2021.</w:t>
      </w:r>
    </w:p>
    <w:p w14:paraId="646EB3D0" w14:textId="77777777" w:rsidR="00E15D65" w:rsidRDefault="00141246" w:rsidP="0063034B">
      <w:pPr>
        <w:widowControl w:val="0"/>
        <w:numPr>
          <w:ilvl w:val="2"/>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concessão de efeito suspensivo à impugnação é medida excepcional e deverá ser motivada pelo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Agente de Contratação/Comissão, nos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autos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processo de licitação.</w:t>
      </w:r>
    </w:p>
    <w:p w14:paraId="05F51A31" w14:textId="77777777" w:rsidR="00E15D65" w:rsidRDefault="00141246" w:rsidP="0063034B">
      <w:pPr>
        <w:widowControl w:val="0"/>
        <w:numPr>
          <w:ilvl w:val="2"/>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respostas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pedidos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esclarecimentos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divulgadas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sistema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vincularão</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participantes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 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Administração.</w:t>
      </w:r>
    </w:p>
    <w:p w14:paraId="26FA854C" w14:textId="77777777" w:rsidR="00E15D65" w:rsidRDefault="00141246" w:rsidP="0063034B">
      <w:pPr>
        <w:widowControl w:val="0"/>
        <w:numPr>
          <w:ilvl w:val="2"/>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 respostas às impugnações</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 aos esclarecimentos solicitados, bem como outros avisos de ordem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geral,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cadastradas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sítio</w:t>
      </w:r>
      <w:r>
        <w:rPr>
          <w:rFonts w:ascii="Times New Roman" w:eastAsia="Times New Roman" w:hAnsi="Times New Roman" w:cs="Times New Roman"/>
          <w:color w:val="000080"/>
          <w:spacing w:val="1"/>
          <w:kern w:val="0"/>
          <w:sz w:val="24"/>
          <w:szCs w:val="24"/>
          <w:lang w:val="pt-PT"/>
          <w14:ligatures w14:val="none"/>
        </w:rPr>
        <w:t xml:space="preserve"> </w:t>
      </w:r>
      <w:hyperlink r:id="rId19">
        <w:r w:rsidR="00E15D65">
          <w:rPr>
            <w:rFonts w:ascii="Times New Roman" w:eastAsia="Times New Roman" w:hAnsi="Times New Roman" w:cs="Times New Roman"/>
            <w:b/>
            <w:color w:val="000080"/>
            <w:kern w:val="0"/>
            <w:sz w:val="24"/>
            <w:szCs w:val="24"/>
            <w:u w:val="single" w:color="000080"/>
            <w:lang w:val="pt-PT"/>
            <w14:ligatures w14:val="none"/>
          </w:rPr>
          <w:t>www.bll.org.br</w:t>
        </w:r>
        <w:r w:rsidR="00E15D65">
          <w:rPr>
            <w:rFonts w:ascii="Times New Roman" w:eastAsia="Times New Roman" w:hAnsi="Times New Roman" w:cs="Times New Roman"/>
            <w:kern w:val="0"/>
            <w:sz w:val="24"/>
            <w:szCs w:val="24"/>
            <w:lang w:val="pt-PT"/>
            <w14:ligatures w14:val="none"/>
          </w:rPr>
          <w:t>,</w:t>
        </w:r>
      </w:hyperlink>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sendo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responsabilidade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Licitantes,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acompanhamento.</w:t>
      </w:r>
    </w:p>
    <w:p w14:paraId="73D870A0" w14:textId="77777777" w:rsidR="00E15D65" w:rsidRDefault="00141246" w:rsidP="0063034B">
      <w:pPr>
        <w:widowControl w:val="0"/>
        <w:numPr>
          <w:ilvl w:val="2"/>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petição de impugnação apresentada por empresa deve ser firmada por sócio, pessoa designada para 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administração da sociedade empresária, ou procurador, e vir acompanhada, conforme o caso, de estatuto ou</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contrato social e suas posteriores alterações, se houver, do ato de designação do administrador, ou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procuração pública ou particular (instrumento de mandato com poderes para impugnar o Edital), sob pena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julgada extinta sem</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julgamento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mérito.</w:t>
      </w:r>
    </w:p>
    <w:p w14:paraId="516596EC"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415BABAF" w14:textId="77777777" w:rsidR="00E15D65" w:rsidRDefault="00141246" w:rsidP="0063034B">
      <w:pPr>
        <w:widowControl w:val="0"/>
        <w:numPr>
          <w:ilvl w:val="0"/>
          <w:numId w:val="99"/>
        </w:numPr>
        <w:tabs>
          <w:tab w:val="left" w:pos="609"/>
        </w:tabs>
        <w:autoSpaceDE w:val="0"/>
        <w:autoSpaceDN w:val="0"/>
        <w:spacing w:after="0" w:line="240" w:lineRule="auto"/>
        <w:ind w:left="-14" w:right="34"/>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DAS</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DISPOSIÇÕES</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GERAIS:</w:t>
      </w:r>
    </w:p>
    <w:p w14:paraId="74D62B24" w14:textId="77777777" w:rsidR="00E15D65" w:rsidRDefault="00141246" w:rsidP="0063034B">
      <w:pPr>
        <w:widowControl w:val="0"/>
        <w:numPr>
          <w:ilvl w:val="1"/>
          <w:numId w:val="99"/>
        </w:numPr>
        <w:tabs>
          <w:tab w:val="left" w:pos="635"/>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sessão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pública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Concorrência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divulgar-se-á Ata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sistema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eletrônico.</w:t>
      </w:r>
    </w:p>
    <w:p w14:paraId="57420AB9" w14:textId="77777777" w:rsidR="00E15D65" w:rsidRDefault="00141246" w:rsidP="0063034B">
      <w:pPr>
        <w:widowControl w:val="0"/>
        <w:numPr>
          <w:ilvl w:val="1"/>
          <w:numId w:val="99"/>
        </w:numPr>
        <w:tabs>
          <w:tab w:val="left" w:pos="647"/>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Não havendo expediente ou ocorrendo qualquer fato superveniente que impeça a realização do certame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 data marcada, a sessão será automaticamente transferida para o primeiro dia útil subsequente, no mesmo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horário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anteriormente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estabelecido,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haja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comunicação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contrário,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Agente de Contratação/Comissão.</w:t>
      </w:r>
    </w:p>
    <w:p w14:paraId="1BA244C9" w14:textId="77777777" w:rsidR="00E15D65" w:rsidRDefault="00141246" w:rsidP="0063034B">
      <w:pPr>
        <w:widowControl w:val="0"/>
        <w:numPr>
          <w:ilvl w:val="1"/>
          <w:numId w:val="99"/>
        </w:numPr>
        <w:tabs>
          <w:tab w:val="left" w:pos="655"/>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Todas as referências de tempo no Edital, no aviso e durante a sessão pública observarão o horário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Brasília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DF.</w:t>
      </w:r>
    </w:p>
    <w:p w14:paraId="3B3583E0" w14:textId="77777777" w:rsidR="00E15D65" w:rsidRDefault="00141246" w:rsidP="0063034B">
      <w:pPr>
        <w:widowControl w:val="0"/>
        <w:numPr>
          <w:ilvl w:val="1"/>
          <w:numId w:val="99"/>
        </w:numPr>
        <w:tabs>
          <w:tab w:val="left" w:pos="645"/>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No julgamento das propostas e da HABILITAÇÃO, o Agente de Contratação/Comissão poderá sanar erros ou falhas 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não</w:t>
      </w:r>
      <w:r>
        <w:rPr>
          <w:rFonts w:ascii="Times New Roman" w:eastAsia="Times New Roman" w:hAnsi="Times New Roman" w:cs="Times New Roman"/>
          <w:spacing w:val="2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alterem</w:t>
      </w:r>
      <w:r>
        <w:rPr>
          <w:rFonts w:ascii="Times New Roman" w:eastAsia="Times New Roman" w:hAnsi="Times New Roman" w:cs="Times New Roman"/>
          <w:spacing w:val="1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2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substância</w:t>
      </w:r>
      <w:r>
        <w:rPr>
          <w:rFonts w:ascii="Times New Roman" w:eastAsia="Times New Roman" w:hAnsi="Times New Roman" w:cs="Times New Roman"/>
          <w:spacing w:val="2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das</w:t>
      </w:r>
      <w:r>
        <w:rPr>
          <w:rFonts w:ascii="Times New Roman" w:eastAsia="Times New Roman" w:hAnsi="Times New Roman" w:cs="Times New Roman"/>
          <w:spacing w:val="1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propostas,</w:t>
      </w:r>
      <w:r>
        <w:rPr>
          <w:rFonts w:ascii="Times New Roman" w:eastAsia="Times New Roman" w:hAnsi="Times New Roman" w:cs="Times New Roman"/>
          <w:spacing w:val="2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1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documentos</w:t>
      </w:r>
      <w:r>
        <w:rPr>
          <w:rFonts w:ascii="Times New Roman" w:eastAsia="Times New Roman" w:hAnsi="Times New Roman" w:cs="Times New Roman"/>
          <w:spacing w:val="1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2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sua</w:t>
      </w:r>
      <w:r>
        <w:rPr>
          <w:rFonts w:ascii="Times New Roman" w:eastAsia="Times New Roman" w:hAnsi="Times New Roman" w:cs="Times New Roman"/>
          <w:spacing w:val="2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validade</w:t>
      </w:r>
      <w:r>
        <w:rPr>
          <w:rFonts w:ascii="Times New Roman" w:eastAsia="Times New Roman" w:hAnsi="Times New Roman" w:cs="Times New Roman"/>
          <w:spacing w:val="2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jurídica,</w:t>
      </w:r>
      <w:r>
        <w:rPr>
          <w:rFonts w:ascii="Times New Roman" w:eastAsia="Times New Roman" w:hAnsi="Times New Roman" w:cs="Times New Roman"/>
          <w:spacing w:val="1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mediante</w:t>
      </w:r>
      <w:r>
        <w:rPr>
          <w:rFonts w:ascii="Times New Roman" w:eastAsia="Times New Roman" w:hAnsi="Times New Roman" w:cs="Times New Roman"/>
          <w:spacing w:val="2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despacho fundamentado,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registrado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acessível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atribuindo-lhes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validade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eficácia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fins</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HABILITAÇÃO e classificação.</w:t>
      </w:r>
    </w:p>
    <w:p w14:paraId="0F10EC57" w14:textId="77777777" w:rsidR="00E15D65" w:rsidRDefault="00141246" w:rsidP="0063034B">
      <w:pPr>
        <w:widowControl w:val="0"/>
        <w:numPr>
          <w:ilvl w:val="1"/>
          <w:numId w:val="99"/>
        </w:numPr>
        <w:tabs>
          <w:tab w:val="left" w:pos="635"/>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homologação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 resultado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desta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licitação não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implicará</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direito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contratação.</w:t>
      </w:r>
    </w:p>
    <w:p w14:paraId="17476F6B" w14:textId="77777777" w:rsidR="00E15D65" w:rsidRDefault="00141246" w:rsidP="0063034B">
      <w:pPr>
        <w:widowControl w:val="0"/>
        <w:numPr>
          <w:ilvl w:val="1"/>
          <w:numId w:val="99"/>
        </w:numPr>
        <w:tabs>
          <w:tab w:val="left" w:pos="66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As normas disciplinadoras da licitação serão sempre interpretadas em favor da ampliação da </w:t>
      </w:r>
      <w:r>
        <w:rPr>
          <w:rFonts w:ascii="Times New Roman" w:eastAsia="Times New Roman" w:hAnsi="Times New Roman" w:cs="Times New Roman"/>
          <w:kern w:val="0"/>
          <w:sz w:val="24"/>
          <w:szCs w:val="24"/>
          <w:lang w:val="pt-PT"/>
          <w14:ligatures w14:val="none"/>
        </w:rPr>
        <w:lastRenderedPageBreak/>
        <w:t>disputa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entre os interessados, desde que não comprometam o interesse da Administração, o princípio da isonomia, 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finalidade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 a segurança da contratação.</w:t>
      </w:r>
    </w:p>
    <w:p w14:paraId="2A8A1CFC" w14:textId="77777777" w:rsidR="00E15D65" w:rsidRDefault="00141246" w:rsidP="0063034B">
      <w:pPr>
        <w:widowControl w:val="0"/>
        <w:numPr>
          <w:ilvl w:val="1"/>
          <w:numId w:val="99"/>
        </w:numPr>
        <w:tabs>
          <w:tab w:val="left" w:pos="643"/>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Os Licitantes assumem todos os custos de preparação e apresentação de suas propostas e a Administração</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não será, em nenhum caso, responsável por esses custos, independentemente da condução ou do resultado 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processo licitatório.</w:t>
      </w:r>
    </w:p>
    <w:p w14:paraId="0F86C378" w14:textId="77777777" w:rsidR="00E15D65" w:rsidRDefault="00141246" w:rsidP="0063034B">
      <w:pPr>
        <w:widowControl w:val="0"/>
        <w:numPr>
          <w:ilvl w:val="1"/>
          <w:numId w:val="99"/>
        </w:numPr>
        <w:tabs>
          <w:tab w:val="left" w:pos="647"/>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Na contagem dos prazos estabelecidos neste Edital e seus Anexos, excluir-se-á o dia do início e incluir-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 do vencimento. Só</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iniciam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vencem</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prazos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expediente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Administração.</w:t>
      </w:r>
    </w:p>
    <w:p w14:paraId="400596DB" w14:textId="77777777" w:rsidR="00E15D65" w:rsidRDefault="00141246" w:rsidP="0063034B">
      <w:pPr>
        <w:widowControl w:val="0"/>
        <w:numPr>
          <w:ilvl w:val="1"/>
          <w:numId w:val="99"/>
        </w:numPr>
        <w:tabs>
          <w:tab w:val="left" w:pos="652"/>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 desatendimento de exigências formais não essenciais não importará o afastamento do Licitante, desde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seja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possível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aproveitamento do ato,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observados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princípios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isonomia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 interesse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público.</w:t>
      </w:r>
    </w:p>
    <w:p w14:paraId="3179153E" w14:textId="77777777" w:rsidR="00E15D65" w:rsidRDefault="00141246" w:rsidP="0063034B">
      <w:pPr>
        <w:widowControl w:val="0"/>
        <w:numPr>
          <w:ilvl w:val="1"/>
          <w:numId w:val="99"/>
        </w:numPr>
        <w:tabs>
          <w:tab w:val="left" w:pos="750"/>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 Licitante é o responsável pela fidelidade e legitimidade das informações prestadas e dos documentos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apresentados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qualquer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fase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 licitação.</w:t>
      </w:r>
    </w:p>
    <w:p w14:paraId="0D30C285" w14:textId="77777777" w:rsidR="00E15D65" w:rsidRDefault="00141246" w:rsidP="0063034B">
      <w:pPr>
        <w:widowControl w:val="0"/>
        <w:numPr>
          <w:ilvl w:val="1"/>
          <w:numId w:val="99"/>
        </w:numPr>
        <w:tabs>
          <w:tab w:val="left" w:pos="73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falsidade de qualquer documento apresentado ou a inverdade das informações nele contidas implicará</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 imediata desclassificação do proponente que o tiver apresentado, ou, caso tenha sido o vencedor, a rescisão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 contrato 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documento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equivalente,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sem</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prejuízo 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demais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sanções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cabíveis.</w:t>
      </w:r>
    </w:p>
    <w:p w14:paraId="22A31760" w14:textId="77777777" w:rsidR="00E15D65" w:rsidRDefault="00141246" w:rsidP="0063034B">
      <w:pPr>
        <w:widowControl w:val="0"/>
        <w:numPr>
          <w:ilvl w:val="1"/>
          <w:numId w:val="99"/>
        </w:numPr>
        <w:tabs>
          <w:tab w:val="left" w:pos="74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Em caso de divergência entre disposições deste Edital e de seus anexos ou demais peças que compõem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 processo,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prevalecerá 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p>
    <w:p w14:paraId="65C4740C" w14:textId="77777777" w:rsidR="00E15D65" w:rsidRDefault="00141246" w:rsidP="0063034B">
      <w:pPr>
        <w:widowControl w:val="0"/>
        <w:numPr>
          <w:ilvl w:val="1"/>
          <w:numId w:val="99"/>
        </w:numPr>
        <w:tabs>
          <w:tab w:val="left" w:pos="760"/>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 Município reserva a si o direito de revogar a presente licitação por razões de interesse público 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anulá-la, no todo ou em parte por vício ou ilegalidade, bem como adiar </w:t>
      </w:r>
      <w:r>
        <w:rPr>
          <w:rFonts w:ascii="Times New Roman" w:eastAsia="Times New Roman" w:hAnsi="Times New Roman" w:cs="Times New Roman"/>
          <w:b/>
          <w:i/>
          <w:kern w:val="0"/>
          <w:sz w:val="24"/>
          <w:szCs w:val="24"/>
          <w:lang w:val="pt-PT"/>
          <w14:ligatures w14:val="none"/>
        </w:rPr>
        <w:t xml:space="preserve">sine die </w:t>
      </w:r>
      <w:r>
        <w:rPr>
          <w:rFonts w:ascii="Times New Roman" w:eastAsia="Times New Roman" w:hAnsi="Times New Roman" w:cs="Times New Roman"/>
          <w:kern w:val="0"/>
          <w:sz w:val="24"/>
          <w:szCs w:val="24"/>
          <w:lang w:val="pt-PT"/>
          <w14:ligatures w14:val="none"/>
        </w:rPr>
        <w:t>ou prorrogar o prazo para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recebimento e/ou abertura da </w:t>
      </w:r>
      <w:r>
        <w:rPr>
          <w:rFonts w:ascii="Times New Roman" w:eastAsia="Times New Roman" w:hAnsi="Times New Roman" w:cs="Times New Roman"/>
          <w:b/>
          <w:kern w:val="0"/>
          <w:sz w:val="24"/>
          <w:szCs w:val="24"/>
          <w:lang w:val="pt-PT"/>
          <w14:ligatures w14:val="none"/>
        </w:rPr>
        <w:t xml:space="preserve">PROPOSTA DE PREÇO </w:t>
      </w:r>
      <w:r>
        <w:rPr>
          <w:rFonts w:ascii="Times New Roman" w:eastAsia="Times New Roman" w:hAnsi="Times New Roman" w:cs="Times New Roman"/>
          <w:kern w:val="0"/>
          <w:sz w:val="24"/>
          <w:szCs w:val="24"/>
          <w:lang w:val="pt-PT"/>
          <w14:ligatures w14:val="none"/>
        </w:rPr>
        <w:t xml:space="preserve">ou da </w:t>
      </w:r>
      <w:r>
        <w:rPr>
          <w:rFonts w:ascii="Times New Roman" w:eastAsia="Times New Roman" w:hAnsi="Times New Roman" w:cs="Times New Roman"/>
          <w:b/>
          <w:kern w:val="0"/>
          <w:sz w:val="24"/>
          <w:szCs w:val="24"/>
          <w:lang w:val="pt-PT"/>
          <w14:ligatures w14:val="none"/>
        </w:rPr>
        <w:t>DOCUMENTAÇÃO DE HABILITAÇÃO</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desclassificar qualquer proposta ou desqualificar qualquer Licitante, caso tome conhecimento de fato que afete</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capacidade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financeira,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técnica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comercial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isto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gere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direito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indenização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ressarcimento de qualquer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natureza.</w:t>
      </w:r>
    </w:p>
    <w:p w14:paraId="3CA4D6B6" w14:textId="77777777" w:rsidR="00E15D65" w:rsidRDefault="00141246" w:rsidP="0063034B">
      <w:pPr>
        <w:widowControl w:val="0"/>
        <w:numPr>
          <w:ilvl w:val="1"/>
          <w:numId w:val="99"/>
        </w:numPr>
        <w:tabs>
          <w:tab w:val="left" w:pos="760"/>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anulação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Concorrência induz</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contrato.</w:t>
      </w:r>
    </w:p>
    <w:p w14:paraId="1ACDE29B" w14:textId="77777777" w:rsidR="00E15D65" w:rsidRDefault="00141246" w:rsidP="0063034B">
      <w:pPr>
        <w:widowControl w:val="0"/>
        <w:numPr>
          <w:ilvl w:val="1"/>
          <w:numId w:val="99"/>
        </w:numPr>
        <w:tabs>
          <w:tab w:val="left" w:pos="760"/>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anulação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motivo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ilegalidade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gera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obrigação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indenizar.</w:t>
      </w:r>
    </w:p>
    <w:p w14:paraId="677B09A8" w14:textId="77777777" w:rsidR="00E15D65" w:rsidRDefault="00141246" w:rsidP="0063034B">
      <w:pPr>
        <w:widowControl w:val="0"/>
        <w:numPr>
          <w:ilvl w:val="1"/>
          <w:numId w:val="99"/>
        </w:numPr>
        <w:tabs>
          <w:tab w:val="left" w:pos="73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É facultado à Autoridade Superior, em qualquer fase desta Concorrência, promover diligência destinada</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 esclarecer ou completar a instrução do processo, atualizar documentos cuja validade tenha expirado após 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data de recebimento das propostas, vedada a inclusão posterior de informação ou de documentos que deveriam</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ter</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sido</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apresentados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fins</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classificação</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HABILITAÇÃO,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 exceção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documentos</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apenas</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venham</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atestar condição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pré-existente à abertura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 sessão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pública.</w:t>
      </w:r>
    </w:p>
    <w:p w14:paraId="762E5875" w14:textId="77777777" w:rsidR="00E15D65" w:rsidRDefault="00141246" w:rsidP="0063034B">
      <w:pPr>
        <w:widowControl w:val="0"/>
        <w:numPr>
          <w:ilvl w:val="1"/>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 Edital está disponibilizado, na íntegra, no endereço eletrônico:</w:t>
      </w:r>
      <w:r>
        <w:rPr>
          <w:rFonts w:ascii="Times New Roman" w:eastAsia="Times New Roman" w:hAnsi="Times New Roman" w:cs="Times New Roman"/>
          <w:color w:val="000080"/>
          <w:kern w:val="0"/>
          <w:sz w:val="24"/>
          <w:szCs w:val="24"/>
          <w:lang w:val="pt-PT"/>
          <w14:ligatures w14:val="none"/>
        </w:rPr>
        <w:t xml:space="preserve"> </w:t>
      </w:r>
      <w:hyperlink r:id="rId20">
        <w:r w:rsidR="00E15D65">
          <w:rPr>
            <w:rFonts w:ascii="Times New Roman" w:eastAsia="Times New Roman" w:hAnsi="Times New Roman" w:cs="Times New Roman"/>
            <w:b/>
            <w:color w:val="000080"/>
            <w:kern w:val="0"/>
            <w:sz w:val="24"/>
            <w:szCs w:val="24"/>
            <w:u w:val="single" w:color="000080"/>
            <w:lang w:val="pt-PT"/>
            <w14:ligatures w14:val="none"/>
          </w:rPr>
          <w:t>www.bll.org.br</w:t>
        </w:r>
        <w:r w:rsidR="00E15D65">
          <w:rPr>
            <w:rFonts w:ascii="Times New Roman" w:eastAsia="Times New Roman" w:hAnsi="Times New Roman" w:cs="Times New Roman"/>
            <w:kern w:val="0"/>
            <w:sz w:val="24"/>
            <w:szCs w:val="24"/>
            <w:lang w:val="pt-PT"/>
            <w14:ligatures w14:val="none"/>
          </w:rPr>
          <w:t xml:space="preserve">, </w:t>
        </w:r>
      </w:hyperlink>
      <w:r>
        <w:rPr>
          <w:rFonts w:ascii="Times New Roman" w:eastAsia="Times New Roman" w:hAnsi="Times New Roman" w:cs="Times New Roman"/>
          <w:kern w:val="0"/>
          <w:sz w:val="24"/>
          <w:szCs w:val="24"/>
          <w:lang w:val="pt-PT"/>
          <w14:ligatures w14:val="none"/>
        </w:rPr>
        <w:t>e também no sítio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eletrônico</w:t>
      </w:r>
      <w:r>
        <w:rPr>
          <w:rFonts w:ascii="Times New Roman" w:eastAsia="Times New Roman" w:hAnsi="Times New Roman" w:cs="Times New Roman"/>
          <w:color w:val="000080"/>
          <w:spacing w:val="1"/>
          <w:kern w:val="0"/>
          <w:sz w:val="24"/>
          <w:szCs w:val="24"/>
          <w:lang w:val="pt-PT"/>
          <w14:ligatures w14:val="none"/>
        </w:rPr>
        <w:t xml:space="preserve"> </w:t>
      </w:r>
      <w:hyperlink w:history="1">
        <w:r w:rsidR="00E15D65">
          <w:rPr>
            <w:rFonts w:ascii="Times New Roman" w:eastAsia="Times New Roman" w:hAnsi="Times New Roman" w:cs="Times New Roman"/>
            <w:b/>
            <w:color w:val="0000FF"/>
            <w:kern w:val="0"/>
            <w:sz w:val="24"/>
            <w:szCs w:val="24"/>
            <w:u w:val="single"/>
            <w:lang w:val="pt-PT"/>
            <w14:ligatures w14:val="none"/>
          </w:rPr>
          <w:t>www.rifaina.sp.gov.br</w:t>
        </w:r>
      </w:hyperlink>
      <w:r>
        <w:rPr>
          <w:rFonts w:ascii="Times New Roman" w:eastAsia="Times New Roman" w:hAnsi="Times New Roman" w:cs="Times New Roman"/>
          <w:kern w:val="0"/>
          <w:sz w:val="24"/>
          <w:szCs w:val="24"/>
          <w:lang w:val="pt-PT"/>
          <w14:ligatures w14:val="none"/>
        </w:rPr>
        <w:t>(Portal</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Transparência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&gt;</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links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uteis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&gt;</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Licitações).</w:t>
      </w:r>
    </w:p>
    <w:p w14:paraId="6B0465F4" w14:textId="77777777" w:rsidR="00E15D65" w:rsidRDefault="00141246" w:rsidP="0063034B">
      <w:pPr>
        <w:widowControl w:val="0"/>
        <w:numPr>
          <w:ilvl w:val="1"/>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Agente de Contratação/Comissão poderá relevar erros formais em quaisquer documentos apresentados, desde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tais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erros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alterem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conteúdo 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mesmos.</w:t>
      </w:r>
    </w:p>
    <w:p w14:paraId="22C83FBF" w14:textId="77777777" w:rsidR="00E15D65" w:rsidRDefault="00141246" w:rsidP="0063034B">
      <w:pPr>
        <w:widowControl w:val="0"/>
        <w:numPr>
          <w:ilvl w:val="1"/>
          <w:numId w:val="99"/>
        </w:numPr>
        <w:tabs>
          <w:tab w:val="left" w:pos="748"/>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Integram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todos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fins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efeitos,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seguintes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anexos:</w:t>
      </w:r>
    </w:p>
    <w:p w14:paraId="774250D5" w14:textId="77777777" w:rsidR="00E15D65" w:rsidRDefault="00141246">
      <w:pPr>
        <w:widowControl w:val="0"/>
        <w:autoSpaceDE w:val="0"/>
        <w:autoSpaceDN w:val="0"/>
        <w:spacing w:before="120" w:after="120" w:line="240" w:lineRule="auto"/>
        <w:jc w:val="both"/>
        <w:outlineLvl w:val="2"/>
        <w:rPr>
          <w:rFonts w:ascii="Times New Roman" w:eastAsia="Times New Roman" w:hAnsi="Times New Roman" w:cs="Times New Roman"/>
          <w:bCs/>
          <w:spacing w:val="-44"/>
          <w:w w:val="95"/>
          <w:kern w:val="0"/>
          <w:sz w:val="24"/>
          <w:szCs w:val="24"/>
          <w:lang w:val="pt-PT"/>
          <w14:ligatures w14:val="none"/>
        </w:rPr>
      </w:pPr>
      <w:r>
        <w:rPr>
          <w:rFonts w:ascii="Times New Roman" w:eastAsia="Times New Roman" w:hAnsi="Times New Roman" w:cs="Times New Roman"/>
          <w:b/>
          <w:bCs/>
          <w:w w:val="95"/>
          <w:kern w:val="0"/>
          <w:sz w:val="24"/>
          <w:szCs w:val="24"/>
          <w:lang w:val="pt-PT"/>
          <w14:ligatures w14:val="none"/>
        </w:rPr>
        <w:t>ANEXO</w:t>
      </w:r>
      <w:r>
        <w:rPr>
          <w:rFonts w:ascii="Times New Roman" w:eastAsia="Times New Roman" w:hAnsi="Times New Roman" w:cs="Times New Roman"/>
          <w:b/>
          <w:bCs/>
          <w:spacing w:val="32"/>
          <w:w w:val="95"/>
          <w:kern w:val="0"/>
          <w:sz w:val="24"/>
          <w:szCs w:val="24"/>
          <w:lang w:val="pt-PT"/>
          <w14:ligatures w14:val="none"/>
        </w:rPr>
        <w:t xml:space="preserve"> </w:t>
      </w:r>
      <w:r>
        <w:rPr>
          <w:rFonts w:ascii="Times New Roman" w:eastAsia="Times New Roman" w:hAnsi="Times New Roman" w:cs="Times New Roman"/>
          <w:b/>
          <w:bCs/>
          <w:w w:val="95"/>
          <w:kern w:val="0"/>
          <w:sz w:val="24"/>
          <w:szCs w:val="24"/>
          <w:lang w:val="pt-PT"/>
          <w14:ligatures w14:val="none"/>
        </w:rPr>
        <w:t>I</w:t>
      </w:r>
      <w:r>
        <w:rPr>
          <w:rFonts w:ascii="Times New Roman" w:eastAsia="Times New Roman" w:hAnsi="Times New Roman" w:cs="Times New Roman"/>
          <w:b/>
          <w:bCs/>
          <w:spacing w:val="32"/>
          <w:w w:val="95"/>
          <w:kern w:val="0"/>
          <w:sz w:val="24"/>
          <w:szCs w:val="24"/>
          <w:lang w:val="pt-PT"/>
          <w14:ligatures w14:val="none"/>
        </w:rPr>
        <w:t xml:space="preserve"> </w:t>
      </w:r>
      <w:r>
        <w:rPr>
          <w:rFonts w:ascii="Times New Roman" w:eastAsia="Times New Roman" w:hAnsi="Times New Roman" w:cs="Times New Roman"/>
          <w:b/>
          <w:bCs/>
          <w:w w:val="95"/>
          <w:kern w:val="0"/>
          <w:sz w:val="24"/>
          <w:szCs w:val="24"/>
          <w:lang w:val="pt-PT"/>
          <w14:ligatures w14:val="none"/>
        </w:rPr>
        <w:t>–</w:t>
      </w:r>
      <w:r>
        <w:rPr>
          <w:rFonts w:ascii="Times New Roman" w:eastAsia="Times New Roman" w:hAnsi="Times New Roman" w:cs="Times New Roman"/>
          <w:b/>
          <w:bCs/>
          <w:spacing w:val="30"/>
          <w:w w:val="95"/>
          <w:kern w:val="0"/>
          <w:sz w:val="24"/>
          <w:szCs w:val="24"/>
          <w:lang w:val="pt-PT"/>
          <w14:ligatures w14:val="none"/>
        </w:rPr>
        <w:t xml:space="preserve"> </w:t>
      </w:r>
      <w:r>
        <w:rPr>
          <w:rFonts w:ascii="Times New Roman" w:eastAsia="Times New Roman" w:hAnsi="Times New Roman" w:cs="Times New Roman"/>
          <w:b/>
          <w:bCs/>
          <w:spacing w:val="30"/>
          <w:w w:val="95"/>
          <w:kern w:val="0"/>
          <w:sz w:val="24"/>
          <w:szCs w:val="24"/>
          <w14:ligatures w14:val="none"/>
        </w:rPr>
        <w:t xml:space="preserve">ESTUDO TÉCNICO PRELIMINAR E </w:t>
      </w:r>
      <w:r>
        <w:rPr>
          <w:rFonts w:ascii="Times New Roman" w:eastAsia="Times New Roman" w:hAnsi="Times New Roman" w:cs="Times New Roman"/>
          <w:b/>
          <w:bCs/>
          <w:w w:val="95"/>
          <w:kern w:val="0"/>
          <w:sz w:val="24"/>
          <w:szCs w:val="24"/>
          <w:lang w:val="pt-PT"/>
          <w14:ligatures w14:val="none"/>
        </w:rPr>
        <w:t>TERMO</w:t>
      </w:r>
      <w:r>
        <w:rPr>
          <w:rFonts w:ascii="Times New Roman" w:eastAsia="Times New Roman" w:hAnsi="Times New Roman" w:cs="Times New Roman"/>
          <w:b/>
          <w:bCs/>
          <w:spacing w:val="35"/>
          <w:w w:val="95"/>
          <w:kern w:val="0"/>
          <w:sz w:val="24"/>
          <w:szCs w:val="24"/>
          <w:lang w:val="pt-PT"/>
          <w14:ligatures w14:val="none"/>
        </w:rPr>
        <w:t xml:space="preserve"> </w:t>
      </w:r>
      <w:r>
        <w:rPr>
          <w:rFonts w:ascii="Times New Roman" w:eastAsia="Times New Roman" w:hAnsi="Times New Roman" w:cs="Times New Roman"/>
          <w:b/>
          <w:bCs/>
          <w:w w:val="95"/>
          <w:kern w:val="0"/>
          <w:sz w:val="24"/>
          <w:szCs w:val="24"/>
          <w:lang w:val="pt-PT"/>
          <w14:ligatures w14:val="none"/>
        </w:rPr>
        <w:t>DE</w:t>
      </w:r>
      <w:r>
        <w:rPr>
          <w:rFonts w:ascii="Times New Roman" w:eastAsia="Times New Roman" w:hAnsi="Times New Roman" w:cs="Times New Roman"/>
          <w:b/>
          <w:bCs/>
          <w:spacing w:val="30"/>
          <w:w w:val="95"/>
          <w:kern w:val="0"/>
          <w:sz w:val="24"/>
          <w:szCs w:val="24"/>
          <w:lang w:val="pt-PT"/>
          <w14:ligatures w14:val="none"/>
        </w:rPr>
        <w:t xml:space="preserve"> </w:t>
      </w:r>
      <w:r>
        <w:rPr>
          <w:rFonts w:ascii="Times New Roman" w:eastAsia="Times New Roman" w:hAnsi="Times New Roman" w:cs="Times New Roman"/>
          <w:b/>
          <w:bCs/>
          <w:w w:val="95"/>
          <w:kern w:val="0"/>
          <w:sz w:val="24"/>
          <w:szCs w:val="24"/>
          <w:lang w:val="pt-PT"/>
          <w14:ligatures w14:val="none"/>
        </w:rPr>
        <w:t>REFERÊNCIA</w:t>
      </w:r>
      <w:r>
        <w:rPr>
          <w:rFonts w:ascii="Times New Roman" w:eastAsia="Times New Roman" w:hAnsi="Times New Roman" w:cs="Times New Roman"/>
          <w:bCs/>
          <w:w w:val="95"/>
          <w:kern w:val="0"/>
          <w:sz w:val="24"/>
          <w:szCs w:val="24"/>
          <w:lang w:val="pt-PT"/>
          <w14:ligatures w14:val="none"/>
        </w:rPr>
        <w:t>;</w:t>
      </w:r>
      <w:r>
        <w:rPr>
          <w:rFonts w:ascii="Times New Roman" w:eastAsia="Times New Roman" w:hAnsi="Times New Roman" w:cs="Times New Roman"/>
          <w:bCs/>
          <w:spacing w:val="-44"/>
          <w:w w:val="95"/>
          <w:kern w:val="0"/>
          <w:sz w:val="24"/>
          <w:szCs w:val="24"/>
          <w:lang w:val="pt-PT"/>
          <w14:ligatures w14:val="none"/>
        </w:rPr>
        <w:t xml:space="preserve"> </w:t>
      </w:r>
    </w:p>
    <w:p w14:paraId="46240266" w14:textId="77777777" w:rsidR="00E15D65" w:rsidRDefault="00141246">
      <w:pPr>
        <w:widowControl w:val="0"/>
        <w:autoSpaceDE w:val="0"/>
        <w:autoSpaceDN w:val="0"/>
        <w:spacing w:before="120" w:after="120" w:line="240" w:lineRule="auto"/>
        <w:jc w:val="both"/>
        <w:outlineLvl w:val="2"/>
        <w:rPr>
          <w:rFonts w:ascii="Times New Roman" w:eastAsia="Times New Roman" w:hAnsi="Times New Roman" w:cs="Times New Roman"/>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ANEXO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II -</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MINUTA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CONTRATO</w:t>
      </w:r>
      <w:r>
        <w:rPr>
          <w:rFonts w:ascii="Times New Roman" w:eastAsia="Times New Roman" w:hAnsi="Times New Roman" w:cs="Times New Roman"/>
          <w:bCs/>
          <w:kern w:val="0"/>
          <w:sz w:val="24"/>
          <w:szCs w:val="24"/>
          <w:lang w:val="pt-PT"/>
          <w14:ligatures w14:val="none"/>
        </w:rPr>
        <w:t>;</w:t>
      </w:r>
    </w:p>
    <w:p w14:paraId="6E7CE92E" w14:textId="77777777" w:rsidR="00E15D65" w:rsidRDefault="00141246">
      <w:pPr>
        <w:widowControl w:val="0"/>
        <w:autoSpaceDE w:val="0"/>
        <w:autoSpaceDN w:val="0"/>
        <w:spacing w:before="120" w:after="120" w:line="240" w:lineRule="auto"/>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ANEXO</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III</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MODELO DE</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DECLARAÇÃO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UNIFICADA;</w:t>
      </w:r>
    </w:p>
    <w:p w14:paraId="490A79A7" w14:textId="77777777" w:rsidR="00E15D65" w:rsidRDefault="00141246">
      <w:pPr>
        <w:widowControl w:val="0"/>
        <w:autoSpaceDE w:val="0"/>
        <w:autoSpaceDN w:val="0"/>
        <w:spacing w:before="120" w:after="120" w:line="240" w:lineRule="auto"/>
        <w:jc w:val="both"/>
        <w:outlineLvl w:val="2"/>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ANEXO</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IV</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MODELO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DECLARAÇÃO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PARA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MICROEMPRESA</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OU</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EMPRESA DE</w:t>
      </w:r>
      <w:r>
        <w:rPr>
          <w:rFonts w:ascii="Times New Roman" w:eastAsia="Times New Roman" w:hAnsi="Times New Roman" w:cs="Times New Roman"/>
          <w:b/>
          <w:bCs/>
          <w:spacing w:val="-47"/>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PEQUENO PORTE;</w:t>
      </w:r>
    </w:p>
    <w:p w14:paraId="31E9E3E5" w14:textId="77777777" w:rsidR="00E15D65" w:rsidRDefault="00141246">
      <w:pPr>
        <w:widowControl w:val="0"/>
        <w:autoSpaceDE w:val="0"/>
        <w:autoSpaceDN w:val="0"/>
        <w:spacing w:before="120" w:after="120" w:line="240" w:lineRule="auto"/>
        <w:jc w:val="both"/>
        <w:outlineLvl w:val="2"/>
        <w:rPr>
          <w:rFonts w:ascii="Times New Roman" w:eastAsia="Times New Roman" w:hAnsi="Times New Roman" w:cs="Times New Roman"/>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ANEXO</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V</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MODELO</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 PROPOSTA TÉCNICA;</w:t>
      </w:r>
    </w:p>
    <w:p w14:paraId="74D89511" w14:textId="77777777" w:rsidR="00E15D65" w:rsidRDefault="00141246">
      <w:pPr>
        <w:widowControl w:val="0"/>
        <w:autoSpaceDE w:val="0"/>
        <w:autoSpaceDN w:val="0"/>
        <w:spacing w:before="120" w:after="120" w:line="240" w:lineRule="auto"/>
        <w:jc w:val="both"/>
        <w:outlineLvl w:val="2"/>
        <w:rPr>
          <w:rFonts w:ascii="Times New Roman" w:eastAsia="Times New Roman" w:hAnsi="Times New Roman" w:cs="Times New Roman"/>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lastRenderedPageBreak/>
        <w:t>ANEXO</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VI</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MODELO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DECLARAÇÃO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 INDICAÇÃO  E DISPONIBILIDADE DE EQUIPE TÉCNICA;</w:t>
      </w:r>
    </w:p>
    <w:p w14:paraId="33DB94F4" w14:textId="77777777" w:rsidR="00E15D65" w:rsidRDefault="00141246">
      <w:pPr>
        <w:widowControl w:val="0"/>
        <w:autoSpaceDE w:val="0"/>
        <w:autoSpaceDN w:val="0"/>
        <w:spacing w:before="120" w:after="120" w:line="240" w:lineRule="auto"/>
        <w:jc w:val="both"/>
        <w:outlineLvl w:val="2"/>
        <w:rPr>
          <w:rFonts w:ascii="Times New Roman" w:eastAsia="Times New Roman" w:hAnsi="Times New Roman" w:cs="Times New Roman"/>
          <w:b/>
          <w:bCs/>
          <w:w w:val="99"/>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ANEXO VII – MODELO DE PROPOSTA DE PREÇO</w:t>
      </w:r>
      <w:r>
        <w:rPr>
          <w:rFonts w:ascii="Times New Roman" w:eastAsia="Times New Roman" w:hAnsi="Times New Roman" w:cs="Times New Roman"/>
          <w:b/>
          <w:bCs/>
          <w:w w:val="99"/>
          <w:kern w:val="0"/>
          <w:sz w:val="24"/>
          <w:szCs w:val="24"/>
          <w:lang w:val="pt-PT"/>
          <w14:ligatures w14:val="none"/>
        </w:rPr>
        <w:t>;</w:t>
      </w:r>
    </w:p>
    <w:p w14:paraId="09EE1E26" w14:textId="77777777" w:rsidR="00E15D65" w:rsidRDefault="00E15D65">
      <w:pPr>
        <w:widowControl w:val="0"/>
        <w:autoSpaceDE w:val="0"/>
        <w:autoSpaceDN w:val="0"/>
        <w:spacing w:before="120" w:after="120" w:line="240" w:lineRule="auto"/>
        <w:ind w:left="-14" w:right="34"/>
        <w:rPr>
          <w:rFonts w:ascii="Times New Roman" w:eastAsia="Times New Roman" w:hAnsi="Times New Roman" w:cs="Times New Roman"/>
          <w:kern w:val="0"/>
          <w:sz w:val="24"/>
          <w:szCs w:val="24"/>
          <w:lang w:val="pt-PT"/>
          <w14:ligatures w14:val="none"/>
        </w:rPr>
      </w:pPr>
    </w:p>
    <w:p w14:paraId="0F07528D" w14:textId="4E98143F" w:rsidR="00E15D65" w:rsidRDefault="00141246">
      <w:pPr>
        <w:widowControl w:val="0"/>
        <w:autoSpaceDE w:val="0"/>
        <w:autoSpaceDN w:val="0"/>
        <w:spacing w:after="0" w:line="240" w:lineRule="auto"/>
        <w:ind w:left="-14" w:right="34"/>
        <w:jc w:val="center"/>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Rifaina, </w:t>
      </w:r>
      <w:r w:rsidR="003C56F7">
        <w:rPr>
          <w:rFonts w:ascii="Times New Roman" w:eastAsia="Times New Roman" w:hAnsi="Times New Roman" w:cs="Times New Roman"/>
          <w:kern w:val="0"/>
          <w:sz w:val="24"/>
          <w:szCs w:val="24"/>
          <w14:ligatures w14:val="none"/>
        </w:rPr>
        <w:t xml:space="preserve">29 de setembro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202</w:t>
      </w:r>
      <w:r w:rsidR="00811038">
        <w:rPr>
          <w:rFonts w:ascii="Times New Roman" w:eastAsia="Times New Roman" w:hAnsi="Times New Roman" w:cs="Times New Roman"/>
          <w:kern w:val="0"/>
          <w:sz w:val="24"/>
          <w:szCs w:val="24"/>
          <w:lang w:val="pt-PT"/>
          <w14:ligatures w14:val="none"/>
        </w:rPr>
        <w:t>6</w:t>
      </w:r>
      <w:r>
        <w:rPr>
          <w:rFonts w:ascii="Times New Roman" w:eastAsia="Times New Roman" w:hAnsi="Times New Roman" w:cs="Times New Roman"/>
          <w:kern w:val="0"/>
          <w:sz w:val="24"/>
          <w:szCs w:val="24"/>
          <w:lang w:val="pt-PT"/>
          <w14:ligatures w14:val="none"/>
        </w:rPr>
        <w:t>.</w:t>
      </w:r>
    </w:p>
    <w:p w14:paraId="26F6AE49"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6088EFCC" w14:textId="77777777" w:rsidR="00E15D65" w:rsidRDefault="00141246">
      <w:pPr>
        <w:widowControl w:val="0"/>
        <w:autoSpaceDE w:val="0"/>
        <w:autoSpaceDN w:val="0"/>
        <w:spacing w:after="0" w:line="240" w:lineRule="auto"/>
        <w:ind w:left="-14" w:right="34"/>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__________________________</w:t>
      </w:r>
    </w:p>
    <w:p w14:paraId="006457AE" w14:textId="77777777" w:rsidR="00E15D65" w:rsidRDefault="00141246">
      <w:pPr>
        <w:widowControl w:val="0"/>
        <w:autoSpaceDE w:val="0"/>
        <w:autoSpaceDN w:val="0"/>
        <w:spacing w:after="0" w:line="240" w:lineRule="auto"/>
        <w:ind w:left="-14" w:right="34"/>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Wilson Alves da Silva Junior</w:t>
      </w:r>
    </w:p>
    <w:p w14:paraId="24845746" w14:textId="77777777" w:rsidR="00E15D65" w:rsidRDefault="00E15D65">
      <w:pPr>
        <w:widowControl w:val="0"/>
        <w:autoSpaceDE w:val="0"/>
        <w:autoSpaceDN w:val="0"/>
        <w:spacing w:after="0" w:line="240" w:lineRule="auto"/>
        <w:ind w:left="-14" w:right="34"/>
        <w:jc w:val="center"/>
        <w:rPr>
          <w:rFonts w:ascii="Times New Roman" w:eastAsia="Times New Roman" w:hAnsi="Times New Roman" w:cs="Times New Roman"/>
          <w:kern w:val="0"/>
          <w:sz w:val="24"/>
          <w:szCs w:val="24"/>
          <w14:ligatures w14:val="none"/>
        </w:rPr>
      </w:pPr>
    </w:p>
    <w:p w14:paraId="0414E097" w14:textId="77777777" w:rsidR="00E15D65" w:rsidRDefault="00141246">
      <w:pPr>
        <w:widowControl w:val="0"/>
        <w:autoSpaceDE w:val="0"/>
        <w:autoSpaceDN w:val="0"/>
        <w:spacing w:after="0" w:line="240" w:lineRule="auto"/>
        <w:ind w:left="-14" w:right="34"/>
        <w:jc w:val="center"/>
        <w:rPr>
          <w:rFonts w:ascii="Times New Roman" w:eastAsia="Times New Roman" w:hAnsi="Times New Roman" w:cs="Times New Roman"/>
          <w:kern w:val="0"/>
          <w:sz w:val="24"/>
          <w:szCs w:val="24"/>
          <w14:ligatures w14:val="none"/>
        </w:rPr>
        <w:sectPr w:rsidR="00E15D65">
          <w:headerReference w:type="default" r:id="rId21"/>
          <w:footerReference w:type="default" r:id="rId22"/>
          <w:pgSz w:w="11920" w:h="16850"/>
          <w:pgMar w:top="1985" w:right="1033" w:bottom="1240" w:left="1456" w:header="0" w:footer="975" w:gutter="0"/>
          <w:cols w:space="720"/>
        </w:sectPr>
      </w:pPr>
      <w:r>
        <w:rPr>
          <w:rFonts w:ascii="Times New Roman" w:eastAsia="Times New Roman" w:hAnsi="Times New Roman" w:cs="Times New Roman"/>
          <w:kern w:val="0"/>
          <w:sz w:val="24"/>
          <w:szCs w:val="24"/>
          <w14:ligatures w14:val="none"/>
        </w:rPr>
        <w:t>Prefeito Municipal</w:t>
      </w:r>
    </w:p>
    <w:p w14:paraId="2FF8BFA6" w14:textId="240E2A73" w:rsidR="00E15D65" w:rsidRPr="0063034B" w:rsidRDefault="00141246">
      <w:pPr>
        <w:pStyle w:val="Ttulo1"/>
        <w:tabs>
          <w:tab w:val="left" w:pos="720"/>
        </w:tabs>
        <w:rPr>
          <w:rFonts w:ascii="Times New Roman" w:eastAsia="Times New Roman" w:hAnsi="Times New Roman" w:cs="Times New Roman"/>
          <w:b/>
          <w:bCs/>
          <w:color w:val="auto"/>
          <w:kern w:val="0"/>
          <w:sz w:val="24"/>
          <w:szCs w:val="24"/>
          <w:lang w:val="pt-PT"/>
          <w14:ligatures w14:val="none"/>
        </w:rPr>
      </w:pPr>
      <w:r w:rsidRPr="0063034B">
        <w:rPr>
          <w:rFonts w:ascii="Times New Roman" w:eastAsia="Times New Roman" w:hAnsi="Times New Roman" w:cs="Times New Roman"/>
          <w:b/>
          <w:bCs/>
          <w:color w:val="auto"/>
          <w:kern w:val="0"/>
          <w:sz w:val="24"/>
          <w:szCs w:val="24"/>
          <w:lang w:val="pt-PT"/>
          <w14:ligatures w14:val="none"/>
        </w:rPr>
        <w:lastRenderedPageBreak/>
        <w:t>ANEXO I – ESTUDO TÉCNICO PRELIMINAR (ETP)</w:t>
      </w:r>
      <w:r w:rsidR="0063034B" w:rsidRPr="0063034B">
        <w:rPr>
          <w:rFonts w:ascii="Times New Roman" w:eastAsia="Times New Roman" w:hAnsi="Times New Roman" w:cs="Times New Roman"/>
          <w:b/>
          <w:bCs/>
          <w:color w:val="auto"/>
          <w:kern w:val="0"/>
          <w:sz w:val="24"/>
          <w:szCs w:val="24"/>
          <w:lang w:val="pt-PT"/>
          <w14:ligatures w14:val="none"/>
        </w:rPr>
        <w:t xml:space="preserve"> E TERMO DE REFERENCIA</w:t>
      </w:r>
    </w:p>
    <w:p w14:paraId="74DCFF05" w14:textId="77777777" w:rsidR="00E15D65" w:rsidRDefault="00E15D65">
      <w:pPr>
        <w:spacing w:before="12"/>
        <w:ind w:left="567" w:right="818"/>
        <w:rPr>
          <w:rFonts w:ascii="Times New Roman" w:hAnsi="Times New Roman"/>
          <w:b/>
          <w:bCs/>
          <w:sz w:val="24"/>
          <w:szCs w:val="24"/>
        </w:rPr>
      </w:pPr>
    </w:p>
    <w:p w14:paraId="59BA40F9"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ESTUDO TÉCNICO PRELIMINAR – ETP</w:t>
      </w:r>
    </w:p>
    <w:p w14:paraId="595B69EC"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Contratação de empresa especializada para elaboração dos projetos básico e executivo de pavimentação da Estrada Vicinal Sucuri</w:t>
      </w:r>
    </w:p>
    <w:p w14:paraId="22FB57EE"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u w:val="single"/>
        </w:rPr>
        <w:t>IDENTIFICAÇÃO</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45"/>
        <w:gridCol w:w="6205"/>
      </w:tblGrid>
      <w:tr w:rsidR="003C56F7" w:rsidRPr="003C56F7" w14:paraId="4A1675E6"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1F690D18"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Processo Administrativo</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1C281E13"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Nº 236/2026</w:t>
            </w:r>
          </w:p>
        </w:tc>
      </w:tr>
      <w:tr w:rsidR="003C56F7" w:rsidRPr="003C56F7" w14:paraId="3EEEF906"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5AB5DED5"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Unidade Requisitante</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0E3268E6"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Secretaria Municipal de Obras</w:t>
            </w:r>
          </w:p>
        </w:tc>
      </w:tr>
      <w:tr w:rsidR="003C56F7" w:rsidRPr="003C56F7" w14:paraId="76274B0D"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70D4413B"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Objeto</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19D75D69"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Elaboração dos projetos básico e executivo de pavimentação da Estrada Vicinal Sucuri</w:t>
            </w:r>
          </w:p>
        </w:tc>
      </w:tr>
      <w:tr w:rsidR="003C56F7" w:rsidRPr="003C56F7" w14:paraId="138FA097"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5C771D9E"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Origem dos recursos</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60B825D1"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Recursos próprios – Ficha nº 451</w:t>
            </w:r>
          </w:p>
        </w:tc>
      </w:tr>
    </w:tbl>
    <w:p w14:paraId="08107648"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1 - Descrição da necessidade da contratação, considerado o problema a ser resolvido sob a perspectiva do interesse público</w:t>
      </w:r>
    </w:p>
    <w:p w14:paraId="7A966F2F"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A necessidade decorre da obrigação de elaborar os projetos básico e executivo da pavimentação da Estrada Vicinal Sucuri, etapa indispensável à execução da obra. Sem os projetos de engenharia devidamente aprovados, não é possível licitar a obra. A elaboração dos projetos por empresa especializada supre a ausência de capacidade técnica interna para produzir, em tempo hábil, o conjunto completo de elementos exigidos pela legislação de licitações e contratos.</w:t>
      </w:r>
    </w:p>
    <w:p w14:paraId="783465C4" w14:textId="77777777" w:rsidR="003C56F7" w:rsidRPr="003C56F7" w:rsidRDefault="003C56F7" w:rsidP="003C56F7">
      <w:pPr>
        <w:spacing w:before="9"/>
        <w:ind w:left="567" w:right="818"/>
        <w:jc w:val="center"/>
        <w:rPr>
          <w:rFonts w:ascii="Times New Roman" w:eastAsia="Times New Roman" w:hAnsi="Times New Roman"/>
          <w:sz w:val="24"/>
          <w:szCs w:val="24"/>
        </w:rPr>
      </w:pPr>
    </w:p>
    <w:p w14:paraId="0D310E9C" w14:textId="77777777" w:rsidR="003C56F7" w:rsidRPr="003C56F7" w:rsidRDefault="003C56F7" w:rsidP="003C56F7">
      <w:pPr>
        <w:spacing w:before="9"/>
        <w:ind w:left="567" w:right="818"/>
        <w:jc w:val="center"/>
        <w:rPr>
          <w:rFonts w:ascii="Times New Roman" w:eastAsia="Times New Roman" w:hAnsi="Times New Roman"/>
          <w:sz w:val="24"/>
          <w:szCs w:val="24"/>
        </w:rPr>
      </w:pPr>
    </w:p>
    <w:p w14:paraId="2E0A3AA2"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2 - Demonstração da previsão da contratação no plano de contratações anual, sempre que elaborado, de modo a indicar o seu alinhamento com o planejamento da Administração</w:t>
      </w:r>
    </w:p>
    <w:p w14:paraId="59782906"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A presente contratação está prevista no item 6331/2026 do Plano de Contratações Anual – PCA 2026 do Município de Rifaina ("Serviço Terceiro Pessoa Jurídica"), sob responsabilidade da Secretaria Municipal de Obras.</w:t>
      </w:r>
    </w:p>
    <w:p w14:paraId="71CAB2A7"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lastRenderedPageBreak/>
        <w:t>3 - Requisitos da contratação</w:t>
      </w:r>
    </w:p>
    <w:p w14:paraId="0834AAF4"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Empresa especializada em engenharia civil, com registro no CREA/CAU/CRT, responsável técnico com acervo técnico compatível (ART/RRT/TRT/CAT) para elaboração de projetos de pavimentação, observadas as normas técnicas da ABNT e as diretrizes técnicas do DER-SP aplicáveis a projetos viários. A capacitação técnico-operacional será comprovada por atestados de projetos de pavimentação viária e de drenagem e/ou terraplenagem, acompanhados das respectivas Certidões de Acervo Técnico (CAT), que também servirão de base à pontuação do Fator 1 da proposta técnica.</w:t>
      </w:r>
    </w:p>
    <w:p w14:paraId="678F16E6"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4 - Estimativas das quantidades para a contratação, acompanhadas das memórias de cálculo e dos documentos que lhes dão suporte, que considerem interdependências com outras contratações, de modo a possibilitar economia de escala</w:t>
      </w:r>
    </w:p>
    <w:p w14:paraId="776E6199"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01 (um) conjunto de projetos básico e executivo de pavimentação, abrangendo a integralidade da extensão da Estrada Vicinal Sucuri objeto da intervenção, de aproximadamente 1,8 km, sem caráter continuado.</w:t>
      </w:r>
    </w:p>
    <w:p w14:paraId="60A327EF"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5 - Levantamento de mercado, que consiste na análise das alternativas possíveis, e justificativa técnica e econômica da escolha do tipo de solução a contratar</w:t>
      </w:r>
    </w:p>
    <w:p w14:paraId="6E3FF7AE"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Foi realizada consulta de mercado junto a empresas especializadas do ramo de projetos de engenharia rodoviária e a bases públicas de preços (PNCP/Banco de Preços), constatando-se a existência de oferta suficiente para caracterizar ambiente competitivo, o que justifica a adoção de procedimento licitatório na modalidade concorrência eletrônica. Adota-se o critério de julgamento técnica e preço, na proporção de 70% para a proposta técnica e 30% para a proposta de preço (</w:t>
      </w:r>
      <w:proofErr w:type="spellStart"/>
      <w:r w:rsidRPr="003C56F7">
        <w:rPr>
          <w:rFonts w:ascii="Times New Roman" w:eastAsia="Times New Roman" w:hAnsi="Times New Roman"/>
          <w:sz w:val="24"/>
          <w:szCs w:val="24"/>
        </w:rPr>
        <w:t>arts</w:t>
      </w:r>
      <w:proofErr w:type="spellEnd"/>
      <w:r w:rsidRPr="003C56F7">
        <w:rPr>
          <w:rFonts w:ascii="Times New Roman" w:eastAsia="Times New Roman" w:hAnsi="Times New Roman"/>
          <w:sz w:val="24"/>
          <w:szCs w:val="24"/>
        </w:rPr>
        <w:t>. 36, §1º, V, e §2º, e 37, §2º, II, da Lei nº 14.133/2021), em razão da natureza predominantemente intelectual do objeto e do impacto das soluções técnicas (traçado geométrico, dimensionamento do pavimento e drenagem) sobre a qualidade e o custo do ciclo de vida da futura obra. A Nota Técnica será composta pelo Fator 1 – Capacitação técnico-operacional (40 pontos) e pelo Fator 2 – Quesitos qualitativos avaliados por banca (60 pontos), nos termos do art. 37, I e II. Não será aplicado o fator de desempenho pretérito (art. 37, III, e art. 36, §3º), por se tratar de norma de eficácia limitada, condicionada à implantação e à regulamentação do cadastro de atesto de cumprimento de obrigações previsto no art. 88, §4º, da mesma Lei, ainda inexistentes, conforme entendimento do Tribunal de Contas da União (Acórdão nº 7.695/2024 – 2ª Câmara).</w:t>
      </w:r>
    </w:p>
    <w:p w14:paraId="270DB1B8"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 xml:space="preserve">6 - Estimativa do valor da contratação, acompanhada dos preços unitários referenciais, das memórias de cálculo e dos documentos que lhe dão suporte, </w:t>
      </w:r>
      <w:r w:rsidRPr="003C56F7">
        <w:rPr>
          <w:rFonts w:ascii="Times New Roman" w:eastAsia="Times New Roman" w:hAnsi="Times New Roman"/>
          <w:b/>
          <w:bCs/>
          <w:sz w:val="24"/>
          <w:szCs w:val="24"/>
        </w:rPr>
        <w:lastRenderedPageBreak/>
        <w:t>que poderão constar de anexo classificado, se a Administração optar por preservar o seu sigilo até a conclusão da licitação</w:t>
      </w:r>
    </w:p>
    <w:p w14:paraId="53679BB6"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O valor estimado da contratação é de R$ 125.000,00 (cento e vinte e cinco mil reais), correspondente à mediana da pesquisa de preços realizada nos termos do art. 23 da Lei nº 14.133/2021, composta por: (i) Relatório de Cotação do PNCP/Banco de Preços – R$ 130.900,00; (</w:t>
      </w:r>
      <w:proofErr w:type="spellStart"/>
      <w:r w:rsidRPr="003C56F7">
        <w:rPr>
          <w:rFonts w:ascii="Times New Roman" w:eastAsia="Times New Roman" w:hAnsi="Times New Roman"/>
          <w:sz w:val="24"/>
          <w:szCs w:val="24"/>
        </w:rPr>
        <w:t>ii</w:t>
      </w:r>
      <w:proofErr w:type="spellEnd"/>
      <w:r w:rsidRPr="003C56F7">
        <w:rPr>
          <w:rFonts w:ascii="Times New Roman" w:eastAsia="Times New Roman" w:hAnsi="Times New Roman"/>
          <w:sz w:val="24"/>
          <w:szCs w:val="24"/>
        </w:rPr>
        <w:t>) proposta comercial da empresa Pentágono Serviços de Engenharia Civil e Consultoria Ltda. (Proposta nº 67/2026/0) – R$ 125.000,00; e (</w:t>
      </w:r>
      <w:proofErr w:type="spellStart"/>
      <w:r w:rsidRPr="003C56F7">
        <w:rPr>
          <w:rFonts w:ascii="Times New Roman" w:eastAsia="Times New Roman" w:hAnsi="Times New Roman"/>
          <w:sz w:val="24"/>
          <w:szCs w:val="24"/>
        </w:rPr>
        <w:t>iii</w:t>
      </w:r>
      <w:proofErr w:type="spellEnd"/>
      <w:r w:rsidRPr="003C56F7">
        <w:rPr>
          <w:rFonts w:ascii="Times New Roman" w:eastAsia="Times New Roman" w:hAnsi="Times New Roman"/>
          <w:sz w:val="24"/>
          <w:szCs w:val="24"/>
        </w:rPr>
        <w:t>) proposta comercial de empresa especializada – R$ 106.000,00. A adoção da mediana afasta a influência de valores extremos e confere maior representatividade ao preço de referência.</w:t>
      </w:r>
    </w:p>
    <w:p w14:paraId="48CD73FA"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7 - Descrição da solução como um todo, inclusive das exigências relacionadas à manutenção e à assistência técnica, quando for o caso</w:t>
      </w:r>
    </w:p>
    <w:p w14:paraId="0CE71604"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A solução consiste na contratação de empresa especializada para elaboração dos projetos básico e executivo de pavimentação, compreendendo levantamento topográfico planialtimétrico, sondagem geotécnica, projeto geométrico, projeto de terraplenagem, projeto de pavimentação (dimensionamento do pavimento), projeto de drenagem superficial, sinalização viária, orçamento detalhado (SINAPI/DER-SP) e cronograma físico-financeiro, de modo a subsidiar a futura licitação da obra.</w:t>
      </w:r>
    </w:p>
    <w:p w14:paraId="184442EA"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8 - Justificativas para o parcelamento ou não da contratação</w:t>
      </w:r>
    </w:p>
    <w:p w14:paraId="0DC7CBF9"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Não se recomenda o parcelamento do objeto, tendo em vista a natureza técnica unitária e interdependente dos projetos (geométrico, terraplenagem, pavimentação e drenagem), cuja compatibilização exige elaboração por responsável técnico único, sob pena de comprometimento da qualidade e da compatibilidade entre as disciplinas de engenharia envolvidas.</w:t>
      </w:r>
    </w:p>
    <w:p w14:paraId="44E8D571"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9 - Demonstrativo dos resultados pretendidos em termos de economicidade e de melhor aproveitamento dos recursos humanos, materiais e financeiros disponíveis</w:t>
      </w:r>
    </w:p>
    <w:p w14:paraId="33511C8E"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A contratação de empresa especializada evita a necessidade de estruturação de corpo técnico próprio permanente para elaboração de projetos viários, tarefa esporádica e de baixa recorrência, representando melhor aproveitamento dos recursos humanos da Secretaria. Do ponto de vista financeiro, a elaboração prévia dos projetos permite orçamento mais preciso da obra, reduzindo o risco de aditivos contratuais e retrabalho na fase de execução.</w:t>
      </w:r>
    </w:p>
    <w:p w14:paraId="49C13885"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10 - Providências a serem adotadas pela Administração previamente à celebração do contrato, inclusive quanto à capacitação de servidores ou de empregados para fiscalização e gestão contratual</w:t>
      </w:r>
    </w:p>
    <w:p w14:paraId="14A2245B"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lastRenderedPageBreak/>
        <w:t>Designação de servidor da Secretaria Municipal de Obras como fiscal técnico do contrato, com capacitação mínima para acompanhamento de projetos de engenharia viária, além da reserva orçamentária correspondente na Ficha nº 451, conforme detalhado no quadro de dotação orçamentária deste Estudo.</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6"/>
        <w:gridCol w:w="5844"/>
      </w:tblGrid>
      <w:tr w:rsidR="003C56F7" w:rsidRPr="003C56F7" w14:paraId="0020A7BE"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2B5968F6"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Órgão</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201C7E29"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02 – Prefeitura Municipal de Rifaina</w:t>
            </w:r>
          </w:p>
        </w:tc>
      </w:tr>
      <w:tr w:rsidR="003C56F7" w:rsidRPr="003C56F7" w14:paraId="6B1AC32F"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7FCFC404"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Unidade</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609FBCCC"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02.21 – Secretaria Municipal de Obras</w:t>
            </w:r>
          </w:p>
        </w:tc>
      </w:tr>
      <w:tr w:rsidR="003C56F7" w:rsidRPr="003C56F7" w14:paraId="3D68A9D6"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7CBEE38C"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Ficha</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422C6D44"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451</w:t>
            </w:r>
          </w:p>
        </w:tc>
      </w:tr>
      <w:tr w:rsidR="003C56F7" w:rsidRPr="003C56F7" w14:paraId="2D98566C"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7348524D"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Função/Subfunção</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388A52D4"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15.451</w:t>
            </w:r>
          </w:p>
        </w:tc>
      </w:tr>
      <w:tr w:rsidR="003C56F7" w:rsidRPr="003C56F7" w14:paraId="513E4DFF"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48384B0B"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Programa/Ação</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32A3CEB9"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0023 / 2024</w:t>
            </w:r>
          </w:p>
        </w:tc>
      </w:tr>
      <w:tr w:rsidR="003C56F7" w:rsidRPr="003C56F7" w14:paraId="2CBD8FA3"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5E4311B7"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Elemento de Despesa</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4E0B90C4"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3.3.90.39.00 – Outros Serviços de Terceiros – Pessoa Jurídica</w:t>
            </w:r>
          </w:p>
        </w:tc>
      </w:tr>
      <w:tr w:rsidR="003C56F7" w:rsidRPr="003C56F7" w14:paraId="633E12BB"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7F3C3149"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Fonte de Recursos</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433BABE4"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0.01.00 / 110.000 – Recursos próprios do Município</w:t>
            </w:r>
          </w:p>
        </w:tc>
      </w:tr>
    </w:tbl>
    <w:p w14:paraId="5F618605"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11 - Contratações correlatas e/ou interdependentes</w:t>
      </w:r>
    </w:p>
    <w:p w14:paraId="3B5F51D9"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A presente contratação é </w:t>
      </w:r>
      <w:proofErr w:type="gramStart"/>
      <w:r w:rsidRPr="003C56F7">
        <w:rPr>
          <w:rFonts w:ascii="Times New Roman" w:eastAsia="Times New Roman" w:hAnsi="Times New Roman"/>
          <w:sz w:val="24"/>
          <w:szCs w:val="24"/>
        </w:rPr>
        <w:t>pressuposto</w:t>
      </w:r>
      <w:proofErr w:type="gramEnd"/>
      <w:r w:rsidRPr="003C56F7">
        <w:rPr>
          <w:rFonts w:ascii="Times New Roman" w:eastAsia="Times New Roman" w:hAnsi="Times New Roman"/>
          <w:sz w:val="24"/>
          <w:szCs w:val="24"/>
        </w:rPr>
        <w:t xml:space="preserve"> técnico para a futura licitação da obra de pavimentação da Estrada Vicinal Sucuri, a qual somente poderá ser instaurada após a conclusão e aprovação dos projetos básico e executivo ora demandados.</w:t>
      </w:r>
    </w:p>
    <w:p w14:paraId="52D3B81D"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12 - Descrição de possíveis impactos ambientais e respectivas medidas mitigadoras, incluídos requisitos de baixo consumo de energia e de outros recursos, bem como logística reversa para desfazimento e reciclagem de bens e refugos, quando aplicável</w:t>
      </w:r>
    </w:p>
    <w:p w14:paraId="1F4B18EA"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Por se tratar de contratação de serviços técnicos de elaboração de projetos (atividade intelectual, sem intervenção física no terreno), não há impacto ambiental direto na presente fase. Eventuais impactos ambientais decorrentes da execução física da obra de pavimentação deverão ser objeto de licenciamento ambiental próprio, a ser instruído com base nos projetos ora contratados.</w:t>
      </w:r>
    </w:p>
    <w:p w14:paraId="1F077D76"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13 - Posicionamento conclusivo sobre a adequação da contratação para o atendimento da necessidade a que se destina</w:t>
      </w:r>
    </w:p>
    <w:p w14:paraId="7D64D109"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Diante do exposto, conclui-se pela viabilidade técnica e jurídica da contratação de empresa especializada para elaboração dos projetos básico e executivo de pavimentação da Estrada Vicinal Sucuri, com extensão aproximada de 1,8 km, </w:t>
      </w:r>
      <w:r w:rsidRPr="003C56F7">
        <w:rPr>
          <w:rFonts w:ascii="Times New Roman" w:eastAsia="Times New Roman" w:hAnsi="Times New Roman"/>
          <w:sz w:val="24"/>
          <w:szCs w:val="24"/>
        </w:rPr>
        <w:lastRenderedPageBreak/>
        <w:t>mediante concorrência eletrônica, critério de julgamento técnica e preço (70% técnica / 30% preço), com Nota Técnica composta pelos Fatores 1 e 2 do art. 37 da Lei nº 14.133/2021, por atender ao interesse público e representar solução adequada, econômica e tecnicamente consistente.</w:t>
      </w:r>
    </w:p>
    <w:p w14:paraId="1FB436D0"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u w:val="single"/>
        </w:rPr>
        <w:t>ANÁLISE DE RISCOS (art. 54, § 3º)</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48"/>
        <w:gridCol w:w="2347"/>
        <w:gridCol w:w="1895"/>
        <w:gridCol w:w="2521"/>
      </w:tblGrid>
      <w:tr w:rsidR="003C56F7" w:rsidRPr="003C56F7" w14:paraId="2C051E51" w14:textId="77777777">
        <w:tc>
          <w:tcPr>
            <w:tcW w:w="26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5FA79CCE"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Risco</w:t>
            </w:r>
          </w:p>
        </w:tc>
        <w:tc>
          <w:tcPr>
            <w:tcW w:w="16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3C378379"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Probabilidade</w:t>
            </w:r>
          </w:p>
        </w:tc>
        <w:tc>
          <w:tcPr>
            <w:tcW w:w="16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38BB7D5E"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Impacto</w:t>
            </w:r>
          </w:p>
        </w:tc>
        <w:tc>
          <w:tcPr>
            <w:tcW w:w="355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0BC552C6"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Medida Mitigadora</w:t>
            </w:r>
          </w:p>
        </w:tc>
      </w:tr>
      <w:tr w:rsidR="003C56F7" w:rsidRPr="003C56F7" w14:paraId="1A1CFC23" w14:textId="77777777">
        <w:tc>
          <w:tcPr>
            <w:tcW w:w="2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5B68DF98"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Atraso na entrega dos projetos pela contratada</w:t>
            </w:r>
          </w:p>
        </w:tc>
        <w:tc>
          <w:tcPr>
            <w:tcW w:w="1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61569FB6"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Média</w:t>
            </w:r>
          </w:p>
        </w:tc>
        <w:tc>
          <w:tcPr>
            <w:tcW w:w="1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5339EC9F"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Alto</w:t>
            </w:r>
          </w:p>
        </w:tc>
        <w:tc>
          <w:tcPr>
            <w:tcW w:w="35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703771FD"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Fixação de cronograma contratual com marcos e aplicação de sanções por atraso injustificado</w:t>
            </w:r>
          </w:p>
        </w:tc>
      </w:tr>
      <w:tr w:rsidR="003C56F7" w:rsidRPr="003C56F7" w14:paraId="22613853" w14:textId="77777777">
        <w:tc>
          <w:tcPr>
            <w:tcW w:w="2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65017CB1"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Projeto incompatível com as condições reais do terreno</w:t>
            </w:r>
          </w:p>
        </w:tc>
        <w:tc>
          <w:tcPr>
            <w:tcW w:w="1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05197210"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Baixa</w:t>
            </w:r>
          </w:p>
        </w:tc>
        <w:tc>
          <w:tcPr>
            <w:tcW w:w="1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3C398889"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Alto</w:t>
            </w:r>
          </w:p>
        </w:tc>
        <w:tc>
          <w:tcPr>
            <w:tcW w:w="35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0637B681"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Exigência contratual de sondagem e levantamento topográfico próprios, sem reaproveitamento de dados </w:t>
            </w:r>
            <w:r w:rsidRPr="003C56F7">
              <w:rPr>
                <w:rFonts w:ascii="Times New Roman" w:eastAsia="Times New Roman" w:hAnsi="Times New Roman"/>
                <w:sz w:val="24"/>
                <w:szCs w:val="24"/>
              </w:rPr>
              <w:lastRenderedPageBreak/>
              <w:t>de terceiros</w:t>
            </w:r>
          </w:p>
        </w:tc>
      </w:tr>
      <w:tr w:rsidR="003C56F7" w:rsidRPr="003C56F7" w14:paraId="0F751119" w14:textId="77777777">
        <w:tc>
          <w:tcPr>
            <w:tcW w:w="2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06BA8A3E"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lastRenderedPageBreak/>
              <w:t>Necessidade de revisão do projeto após análise da Procuradoria/órgão financiador</w:t>
            </w:r>
          </w:p>
        </w:tc>
        <w:tc>
          <w:tcPr>
            <w:tcW w:w="1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3D5627F1"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Média</w:t>
            </w:r>
          </w:p>
        </w:tc>
        <w:tc>
          <w:tcPr>
            <w:tcW w:w="1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2D4723F7"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Médio</w:t>
            </w:r>
          </w:p>
        </w:tc>
        <w:tc>
          <w:tcPr>
            <w:tcW w:w="35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1D3B8549"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Previsão contratual de ajustes sem custo adicional, dentro do escopo original</w:t>
            </w:r>
          </w:p>
        </w:tc>
      </w:tr>
      <w:tr w:rsidR="003C56F7" w:rsidRPr="003C56F7" w14:paraId="62AC0AFE" w14:textId="77777777">
        <w:tc>
          <w:tcPr>
            <w:tcW w:w="2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191D9BD0"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Indisponibilidade orçamentária para pagamento na forma contratada</w:t>
            </w:r>
          </w:p>
        </w:tc>
        <w:tc>
          <w:tcPr>
            <w:tcW w:w="1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1FEF4917"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Baixa</w:t>
            </w:r>
          </w:p>
        </w:tc>
        <w:tc>
          <w:tcPr>
            <w:tcW w:w="1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39D3B89E"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Alto</w:t>
            </w:r>
          </w:p>
        </w:tc>
        <w:tc>
          <w:tcPr>
            <w:tcW w:w="35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0A5E6742"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Reserva prévia da dotação orçamentária (Ficha nº 451) antes da assinatura do contrato</w:t>
            </w:r>
          </w:p>
        </w:tc>
      </w:tr>
      <w:tr w:rsidR="003C56F7" w:rsidRPr="003C56F7" w14:paraId="530FAB1F" w14:textId="77777777">
        <w:trPr>
          <w:cantSplit/>
        </w:trPr>
        <w:tc>
          <w:tcPr>
            <w:tcW w:w="2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7D2E9F11"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lastRenderedPageBreak/>
              <w:t>Impugnação ou questionamento dos critérios de pontuação técnica pelas licitantes</w:t>
            </w:r>
          </w:p>
        </w:tc>
        <w:tc>
          <w:tcPr>
            <w:tcW w:w="1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0099457E"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Média</w:t>
            </w:r>
          </w:p>
        </w:tc>
        <w:tc>
          <w:tcPr>
            <w:tcW w:w="16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130B9F0F"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Alto</w:t>
            </w:r>
          </w:p>
        </w:tc>
        <w:tc>
          <w:tcPr>
            <w:tcW w:w="35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3FE1C357"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Adoção exclusiva de critérios previstos em lei e aferíveis objetivamente (art. 37, I e II), sem aplicação do fator de desempenho pretérito não regulamentado (art. 88, §4º; TCU, Acórdão nº 7.695/2024 – 2ª Câmara), e resposta fundamentada aos pedidos de esclarecimento</w:t>
            </w:r>
          </w:p>
        </w:tc>
      </w:tr>
    </w:tbl>
    <w:p w14:paraId="1B24A393" w14:textId="77777777" w:rsidR="003C56F7" w:rsidRPr="003C56F7" w:rsidRDefault="003C56F7" w:rsidP="003C56F7">
      <w:pPr>
        <w:spacing w:before="9"/>
        <w:ind w:left="567" w:right="818"/>
        <w:jc w:val="center"/>
        <w:rPr>
          <w:rFonts w:ascii="Times New Roman" w:eastAsia="Times New Roman" w:hAnsi="Times New Roman"/>
          <w:sz w:val="24"/>
          <w:szCs w:val="24"/>
        </w:rPr>
      </w:pPr>
    </w:p>
    <w:p w14:paraId="67A3F3AD"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_______________________________________</w:t>
      </w:r>
    </w:p>
    <w:p w14:paraId="17C8134F"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Oscar Luiz Berti</w:t>
      </w:r>
    </w:p>
    <w:p w14:paraId="719980E8"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lastRenderedPageBreak/>
        <w:t>Engenheiro Civil – CREA-SP nº 5060260041</w:t>
      </w:r>
    </w:p>
    <w:p w14:paraId="28F341DD"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Secretário Municipal de Obras</w:t>
      </w:r>
    </w:p>
    <w:p w14:paraId="17327F3F"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_______________________________________</w:t>
      </w:r>
    </w:p>
    <w:p w14:paraId="07486410"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Wilson Alves da Silva Junior</w:t>
      </w:r>
    </w:p>
    <w:p w14:paraId="7F337AEC"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Prefeito Municipal</w:t>
      </w:r>
    </w:p>
    <w:p w14:paraId="5D305A1A" w14:textId="77777777" w:rsidR="00811038" w:rsidRDefault="00811038" w:rsidP="003C56F7">
      <w:pPr>
        <w:spacing w:before="9"/>
        <w:ind w:left="567" w:right="818"/>
        <w:jc w:val="center"/>
        <w:rPr>
          <w:rFonts w:ascii="Times New Roman" w:eastAsia="Times New Roman" w:hAnsi="Times New Roman"/>
          <w:sz w:val="24"/>
          <w:szCs w:val="24"/>
        </w:rPr>
      </w:pPr>
    </w:p>
    <w:p w14:paraId="04170FF7" w14:textId="77777777" w:rsidR="003C56F7" w:rsidRDefault="003C56F7" w:rsidP="003C56F7">
      <w:pPr>
        <w:spacing w:before="9"/>
        <w:ind w:left="567" w:right="818"/>
        <w:jc w:val="center"/>
        <w:rPr>
          <w:rFonts w:ascii="Times New Roman" w:eastAsia="Times New Roman" w:hAnsi="Times New Roman"/>
          <w:sz w:val="24"/>
          <w:szCs w:val="24"/>
        </w:rPr>
      </w:pPr>
    </w:p>
    <w:p w14:paraId="4CA10C39" w14:textId="77777777" w:rsidR="003C56F7" w:rsidRDefault="003C56F7" w:rsidP="003C56F7">
      <w:pPr>
        <w:spacing w:before="9"/>
        <w:ind w:left="567" w:right="818"/>
        <w:jc w:val="center"/>
        <w:rPr>
          <w:rFonts w:ascii="Times New Roman" w:eastAsia="Times New Roman" w:hAnsi="Times New Roman"/>
          <w:sz w:val="24"/>
          <w:szCs w:val="24"/>
        </w:rPr>
      </w:pPr>
    </w:p>
    <w:p w14:paraId="4AC2E2CF" w14:textId="77777777" w:rsidR="003C56F7" w:rsidRDefault="003C56F7" w:rsidP="003C56F7">
      <w:pPr>
        <w:spacing w:before="9"/>
        <w:ind w:left="567" w:right="818"/>
        <w:jc w:val="center"/>
        <w:rPr>
          <w:rFonts w:ascii="Times New Roman" w:eastAsia="Times New Roman" w:hAnsi="Times New Roman"/>
          <w:sz w:val="24"/>
          <w:szCs w:val="24"/>
        </w:rPr>
      </w:pPr>
    </w:p>
    <w:p w14:paraId="323D208B" w14:textId="77777777" w:rsidR="003C56F7" w:rsidRDefault="003C56F7" w:rsidP="003C56F7">
      <w:pPr>
        <w:spacing w:before="9"/>
        <w:ind w:left="567" w:right="818"/>
        <w:jc w:val="center"/>
        <w:rPr>
          <w:rFonts w:ascii="Times New Roman" w:eastAsia="Times New Roman" w:hAnsi="Times New Roman"/>
          <w:sz w:val="24"/>
          <w:szCs w:val="24"/>
        </w:rPr>
      </w:pPr>
    </w:p>
    <w:p w14:paraId="669A6400" w14:textId="77777777" w:rsidR="003C56F7" w:rsidRDefault="003C56F7" w:rsidP="003C56F7">
      <w:pPr>
        <w:spacing w:before="9"/>
        <w:ind w:left="567" w:right="818"/>
        <w:jc w:val="center"/>
        <w:rPr>
          <w:rFonts w:ascii="Times New Roman" w:eastAsia="Times New Roman" w:hAnsi="Times New Roman"/>
          <w:sz w:val="24"/>
          <w:szCs w:val="24"/>
        </w:rPr>
      </w:pPr>
    </w:p>
    <w:p w14:paraId="02DD2BF2" w14:textId="77777777" w:rsidR="003C56F7" w:rsidRDefault="003C56F7" w:rsidP="003C56F7">
      <w:pPr>
        <w:spacing w:before="9"/>
        <w:ind w:left="567" w:right="818"/>
        <w:jc w:val="center"/>
        <w:rPr>
          <w:rFonts w:ascii="Times New Roman" w:eastAsia="Times New Roman" w:hAnsi="Times New Roman"/>
          <w:sz w:val="24"/>
          <w:szCs w:val="24"/>
        </w:rPr>
      </w:pPr>
    </w:p>
    <w:p w14:paraId="607EEEC6" w14:textId="77777777" w:rsidR="003C56F7" w:rsidRDefault="003C56F7" w:rsidP="003C56F7">
      <w:pPr>
        <w:spacing w:before="9"/>
        <w:ind w:left="567" w:right="818"/>
        <w:jc w:val="center"/>
        <w:rPr>
          <w:rFonts w:ascii="Times New Roman" w:eastAsia="Times New Roman" w:hAnsi="Times New Roman"/>
          <w:sz w:val="24"/>
          <w:szCs w:val="24"/>
        </w:rPr>
      </w:pPr>
    </w:p>
    <w:p w14:paraId="5685718C" w14:textId="77777777" w:rsidR="003C56F7" w:rsidRDefault="003C56F7" w:rsidP="003C56F7">
      <w:pPr>
        <w:spacing w:before="9"/>
        <w:ind w:left="567" w:right="818"/>
        <w:jc w:val="center"/>
        <w:rPr>
          <w:rFonts w:ascii="Times New Roman" w:eastAsia="Times New Roman" w:hAnsi="Times New Roman"/>
          <w:sz w:val="24"/>
          <w:szCs w:val="24"/>
        </w:rPr>
      </w:pPr>
    </w:p>
    <w:p w14:paraId="3CF73A5B" w14:textId="77777777" w:rsidR="003C56F7" w:rsidRDefault="003C56F7" w:rsidP="003C56F7">
      <w:pPr>
        <w:spacing w:before="9"/>
        <w:ind w:left="567" w:right="818"/>
        <w:jc w:val="center"/>
        <w:rPr>
          <w:rFonts w:ascii="Times New Roman" w:eastAsia="Times New Roman" w:hAnsi="Times New Roman"/>
          <w:sz w:val="24"/>
          <w:szCs w:val="24"/>
        </w:rPr>
      </w:pPr>
    </w:p>
    <w:p w14:paraId="0AA0D0B0" w14:textId="77777777" w:rsidR="003C56F7" w:rsidRDefault="003C56F7" w:rsidP="003C56F7">
      <w:pPr>
        <w:spacing w:before="9"/>
        <w:ind w:left="567" w:right="818"/>
        <w:jc w:val="center"/>
        <w:rPr>
          <w:rFonts w:ascii="Times New Roman" w:eastAsia="Times New Roman" w:hAnsi="Times New Roman"/>
          <w:sz w:val="24"/>
          <w:szCs w:val="24"/>
        </w:rPr>
      </w:pPr>
    </w:p>
    <w:p w14:paraId="09C84A98" w14:textId="77777777" w:rsidR="003C56F7" w:rsidRDefault="003C56F7" w:rsidP="003C56F7">
      <w:pPr>
        <w:spacing w:before="9"/>
        <w:ind w:left="567" w:right="818"/>
        <w:jc w:val="center"/>
        <w:rPr>
          <w:rFonts w:ascii="Times New Roman" w:eastAsia="Times New Roman" w:hAnsi="Times New Roman"/>
          <w:sz w:val="24"/>
          <w:szCs w:val="24"/>
        </w:rPr>
      </w:pPr>
    </w:p>
    <w:p w14:paraId="7D922FC4" w14:textId="77777777" w:rsidR="003C56F7" w:rsidRDefault="003C56F7" w:rsidP="003C56F7">
      <w:pPr>
        <w:spacing w:before="9"/>
        <w:ind w:left="567" w:right="818"/>
        <w:jc w:val="center"/>
        <w:rPr>
          <w:rFonts w:ascii="Times New Roman" w:eastAsia="Times New Roman" w:hAnsi="Times New Roman"/>
          <w:sz w:val="24"/>
          <w:szCs w:val="24"/>
        </w:rPr>
      </w:pPr>
    </w:p>
    <w:p w14:paraId="5634F2A2" w14:textId="77777777" w:rsidR="003C56F7" w:rsidRDefault="003C56F7" w:rsidP="003C56F7">
      <w:pPr>
        <w:spacing w:before="9"/>
        <w:ind w:left="567" w:right="818"/>
        <w:jc w:val="center"/>
        <w:rPr>
          <w:rFonts w:ascii="Times New Roman" w:eastAsia="Times New Roman" w:hAnsi="Times New Roman"/>
          <w:sz w:val="24"/>
          <w:szCs w:val="24"/>
        </w:rPr>
      </w:pPr>
    </w:p>
    <w:p w14:paraId="527CCD7C" w14:textId="77777777" w:rsidR="003C56F7" w:rsidRDefault="003C56F7" w:rsidP="003C56F7">
      <w:pPr>
        <w:spacing w:before="9"/>
        <w:ind w:left="567" w:right="818"/>
        <w:jc w:val="center"/>
        <w:rPr>
          <w:rFonts w:ascii="Times New Roman" w:eastAsia="Times New Roman" w:hAnsi="Times New Roman"/>
          <w:sz w:val="24"/>
          <w:szCs w:val="24"/>
        </w:rPr>
      </w:pPr>
    </w:p>
    <w:p w14:paraId="7A777ECE" w14:textId="77777777" w:rsidR="003C56F7" w:rsidRDefault="003C56F7" w:rsidP="003C56F7">
      <w:pPr>
        <w:spacing w:before="9"/>
        <w:ind w:left="567" w:right="818"/>
        <w:jc w:val="center"/>
        <w:rPr>
          <w:rFonts w:ascii="Times New Roman" w:eastAsia="Times New Roman" w:hAnsi="Times New Roman"/>
          <w:sz w:val="24"/>
          <w:szCs w:val="24"/>
        </w:rPr>
      </w:pPr>
    </w:p>
    <w:p w14:paraId="5F40BEC2" w14:textId="77777777" w:rsidR="003C56F7" w:rsidRDefault="003C56F7" w:rsidP="003C56F7">
      <w:pPr>
        <w:spacing w:before="9"/>
        <w:ind w:left="567" w:right="818"/>
        <w:jc w:val="center"/>
        <w:rPr>
          <w:rFonts w:ascii="Times New Roman" w:eastAsia="Times New Roman" w:hAnsi="Times New Roman"/>
          <w:sz w:val="24"/>
          <w:szCs w:val="24"/>
        </w:rPr>
      </w:pPr>
    </w:p>
    <w:p w14:paraId="0B65745E" w14:textId="77777777" w:rsidR="003C56F7" w:rsidRDefault="003C56F7" w:rsidP="003C56F7">
      <w:pPr>
        <w:spacing w:before="9"/>
        <w:ind w:left="567" w:right="818"/>
        <w:jc w:val="center"/>
        <w:rPr>
          <w:rFonts w:ascii="Times New Roman" w:eastAsia="Times New Roman" w:hAnsi="Times New Roman"/>
          <w:sz w:val="24"/>
          <w:szCs w:val="24"/>
        </w:rPr>
      </w:pPr>
    </w:p>
    <w:p w14:paraId="536C4003" w14:textId="77777777" w:rsidR="003C56F7" w:rsidRDefault="003C56F7" w:rsidP="003C56F7">
      <w:pPr>
        <w:spacing w:before="9"/>
        <w:ind w:left="567" w:right="818"/>
        <w:jc w:val="center"/>
        <w:rPr>
          <w:rFonts w:ascii="Times New Roman" w:eastAsia="Times New Roman" w:hAnsi="Times New Roman"/>
          <w:sz w:val="24"/>
          <w:szCs w:val="24"/>
        </w:rPr>
      </w:pPr>
    </w:p>
    <w:p w14:paraId="139F773B" w14:textId="77777777" w:rsidR="003C56F7" w:rsidRDefault="003C56F7" w:rsidP="003C56F7">
      <w:pPr>
        <w:spacing w:before="9"/>
        <w:ind w:left="567" w:right="818"/>
        <w:jc w:val="center"/>
        <w:rPr>
          <w:rFonts w:ascii="Times New Roman" w:eastAsia="Times New Roman" w:hAnsi="Times New Roman"/>
          <w:sz w:val="24"/>
          <w:szCs w:val="24"/>
        </w:rPr>
      </w:pPr>
    </w:p>
    <w:p w14:paraId="11ECFD8B" w14:textId="77777777" w:rsidR="003C56F7" w:rsidRDefault="003C56F7" w:rsidP="003C56F7">
      <w:pPr>
        <w:spacing w:before="9"/>
        <w:ind w:left="567" w:right="818"/>
        <w:jc w:val="center"/>
        <w:rPr>
          <w:rFonts w:ascii="Times New Roman" w:eastAsia="Times New Roman" w:hAnsi="Times New Roman"/>
          <w:sz w:val="24"/>
          <w:szCs w:val="24"/>
        </w:rPr>
      </w:pPr>
    </w:p>
    <w:p w14:paraId="063CB924" w14:textId="77777777" w:rsidR="003C56F7" w:rsidRDefault="003C56F7" w:rsidP="003C56F7">
      <w:pPr>
        <w:spacing w:before="9"/>
        <w:ind w:left="567" w:right="818"/>
        <w:jc w:val="center"/>
        <w:rPr>
          <w:rFonts w:ascii="Times New Roman" w:eastAsia="Times New Roman" w:hAnsi="Times New Roman"/>
          <w:sz w:val="24"/>
          <w:szCs w:val="24"/>
        </w:rPr>
      </w:pPr>
    </w:p>
    <w:p w14:paraId="25C24D5E" w14:textId="77777777" w:rsidR="003C56F7" w:rsidRDefault="003C56F7" w:rsidP="003C56F7">
      <w:pPr>
        <w:spacing w:before="9"/>
        <w:ind w:left="567" w:right="818"/>
        <w:jc w:val="center"/>
        <w:rPr>
          <w:rFonts w:ascii="Times New Roman" w:eastAsia="Times New Roman" w:hAnsi="Times New Roman"/>
          <w:sz w:val="24"/>
          <w:szCs w:val="24"/>
        </w:rPr>
      </w:pPr>
    </w:p>
    <w:p w14:paraId="7303072E"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TERMO DE REFERÊNCIA – TR</w:t>
      </w:r>
    </w:p>
    <w:p w14:paraId="56375BC2"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Contratação de empresa especializada para elaboração dos projetos básico e executivo de pavimentação da Estrada Vicinal Sucuri</w:t>
      </w:r>
    </w:p>
    <w:p w14:paraId="24C7F89F"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u w:val="single"/>
        </w:rPr>
        <w:t>IDENTIFICAÇÃO</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45"/>
        <w:gridCol w:w="6205"/>
      </w:tblGrid>
      <w:tr w:rsidR="003C56F7" w:rsidRPr="003C56F7" w14:paraId="437424E2"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2699A8C1"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Processo Administrativo</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6FEBC868"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Nº 236/2026</w:t>
            </w:r>
          </w:p>
        </w:tc>
      </w:tr>
      <w:tr w:rsidR="003C56F7" w:rsidRPr="003C56F7" w14:paraId="0DB65D99"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59B7C98B"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Unidade Requisitante</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7ABBB25C"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Secretaria Municipal de Obras</w:t>
            </w:r>
          </w:p>
        </w:tc>
      </w:tr>
      <w:tr w:rsidR="003C56F7" w:rsidRPr="003C56F7" w14:paraId="1694CC01"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283178E5"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Modalidade</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0CF7B985"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Concorrência Eletrônica</w:t>
            </w:r>
          </w:p>
        </w:tc>
      </w:tr>
      <w:tr w:rsidR="003C56F7" w:rsidRPr="003C56F7" w14:paraId="4147E85E"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65630E0A"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Critério de Julgamento</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241E8102"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Técnica e Preço – 70% (técnica) / 30% (preço), nos termos dos </w:t>
            </w:r>
            <w:proofErr w:type="spellStart"/>
            <w:r w:rsidRPr="003C56F7">
              <w:rPr>
                <w:rFonts w:ascii="Times New Roman" w:eastAsia="Times New Roman" w:hAnsi="Times New Roman"/>
                <w:sz w:val="24"/>
                <w:szCs w:val="24"/>
              </w:rPr>
              <w:t>arts</w:t>
            </w:r>
            <w:proofErr w:type="spellEnd"/>
            <w:r w:rsidRPr="003C56F7">
              <w:rPr>
                <w:rFonts w:ascii="Times New Roman" w:eastAsia="Times New Roman" w:hAnsi="Times New Roman"/>
                <w:sz w:val="24"/>
                <w:szCs w:val="24"/>
              </w:rPr>
              <w:t>. 36, §1º, V e §2º, e 37, I e II, da Lei nº 14.133/2021</w:t>
            </w:r>
          </w:p>
        </w:tc>
      </w:tr>
      <w:tr w:rsidR="003C56F7" w:rsidRPr="003C56F7" w14:paraId="6EABDBFA"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7EAA324A"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Objeto</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62584069"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Elaboração dos projetos básico e executivo de pavimentação da Estrada Vicinal Sucuri</w:t>
            </w:r>
          </w:p>
        </w:tc>
      </w:tr>
    </w:tbl>
    <w:p w14:paraId="5222EBDF"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1 - Definição do objeto, incluídos sua natureza, os quantitativos, o prazo do contrato e, se for o caso, a possibilidade de sua prorrogação</w:t>
      </w:r>
    </w:p>
    <w:p w14:paraId="20BFB323"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Contratação de empresa especializada de engenharia para a elaboração do projeto executivo de pavimentação asfáltica da Estrada Municipal Sucuri, no Município de Rifaina/SP, com </w:t>
      </w:r>
      <w:r w:rsidRPr="003C56F7">
        <w:rPr>
          <w:rFonts w:ascii="Times New Roman" w:eastAsia="Times New Roman" w:hAnsi="Times New Roman"/>
          <w:b/>
          <w:bCs/>
          <w:i/>
          <w:iCs/>
          <w:sz w:val="24"/>
          <w:szCs w:val="24"/>
        </w:rPr>
        <w:t>extensão aproximada de 1,8 km</w:t>
      </w:r>
      <w:r w:rsidRPr="003C56F7">
        <w:rPr>
          <w:rFonts w:ascii="Times New Roman" w:eastAsia="Times New Roman" w:hAnsi="Times New Roman"/>
          <w:sz w:val="24"/>
          <w:szCs w:val="24"/>
        </w:rPr>
        <w:t>, compreendendo todos os estudos, projetos, memoriais, orçamento e cronograma necessários à futura execução da obra.</w:t>
      </w:r>
    </w:p>
    <w:p w14:paraId="7548197B"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2 - Fundamentação da contratação, que consiste na referência aos estudos técnicos preliminares correspondentes ou, quando não for possível divulgar esses estudos, no extrato das partes que não contiverem informações sigilosas</w:t>
      </w:r>
    </w:p>
    <w:p w14:paraId="6A0686BB"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A contratação fundamenta-se no Estudo Técnico Preliminar – ETP que a antecede, no qual restou demonstrada a necessidade de elaboração prévia dos projetos de engenharia como condição indispensável para a futura licitação da obra de pavimentação da via.</w:t>
      </w:r>
    </w:p>
    <w:p w14:paraId="176BA84D" w14:textId="77777777" w:rsidR="003C56F7" w:rsidRPr="003C56F7" w:rsidRDefault="003C56F7" w:rsidP="003C56F7">
      <w:pPr>
        <w:spacing w:before="9"/>
        <w:ind w:left="567" w:right="818"/>
        <w:jc w:val="center"/>
        <w:rPr>
          <w:rFonts w:ascii="Times New Roman" w:eastAsia="Times New Roman" w:hAnsi="Times New Roman"/>
          <w:sz w:val="24"/>
          <w:szCs w:val="24"/>
        </w:rPr>
      </w:pPr>
    </w:p>
    <w:p w14:paraId="182448D3"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lastRenderedPageBreak/>
        <w:t>3 - Descrição da solução como um todo, considerado todo o ciclo de vida do objeto</w:t>
      </w:r>
    </w:p>
    <w:p w14:paraId="03C29840" w14:textId="6297574B"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A solução compreende a contratação de empresa especializada, mediante concorrência eletrônica, para elaboração integral dos projetos básico e executivo, com entrega de memoriais descritivos, plantas, planilhas orçamentárias (SINAPI/DER-SP), cronograma físico-financeiro e ART/RRT/TRT dos profissionais responsáveis.</w:t>
      </w:r>
      <w:r w:rsidRPr="003C56F7">
        <w:rPr>
          <w:rFonts w:ascii="Times New Roman" w:eastAsia="Times New Roman" w:hAnsi="Times New Roman"/>
          <w:sz w:val="24"/>
          <w:szCs w:val="24"/>
        </w:rPr>
        <w:drawing>
          <wp:inline distT="0" distB="0" distL="0" distR="0" wp14:anchorId="1BDFC7DC" wp14:editId="14F8F36B">
            <wp:extent cx="4381500" cy="6545580"/>
            <wp:effectExtent l="0" t="0" r="0" b="7620"/>
            <wp:docPr id="2080410524" name="Imagem 18" descr="Map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410524" name="Imagem 18" descr="Mapa&#10;&#10;O conteúdo gerado por IA pode estar incorret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81500" cy="6545580"/>
                    </a:xfrm>
                    <a:prstGeom prst="rect">
                      <a:avLst/>
                    </a:prstGeom>
                    <a:noFill/>
                    <a:ln>
                      <a:noFill/>
                    </a:ln>
                  </pic:spPr>
                </pic:pic>
              </a:graphicData>
            </a:graphic>
          </wp:inline>
        </w:drawing>
      </w:r>
    </w:p>
    <w:p w14:paraId="5B5787F8" w14:textId="77777777" w:rsidR="003C56F7" w:rsidRPr="003C56F7" w:rsidRDefault="003C56F7" w:rsidP="003C56F7">
      <w:pPr>
        <w:spacing w:before="9"/>
        <w:ind w:left="567" w:right="818"/>
        <w:jc w:val="center"/>
        <w:rPr>
          <w:rFonts w:ascii="Times New Roman" w:eastAsia="Times New Roman" w:hAnsi="Times New Roman"/>
          <w:b/>
          <w:bCs/>
          <w:sz w:val="24"/>
          <w:szCs w:val="24"/>
        </w:rPr>
      </w:pPr>
      <w:r w:rsidRPr="003C56F7">
        <w:rPr>
          <w:rFonts w:ascii="Times New Roman" w:eastAsia="Times New Roman" w:hAnsi="Times New Roman"/>
          <w:b/>
          <w:bCs/>
          <w:sz w:val="24"/>
          <w:szCs w:val="24"/>
        </w:rPr>
        <w:lastRenderedPageBreak/>
        <w:t>4 - Requisitos da contratação</w:t>
      </w:r>
    </w:p>
    <w:p w14:paraId="48082230" w14:textId="77777777" w:rsidR="003C56F7" w:rsidRPr="003C56F7" w:rsidRDefault="003C56F7" w:rsidP="003C56F7">
      <w:pPr>
        <w:spacing w:before="9"/>
        <w:ind w:left="567" w:right="818"/>
        <w:jc w:val="center"/>
        <w:rPr>
          <w:rFonts w:ascii="Times New Roman" w:eastAsia="Times New Roman" w:hAnsi="Times New Roman"/>
          <w:sz w:val="24"/>
          <w:szCs w:val="24"/>
        </w:rPr>
      </w:pPr>
    </w:p>
    <w:p w14:paraId="7B147742"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Empresa regularmente registrada no CREA/CAU/CRT, com responsável técnico detentor de acervo técnico (ART/RRT/TRT/CAT) compatível com projetos de pavimentação viária, observância obrigatória das normas técnicas da ABNT pertinentes e das diretrizes técnicas do DER-SP. A contratada obriga-se a prestar esclarecimentos técnicos solicitados pela fiscalização e a realizar, sem custo adicional, ajustes decorrentes de incompatibilidades apontadas pela fiscalização ou pela Procuradoria.</w:t>
      </w:r>
    </w:p>
    <w:p w14:paraId="5B30076D"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Executar o projeto num prazo Máximo de 30 dias.</w:t>
      </w:r>
    </w:p>
    <w:p w14:paraId="5C99C287" w14:textId="77777777" w:rsidR="003C56F7" w:rsidRPr="003C56F7" w:rsidRDefault="003C56F7" w:rsidP="003C56F7">
      <w:pPr>
        <w:spacing w:before="9"/>
        <w:ind w:left="567" w:right="818"/>
        <w:jc w:val="center"/>
        <w:rPr>
          <w:rFonts w:ascii="Times New Roman" w:eastAsia="Times New Roman" w:hAnsi="Times New Roman"/>
          <w:b/>
          <w:bCs/>
          <w:sz w:val="24"/>
          <w:szCs w:val="24"/>
        </w:rPr>
      </w:pPr>
      <w:r w:rsidRPr="003C56F7">
        <w:rPr>
          <w:rFonts w:ascii="Times New Roman" w:eastAsia="Times New Roman" w:hAnsi="Times New Roman"/>
          <w:b/>
          <w:bCs/>
          <w:sz w:val="24"/>
          <w:szCs w:val="24"/>
        </w:rPr>
        <w:t>5 - Modelo de execução do objeto, que consiste na definição de como o contrato deverá produzir os resultados pretendidos desde o seu início até o seu encerramento</w:t>
      </w:r>
    </w:p>
    <w:p w14:paraId="11C89E65" w14:textId="77777777" w:rsidR="003C56F7" w:rsidRPr="003C56F7" w:rsidRDefault="003C56F7" w:rsidP="003C56F7">
      <w:pPr>
        <w:spacing w:before="9"/>
        <w:ind w:left="567" w:right="818"/>
        <w:jc w:val="center"/>
        <w:rPr>
          <w:rFonts w:ascii="Times New Roman" w:eastAsia="Times New Roman" w:hAnsi="Times New Roman"/>
          <w:sz w:val="24"/>
          <w:szCs w:val="24"/>
        </w:rPr>
      </w:pPr>
    </w:p>
    <w:p w14:paraId="58714B00"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Os serviços serão executados de forma indireta, sob regime de empreitada por preço global, com entregas conforme cronograma. O escopo mínimo compreende as seguintes disciplinas e produtos: </w:t>
      </w:r>
    </w:p>
    <w:p w14:paraId="0D5735B1"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(a) Topografia – levantamento planialtimétrico cadastral georreferenciado da faixa de domínio; </w:t>
      </w:r>
    </w:p>
    <w:p w14:paraId="65B36FFC"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(b) Estudo de tráfego – obtenção do número "N" para dimensionamento do pavimento; (c) Estudos geotécnicos – sondagens e ensaios de caracterização do subleito e jazidas conforme normas do DER-SP; </w:t>
      </w:r>
    </w:p>
    <w:p w14:paraId="2FDC0897"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(d) Projeto geométrico – traçado horizontal e vertical, seções transversais e notas de serviço; </w:t>
      </w:r>
    </w:p>
    <w:p w14:paraId="27424DDE"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(e) Projeto de terraplenagem – memória de volumes, distribuição e classificação de materiais; </w:t>
      </w:r>
    </w:p>
    <w:p w14:paraId="35B1FC4A"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(f) Estudos hidrológicos e projeto de drenagem – memória de cálculo, planta e detalhes; (g) Projeto de pavimentação – dimensionamento conforme IP-DEP do DER-SP, com vida útil mínima de 10 anos; </w:t>
      </w:r>
    </w:p>
    <w:p w14:paraId="08287708"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(h) Projeto de sinalização horizontal e vertical; </w:t>
      </w:r>
    </w:p>
    <w:p w14:paraId="136B20B6"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(i) Planilha orçamentária com base na Tabela de Preços Unitários SINAPI, CDHU E/OU DER-SP; </w:t>
      </w:r>
    </w:p>
    <w:p w14:paraId="0FD29F71"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(j) Cronograma físico-financeiro/Critério de Medição; e </w:t>
      </w:r>
    </w:p>
    <w:p w14:paraId="1E3B63CE"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lastRenderedPageBreak/>
        <w:t>(k) ART de todos os projetos. Todos os desenhos e documentos passarão por aprovação formal da contratante.</w:t>
      </w:r>
    </w:p>
    <w:p w14:paraId="6770A0B0"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(l) Documentação necessárias para processo licitatório (PROJETOS, ART, MEMORIAIS DESCRITIVOS, MEMORIAS DE CÁLCULOS, CRITÉRIOS DE MEDIÇÃO, PLANILHA ORÇAMENTARIA COM E SEM DESONERAÇÃO, BDI E </w:t>
      </w:r>
      <w:r w:rsidRPr="003C56F7">
        <w:rPr>
          <w:rFonts w:ascii="Times New Roman" w:eastAsia="Times New Roman" w:hAnsi="Times New Roman"/>
          <w:b/>
          <w:bCs/>
          <w:i/>
          <w:iCs/>
          <w:sz w:val="24"/>
          <w:szCs w:val="24"/>
          <w:u w:val="single"/>
        </w:rPr>
        <w:t>DEMAIS DOCUMENTOS NECESSÁRIOS PARA FUTURO PROCESSO LICITATÓRIO</w:t>
      </w:r>
      <w:r w:rsidRPr="003C56F7">
        <w:rPr>
          <w:rFonts w:ascii="Times New Roman" w:eastAsia="Times New Roman" w:hAnsi="Times New Roman"/>
          <w:sz w:val="24"/>
          <w:szCs w:val="24"/>
        </w:rPr>
        <w:t>)</w:t>
      </w:r>
    </w:p>
    <w:p w14:paraId="66D16B62"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(m) Licencias Ambientais</w:t>
      </w:r>
    </w:p>
    <w:p w14:paraId="0B117A94" w14:textId="77777777" w:rsidR="003C56F7" w:rsidRPr="003C56F7" w:rsidRDefault="003C56F7" w:rsidP="003C56F7">
      <w:pPr>
        <w:spacing w:before="9"/>
        <w:ind w:left="567" w:right="818"/>
        <w:jc w:val="center"/>
        <w:rPr>
          <w:rFonts w:ascii="Times New Roman" w:eastAsia="Times New Roman" w:hAnsi="Times New Roman"/>
          <w:b/>
          <w:bCs/>
          <w:sz w:val="24"/>
          <w:szCs w:val="24"/>
        </w:rPr>
      </w:pPr>
      <w:r w:rsidRPr="003C56F7">
        <w:rPr>
          <w:rFonts w:ascii="Times New Roman" w:eastAsia="Times New Roman" w:hAnsi="Times New Roman"/>
          <w:b/>
          <w:bCs/>
          <w:sz w:val="24"/>
          <w:szCs w:val="24"/>
        </w:rPr>
        <w:t>6 - Modelo de gestão do contrato, que descreve como a execução do objeto será acompanhada e fiscalizada pelo órgão ou entidade</w:t>
      </w:r>
    </w:p>
    <w:p w14:paraId="3898296D" w14:textId="77777777" w:rsidR="003C56F7" w:rsidRPr="003C56F7" w:rsidRDefault="003C56F7" w:rsidP="003C56F7">
      <w:pPr>
        <w:spacing w:before="9"/>
        <w:ind w:left="567" w:right="818"/>
        <w:jc w:val="center"/>
        <w:rPr>
          <w:rFonts w:ascii="Times New Roman" w:eastAsia="Times New Roman" w:hAnsi="Times New Roman"/>
          <w:sz w:val="24"/>
          <w:szCs w:val="24"/>
        </w:rPr>
      </w:pPr>
    </w:p>
    <w:p w14:paraId="407A1423"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A fiscalização do contrato será exercida por servidor da Secretaria Municipal de Obras formalmente designado, responsável pelo acompanhamento técnico das entregas, atesto das medições e comunicação com a contratada. Constituem obrigações da contratante: efetuar o pagamento nas condições pactuadas, fornecer informações e documentos técnicos disponíveis e designar o fiscal do contrato. Constituem obrigações da contratada: cumprir os prazos contratuais e disponibilizar profissionais habilitados com ART/RRT/TRT recolhida. O descumprimento contratual sujeita a contratada às sanções previstas nos </w:t>
      </w:r>
      <w:proofErr w:type="spellStart"/>
      <w:r w:rsidRPr="003C56F7">
        <w:rPr>
          <w:rFonts w:ascii="Times New Roman" w:eastAsia="Times New Roman" w:hAnsi="Times New Roman"/>
          <w:sz w:val="24"/>
          <w:szCs w:val="24"/>
        </w:rPr>
        <w:t>arts</w:t>
      </w:r>
      <w:proofErr w:type="spellEnd"/>
      <w:r w:rsidRPr="003C56F7">
        <w:rPr>
          <w:rFonts w:ascii="Times New Roman" w:eastAsia="Times New Roman" w:hAnsi="Times New Roman"/>
          <w:sz w:val="24"/>
          <w:szCs w:val="24"/>
        </w:rPr>
        <w:t>. 155 a 163 da Lei nº 14.133/2021, assegurados o contraditório e a ampla defesa.</w:t>
      </w:r>
    </w:p>
    <w:p w14:paraId="26635EE1" w14:textId="77777777" w:rsidR="003C56F7" w:rsidRPr="003C56F7" w:rsidRDefault="003C56F7" w:rsidP="003C56F7">
      <w:pPr>
        <w:spacing w:before="9"/>
        <w:ind w:left="567" w:right="818"/>
        <w:jc w:val="center"/>
        <w:rPr>
          <w:rFonts w:ascii="Times New Roman" w:eastAsia="Times New Roman" w:hAnsi="Times New Roman"/>
          <w:b/>
          <w:bCs/>
          <w:sz w:val="24"/>
          <w:szCs w:val="24"/>
        </w:rPr>
      </w:pPr>
      <w:r w:rsidRPr="003C56F7">
        <w:rPr>
          <w:rFonts w:ascii="Times New Roman" w:eastAsia="Times New Roman" w:hAnsi="Times New Roman"/>
          <w:b/>
          <w:bCs/>
          <w:sz w:val="24"/>
          <w:szCs w:val="24"/>
        </w:rPr>
        <w:t>7 - Critérios de medição e de pagamento</w:t>
      </w:r>
    </w:p>
    <w:p w14:paraId="4D3BA140" w14:textId="77777777" w:rsidR="003C56F7" w:rsidRPr="003C56F7" w:rsidRDefault="003C56F7" w:rsidP="003C56F7">
      <w:pPr>
        <w:spacing w:before="9"/>
        <w:ind w:left="567" w:right="818"/>
        <w:jc w:val="center"/>
        <w:rPr>
          <w:rFonts w:ascii="Times New Roman" w:eastAsia="Times New Roman" w:hAnsi="Times New Roman"/>
          <w:sz w:val="24"/>
          <w:szCs w:val="24"/>
        </w:rPr>
      </w:pPr>
    </w:p>
    <w:p w14:paraId="03A5E0FB"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O pagamento será efetuado após a entrega e o aceite definitivo de cada etapa prevista no cronograma, mediante atesto da fiscalização e apresentação da documentação fiscal regular, admitida a vinculação dos pagamentos a marcos de entrega (ex.: 1ª medição na ordem de início; 2ª medição na entrega da revisão dos projetos das disciplinas; medição final na emissão da revisão após aprovação pela Prefeitura), conforme detalhado no instrumento contratual.</w:t>
      </w:r>
    </w:p>
    <w:p w14:paraId="0DB4B0AA" w14:textId="77777777" w:rsidR="003C56F7" w:rsidRPr="003C56F7" w:rsidRDefault="003C56F7" w:rsidP="003C56F7">
      <w:pPr>
        <w:spacing w:before="9"/>
        <w:ind w:left="567" w:right="818"/>
        <w:jc w:val="center"/>
        <w:rPr>
          <w:rFonts w:ascii="Times New Roman" w:eastAsia="Times New Roman" w:hAnsi="Times New Roman"/>
          <w:b/>
          <w:bCs/>
          <w:sz w:val="24"/>
          <w:szCs w:val="24"/>
        </w:rPr>
      </w:pPr>
      <w:r w:rsidRPr="003C56F7">
        <w:rPr>
          <w:rFonts w:ascii="Times New Roman" w:eastAsia="Times New Roman" w:hAnsi="Times New Roman"/>
          <w:b/>
          <w:bCs/>
          <w:sz w:val="24"/>
          <w:szCs w:val="24"/>
        </w:rPr>
        <w:t>8 - Forma e critérios de seleção do fornecedor</w:t>
      </w:r>
    </w:p>
    <w:p w14:paraId="67EA1510" w14:textId="77777777" w:rsidR="003C56F7" w:rsidRPr="003C56F7" w:rsidRDefault="003C56F7" w:rsidP="003C56F7">
      <w:pPr>
        <w:spacing w:before="9"/>
        <w:ind w:left="567" w:right="818"/>
        <w:jc w:val="center"/>
        <w:rPr>
          <w:rFonts w:ascii="Times New Roman" w:eastAsia="Times New Roman" w:hAnsi="Times New Roman"/>
          <w:sz w:val="24"/>
          <w:szCs w:val="24"/>
        </w:rPr>
      </w:pPr>
    </w:p>
    <w:p w14:paraId="1A370691"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Seleção mediante concorrência eletrônica, critério de julgamento técnica e preço, na proporção de 70% (setenta por cento) para a proposta técnica e 30% (trinta por cento) para a proposta de preço, nos termos do art. 36, §1º, V, e §2º, c/c art. 37, I e II, da Lei nº 14.133/2021, em razão da natureza predominantemente intelectual do objeto (art. 6º, XVIII, "a", "d" e "h") e da relevância técnica das soluções de </w:t>
      </w:r>
      <w:r w:rsidRPr="003C56F7">
        <w:rPr>
          <w:rFonts w:ascii="Times New Roman" w:eastAsia="Times New Roman" w:hAnsi="Times New Roman"/>
          <w:sz w:val="24"/>
          <w:szCs w:val="24"/>
        </w:rPr>
        <w:lastRenderedPageBreak/>
        <w:t>engenharia adotadas (traçado geométrico, dimensionamento do pavimento e solução de drenagem) sobre a qualidade e o ciclo de vida da futura obra.</w:t>
      </w:r>
    </w:p>
    <w:p w14:paraId="4C03B6E7"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A Nota Técnica (NT), de até 100 pontos, será composta por dois fatores: Fator 1 – Capacitação técnico-operacional, mediante atestados de serviços compatíveis acompanhados das respectivas Certidões de Acervo Técnico – CAT (40 pontos); e Fator 2 – Quesitos qualitativos avaliados por banca designada (metodologia, plano de trabalho, qualificação da equipe técnica e produtos a entregar) (60 pontos), nos termos do art. 37, I e II. Não será aplicado o fator de desempenho pretérito (art. 37, III, e art. 36, §3º), por se tratar de norma de eficácia limitada, condicionada à implantação e à regulamentação do cadastro de atesto de cumprimento de obrigações previsto no art. 88, §4º, da Lei nº 14.133/2021, ainda inexistentes, conforme entendimento do Tribunal de Contas da União (Acórdão nº 7.695/2024 – 2ª Câmara). Será exigida nota técnica mínima classificatória de 60 (sessenta) pontos, sob pena de desclassificação.</w:t>
      </w:r>
    </w:p>
    <w:p w14:paraId="458C87AC"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 xml:space="preserve">A Nota de Preço (NP) será calculada pela fórmula NP = (Menor Preço ÷ Preço da Proposta) × 100. A Nota Final (NF) resultará da fórmula NF = (NT × 0,70) + (NP × 0,30), observado o disposto no art. 36, §2º. As propostas técnicas serão julgadas e pontuadas antes da abertura das propostas de preço, assegurado o prazo recursal correspondente antes da fase de preço, nos termos dos </w:t>
      </w:r>
      <w:proofErr w:type="spellStart"/>
      <w:r w:rsidRPr="003C56F7">
        <w:rPr>
          <w:rFonts w:ascii="Times New Roman" w:eastAsia="Times New Roman" w:hAnsi="Times New Roman"/>
          <w:sz w:val="24"/>
          <w:szCs w:val="24"/>
        </w:rPr>
        <w:t>arts</w:t>
      </w:r>
      <w:proofErr w:type="spellEnd"/>
      <w:r w:rsidRPr="003C56F7">
        <w:rPr>
          <w:rFonts w:ascii="Times New Roman" w:eastAsia="Times New Roman" w:hAnsi="Times New Roman"/>
          <w:sz w:val="24"/>
          <w:szCs w:val="24"/>
        </w:rPr>
        <w:t>. 59, 60 e 165 da Lei nº 14.133/2021. A metodologia detalhada de pontuação, composição da banca avaliadora e fluxo procedural constam do Anexo – Estudo de Metodologia de Julgamento por Técnica e Preço, parte integrante deste Termo de Referência.</w:t>
      </w:r>
    </w:p>
    <w:p w14:paraId="3B3D9D76" w14:textId="77777777" w:rsidR="003C56F7" w:rsidRPr="003C56F7" w:rsidRDefault="003C56F7" w:rsidP="003C56F7">
      <w:pPr>
        <w:spacing w:before="9"/>
        <w:ind w:left="567" w:right="818"/>
        <w:jc w:val="center"/>
        <w:rPr>
          <w:rFonts w:ascii="Times New Roman" w:eastAsia="Times New Roman" w:hAnsi="Times New Roman"/>
          <w:b/>
          <w:bCs/>
          <w:sz w:val="24"/>
          <w:szCs w:val="24"/>
        </w:rPr>
      </w:pPr>
      <w:r w:rsidRPr="003C56F7">
        <w:rPr>
          <w:rFonts w:ascii="Times New Roman" w:eastAsia="Times New Roman" w:hAnsi="Times New Roman"/>
          <w:b/>
          <w:bCs/>
          <w:sz w:val="24"/>
          <w:szCs w:val="24"/>
        </w:rPr>
        <w:t>9 - 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45CE98C0" w14:textId="77777777" w:rsidR="003C56F7" w:rsidRPr="003C56F7" w:rsidRDefault="003C56F7" w:rsidP="003C56F7">
      <w:pPr>
        <w:spacing w:before="9"/>
        <w:ind w:left="567" w:right="818"/>
        <w:jc w:val="center"/>
        <w:rPr>
          <w:rFonts w:ascii="Times New Roman" w:eastAsia="Times New Roman" w:hAnsi="Times New Roman"/>
          <w:sz w:val="24"/>
          <w:szCs w:val="24"/>
        </w:rPr>
      </w:pPr>
    </w:p>
    <w:p w14:paraId="21C6D245"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O valor estimado da contratação é de R$ 125.000,00 (cento e vinte e cinco mil reais), correspondente à mediana da pesquisa de preços consolidada no Estudo Técnico Preliminar, que considerou o Relatório de Cotação do PNCP/Banco de Preços (R$ 130.900,00) e duas propostas comerciais de mercado (R$ 125.000,00 e R$ 106.000,00), em observância ao art. 23 da Lei nº 14.133/2021.</w:t>
      </w:r>
    </w:p>
    <w:p w14:paraId="637D76B5" w14:textId="77777777" w:rsidR="003C56F7" w:rsidRPr="003C56F7" w:rsidRDefault="003C56F7" w:rsidP="003C56F7">
      <w:pPr>
        <w:spacing w:before="9"/>
        <w:ind w:left="567" w:right="818"/>
        <w:jc w:val="center"/>
        <w:rPr>
          <w:rFonts w:ascii="Times New Roman" w:eastAsia="Times New Roman" w:hAnsi="Times New Roman"/>
          <w:b/>
          <w:bCs/>
          <w:sz w:val="24"/>
          <w:szCs w:val="24"/>
        </w:rPr>
      </w:pPr>
      <w:r w:rsidRPr="003C56F7">
        <w:rPr>
          <w:rFonts w:ascii="Times New Roman" w:eastAsia="Times New Roman" w:hAnsi="Times New Roman"/>
          <w:b/>
          <w:bCs/>
          <w:sz w:val="24"/>
          <w:szCs w:val="24"/>
        </w:rPr>
        <w:t>10 - Adequação orçamentária</w:t>
      </w:r>
    </w:p>
    <w:p w14:paraId="5F3FEF32" w14:textId="77777777" w:rsidR="003C56F7" w:rsidRPr="003C56F7" w:rsidRDefault="003C56F7" w:rsidP="003C56F7">
      <w:pPr>
        <w:spacing w:before="9"/>
        <w:ind w:left="567" w:right="818"/>
        <w:jc w:val="center"/>
        <w:rPr>
          <w:rFonts w:ascii="Times New Roman" w:eastAsia="Times New Roman" w:hAnsi="Times New Roman"/>
          <w:sz w:val="24"/>
          <w:szCs w:val="24"/>
        </w:rPr>
      </w:pPr>
    </w:p>
    <w:p w14:paraId="32C82B27"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A despesa correrá à conta da dotação orçamentária a seguir discriminada: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6"/>
        <w:gridCol w:w="5844"/>
      </w:tblGrid>
      <w:tr w:rsidR="003C56F7" w:rsidRPr="003C56F7" w14:paraId="3A1A7B07"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442C56C7"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Órgão</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7409E170"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02 – Prefeitura Municipal de Rifaina</w:t>
            </w:r>
          </w:p>
        </w:tc>
      </w:tr>
      <w:tr w:rsidR="003C56F7" w:rsidRPr="003C56F7" w14:paraId="3A8B5F6F"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24EE8067"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lastRenderedPageBreak/>
              <w:t>Unidade</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6CC0C67B"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02.21 – Secretaria Municipal de Obras</w:t>
            </w:r>
          </w:p>
        </w:tc>
      </w:tr>
      <w:tr w:rsidR="003C56F7" w:rsidRPr="003C56F7" w14:paraId="6CF974D1"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0FD8FDD1"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Ficha</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128E0243"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451</w:t>
            </w:r>
          </w:p>
        </w:tc>
      </w:tr>
      <w:tr w:rsidR="003C56F7" w:rsidRPr="003C56F7" w14:paraId="66041250"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390363C5"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Função/Subfunção</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5217617E"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15.451</w:t>
            </w:r>
          </w:p>
        </w:tc>
      </w:tr>
      <w:tr w:rsidR="003C56F7" w:rsidRPr="003C56F7" w14:paraId="1F223438"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453F6459"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Programa/Ação</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2BF989A4"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0023 / 2024</w:t>
            </w:r>
          </w:p>
        </w:tc>
      </w:tr>
      <w:tr w:rsidR="003C56F7" w:rsidRPr="003C56F7" w14:paraId="0A9454A3"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7E3A0170"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Elemento de Despesa</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12560F44"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3.3.90.39.00 – Outros Serviços de Terceiros – Pessoa Jurídica</w:t>
            </w:r>
          </w:p>
        </w:tc>
      </w:tr>
      <w:tr w:rsidR="003C56F7" w:rsidRPr="003C56F7" w14:paraId="01F638AF"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80" w:type="dxa"/>
              <w:left w:w="100" w:type="dxa"/>
              <w:bottom w:w="80" w:type="dxa"/>
              <w:right w:w="100" w:type="dxa"/>
            </w:tcMar>
            <w:vAlign w:val="center"/>
            <w:hideMark/>
          </w:tcPr>
          <w:p w14:paraId="777F95C7"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Fonte de Recursos</w:t>
            </w:r>
          </w:p>
        </w:tc>
        <w:tc>
          <w:tcPr>
            <w:tcW w:w="63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hideMark/>
          </w:tcPr>
          <w:p w14:paraId="74A1E5B5"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0.01.00 / 110.000 – Recursos próprios do Município</w:t>
            </w:r>
          </w:p>
        </w:tc>
      </w:tr>
    </w:tbl>
    <w:p w14:paraId="5DE942A7" w14:textId="77777777" w:rsidR="003C56F7" w:rsidRPr="003C56F7" w:rsidRDefault="003C56F7" w:rsidP="003C56F7">
      <w:pPr>
        <w:spacing w:before="9"/>
        <w:ind w:left="567" w:right="818"/>
        <w:jc w:val="center"/>
        <w:rPr>
          <w:rFonts w:ascii="Times New Roman" w:eastAsia="Times New Roman" w:hAnsi="Times New Roman"/>
          <w:b/>
          <w:bCs/>
          <w:sz w:val="24"/>
          <w:szCs w:val="24"/>
        </w:rPr>
      </w:pPr>
      <w:r w:rsidRPr="003C56F7">
        <w:rPr>
          <w:rFonts w:ascii="Times New Roman" w:eastAsia="Times New Roman" w:hAnsi="Times New Roman"/>
          <w:b/>
          <w:bCs/>
          <w:sz w:val="24"/>
          <w:szCs w:val="24"/>
        </w:rPr>
        <w:t>11 - Especificação do produto, preferencialmente conforme catálogo eletrônico de padronização, observados os requisitos de qualidade, rendimento, compatibilidade, durabilidade e segurança</w:t>
      </w:r>
    </w:p>
    <w:p w14:paraId="58AED989" w14:textId="77777777" w:rsidR="003C56F7" w:rsidRPr="003C56F7" w:rsidRDefault="003C56F7" w:rsidP="003C56F7">
      <w:pPr>
        <w:spacing w:before="9"/>
        <w:ind w:left="567" w:right="818"/>
        <w:jc w:val="center"/>
        <w:rPr>
          <w:rFonts w:ascii="Times New Roman" w:eastAsia="Times New Roman" w:hAnsi="Times New Roman"/>
          <w:sz w:val="24"/>
          <w:szCs w:val="24"/>
        </w:rPr>
      </w:pPr>
    </w:p>
    <w:p w14:paraId="46DC3795"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Não aplicável no que se refere a produto, por se tratar de contratação de natureza intelectual (elaboração de projetos de engenharia). As especificações técnicas dos projetos a serem entregues estão detalhadas no item 3 deste Termo de Referência e deverão observar as normas ABNT aplicáveis a projetos viários e as diretrizes técnicas do DER-SP.</w:t>
      </w:r>
    </w:p>
    <w:p w14:paraId="094D2EAB" w14:textId="77777777" w:rsidR="003C56F7" w:rsidRPr="003C56F7" w:rsidRDefault="003C56F7" w:rsidP="003C56F7">
      <w:pPr>
        <w:spacing w:before="9"/>
        <w:ind w:left="567" w:right="818"/>
        <w:jc w:val="center"/>
        <w:rPr>
          <w:rFonts w:ascii="Times New Roman" w:eastAsia="Times New Roman" w:hAnsi="Times New Roman"/>
          <w:b/>
          <w:bCs/>
          <w:sz w:val="24"/>
          <w:szCs w:val="24"/>
        </w:rPr>
      </w:pPr>
      <w:r w:rsidRPr="003C56F7">
        <w:rPr>
          <w:rFonts w:ascii="Times New Roman" w:eastAsia="Times New Roman" w:hAnsi="Times New Roman"/>
          <w:b/>
          <w:bCs/>
          <w:sz w:val="24"/>
          <w:szCs w:val="24"/>
        </w:rPr>
        <w:t>12 - Indicação dos locais de entrega dos produtos e das regras para recebimentos provisório e definitivo, quando for o caso</w:t>
      </w:r>
    </w:p>
    <w:p w14:paraId="7103F9EF" w14:textId="77777777" w:rsidR="003C56F7" w:rsidRPr="003C56F7" w:rsidRDefault="003C56F7" w:rsidP="003C56F7">
      <w:pPr>
        <w:spacing w:before="9"/>
        <w:ind w:left="567" w:right="818"/>
        <w:jc w:val="center"/>
        <w:rPr>
          <w:rFonts w:ascii="Times New Roman" w:eastAsia="Times New Roman" w:hAnsi="Times New Roman"/>
          <w:sz w:val="24"/>
          <w:szCs w:val="24"/>
        </w:rPr>
      </w:pPr>
    </w:p>
    <w:p w14:paraId="40983F49"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Os produtos serão entregues na sede da Secretaria Municipal de Obras. O recebimento provisório ocorrerá em até 10 (dez) dias úteis da entrega de cada etapa, e o recebimento definitivo em até 15 (quinze) dias úteis após a análise técnica completa pela fiscalização.</w:t>
      </w:r>
    </w:p>
    <w:p w14:paraId="2BC097EE" w14:textId="77777777" w:rsidR="003C56F7" w:rsidRPr="003C56F7" w:rsidRDefault="003C56F7" w:rsidP="003C56F7">
      <w:pPr>
        <w:spacing w:before="9"/>
        <w:ind w:left="567" w:right="818"/>
        <w:jc w:val="center"/>
        <w:rPr>
          <w:rFonts w:ascii="Times New Roman" w:eastAsia="Times New Roman" w:hAnsi="Times New Roman"/>
          <w:b/>
          <w:bCs/>
          <w:sz w:val="24"/>
          <w:szCs w:val="24"/>
        </w:rPr>
      </w:pPr>
      <w:r w:rsidRPr="003C56F7">
        <w:rPr>
          <w:rFonts w:ascii="Times New Roman" w:eastAsia="Times New Roman" w:hAnsi="Times New Roman"/>
          <w:b/>
          <w:bCs/>
          <w:sz w:val="24"/>
          <w:szCs w:val="24"/>
        </w:rPr>
        <w:t>13 - Especificação da garantia exigida e das condições de manutenção e assistência técnica, quando for o caso</w:t>
      </w:r>
    </w:p>
    <w:p w14:paraId="16915915" w14:textId="77777777" w:rsidR="003C56F7" w:rsidRPr="003C56F7" w:rsidRDefault="003C56F7" w:rsidP="003C56F7">
      <w:pPr>
        <w:spacing w:before="9"/>
        <w:ind w:left="567" w:right="818"/>
        <w:jc w:val="center"/>
        <w:rPr>
          <w:rFonts w:ascii="Times New Roman" w:eastAsia="Times New Roman" w:hAnsi="Times New Roman"/>
          <w:sz w:val="24"/>
          <w:szCs w:val="24"/>
        </w:rPr>
      </w:pPr>
    </w:p>
    <w:p w14:paraId="61134960"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Será exigida garantia contratual de 5% (cinco por cento) do valor do contrato, nos termos do art. 96 da Lei nº 14.133/2021, além de garantia técnica dos projetos pelo prazo de 5 (cinco) anos, nos termos do art. 618 do Código Civil.</w:t>
      </w:r>
    </w:p>
    <w:p w14:paraId="3BF2E468" w14:textId="77777777" w:rsidR="003C56F7" w:rsidRPr="003C56F7" w:rsidRDefault="003C56F7" w:rsidP="003C56F7">
      <w:pPr>
        <w:spacing w:before="9"/>
        <w:ind w:left="567" w:right="818"/>
        <w:jc w:val="center"/>
        <w:rPr>
          <w:rFonts w:ascii="Times New Roman" w:eastAsia="Times New Roman" w:hAnsi="Times New Roman"/>
          <w:sz w:val="24"/>
          <w:szCs w:val="24"/>
        </w:rPr>
      </w:pPr>
    </w:p>
    <w:p w14:paraId="70313F46"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_______________________________________</w:t>
      </w:r>
    </w:p>
    <w:p w14:paraId="2C5543F0"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Oscar Luiz Berti</w:t>
      </w:r>
    </w:p>
    <w:p w14:paraId="5E1C0A0E"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Engenheiro Civil – CREA-SP nº 5060260041</w:t>
      </w:r>
    </w:p>
    <w:p w14:paraId="74BA99F1"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Secretário Municipal de Obras</w:t>
      </w:r>
    </w:p>
    <w:p w14:paraId="35B0B11B"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_______________________________________</w:t>
      </w:r>
    </w:p>
    <w:p w14:paraId="56872AB4"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b/>
          <w:bCs/>
          <w:sz w:val="24"/>
          <w:szCs w:val="24"/>
        </w:rPr>
        <w:t>Wilson Alves da Silva Junior</w:t>
      </w:r>
    </w:p>
    <w:p w14:paraId="1A7E29B0" w14:textId="77777777" w:rsidR="003C56F7" w:rsidRPr="003C56F7" w:rsidRDefault="003C56F7" w:rsidP="003C56F7">
      <w:pPr>
        <w:spacing w:before="9"/>
        <w:ind w:left="567" w:right="818"/>
        <w:jc w:val="center"/>
        <w:rPr>
          <w:rFonts w:ascii="Times New Roman" w:eastAsia="Times New Roman" w:hAnsi="Times New Roman"/>
          <w:sz w:val="24"/>
          <w:szCs w:val="24"/>
        </w:rPr>
      </w:pPr>
      <w:r w:rsidRPr="003C56F7">
        <w:rPr>
          <w:rFonts w:ascii="Times New Roman" w:eastAsia="Times New Roman" w:hAnsi="Times New Roman"/>
          <w:sz w:val="24"/>
          <w:szCs w:val="24"/>
        </w:rPr>
        <w:t>Prefeito Municipal</w:t>
      </w:r>
    </w:p>
    <w:p w14:paraId="79AFDF33" w14:textId="77777777" w:rsidR="003C56F7" w:rsidRPr="00F35971" w:rsidRDefault="003C56F7" w:rsidP="003C56F7">
      <w:pPr>
        <w:spacing w:before="9"/>
        <w:ind w:left="567" w:right="818"/>
        <w:jc w:val="center"/>
        <w:rPr>
          <w:rFonts w:ascii="Times New Roman" w:eastAsia="Times New Roman" w:hAnsi="Times New Roman"/>
          <w:sz w:val="24"/>
          <w:szCs w:val="24"/>
        </w:rPr>
      </w:pPr>
    </w:p>
    <w:p w14:paraId="66C0C5EF" w14:textId="77777777" w:rsidR="00811038" w:rsidRDefault="00811038" w:rsidP="00811038">
      <w:pPr>
        <w:pStyle w:val="Corpodetexto"/>
        <w:ind w:left="567" w:right="818" w:firstLine="2"/>
        <w:jc w:val="center"/>
        <w:rPr>
          <w:spacing w:val="27"/>
        </w:rPr>
      </w:pPr>
    </w:p>
    <w:p w14:paraId="7A572CFF"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54269A5F"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73E81753"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3E5DE619"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4A0FEBC3"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739897B3"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74234ADF"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50CF3873"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253DA0EC"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3EF1E3FB"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58B74088"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169BD69B"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44C4A3EC"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6CC800D9"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489AB2DA"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24EC4E86" w14:textId="77777777" w:rsidR="0077397F" w:rsidRDefault="0077397F">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7B4E993B" w14:textId="77777777" w:rsidR="0077397F" w:rsidRDefault="0077397F">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2E3C3FE1" w14:textId="77777777" w:rsidR="0077397F" w:rsidRDefault="0077397F">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291734F9" w14:textId="77777777" w:rsidR="0077397F" w:rsidRDefault="0077397F">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1A2A24D5" w14:textId="77777777" w:rsidR="0077397F" w:rsidRDefault="0077397F">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221058BA" w14:textId="77777777" w:rsidR="0077397F" w:rsidRDefault="0077397F">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78930433" w14:textId="77777777" w:rsidR="0077397F" w:rsidRDefault="0077397F">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2FB979D8" w14:textId="77777777" w:rsidR="0077397F" w:rsidRDefault="0077397F">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5A22170A" w14:textId="77777777" w:rsidR="0077397F" w:rsidRDefault="0077397F">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2C91B1DE" w14:textId="77777777" w:rsidR="0077397F" w:rsidRDefault="0077397F">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6E37C52B" w14:textId="77777777" w:rsidR="0077397F" w:rsidRDefault="0077397F">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044035C9" w14:textId="77777777" w:rsidR="0077397F" w:rsidRDefault="0077397F">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3F9470B2"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661DA13E"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6C6C871A"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6C392146" w14:textId="77777777" w:rsidR="0063034B" w:rsidRDefault="0063034B">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786E5A1E" w14:textId="77777777" w:rsidR="00E15D65" w:rsidRDefault="00141246">
      <w:pPr>
        <w:widowControl w:val="0"/>
        <w:autoSpaceDE w:val="0"/>
        <w:autoSpaceDN w:val="0"/>
        <w:spacing w:after="0" w:line="240" w:lineRule="auto"/>
        <w:ind w:left="-14" w:right="34"/>
        <w:jc w:val="both"/>
        <w:outlineLvl w:val="0"/>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ANEXO II - MINUTA DE CONTRATO</w:t>
      </w:r>
    </w:p>
    <w:p w14:paraId="3C841959"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32CD4D44"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0919ECB1" w14:textId="77777777" w:rsidR="00E15D65" w:rsidRDefault="00141246">
      <w:pPr>
        <w:widowControl w:val="0"/>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b/>
          <w:kern w:val="0"/>
          <w:sz w:val="24"/>
          <w:szCs w:val="24"/>
          <w:lang w:val="pt-PT"/>
          <w14:ligatures w14:val="none"/>
        </w:rPr>
        <w:t>CONTRATO   Nº__</w:t>
      </w:r>
      <w:r>
        <w:rPr>
          <w:rFonts w:ascii="Times New Roman" w:eastAsia="Times New Roman" w:hAnsi="Times New Roman" w:cs="Times New Roman"/>
          <w:b/>
          <w:kern w:val="0"/>
          <w:sz w:val="24"/>
          <w:szCs w:val="24"/>
          <w:u w:val="single"/>
          <w:lang w:val="pt-PT"/>
          <w14:ligatures w14:val="none"/>
        </w:rPr>
        <w:t xml:space="preserve"> </w:t>
      </w:r>
      <w:r>
        <w:rPr>
          <w:rFonts w:ascii="Times New Roman" w:eastAsia="Times New Roman" w:hAnsi="Times New Roman" w:cs="Times New Roman"/>
          <w:b/>
          <w:spacing w:val="1"/>
          <w:kern w:val="0"/>
          <w:sz w:val="24"/>
          <w:szCs w:val="24"/>
          <w:u w:val="single"/>
          <w:lang w:val="pt-PT"/>
          <w14:ligatures w14:val="none"/>
        </w:rPr>
        <w:t xml:space="preserve"> </w:t>
      </w:r>
      <w:r>
        <w:rPr>
          <w:rFonts w:ascii="Times New Roman" w:eastAsia="Times New Roman" w:hAnsi="Times New Roman" w:cs="Times New Roman"/>
          <w:b/>
          <w:kern w:val="0"/>
          <w:sz w:val="24"/>
          <w:szCs w:val="24"/>
          <w:lang w:val="pt-PT"/>
          <w14:ligatures w14:val="none"/>
        </w:rPr>
        <w:t>/202</w:t>
      </w:r>
      <w:r w:rsidR="00811038">
        <w:rPr>
          <w:rFonts w:ascii="Times New Roman" w:eastAsia="Times New Roman" w:hAnsi="Times New Roman" w:cs="Times New Roman"/>
          <w:b/>
          <w:kern w:val="0"/>
          <w:sz w:val="24"/>
          <w:szCs w:val="24"/>
          <w:lang w:val="pt-PT"/>
          <w14:ligatures w14:val="none"/>
        </w:rPr>
        <w:t>6</w:t>
      </w:r>
      <w:r>
        <w:rPr>
          <w:rFonts w:ascii="Times New Roman" w:eastAsia="Times New Roman" w:hAnsi="Times New Roman" w:cs="Times New Roman"/>
          <w:b/>
          <w:kern w:val="0"/>
          <w:sz w:val="24"/>
          <w:szCs w:val="24"/>
          <w:lang w:val="pt-PT"/>
          <w14:ligatures w14:val="none"/>
        </w:rPr>
        <w:t xml:space="preserve"> - </w:t>
      </w:r>
      <w:r>
        <w:rPr>
          <w:rFonts w:ascii="Times New Roman" w:eastAsia="Times New Roman" w:hAnsi="Times New Roman" w:cs="Times New Roman"/>
          <w:kern w:val="0"/>
          <w:sz w:val="24"/>
          <w:szCs w:val="24"/>
          <w:lang w:val="pt-PT"/>
          <w14:ligatures w14:val="none"/>
        </w:rPr>
        <w:t>firmado com 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empresa_____________________________</w:t>
      </w:r>
    </w:p>
    <w:p w14:paraId="429A049D" w14:textId="77777777" w:rsidR="00E15D65" w:rsidRDefault="00141246">
      <w:pPr>
        <w:widowControl w:val="0"/>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b/>
          <w:kern w:val="0"/>
          <w:sz w:val="24"/>
          <w:szCs w:val="24"/>
          <w:lang w:val="pt-PT"/>
          <w14:ligatures w14:val="none"/>
        </w:rPr>
        <w:t>,</w:t>
      </w:r>
      <w:r>
        <w:rPr>
          <w:rFonts w:ascii="Times New Roman" w:eastAsia="Times New Roman" w:hAnsi="Times New Roman" w:cs="Times New Roman"/>
          <w:b/>
          <w:spacing w:val="13"/>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conforme</w:t>
      </w:r>
      <w:r>
        <w:rPr>
          <w:rFonts w:ascii="Times New Roman" w:eastAsia="Times New Roman" w:hAnsi="Times New Roman" w:cs="Times New Roman"/>
          <w:bCs/>
          <w:kern w:val="0"/>
          <w:sz w:val="24"/>
          <w:szCs w:val="24"/>
          <w:lang w:val="pt-PT"/>
          <w14:ligatures w14:val="none"/>
        </w:rPr>
        <w:t>___________________________________________________________</w:t>
      </w:r>
      <w:r>
        <w:rPr>
          <w:rFonts w:ascii="Times New Roman" w:eastAsia="Times New Roman" w:hAnsi="Times New Roman" w:cs="Times New Roman"/>
          <w:b/>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firmado entre</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 município de Rifaina e a empresa _______________________________________.</w:t>
      </w:r>
    </w:p>
    <w:p w14:paraId="29AFCB5C" w14:textId="77777777" w:rsidR="00E15D65" w:rsidRDefault="00E15D65">
      <w:pPr>
        <w:widowControl w:val="0"/>
        <w:autoSpaceDE w:val="0"/>
        <w:autoSpaceDN w:val="0"/>
        <w:spacing w:after="0" w:line="240" w:lineRule="auto"/>
        <w:ind w:left="-14" w:right="34"/>
        <w:jc w:val="both"/>
        <w:rPr>
          <w:rFonts w:ascii="Times New Roman" w:eastAsia="Times New Roman" w:hAnsi="Times New Roman" w:cs="Times New Roman"/>
          <w:b/>
          <w:kern w:val="0"/>
          <w:sz w:val="24"/>
          <w:szCs w:val="24"/>
          <w:lang w:val="pt-PT"/>
          <w14:ligatures w14:val="none"/>
        </w:rPr>
      </w:pPr>
    </w:p>
    <w:p w14:paraId="58195778" w14:textId="77777777" w:rsidR="00E15D65" w:rsidRDefault="00141246">
      <w:pPr>
        <w:widowControl w:val="0"/>
        <w:autoSpaceDE w:val="0"/>
        <w:autoSpaceDN w:val="0"/>
        <w:spacing w:after="0" w:line="240" w:lineRule="auto"/>
        <w:ind w:left="-14" w:right="34"/>
        <w:jc w:val="center"/>
        <w:rPr>
          <w:rFonts w:ascii="Times New Roman" w:eastAsia="Times New Roman" w:hAnsi="Times New Roman" w:cs="Times New Roman"/>
          <w:b/>
          <w:spacing w:val="1"/>
          <w:kern w:val="0"/>
          <w:sz w:val="24"/>
          <w:szCs w:val="24"/>
          <w14:ligatures w14:val="none"/>
        </w:rPr>
      </w:pPr>
      <w:r>
        <w:rPr>
          <w:rFonts w:ascii="Times New Roman" w:eastAsia="Times New Roman" w:hAnsi="Times New Roman" w:cs="Times New Roman"/>
          <w:b/>
          <w:kern w:val="0"/>
          <w:sz w:val="24"/>
          <w:szCs w:val="24"/>
          <w:lang w:val="pt-PT"/>
          <w14:ligatures w14:val="none"/>
        </w:rPr>
        <w:t>PROCESSO Nº ___/</w:t>
      </w:r>
      <w:r>
        <w:rPr>
          <w:rFonts w:ascii="Times New Roman" w:eastAsia="Times New Roman" w:hAnsi="Times New Roman" w:cs="Times New Roman"/>
          <w:b/>
          <w:kern w:val="0"/>
          <w:sz w:val="24"/>
          <w:szCs w:val="24"/>
          <w14:ligatures w14:val="none"/>
        </w:rPr>
        <w:t>202</w:t>
      </w:r>
      <w:r w:rsidR="00811038">
        <w:rPr>
          <w:rFonts w:ascii="Times New Roman" w:eastAsia="Times New Roman" w:hAnsi="Times New Roman" w:cs="Times New Roman"/>
          <w:b/>
          <w:kern w:val="0"/>
          <w:sz w:val="24"/>
          <w:szCs w:val="24"/>
          <w14:ligatures w14:val="none"/>
        </w:rPr>
        <w:t>6</w:t>
      </w:r>
    </w:p>
    <w:p w14:paraId="5F3D88A2" w14:textId="77777777" w:rsidR="00E15D65" w:rsidRDefault="00141246">
      <w:pPr>
        <w:widowControl w:val="0"/>
        <w:autoSpaceDE w:val="0"/>
        <w:autoSpaceDN w:val="0"/>
        <w:spacing w:after="0" w:line="240" w:lineRule="auto"/>
        <w:ind w:left="-14" w:right="34"/>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lang w:val="pt-PT"/>
          <w14:ligatures w14:val="none"/>
        </w:rPr>
        <w:t>CONCORRENCIA</w:t>
      </w:r>
      <w:r>
        <w:rPr>
          <w:rFonts w:ascii="Times New Roman" w:eastAsia="Times New Roman" w:hAnsi="Times New Roman" w:cs="Times New Roman"/>
          <w:b/>
          <w:spacing w:val="-7"/>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Nº</w:t>
      </w:r>
      <w:r>
        <w:rPr>
          <w:rFonts w:ascii="Times New Roman" w:eastAsia="Times New Roman" w:hAnsi="Times New Roman" w:cs="Times New Roman"/>
          <w:b/>
          <w:spacing w:val="-7"/>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__/</w:t>
      </w:r>
      <w:r>
        <w:rPr>
          <w:rFonts w:ascii="Times New Roman" w:eastAsia="Times New Roman" w:hAnsi="Times New Roman" w:cs="Times New Roman"/>
          <w:b/>
          <w:kern w:val="0"/>
          <w:sz w:val="24"/>
          <w:szCs w:val="24"/>
          <w14:ligatures w14:val="none"/>
        </w:rPr>
        <w:t>202</w:t>
      </w:r>
      <w:r w:rsidR="00811038">
        <w:rPr>
          <w:rFonts w:ascii="Times New Roman" w:eastAsia="Times New Roman" w:hAnsi="Times New Roman" w:cs="Times New Roman"/>
          <w:b/>
          <w:kern w:val="0"/>
          <w:sz w:val="24"/>
          <w:szCs w:val="24"/>
          <w14:ligatures w14:val="none"/>
        </w:rPr>
        <w:t>6</w:t>
      </w:r>
    </w:p>
    <w:p w14:paraId="56AF9A39"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29BC61B6" w14:textId="77777777" w:rsidR="00E15D65" w:rsidRDefault="00141246">
      <w:pPr>
        <w:widowControl w:val="0"/>
        <w:autoSpaceDE w:val="0"/>
        <w:autoSpaceDN w:val="0"/>
        <w:spacing w:after="0" w:line="240" w:lineRule="auto"/>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 xml:space="preserve">PRAZO DE EXECUÇÃO: </w:t>
      </w:r>
    </w:p>
    <w:p w14:paraId="3AFD5743" w14:textId="77777777" w:rsidR="00E15D65" w:rsidRDefault="00E15D65">
      <w:pPr>
        <w:widowControl w:val="0"/>
        <w:autoSpaceDE w:val="0"/>
        <w:autoSpaceDN w:val="0"/>
        <w:spacing w:after="0" w:line="240" w:lineRule="auto"/>
        <w:rPr>
          <w:rFonts w:ascii="Times New Roman" w:eastAsia="Times New Roman" w:hAnsi="Times New Roman" w:cs="Times New Roman"/>
          <w:kern w:val="0"/>
          <w:sz w:val="24"/>
          <w:szCs w:val="24"/>
          <w:lang w:val="pt-PT"/>
          <w14:ligatures w14:val="none"/>
        </w:rPr>
      </w:pPr>
    </w:p>
    <w:p w14:paraId="24097E82" w14:textId="77777777" w:rsidR="00E15D65" w:rsidRDefault="00141246">
      <w:pPr>
        <w:widowControl w:val="0"/>
        <w:autoSpaceDE w:val="0"/>
        <w:autoSpaceDN w:val="0"/>
        <w:spacing w:after="0" w:line="240" w:lineRule="auto"/>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 xml:space="preserve">VIGÊNCIA: </w:t>
      </w:r>
    </w:p>
    <w:p w14:paraId="1B46FA8D"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0D06A4FA" w14:textId="77777777" w:rsidR="00E15D65" w:rsidRDefault="00141246">
      <w:pPr>
        <w:widowControl w:val="0"/>
        <w:tabs>
          <w:tab w:val="left" w:pos="2703"/>
          <w:tab w:val="left" w:pos="5459"/>
          <w:tab w:val="left" w:pos="6770"/>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Pelo presente instrumento contratual, </w:t>
      </w:r>
      <w:r>
        <w:rPr>
          <w:rFonts w:ascii="Times New Roman" w:eastAsia="Times New Roman" w:hAnsi="Times New Roman" w:cs="Times New Roman"/>
          <w:b/>
          <w:kern w:val="0"/>
          <w:sz w:val="24"/>
          <w:szCs w:val="24"/>
          <w:lang w:val="pt-PT"/>
          <w14:ligatures w14:val="none"/>
        </w:rPr>
        <w:t>O MUNICÍPIO DE RIFAINA, ESTADO DE SÃO PAULO</w:t>
      </w:r>
      <w:r>
        <w:rPr>
          <w:rFonts w:ascii="Times New Roman" w:eastAsia="Times New Roman" w:hAnsi="Times New Roman" w:cs="Times New Roman"/>
          <w:kern w:val="0"/>
          <w:sz w:val="24"/>
          <w:szCs w:val="24"/>
          <w:lang w:val="pt-PT"/>
          <w14:ligatures w14:val="none"/>
        </w:rPr>
        <w:t>, pessoa jurídica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 direito público municipal, com sede administrativa à Rua Barão de Rifaina nº 251, Centro, Rifaina - SP,</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devidamente inscrita no CNPJ nº. 45.318.995/0001-71, neste ato representado, na forma de sua Lei Orgânica, pelo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Prefeito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Municipal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Sr.</w:t>
      </w:r>
      <w:r>
        <w:rPr>
          <w:rFonts w:ascii="Times New Roman" w:eastAsia="Times New Roman" w:hAnsi="Times New Roman" w:cs="Times New Roman"/>
          <w:b/>
          <w:kern w:val="0"/>
          <w:sz w:val="24"/>
          <w:szCs w:val="24"/>
          <w:lang w:val="pt-PT"/>
          <w14:ligatures w14:val="none"/>
        </w:rPr>
        <w:t xml:space="preserve"> Wilson Alves da Silva Júnior</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doravante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denominado,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simplesmente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 xml:space="preserve">CONTRATANTE,  </w:t>
      </w:r>
      <w:r>
        <w:rPr>
          <w:rFonts w:ascii="Times New Roman" w:eastAsia="Times New Roman" w:hAnsi="Times New Roman" w:cs="Times New Roman"/>
          <w:b/>
          <w:spacing w:val="4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4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4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empresa</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4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inscrita</w:t>
      </w:r>
      <w:r>
        <w:rPr>
          <w:rFonts w:ascii="Times New Roman" w:eastAsia="Times New Roman" w:hAnsi="Times New Roman" w:cs="Times New Roman"/>
          <w:spacing w:val="4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4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CNPJ</w:t>
      </w:r>
      <w:r>
        <w:rPr>
          <w:rFonts w:ascii="Times New Roman" w:eastAsia="Times New Roman" w:hAnsi="Times New Roman" w:cs="Times New Roman"/>
          <w:spacing w:val="4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spacing w:val="95"/>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w:t>
      </w:r>
      <w:r>
        <w:rPr>
          <w:rFonts w:ascii="Times New Roman" w:eastAsia="Times New Roman" w:hAnsi="Times New Roman" w:cs="Times New Roman"/>
          <w:spacing w:val="95"/>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w:t>
      </w:r>
      <w:r>
        <w:rPr>
          <w:rFonts w:ascii="Times New Roman" w:eastAsia="Times New Roman" w:hAnsi="Times New Roman" w:cs="Times New Roman"/>
          <w:spacing w:val="100"/>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 xml:space="preserve">/  </w:t>
      </w:r>
      <w:r>
        <w:rPr>
          <w:rFonts w:ascii="Times New Roman" w:eastAsia="Times New Roman" w:hAnsi="Times New Roman" w:cs="Times New Roman"/>
          <w:spacing w:val="43"/>
          <w:kern w:val="0"/>
          <w:sz w:val="24"/>
          <w:szCs w:val="24"/>
          <w:u w:val="single"/>
          <w:lang w:val="pt-PT"/>
          <w14:ligatures w14:val="none"/>
        </w:rPr>
        <w:t xml:space="preserve"> </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kern w:val="0"/>
          <w:sz w:val="24"/>
          <w:szCs w:val="24"/>
          <w:u w:val="single"/>
          <w:lang w:val="pt-PT"/>
          <w14:ligatures w14:val="none"/>
        </w:rPr>
        <w:t xml:space="preserve">  </w:t>
      </w:r>
      <w:r>
        <w:rPr>
          <w:rFonts w:ascii="Times New Roman" w:eastAsia="Times New Roman" w:hAnsi="Times New Roman" w:cs="Times New Roman"/>
          <w:spacing w:val="49"/>
          <w:kern w:val="0"/>
          <w:sz w:val="24"/>
          <w:szCs w:val="24"/>
          <w:u w:val="single"/>
          <w:lang w:val="pt-PT"/>
          <w14:ligatures w14:val="none"/>
        </w:rPr>
        <w:t xml:space="preserve"> </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4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4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Inscrição</w:t>
      </w:r>
      <w:r>
        <w:rPr>
          <w:rFonts w:ascii="Times New Roman" w:eastAsia="Times New Roman" w:hAnsi="Times New Roman" w:cs="Times New Roman"/>
          <w:spacing w:val="-4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Estadual</w:t>
      </w:r>
      <w:r>
        <w:rPr>
          <w:rFonts w:ascii="Times New Roman" w:eastAsia="Times New Roman" w:hAnsi="Times New Roman" w:cs="Times New Roman"/>
          <w:spacing w:val="3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kern w:val="0"/>
          <w:sz w:val="24"/>
          <w:szCs w:val="24"/>
          <w:u w:val="single"/>
          <w:lang w:val="pt-PT"/>
          <w14:ligatures w14:val="none"/>
        </w:rPr>
        <w:tab/>
        <w:t xml:space="preserve">            </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3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estabelecida</w:t>
      </w:r>
      <w:r>
        <w:rPr>
          <w:rFonts w:ascii="Times New Roman" w:eastAsia="Times New Roman" w:hAnsi="Times New Roman" w:cs="Times New Roman"/>
          <w:spacing w:val="3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3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Rua </w:t>
      </w:r>
      <w:r>
        <w:rPr>
          <w:rFonts w:ascii="Times New Roman" w:eastAsia="Times New Roman" w:hAnsi="Times New Roman" w:cs="Times New Roman"/>
          <w:kern w:val="0"/>
          <w:sz w:val="24"/>
          <w:szCs w:val="24"/>
          <w:u w:val="single"/>
          <w:lang w:val="pt-PT"/>
          <w14:ligatures w14:val="none"/>
        </w:rPr>
        <w:t xml:space="preserve">         </w:t>
      </w:r>
      <w:r>
        <w:rPr>
          <w:rFonts w:ascii="Times New Roman" w:eastAsia="Times New Roman" w:hAnsi="Times New Roman" w:cs="Times New Roman"/>
          <w:spacing w:val="38"/>
          <w:kern w:val="0"/>
          <w:sz w:val="24"/>
          <w:szCs w:val="24"/>
          <w:u w:val="single"/>
          <w:lang w:val="pt-PT"/>
          <w14:ligatures w14:val="none"/>
        </w:rPr>
        <w:t xml:space="preserve"> </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kern w:val="0"/>
          <w:sz w:val="24"/>
          <w:szCs w:val="24"/>
          <w:u w:val="single"/>
          <w:lang w:val="pt-PT"/>
          <w14:ligatures w14:val="none"/>
        </w:rPr>
        <w:t xml:space="preserve">     </w:t>
      </w:r>
      <w:r>
        <w:rPr>
          <w:rFonts w:ascii="Times New Roman" w:eastAsia="Times New Roman" w:hAnsi="Times New Roman" w:cs="Times New Roman"/>
          <w:spacing w:val="35"/>
          <w:kern w:val="0"/>
          <w:sz w:val="24"/>
          <w:szCs w:val="24"/>
          <w:u w:val="single"/>
          <w:lang w:val="pt-PT"/>
          <w14:ligatures w14:val="none"/>
        </w:rPr>
        <w:t xml:space="preserve"> </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3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Bairro</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3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representada</w:t>
      </w:r>
      <w:r>
        <w:rPr>
          <w:rFonts w:ascii="Times New Roman" w:eastAsia="Times New Roman" w:hAnsi="Times New Roman" w:cs="Times New Roman"/>
          <w:spacing w:val="3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neste</w:t>
      </w:r>
      <w:r>
        <w:rPr>
          <w:rFonts w:ascii="Times New Roman" w:eastAsia="Times New Roman" w:hAnsi="Times New Roman" w:cs="Times New Roman"/>
          <w:spacing w:val="3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ato</w:t>
      </w:r>
      <w:r>
        <w:rPr>
          <w:rFonts w:ascii="Times New Roman" w:eastAsia="Times New Roman" w:hAnsi="Times New Roman" w:cs="Times New Roman"/>
          <w:spacing w:val="3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3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w:t>
      </w:r>
      <w:r>
        <w:rPr>
          <w:rFonts w:ascii="Times New Roman" w:eastAsia="Times New Roman" w:hAnsi="Times New Roman" w:cs="Times New Roman"/>
          <w:spacing w:val="3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Representante Legal</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t xml:space="preserve">             </w:t>
      </w:r>
      <w:r>
        <w:rPr>
          <w:rFonts w:ascii="Times New Roman" w:eastAsia="Times New Roman" w:hAnsi="Times New Roman" w:cs="Times New Roman"/>
          <w:kern w:val="0"/>
          <w:sz w:val="24"/>
          <w:szCs w:val="24"/>
          <w:lang w:val="pt-PT"/>
          <w14:ligatures w14:val="none"/>
        </w:rPr>
        <w:t>, brasileiro,</w:t>
      </w:r>
      <w:r>
        <w:rPr>
          <w:rFonts w:ascii="Times New Roman" w:eastAsia="Times New Roman" w:hAnsi="Times New Roman" w:cs="Times New Roman"/>
          <w:kern w:val="0"/>
          <w:sz w:val="24"/>
          <w:szCs w:val="24"/>
          <w:u w:val="single"/>
          <w:lang w:val="pt-PT"/>
          <w14:ligatures w14:val="none"/>
        </w:rPr>
        <w:tab/>
        <w:t xml:space="preserve">             </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44"/>
          <w:kern w:val="0"/>
          <w:sz w:val="24"/>
          <w:szCs w:val="24"/>
          <w:u w:val="single"/>
          <w:lang w:val="pt-PT"/>
          <w14:ligatures w14:val="none"/>
        </w:rPr>
        <w:t xml:space="preserve"> </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doravante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denominada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9"/>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CONTRATADA</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resolvem celebrar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4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presente contrato nos termos do Edital de </w:t>
      </w:r>
      <w:r>
        <w:rPr>
          <w:rFonts w:ascii="Times New Roman" w:eastAsia="Times New Roman" w:hAnsi="Times New Roman" w:cs="Times New Roman"/>
          <w:b/>
          <w:kern w:val="0"/>
          <w:sz w:val="24"/>
          <w:szCs w:val="24"/>
          <w:lang w:val="pt-PT"/>
          <w14:ligatures w14:val="none"/>
        </w:rPr>
        <w:t xml:space="preserve">Concorrência nº         </w:t>
      </w:r>
      <w:r>
        <w:rPr>
          <w:rFonts w:ascii="Times New Roman" w:eastAsia="Times New Roman" w:hAnsi="Times New Roman" w:cs="Times New Roman"/>
          <w:b/>
          <w:kern w:val="0"/>
          <w:sz w:val="24"/>
          <w:szCs w:val="24"/>
          <w:u w:val="single"/>
          <w:lang w:val="pt-PT"/>
          <w14:ligatures w14:val="none"/>
        </w:rPr>
        <w:t xml:space="preserve">   </w:t>
      </w:r>
      <w:r>
        <w:rPr>
          <w:rFonts w:ascii="Times New Roman" w:eastAsia="Times New Roman" w:hAnsi="Times New Roman" w:cs="Times New Roman"/>
          <w:b/>
          <w:kern w:val="0"/>
          <w:sz w:val="24"/>
          <w:szCs w:val="24"/>
          <w:lang w:val="pt-PT"/>
          <w14:ligatures w14:val="none"/>
        </w:rPr>
        <w:t>/</w:t>
      </w:r>
      <w:r>
        <w:rPr>
          <w:rFonts w:ascii="Times New Roman" w:eastAsia="Times New Roman" w:hAnsi="Times New Roman" w:cs="Times New Roman"/>
          <w:b/>
          <w:kern w:val="0"/>
          <w:sz w:val="24"/>
          <w:szCs w:val="24"/>
          <w14:ligatures w14:val="none"/>
        </w:rPr>
        <w:t>202</w:t>
      </w:r>
      <w:r w:rsidR="00811038">
        <w:rPr>
          <w:rFonts w:ascii="Times New Roman" w:eastAsia="Times New Roman" w:hAnsi="Times New Roman" w:cs="Times New Roman"/>
          <w:b/>
          <w:kern w:val="0"/>
          <w:sz w:val="24"/>
          <w:szCs w:val="24"/>
          <w14:ligatures w14:val="none"/>
        </w:rPr>
        <w:t>6</w:t>
      </w:r>
      <w:r>
        <w:rPr>
          <w:rFonts w:ascii="Times New Roman" w:eastAsia="Times New Roman" w:hAnsi="Times New Roman" w:cs="Times New Roman"/>
          <w:kern w:val="0"/>
          <w:sz w:val="24"/>
          <w:szCs w:val="24"/>
          <w:lang w:val="pt-PT"/>
          <w14:ligatures w14:val="none"/>
        </w:rPr>
        <w:t>, mediante as cláusulas e condições a seguir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estabelecidas.</w:t>
      </w:r>
    </w:p>
    <w:p w14:paraId="52F3D5AC"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6F5912EE" w14:textId="77777777" w:rsidR="00E15D65" w:rsidRDefault="00141246">
      <w:pPr>
        <w:widowControl w:val="0"/>
        <w:autoSpaceDE w:val="0"/>
        <w:autoSpaceDN w:val="0"/>
        <w:spacing w:after="0" w:line="240" w:lineRule="auto"/>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DA</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FUNDAMENTAÇÃO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LEGAL</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DA</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VINCULAÇÃO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DO</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CONTRATO</w:t>
      </w:r>
    </w:p>
    <w:p w14:paraId="4738206F"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4F41126C" w14:textId="1891DD96" w:rsidR="00E15D65" w:rsidRDefault="00141246">
      <w:pPr>
        <w:widowControl w:val="0"/>
        <w:tabs>
          <w:tab w:val="left" w:leader="dot" w:pos="6929"/>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 presente Contrato fundamenta-se na Lei Federal nº 14.133/2021, com as alterações posteriores e demais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w w:val="95"/>
          <w:kern w:val="0"/>
          <w:sz w:val="24"/>
          <w:szCs w:val="24"/>
          <w:lang w:val="pt-PT"/>
          <w14:ligatures w14:val="none"/>
        </w:rPr>
        <w:t>legislações</w:t>
      </w:r>
      <w:r>
        <w:rPr>
          <w:rFonts w:ascii="Times New Roman" w:eastAsia="Times New Roman" w:hAnsi="Times New Roman" w:cs="Times New Roman"/>
          <w:spacing w:val="4"/>
          <w:w w:val="95"/>
          <w:kern w:val="0"/>
          <w:sz w:val="24"/>
          <w:szCs w:val="24"/>
          <w:lang w:val="pt-PT"/>
          <w14:ligatures w14:val="none"/>
        </w:rPr>
        <w:t xml:space="preserve"> </w:t>
      </w:r>
      <w:r>
        <w:rPr>
          <w:rFonts w:ascii="Times New Roman" w:eastAsia="Times New Roman" w:hAnsi="Times New Roman" w:cs="Times New Roman"/>
          <w:w w:val="95"/>
          <w:kern w:val="0"/>
          <w:sz w:val="24"/>
          <w:szCs w:val="24"/>
          <w:lang w:val="pt-PT"/>
          <w14:ligatures w14:val="none"/>
        </w:rPr>
        <w:t>pertinentes,</w:t>
      </w:r>
      <w:r>
        <w:rPr>
          <w:rFonts w:ascii="Times New Roman" w:eastAsia="Times New Roman" w:hAnsi="Times New Roman" w:cs="Times New Roman"/>
          <w:spacing w:val="11"/>
          <w:w w:val="95"/>
          <w:kern w:val="0"/>
          <w:sz w:val="24"/>
          <w:szCs w:val="24"/>
          <w:lang w:val="pt-PT"/>
          <w14:ligatures w14:val="none"/>
        </w:rPr>
        <w:t xml:space="preserve"> </w:t>
      </w:r>
      <w:r>
        <w:rPr>
          <w:rFonts w:ascii="Times New Roman" w:eastAsia="Times New Roman" w:hAnsi="Times New Roman" w:cs="Times New Roman"/>
          <w:w w:val="95"/>
          <w:kern w:val="0"/>
          <w:sz w:val="24"/>
          <w:szCs w:val="24"/>
          <w:lang w:val="pt-PT"/>
          <w14:ligatures w14:val="none"/>
        </w:rPr>
        <w:t>sendo</w:t>
      </w:r>
      <w:r>
        <w:rPr>
          <w:rFonts w:ascii="Times New Roman" w:eastAsia="Times New Roman" w:hAnsi="Times New Roman" w:cs="Times New Roman"/>
          <w:spacing w:val="33"/>
          <w:w w:val="95"/>
          <w:kern w:val="0"/>
          <w:sz w:val="24"/>
          <w:szCs w:val="24"/>
          <w:lang w:val="pt-PT"/>
          <w14:ligatures w14:val="none"/>
        </w:rPr>
        <w:t xml:space="preserve"> </w:t>
      </w:r>
      <w:r>
        <w:rPr>
          <w:rFonts w:ascii="Times New Roman" w:eastAsia="Times New Roman" w:hAnsi="Times New Roman" w:cs="Times New Roman"/>
          <w:w w:val="95"/>
          <w:kern w:val="0"/>
          <w:sz w:val="24"/>
          <w:szCs w:val="24"/>
          <w:lang w:val="pt-PT"/>
          <w14:ligatures w14:val="none"/>
        </w:rPr>
        <w:t>decorrente</w:t>
      </w:r>
      <w:r>
        <w:rPr>
          <w:rFonts w:ascii="Times New Roman" w:eastAsia="Times New Roman" w:hAnsi="Times New Roman" w:cs="Times New Roman"/>
          <w:spacing w:val="31"/>
          <w:w w:val="95"/>
          <w:kern w:val="0"/>
          <w:sz w:val="24"/>
          <w:szCs w:val="24"/>
          <w:lang w:val="pt-PT"/>
          <w14:ligatures w14:val="none"/>
        </w:rPr>
        <w:t xml:space="preserve"> </w:t>
      </w:r>
      <w:r>
        <w:rPr>
          <w:rFonts w:ascii="Times New Roman" w:eastAsia="Times New Roman" w:hAnsi="Times New Roman" w:cs="Times New Roman"/>
          <w:w w:val="95"/>
          <w:kern w:val="0"/>
          <w:sz w:val="24"/>
          <w:szCs w:val="24"/>
          <w:lang w:val="pt-PT"/>
          <w14:ligatures w14:val="none"/>
        </w:rPr>
        <w:t>do</w:t>
      </w:r>
      <w:r>
        <w:rPr>
          <w:rFonts w:ascii="Times New Roman" w:eastAsia="Times New Roman" w:hAnsi="Times New Roman" w:cs="Times New Roman"/>
          <w:spacing w:val="36"/>
          <w:w w:val="95"/>
          <w:kern w:val="0"/>
          <w:sz w:val="24"/>
          <w:szCs w:val="24"/>
          <w:lang w:val="pt-PT"/>
          <w14:ligatures w14:val="none"/>
        </w:rPr>
        <w:t xml:space="preserve"> </w:t>
      </w:r>
      <w:r>
        <w:rPr>
          <w:rFonts w:ascii="Times New Roman" w:eastAsia="Times New Roman" w:hAnsi="Times New Roman" w:cs="Times New Roman"/>
          <w:b/>
          <w:w w:val="95"/>
          <w:kern w:val="0"/>
          <w:sz w:val="24"/>
          <w:szCs w:val="24"/>
          <w:u w:val="single"/>
          <w:lang w:val="pt-PT"/>
          <w14:ligatures w14:val="none"/>
        </w:rPr>
        <w:t>Processo</w:t>
      </w:r>
      <w:r>
        <w:rPr>
          <w:rFonts w:ascii="Times New Roman" w:eastAsia="Times New Roman" w:hAnsi="Times New Roman" w:cs="Times New Roman"/>
          <w:b/>
          <w:spacing w:val="33"/>
          <w:w w:val="95"/>
          <w:kern w:val="0"/>
          <w:sz w:val="24"/>
          <w:szCs w:val="24"/>
          <w:u w:val="single"/>
          <w:lang w:val="pt-PT"/>
          <w14:ligatures w14:val="none"/>
        </w:rPr>
        <w:t xml:space="preserve"> </w:t>
      </w:r>
      <w:r>
        <w:rPr>
          <w:rFonts w:ascii="Times New Roman" w:eastAsia="Times New Roman" w:hAnsi="Times New Roman" w:cs="Times New Roman"/>
          <w:b/>
          <w:w w:val="95"/>
          <w:kern w:val="0"/>
          <w:sz w:val="24"/>
          <w:szCs w:val="24"/>
          <w:u w:val="single"/>
          <w:lang w:val="pt-PT"/>
          <w14:ligatures w14:val="none"/>
        </w:rPr>
        <w:t>Administrativo</w:t>
      </w:r>
      <w:r>
        <w:rPr>
          <w:rFonts w:ascii="Times New Roman" w:eastAsia="Times New Roman" w:hAnsi="Times New Roman" w:cs="Times New Roman"/>
          <w:b/>
          <w:spacing w:val="33"/>
          <w:w w:val="95"/>
          <w:kern w:val="0"/>
          <w:sz w:val="24"/>
          <w:szCs w:val="24"/>
          <w:u w:val="single"/>
          <w:lang w:val="pt-PT"/>
          <w14:ligatures w14:val="none"/>
        </w:rPr>
        <w:t xml:space="preserve"> </w:t>
      </w:r>
      <w:r>
        <w:rPr>
          <w:rFonts w:ascii="Times New Roman" w:eastAsia="Times New Roman" w:hAnsi="Times New Roman" w:cs="Times New Roman"/>
          <w:b/>
          <w:w w:val="95"/>
          <w:kern w:val="0"/>
          <w:sz w:val="24"/>
          <w:szCs w:val="24"/>
          <w:u w:val="single"/>
          <w:lang w:val="pt-PT"/>
          <w14:ligatures w14:val="none"/>
        </w:rPr>
        <w:t>nº      /</w:t>
      </w:r>
      <w:r>
        <w:rPr>
          <w:rFonts w:ascii="Times New Roman" w:eastAsia="Times New Roman" w:hAnsi="Times New Roman" w:cs="Times New Roman"/>
          <w:b/>
          <w:w w:val="95"/>
          <w:kern w:val="0"/>
          <w:sz w:val="24"/>
          <w:szCs w:val="24"/>
          <w:u w:val="single"/>
          <w14:ligatures w14:val="none"/>
        </w:rPr>
        <w:t>202</w:t>
      </w:r>
      <w:r w:rsidR="005D6B9C">
        <w:rPr>
          <w:rFonts w:ascii="Times New Roman" w:eastAsia="Times New Roman" w:hAnsi="Times New Roman" w:cs="Times New Roman"/>
          <w:b/>
          <w:w w:val="95"/>
          <w:kern w:val="0"/>
          <w:sz w:val="24"/>
          <w:szCs w:val="24"/>
          <w:u w:val="single"/>
          <w14:ligatures w14:val="none"/>
        </w:rPr>
        <w:t>6</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partes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têm</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entre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si</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justo e avençado, e celebram o presente Contrato, instruído no processo de </w:t>
      </w:r>
      <w:r>
        <w:rPr>
          <w:rFonts w:ascii="Times New Roman" w:eastAsia="Times New Roman" w:hAnsi="Times New Roman" w:cs="Times New Roman"/>
          <w:b/>
          <w:kern w:val="0"/>
          <w:sz w:val="24"/>
          <w:szCs w:val="24"/>
          <w:lang w:val="pt-PT"/>
          <w14:ligatures w14:val="none"/>
        </w:rPr>
        <w:t xml:space="preserve">Concorrência nº </w:t>
      </w:r>
      <w:r>
        <w:rPr>
          <w:rFonts w:ascii="Times New Roman" w:eastAsia="Times New Roman" w:hAnsi="Times New Roman" w:cs="Times New Roman"/>
          <w:b/>
          <w:kern w:val="0"/>
          <w:sz w:val="24"/>
          <w:szCs w:val="24"/>
          <w:u w:val="single"/>
          <w:lang w:val="pt-PT"/>
          <w14:ligatures w14:val="none"/>
        </w:rPr>
        <w:t xml:space="preserve">    </w:t>
      </w:r>
      <w:r>
        <w:rPr>
          <w:rFonts w:ascii="Times New Roman" w:eastAsia="Times New Roman" w:hAnsi="Times New Roman" w:cs="Times New Roman"/>
          <w:b/>
          <w:kern w:val="0"/>
          <w:sz w:val="24"/>
          <w:szCs w:val="24"/>
          <w:lang w:val="pt-PT"/>
          <w14:ligatures w14:val="none"/>
        </w:rPr>
        <w:t>/</w:t>
      </w:r>
      <w:r>
        <w:rPr>
          <w:rFonts w:ascii="Times New Roman" w:eastAsia="Times New Roman" w:hAnsi="Times New Roman" w:cs="Times New Roman"/>
          <w:b/>
          <w:kern w:val="0"/>
          <w:sz w:val="24"/>
          <w:szCs w:val="24"/>
          <w14:ligatures w14:val="none"/>
        </w:rPr>
        <w:t>202</w:t>
      </w:r>
      <w:r w:rsidR="005D6B9C">
        <w:rPr>
          <w:rFonts w:ascii="Times New Roman" w:eastAsia="Times New Roman" w:hAnsi="Times New Roman" w:cs="Times New Roman"/>
          <w:b/>
          <w:kern w:val="0"/>
          <w:sz w:val="24"/>
          <w:szCs w:val="24"/>
          <w14:ligatures w14:val="none"/>
        </w:rPr>
        <w:t>6</w:t>
      </w:r>
      <w:r>
        <w:rPr>
          <w:rFonts w:ascii="Times New Roman" w:eastAsia="Times New Roman" w:hAnsi="Times New Roman" w:cs="Times New Roman"/>
          <w:kern w:val="0"/>
          <w:sz w:val="24"/>
          <w:szCs w:val="24"/>
          <w:lang w:val="pt-PT"/>
          <w14:ligatures w14:val="none"/>
        </w:rPr>
        <w:t>, cujo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resultado foi</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homologado em data </w:t>
      </w:r>
      <w:r>
        <w:rPr>
          <w:rFonts w:ascii="Times New Roman" w:eastAsia="Times New Roman" w:hAnsi="Times New Roman" w:cs="Times New Roman"/>
          <w:b/>
          <w:kern w:val="0"/>
          <w:sz w:val="24"/>
          <w:szCs w:val="24"/>
          <w:lang w:val="pt-PT"/>
          <w14:ligatures w14:val="none"/>
        </w:rPr>
        <w:t>de</w:t>
      </w:r>
      <w:r>
        <w:rPr>
          <w:rFonts w:ascii="Times New Roman" w:eastAsia="Times New Roman" w:hAnsi="Times New Roman" w:cs="Times New Roman"/>
          <w:b/>
          <w:kern w:val="0"/>
          <w:sz w:val="24"/>
          <w:szCs w:val="24"/>
          <w:u w:val="single"/>
          <w:lang w:val="pt-PT"/>
          <w14:ligatures w14:val="none"/>
        </w:rPr>
        <w:t xml:space="preserve">  </w:t>
      </w:r>
      <w:r>
        <w:rPr>
          <w:rFonts w:ascii="Times New Roman" w:eastAsia="Times New Roman" w:hAnsi="Times New Roman" w:cs="Times New Roman"/>
          <w:b/>
          <w:spacing w:val="1"/>
          <w:kern w:val="0"/>
          <w:sz w:val="24"/>
          <w:szCs w:val="24"/>
          <w:u w:val="single"/>
          <w:lang w:val="pt-PT"/>
          <w14:ligatures w14:val="none"/>
        </w:rPr>
        <w:t xml:space="preserve"> </w:t>
      </w:r>
      <w:r>
        <w:rPr>
          <w:rFonts w:ascii="Times New Roman" w:eastAsia="Times New Roman" w:hAnsi="Times New Roman" w:cs="Times New Roman"/>
          <w:b/>
          <w:kern w:val="0"/>
          <w:sz w:val="24"/>
          <w:szCs w:val="24"/>
          <w:u w:val="single"/>
          <w:lang w:val="pt-PT"/>
          <w14:ligatures w14:val="none"/>
        </w:rPr>
        <w:t xml:space="preserve">/   </w:t>
      </w:r>
      <w:r>
        <w:rPr>
          <w:rFonts w:ascii="Times New Roman" w:eastAsia="Times New Roman" w:hAnsi="Times New Roman" w:cs="Times New Roman"/>
          <w:b/>
          <w:kern w:val="0"/>
          <w:sz w:val="24"/>
          <w:szCs w:val="24"/>
          <w:lang w:val="pt-PT"/>
          <w14:ligatures w14:val="none"/>
        </w:rPr>
        <w:t>/202</w:t>
      </w:r>
      <w:r w:rsidR="005D6B9C">
        <w:rPr>
          <w:rFonts w:ascii="Times New Roman" w:eastAsia="Times New Roman" w:hAnsi="Times New Roman" w:cs="Times New Roman"/>
          <w:b/>
          <w:kern w:val="0"/>
          <w:sz w:val="24"/>
          <w:szCs w:val="24"/>
          <w:lang w:val="pt-PT"/>
          <w14:ligatures w14:val="none"/>
        </w:rPr>
        <w:t>6</w:t>
      </w:r>
      <w:r>
        <w:rPr>
          <w:rFonts w:ascii="Times New Roman" w:eastAsia="Times New Roman" w:hAnsi="Times New Roman" w:cs="Times New Roman"/>
          <w:kern w:val="0"/>
          <w:sz w:val="24"/>
          <w:szCs w:val="24"/>
          <w:lang w:val="pt-PT"/>
          <w14:ligatures w14:val="none"/>
        </w:rPr>
        <w:t>, pelo Prefeito Municipal de Rifaina, Estado de São Paulo, mediante as cláusulas</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condições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 se</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seguem:</w:t>
      </w:r>
    </w:p>
    <w:p w14:paraId="0E6C99BF"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7752E610" w14:textId="77777777" w:rsidR="00E15D65" w:rsidRDefault="00141246">
      <w:pPr>
        <w:widowControl w:val="0"/>
        <w:autoSpaceDE w:val="0"/>
        <w:autoSpaceDN w:val="0"/>
        <w:spacing w:after="0" w:line="240" w:lineRule="auto"/>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CLÁUSULA</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PRIMEIRA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OBJETO</w:t>
      </w:r>
    </w:p>
    <w:p w14:paraId="4250DE10"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3363D52B" w14:textId="27448D4D" w:rsidR="00E15D65" w:rsidRDefault="00141246">
      <w:pPr>
        <w:widowControl w:val="0"/>
        <w:numPr>
          <w:ilvl w:val="1"/>
          <w:numId w:val="50"/>
        </w:numPr>
        <w:tabs>
          <w:tab w:val="left" w:pos="709"/>
        </w:tabs>
        <w:autoSpaceDE w:val="0"/>
        <w:autoSpaceDN w:val="0"/>
        <w:spacing w:after="0" w:line="240" w:lineRule="auto"/>
        <w:ind w:left="-14" w:right="34"/>
        <w:jc w:val="both"/>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Este contrato tem por objeto </w:t>
      </w:r>
      <w:r>
        <w:rPr>
          <w:rFonts w:ascii="Times New Roman" w:eastAsia="Times New Roman" w:hAnsi="Times New Roman" w:cs="Times New Roman"/>
          <w:b/>
          <w:kern w:val="0"/>
          <w:sz w:val="24"/>
          <w:szCs w:val="24"/>
          <w:lang w:val="pt-PT"/>
          <w14:ligatures w14:val="none"/>
        </w:rPr>
        <w:t>a firmado entre o município de</w:t>
      </w:r>
      <w:r>
        <w:rPr>
          <w:rFonts w:ascii="Times New Roman" w:eastAsia="Times New Roman" w:hAnsi="Times New Roman" w:cs="Times New Roman"/>
          <w:b/>
          <w:spacing w:val="1"/>
          <w:kern w:val="0"/>
          <w:sz w:val="24"/>
          <w:szCs w:val="24"/>
          <w:lang w:val="pt-PT"/>
          <w14:ligatures w14:val="none"/>
        </w:rPr>
        <w:t xml:space="preserve"> Rifaina </w:t>
      </w:r>
      <w:r>
        <w:rPr>
          <w:rFonts w:ascii="Times New Roman" w:eastAsia="Times New Roman" w:hAnsi="Times New Roman" w:cs="Times New Roman"/>
          <w:b/>
          <w:kern w:val="0"/>
          <w:sz w:val="24"/>
          <w:szCs w:val="24"/>
          <w:lang w:val="pt-PT"/>
          <w14:ligatures w14:val="none"/>
        </w:rPr>
        <w:t xml:space="preserve">e </w:t>
      </w:r>
      <w:r>
        <w:rPr>
          <w:rFonts w:ascii="Times New Roman" w:eastAsia="Times New Roman" w:hAnsi="Times New Roman" w:cs="Times New Roman"/>
          <w:kern w:val="0"/>
          <w:sz w:val="24"/>
          <w:szCs w:val="24"/>
          <w:lang w:val="pt-PT"/>
          <w14:ligatures w14:val="none"/>
        </w:rPr>
        <w:t xml:space="preserve">a empresa o serviço de </w:t>
      </w:r>
      <w:r w:rsidR="005D6B9C" w:rsidRPr="00A412F3">
        <w:rPr>
          <w:rFonts w:ascii="Times New Roman" w:eastAsia="Times New Roman" w:hAnsi="Times New Roman" w:cs="Times New Roman"/>
          <w:b/>
          <w:kern w:val="0"/>
          <w:sz w:val="24"/>
          <w:szCs w:val="24"/>
          <w:lang w:val="pt-PT"/>
          <w14:ligatures w14:val="none"/>
        </w:rPr>
        <w:t>CONTRATAÇÃO DE EMPRESA ESPECIALIZADA PARA ELABORAÇÃO DE PROJETOS BÁSICO E EXECUTIVO DE PAVIMENTAÇÃO DA ESTRADA VICINAL SUCURI NO MUNICÍPIO DE RIFAINA SP</w:t>
      </w:r>
      <w:r>
        <w:rPr>
          <w:rFonts w:ascii="Times New Roman" w:eastAsia="Calibri" w:hAnsi="Times New Roman" w:cs="Times New Roman"/>
          <w:b/>
          <w:kern w:val="0"/>
          <w:lang w:val="pt-PT"/>
          <w14:ligatures w14:val="none"/>
        </w:rPr>
        <w:t>,</w:t>
      </w:r>
      <w:r>
        <w:rPr>
          <w:rFonts w:ascii="Times New Roman" w:eastAsia="Times New Roman" w:hAnsi="Times New Roman" w:cs="Times New Roman"/>
          <w:kern w:val="0"/>
          <w:sz w:val="24"/>
          <w:szCs w:val="24"/>
          <w:lang w:val="pt-PT"/>
          <w14:ligatures w14:val="none"/>
        </w:rPr>
        <w:t xml:space="preserve"> de acordo com o Termo de Referência constante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Concorrência</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nº ___/</w:t>
      </w:r>
      <w:r>
        <w:rPr>
          <w:rFonts w:ascii="Times New Roman" w:eastAsia="Times New Roman" w:hAnsi="Times New Roman" w:cs="Times New Roman"/>
          <w:b/>
          <w:kern w:val="0"/>
          <w:sz w:val="24"/>
          <w:szCs w:val="24"/>
          <w14:ligatures w14:val="none"/>
        </w:rPr>
        <w:t>202</w:t>
      </w:r>
      <w:r w:rsidR="00811038">
        <w:rPr>
          <w:rFonts w:ascii="Times New Roman" w:eastAsia="Times New Roman" w:hAnsi="Times New Roman" w:cs="Times New Roman"/>
          <w:b/>
          <w:kern w:val="0"/>
          <w:sz w:val="24"/>
          <w:szCs w:val="24"/>
          <w14:ligatures w14:val="none"/>
        </w:rPr>
        <w:t>6</w:t>
      </w:r>
      <w:r>
        <w:rPr>
          <w:rFonts w:ascii="Times New Roman" w:eastAsia="Times New Roman" w:hAnsi="Times New Roman" w:cs="Times New Roman"/>
          <w:b/>
          <w:kern w:val="0"/>
          <w:sz w:val="24"/>
          <w:szCs w:val="24"/>
          <w:lang w:val="pt-PT"/>
          <w14:ligatures w14:val="none"/>
        </w:rPr>
        <w:t>.</w:t>
      </w:r>
    </w:p>
    <w:p w14:paraId="17F5A5CB" w14:textId="77777777" w:rsidR="00E15D65" w:rsidRDefault="00E15D65">
      <w:pPr>
        <w:widowControl w:val="0"/>
        <w:autoSpaceDE w:val="0"/>
        <w:autoSpaceDN w:val="0"/>
        <w:spacing w:after="0" w:line="240" w:lineRule="auto"/>
        <w:ind w:left="-14" w:right="34"/>
        <w:jc w:val="both"/>
        <w:rPr>
          <w:rFonts w:ascii="Times New Roman" w:eastAsia="Times New Roman" w:hAnsi="Times New Roman" w:cs="Times New Roman"/>
          <w:b/>
          <w:kern w:val="0"/>
          <w:sz w:val="24"/>
          <w:szCs w:val="24"/>
          <w:lang w:val="pt-PT"/>
          <w14:ligatures w14:val="none"/>
        </w:rPr>
      </w:pPr>
    </w:p>
    <w:p w14:paraId="45E6280D" w14:textId="77777777" w:rsidR="00E15D65" w:rsidRDefault="00E15D65">
      <w:pPr>
        <w:widowControl w:val="0"/>
        <w:autoSpaceDE w:val="0"/>
        <w:autoSpaceDN w:val="0"/>
        <w:spacing w:after="0" w:line="240" w:lineRule="auto"/>
        <w:rPr>
          <w:rFonts w:ascii="Times New Roman" w:eastAsia="Times New Roman" w:hAnsi="Times New Roman" w:cs="Times New Roman"/>
          <w:b/>
          <w:bCs/>
          <w:kern w:val="0"/>
          <w:sz w:val="24"/>
          <w:szCs w:val="24"/>
          <w:lang w:val="pt-PT"/>
          <w14:ligatures w14:val="none"/>
        </w:rPr>
      </w:pPr>
    </w:p>
    <w:p w14:paraId="299B4341" w14:textId="77777777" w:rsidR="00E15D65" w:rsidRDefault="00141246">
      <w:pPr>
        <w:widowControl w:val="0"/>
        <w:autoSpaceDE w:val="0"/>
        <w:autoSpaceDN w:val="0"/>
        <w:spacing w:after="0" w:line="240" w:lineRule="auto"/>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CLÁUSULA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SEGUNDA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REGIME</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EXECUÇÃO</w:t>
      </w:r>
    </w:p>
    <w:p w14:paraId="446FE7DC"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141EB532" w14:textId="77777777" w:rsidR="00E15D65" w:rsidRDefault="00141246">
      <w:pPr>
        <w:pStyle w:val="PargrafodaLista"/>
        <w:widowControl w:val="0"/>
        <w:numPr>
          <w:ilvl w:val="1"/>
          <w:numId w:val="51"/>
        </w:numPr>
        <w:tabs>
          <w:tab w:val="left" w:pos="709"/>
        </w:tabs>
        <w:autoSpaceDE w:val="0"/>
        <w:autoSpaceDN w:val="0"/>
        <w:spacing w:after="0" w:line="240" w:lineRule="auto"/>
        <w:ind w:left="0"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O regime de execução do serviço é o de empreitada por preço global, nos termos do artigo 6º, XXVIII c/c art. 46, I</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Lei nº</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14.133/2021.</w:t>
      </w:r>
    </w:p>
    <w:p w14:paraId="791A0392"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7607F205"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29DC9EEE" w14:textId="77777777" w:rsidR="00E15D65" w:rsidRDefault="00141246">
      <w:pPr>
        <w:widowControl w:val="0"/>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CLÁUSULA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TERCEIRA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VALOR,</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CONDIÇÕES</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PAGAMENTO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w:t>
      </w:r>
      <w:r>
        <w:rPr>
          <w:rFonts w:ascii="Times New Roman" w:eastAsia="Times New Roman" w:hAnsi="Times New Roman" w:cs="Times New Roman"/>
          <w:b/>
          <w:bCs/>
          <w:spacing w:val="-4"/>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DAS</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RETENÇÕES</w:t>
      </w:r>
    </w:p>
    <w:p w14:paraId="0FC9E6B5" w14:textId="69169B41" w:rsidR="00E15D65" w:rsidRDefault="00141246">
      <w:pPr>
        <w:pStyle w:val="PargrafodaLista"/>
        <w:widowControl w:val="0"/>
        <w:numPr>
          <w:ilvl w:val="1"/>
          <w:numId w:val="52"/>
        </w:numPr>
        <w:autoSpaceDE w:val="0"/>
        <w:autoSpaceDN w:val="0"/>
        <w:spacing w:after="0" w:line="240" w:lineRule="auto"/>
        <w:ind w:left="0"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Para a</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execução do serviço objeto deste contrato pelo período de </w:t>
      </w:r>
      <w:r w:rsidR="005D6B9C">
        <w:rPr>
          <w:rFonts w:ascii="Times New Roman" w:eastAsia="Times New Roman" w:hAnsi="Times New Roman" w:cs="Times New Roman"/>
          <w:kern w:val="0"/>
          <w:sz w:val="24"/>
          <w:szCs w:val="24"/>
          <w14:ligatures w14:val="none"/>
        </w:rPr>
        <w:t>12</w:t>
      </w:r>
      <w:r>
        <w:rPr>
          <w:rFonts w:ascii="Times New Roman" w:eastAsia="Times New Roman" w:hAnsi="Times New Roman" w:cs="Times New Roman"/>
          <w:kern w:val="0"/>
          <w:sz w:val="24"/>
          <w:szCs w:val="24"/>
          <w:lang w:val="pt-PT"/>
          <w14:ligatures w14:val="none"/>
        </w:rPr>
        <w:t xml:space="preserve"> (</w:t>
      </w:r>
      <w:r w:rsidR="005D6B9C">
        <w:rPr>
          <w:rFonts w:ascii="Times New Roman" w:eastAsia="Times New Roman" w:hAnsi="Times New Roman" w:cs="Times New Roman"/>
          <w:kern w:val="0"/>
          <w:sz w:val="24"/>
          <w:szCs w:val="24"/>
          <w14:ligatures w14:val="none"/>
        </w:rPr>
        <w:t>doze)</w:t>
      </w:r>
      <w:r>
        <w:rPr>
          <w:rFonts w:ascii="Times New Roman" w:eastAsia="Times New Roman" w:hAnsi="Times New Roman" w:cs="Times New Roman"/>
          <w:kern w:val="0"/>
          <w:sz w:val="24"/>
          <w:szCs w:val="24"/>
          <w:lang w:val="pt-PT"/>
          <w14:ligatures w14:val="none"/>
        </w:rPr>
        <w:t xml:space="preserve"> meses</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fica contratado o preço global de </w:t>
      </w:r>
      <w:r>
        <w:rPr>
          <w:rFonts w:ascii="Times New Roman" w:eastAsia="Times New Roman" w:hAnsi="Times New Roman" w:cs="Times New Roman"/>
          <w:b/>
          <w:kern w:val="0"/>
          <w:sz w:val="24"/>
          <w:szCs w:val="24"/>
          <w:lang w:val="pt-PT"/>
          <w14:ligatures w14:val="none"/>
        </w:rPr>
        <w:t>R$____________(</w:t>
      </w:r>
      <w:r>
        <w:rPr>
          <w:rFonts w:ascii="Times New Roman" w:eastAsia="Times New Roman" w:hAnsi="Times New Roman" w:cs="Times New Roman"/>
          <w:b/>
          <w:kern w:val="0"/>
          <w:sz w:val="24"/>
          <w:szCs w:val="24"/>
          <w:u w:val="single"/>
          <w:lang w:val="pt-PT"/>
          <w14:ligatures w14:val="none"/>
        </w:rPr>
        <w:tab/>
      </w:r>
      <w:r>
        <w:rPr>
          <w:rFonts w:ascii="Times New Roman" w:eastAsia="Times New Roman" w:hAnsi="Times New Roman" w:cs="Times New Roman"/>
          <w:b/>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proposto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pela CONTRATADA.</w:t>
      </w:r>
    </w:p>
    <w:p w14:paraId="4FA463DA" w14:textId="49D7D861" w:rsidR="00E15D65" w:rsidRDefault="00141246">
      <w:pPr>
        <w:pStyle w:val="PargrafodaLista"/>
        <w:widowControl w:val="0"/>
        <w:numPr>
          <w:ilvl w:val="1"/>
          <w:numId w:val="52"/>
        </w:numPr>
        <w:autoSpaceDE w:val="0"/>
        <w:autoSpaceDN w:val="0"/>
        <w:spacing w:after="0" w:line="240" w:lineRule="auto"/>
        <w:ind w:left="0"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Caso haja prorrogação, o valor contratado será reajustado após </w:t>
      </w:r>
      <w:r w:rsidR="005D6B9C">
        <w:rPr>
          <w:rFonts w:ascii="Times New Roman" w:eastAsia="Times New Roman" w:hAnsi="Times New Roman" w:cs="Times New Roman"/>
          <w:kern w:val="0"/>
          <w:sz w:val="24"/>
          <w:szCs w:val="24"/>
          <w14:ligatures w14:val="none"/>
        </w:rPr>
        <w:t xml:space="preserve">12 </w:t>
      </w:r>
      <w:r>
        <w:rPr>
          <w:rFonts w:ascii="Times New Roman" w:eastAsia="Times New Roman" w:hAnsi="Times New Roman" w:cs="Times New Roman"/>
          <w:kern w:val="0"/>
          <w:sz w:val="24"/>
          <w:szCs w:val="24"/>
          <w:lang w:val="pt-PT"/>
          <w14:ligatures w14:val="none"/>
        </w:rPr>
        <w:t>(</w:t>
      </w:r>
      <w:r w:rsidR="005D6B9C">
        <w:rPr>
          <w:rFonts w:ascii="Times New Roman" w:eastAsia="Times New Roman" w:hAnsi="Times New Roman" w:cs="Times New Roman"/>
          <w:kern w:val="0"/>
          <w:sz w:val="24"/>
          <w:szCs w:val="24"/>
          <w14:ligatures w14:val="none"/>
        </w:rPr>
        <w:t>doze</w:t>
      </w:r>
      <w:r>
        <w:rPr>
          <w:rFonts w:ascii="Times New Roman" w:eastAsia="Times New Roman" w:hAnsi="Times New Roman" w:cs="Times New Roman"/>
          <w:kern w:val="0"/>
          <w:sz w:val="24"/>
          <w:szCs w:val="24"/>
          <w:lang w:val="pt-PT"/>
          <w14:ligatures w14:val="none"/>
        </w:rPr>
        <w:t>) meses, com</w:t>
      </w:r>
      <w:r>
        <w:rPr>
          <w:rFonts w:ascii="Times New Roman" w:eastAsia="Times New Roman" w:hAnsi="Times New Roman" w:cs="Times New Roman"/>
          <w:kern w:val="0"/>
          <w:lang w:val="pt-PT"/>
          <w14:ligatures w14:val="none"/>
        </w:rPr>
        <w:t xml:space="preserve"> base na variação do Índice Nacional de Preços ao Consumidor Amplo – IPCA, do IBGE, ou outro índice que o substitua, considerando o acumulado no período de </w:t>
      </w:r>
      <w:r>
        <w:rPr>
          <w:rFonts w:ascii="Times New Roman" w:eastAsia="Times New Roman" w:hAnsi="Times New Roman" w:cs="Times New Roman"/>
          <w:kern w:val="0"/>
          <w14:ligatures w14:val="none"/>
        </w:rPr>
        <w:t>24</w:t>
      </w:r>
      <w:r>
        <w:rPr>
          <w:rFonts w:ascii="Times New Roman" w:eastAsia="Times New Roman" w:hAnsi="Times New Roman" w:cs="Times New Roman"/>
          <w:kern w:val="0"/>
          <w:lang w:val="pt-PT"/>
          <w14:ligatures w14:val="none"/>
        </w:rPr>
        <w:t xml:space="preserve"> </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kern w:val="0"/>
          <w:sz w:val="24"/>
          <w:szCs w:val="24"/>
          <w14:ligatures w14:val="none"/>
        </w:rPr>
        <w:t>vinte e quatro</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kern w:val="0"/>
          <w:lang w:val="pt-PT"/>
          <w14:ligatures w14:val="none"/>
        </w:rPr>
        <w:t xml:space="preserve"> meses.</w:t>
      </w:r>
    </w:p>
    <w:p w14:paraId="70978194" w14:textId="77777777" w:rsidR="00E15D65" w:rsidRDefault="00141246">
      <w:pPr>
        <w:pStyle w:val="PargrafodaLista"/>
        <w:widowControl w:val="0"/>
        <w:numPr>
          <w:ilvl w:val="1"/>
          <w:numId w:val="52"/>
        </w:numPr>
        <w:autoSpaceDE w:val="0"/>
        <w:autoSpaceDN w:val="0"/>
        <w:spacing w:after="0" w:line="240" w:lineRule="auto"/>
        <w:ind w:left="0"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 contrato, durante toda sua vigência e execução, deverá observar o equilíbrio financeiro nos parâmetros 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proposta,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conjugado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 composição de preços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valor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básico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cada item.</w:t>
      </w:r>
    </w:p>
    <w:p w14:paraId="7F52ED5E" w14:textId="77777777" w:rsidR="00E15D65" w:rsidRDefault="00141246">
      <w:pPr>
        <w:pStyle w:val="PargrafodaLista"/>
        <w:widowControl w:val="0"/>
        <w:numPr>
          <w:ilvl w:val="1"/>
          <w:numId w:val="52"/>
        </w:numPr>
        <w:autoSpaceDE w:val="0"/>
        <w:autoSpaceDN w:val="0"/>
        <w:spacing w:after="0" w:line="240" w:lineRule="auto"/>
        <w:ind w:left="0"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Os pagamentos serão efetuados em até 30 (trinta) dias após a emissão</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 Nota Fiscal e desde que devidamente atestada pelo fiscal nomeado para acompanhar os serviços e deverá 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empresa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apresentar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seguintes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documentos:</w:t>
      </w:r>
    </w:p>
    <w:p w14:paraId="2B6930DA" w14:textId="77777777" w:rsidR="00E15D65" w:rsidRDefault="00141246">
      <w:pPr>
        <w:widowControl w:val="0"/>
        <w:numPr>
          <w:ilvl w:val="0"/>
          <w:numId w:val="53"/>
        </w:numPr>
        <w:tabs>
          <w:tab w:val="left" w:pos="426"/>
        </w:tabs>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Termo de Aceitação do Relatório de Serviços, emitido pela fiscalização;</w:t>
      </w:r>
    </w:p>
    <w:p w14:paraId="7D83DEDA" w14:textId="77777777" w:rsidR="00E15D65" w:rsidRDefault="00141246">
      <w:pPr>
        <w:widowControl w:val="0"/>
        <w:numPr>
          <w:ilvl w:val="0"/>
          <w:numId w:val="53"/>
        </w:numPr>
        <w:tabs>
          <w:tab w:val="left" w:pos="426"/>
        </w:tabs>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Prova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regularidade</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junto</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ao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Fundo</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Garantia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por</w:t>
      </w:r>
      <w:r>
        <w:rPr>
          <w:rFonts w:ascii="Times New Roman" w:eastAsia="Times New Roman" w:hAnsi="Times New Roman" w:cs="Times New Roman"/>
          <w:b/>
          <w:bCs/>
          <w:spacing w:val="-4"/>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Tempo</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Serviço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(FGTS);</w:t>
      </w:r>
    </w:p>
    <w:p w14:paraId="47095239" w14:textId="77777777" w:rsidR="00E15D65" w:rsidRDefault="00141246">
      <w:pPr>
        <w:widowControl w:val="0"/>
        <w:numPr>
          <w:ilvl w:val="0"/>
          <w:numId w:val="53"/>
        </w:numPr>
        <w:tabs>
          <w:tab w:val="left" w:pos="426"/>
        </w:tabs>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Certidão Negativa de Débito do ISS, referente ao município onde os serviços venham a ser</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prestados</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ou</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executados;</w:t>
      </w:r>
    </w:p>
    <w:p w14:paraId="4BA42674" w14:textId="77777777" w:rsidR="00E15D65" w:rsidRDefault="00141246">
      <w:pPr>
        <w:widowControl w:val="0"/>
        <w:numPr>
          <w:ilvl w:val="0"/>
          <w:numId w:val="53"/>
        </w:numPr>
        <w:tabs>
          <w:tab w:val="left" w:pos="426"/>
        </w:tabs>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Demais</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certidões</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que</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atestem</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regularidade</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fiscal</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Contratada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mediante</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apresentação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das</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certidões</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do FGTS,</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Receita Federal</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Brasil</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CNDT</w:t>
      </w:r>
      <w:r>
        <w:rPr>
          <w:rFonts w:ascii="Times New Roman" w:eastAsia="Times New Roman" w:hAnsi="Times New Roman" w:cs="Times New Roman"/>
          <w:b/>
          <w:bCs/>
          <w:spacing w:val="4"/>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Certidão Negativa de</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Débitos</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Trabalhistas.</w:t>
      </w:r>
    </w:p>
    <w:p w14:paraId="7364107F" w14:textId="77777777" w:rsidR="00E15D65" w:rsidRDefault="00141246">
      <w:pPr>
        <w:pStyle w:val="PargrafodaLista"/>
        <w:widowControl w:val="0"/>
        <w:numPr>
          <w:ilvl w:val="1"/>
          <w:numId w:val="52"/>
        </w:numPr>
        <w:autoSpaceDE w:val="0"/>
        <w:autoSpaceDN w:val="0"/>
        <w:spacing w:after="0" w:line="240" w:lineRule="auto"/>
        <w:ind w:left="0"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Se</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motivo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imputável</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pagamento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cada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parcela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ocorrer</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dentro</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dos trinta dias de sua realização, incidirá sobre o valor da mesma, </w:t>
      </w:r>
      <w:r>
        <w:rPr>
          <w:rFonts w:ascii="Times-Roman" w:eastAsia="Times New Roman" w:hAnsi="Times-Roman" w:cs="Times New Roman"/>
          <w:color w:val="000000"/>
          <w:kern w:val="0"/>
          <w:sz w:val="24"/>
          <w:szCs w:val="24"/>
          <w:lang w:val="pt-PT"/>
          <w14:ligatures w14:val="none"/>
        </w:rPr>
        <w:t>utilizando-se o Índice Nacional de Preços ao Consumidor Amplo (IPCA) do IBGE, proporcionalmente aos dias de atraso.</w:t>
      </w:r>
    </w:p>
    <w:p w14:paraId="60D9C89A" w14:textId="77777777" w:rsidR="00E15D65" w:rsidRDefault="00141246">
      <w:pPr>
        <w:pStyle w:val="PargrafodaLista"/>
        <w:widowControl w:val="0"/>
        <w:numPr>
          <w:ilvl w:val="1"/>
          <w:numId w:val="52"/>
        </w:numPr>
        <w:autoSpaceDE w:val="0"/>
        <w:autoSpaceDN w:val="0"/>
        <w:spacing w:after="0" w:line="240" w:lineRule="auto"/>
        <w:ind w:left="0"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2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CONTRATANTE,</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independente</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das</w:t>
      </w:r>
      <w:r>
        <w:rPr>
          <w:rFonts w:ascii="Times New Roman" w:eastAsia="Times New Roman" w:hAnsi="Times New Roman" w:cs="Times New Roman"/>
          <w:spacing w:val="2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quantias</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previstas</w:t>
      </w:r>
      <w:r>
        <w:rPr>
          <w:rFonts w:ascii="Times New Roman" w:eastAsia="Times New Roman" w:hAnsi="Times New Roman" w:cs="Times New Roman"/>
          <w:spacing w:val="2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neste</w:t>
      </w:r>
      <w:r>
        <w:rPr>
          <w:rFonts w:ascii="Times New Roman" w:eastAsia="Times New Roman" w:hAnsi="Times New Roman" w:cs="Times New Roman"/>
          <w:spacing w:val="2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instrumento</w:t>
      </w:r>
      <w:r>
        <w:rPr>
          <w:rFonts w:ascii="Times New Roman" w:eastAsia="Times New Roman" w:hAnsi="Times New Roman" w:cs="Times New Roman"/>
          <w:spacing w:val="2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poderá</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sustar</w:t>
      </w:r>
      <w:r>
        <w:rPr>
          <w:rFonts w:ascii="Times New Roman" w:eastAsia="Times New Roman" w:hAnsi="Times New Roman" w:cs="Times New Roman"/>
          <w:spacing w:val="2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2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pagamento</w:t>
      </w:r>
      <w:r>
        <w:rPr>
          <w:rFonts w:ascii="Times New Roman" w:eastAsia="Times New Roman" w:hAnsi="Times New Roman" w:cs="Times New Roman"/>
          <w:spacing w:val="2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qualquer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parcela no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parte, nos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seguintes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casos:</w:t>
      </w:r>
    </w:p>
    <w:p w14:paraId="1DF1AE83" w14:textId="77777777" w:rsidR="00E15D65" w:rsidRDefault="00141246">
      <w:pPr>
        <w:widowControl w:val="0"/>
        <w:numPr>
          <w:ilvl w:val="2"/>
          <w:numId w:val="54"/>
        </w:numPr>
        <w:tabs>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má execução ou execução incompleta;</w:t>
      </w:r>
    </w:p>
    <w:p w14:paraId="5BC0A703" w14:textId="77777777" w:rsidR="00E15D65" w:rsidRDefault="00141246">
      <w:pPr>
        <w:widowControl w:val="0"/>
        <w:numPr>
          <w:ilvl w:val="2"/>
          <w:numId w:val="54"/>
        </w:numPr>
        <w:tabs>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existência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qualquer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débito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exigível</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CONTRATANTE.</w:t>
      </w:r>
    </w:p>
    <w:p w14:paraId="08D40C9D" w14:textId="77777777" w:rsidR="00E15D65" w:rsidRDefault="00E15D65">
      <w:pPr>
        <w:widowControl w:val="0"/>
        <w:tabs>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p>
    <w:p w14:paraId="49F49370" w14:textId="77777777" w:rsidR="00E15D65" w:rsidRDefault="00141246">
      <w:pPr>
        <w:pStyle w:val="PargrafodaLista"/>
        <w:widowControl w:val="0"/>
        <w:numPr>
          <w:ilvl w:val="1"/>
          <w:numId w:val="52"/>
        </w:numPr>
        <w:autoSpaceDE w:val="0"/>
        <w:autoSpaceDN w:val="0"/>
        <w:spacing w:after="0" w:line="240" w:lineRule="auto"/>
        <w:ind w:left="0"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DAS</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RETENÇÕES</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NA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FONTE:</w:t>
      </w:r>
    </w:p>
    <w:p w14:paraId="46C91690" w14:textId="77777777" w:rsidR="00E15D65" w:rsidRDefault="00141246">
      <w:pPr>
        <w:widowControl w:val="0"/>
        <w:numPr>
          <w:ilvl w:val="2"/>
          <w:numId w:val="55"/>
        </w:numPr>
        <w:tabs>
          <w:tab w:val="left" w:pos="851"/>
        </w:tabs>
        <w:autoSpaceDE w:val="0"/>
        <w:autoSpaceDN w:val="0"/>
        <w:spacing w:after="0" w:line="240" w:lineRule="auto"/>
        <w:ind w:left="0"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O Município de Rifaina aplica a Instrução Normativa da Receita Federal do Brasil nº 1.234/2012, </w:t>
      </w:r>
      <w:r>
        <w:rPr>
          <w:rFonts w:ascii="Times New Roman" w:eastAsia="Times New Roman" w:hAnsi="Times New Roman" w:cs="Times New Roman"/>
          <w:b/>
          <w:kern w:val="0"/>
          <w:sz w:val="24"/>
          <w:szCs w:val="24"/>
          <w:lang w:val="pt-PT"/>
          <w14:ligatures w14:val="none"/>
        </w:rPr>
        <w:t>alterada</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 xml:space="preserve">pela INSTRUÇÃO NORMATIVA RFB N° 2.145, DE 26 DE AGOSTO DE </w:t>
      </w:r>
      <w:r>
        <w:rPr>
          <w:rFonts w:ascii="Times New Roman" w:eastAsia="Times New Roman" w:hAnsi="Times New Roman" w:cs="Times New Roman"/>
          <w:b/>
          <w:kern w:val="0"/>
          <w:sz w:val="24"/>
          <w:szCs w:val="24"/>
          <w14:ligatures w14:val="none"/>
        </w:rPr>
        <w:t>2025</w:t>
      </w:r>
      <w:r>
        <w:rPr>
          <w:rFonts w:ascii="Times New Roman" w:eastAsia="Times New Roman" w:hAnsi="Times New Roman" w:cs="Times New Roman"/>
          <w:b/>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para fins de </w:t>
      </w:r>
      <w:r>
        <w:rPr>
          <w:rFonts w:ascii="Times New Roman" w:eastAsia="Times New Roman" w:hAnsi="Times New Roman" w:cs="Times New Roman"/>
          <w:b/>
          <w:kern w:val="0"/>
          <w:sz w:val="24"/>
          <w:szCs w:val="24"/>
          <w:lang w:val="pt-PT"/>
          <w14:ligatures w14:val="none"/>
        </w:rPr>
        <w:t>retenção de IR -</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 xml:space="preserve">Imposto de Renda </w:t>
      </w:r>
      <w:r>
        <w:rPr>
          <w:rFonts w:ascii="Times New Roman" w:eastAsia="Times New Roman" w:hAnsi="Times New Roman" w:cs="Times New Roman"/>
          <w:kern w:val="0"/>
          <w:sz w:val="24"/>
          <w:szCs w:val="24"/>
          <w:lang w:val="pt-PT"/>
          <w14:ligatures w14:val="none"/>
        </w:rPr>
        <w:t>em seus pagamentos. Desta forma, para todos os documentos fiscais emitidos a partir da data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mencionada, deverão ser observadas as disposições da citada Instrução Normativa, quanto ao </w:t>
      </w:r>
      <w:r>
        <w:rPr>
          <w:rFonts w:ascii="Times New Roman" w:eastAsia="Times New Roman" w:hAnsi="Times New Roman" w:cs="Times New Roman"/>
          <w:b/>
          <w:kern w:val="0"/>
          <w:sz w:val="24"/>
          <w:szCs w:val="24"/>
          <w:lang w:val="pt-PT"/>
          <w14:ligatures w14:val="none"/>
        </w:rPr>
        <w:t>IR - Imposto de</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Renda</w:t>
      </w:r>
      <w:r>
        <w:rPr>
          <w:rFonts w:ascii="Times New Roman" w:eastAsia="Times New Roman" w:hAnsi="Times New Roman" w:cs="Times New Roman"/>
          <w:kern w:val="0"/>
          <w:sz w:val="24"/>
          <w:szCs w:val="24"/>
          <w:lang w:val="pt-PT"/>
          <w14:ligatures w14:val="none"/>
        </w:rPr>
        <w:t>.</w:t>
      </w:r>
    </w:p>
    <w:p w14:paraId="2B737B37" w14:textId="77777777" w:rsidR="00E15D65" w:rsidRDefault="00141246">
      <w:pPr>
        <w:widowControl w:val="0"/>
        <w:numPr>
          <w:ilvl w:val="2"/>
          <w:numId w:val="55"/>
        </w:numPr>
        <w:tabs>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Não serão feitas retenções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CSLL,</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PIS/PASEP</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ou </w:t>
      </w:r>
      <w:r>
        <w:rPr>
          <w:rFonts w:ascii="Times New Roman" w:eastAsia="Times New Roman" w:hAnsi="Times New Roman" w:cs="Times New Roman"/>
          <w:b/>
          <w:kern w:val="0"/>
          <w:sz w:val="24"/>
          <w:szCs w:val="24"/>
          <w:lang w:val="pt-PT"/>
          <w14:ligatures w14:val="none"/>
        </w:rPr>
        <w:t>COFINS</w:t>
      </w:r>
      <w:r>
        <w:rPr>
          <w:rFonts w:ascii="Times New Roman" w:eastAsia="Times New Roman" w:hAnsi="Times New Roman" w:cs="Times New Roman"/>
          <w:kern w:val="0"/>
          <w:sz w:val="24"/>
          <w:szCs w:val="24"/>
          <w:lang w:val="pt-PT"/>
          <w14:ligatures w14:val="none"/>
        </w:rPr>
        <w:t>, apenas 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retenção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IR</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Imposto</w:t>
      </w:r>
      <w:r>
        <w:rPr>
          <w:rFonts w:ascii="Times New Roman" w:eastAsia="Times New Roman" w:hAnsi="Times New Roman" w:cs="Times New Roman"/>
          <w:b/>
          <w:spacing w:val="50"/>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de</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Renda</w:t>
      </w:r>
      <w:r>
        <w:rPr>
          <w:rFonts w:ascii="Times New Roman" w:eastAsia="Times New Roman" w:hAnsi="Times New Roman" w:cs="Times New Roman"/>
          <w:kern w:val="0"/>
          <w:sz w:val="24"/>
          <w:szCs w:val="24"/>
          <w:lang w:val="pt-PT"/>
          <w14:ligatures w14:val="none"/>
        </w:rPr>
        <w:t>, se for o caso, nos moldes da citada Instrução Normativa. A empresa contratada deverá observar as regras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 IN RFB nº 1.234/2012 e alterações em todos os documentos fiscais emitidos para o Município de Rifaina,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inclusive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quanto ao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correto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destaque do valor de</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IR - Imposto</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de</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Renda</w:t>
      </w:r>
      <w:r>
        <w:rPr>
          <w:rFonts w:ascii="Times New Roman" w:eastAsia="Times New Roman" w:hAnsi="Times New Roman" w:cs="Times New Roman"/>
          <w:b/>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retido.</w:t>
      </w:r>
    </w:p>
    <w:p w14:paraId="084AABD9" w14:textId="77777777" w:rsidR="00E15D65" w:rsidRDefault="00141246">
      <w:pPr>
        <w:widowControl w:val="0"/>
        <w:numPr>
          <w:ilvl w:val="2"/>
          <w:numId w:val="55"/>
        </w:numPr>
        <w:tabs>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Caso a CONTRATADA seja optante do Sistema Integrado de Pagamento de Impostos e Contribuições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das Microempresas e Empresas de Pequeno Porte (SIMPLES), ficará isenta da </w:t>
      </w:r>
      <w:r>
        <w:rPr>
          <w:rFonts w:ascii="Times New Roman" w:eastAsia="Times New Roman" w:hAnsi="Times New Roman" w:cs="Times New Roman"/>
          <w:kern w:val="0"/>
          <w:sz w:val="24"/>
          <w:szCs w:val="24"/>
          <w:lang w:val="pt-PT"/>
          <w14:ligatures w14:val="none"/>
        </w:rPr>
        <w:lastRenderedPageBreak/>
        <w:t>retenção do IR – Imposto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 Renda e deverá apresentar, juntamente com a nota fiscal, a devida comprovação de sua faixa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recolhimento, a fim de evitar a retenção, na fonte, dos tributos e contribuições, conforme legislação 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vigor.</w:t>
      </w:r>
    </w:p>
    <w:p w14:paraId="33AF6685" w14:textId="77777777" w:rsidR="00E15D65" w:rsidRDefault="00141246">
      <w:pPr>
        <w:widowControl w:val="0"/>
        <w:numPr>
          <w:ilvl w:val="2"/>
          <w:numId w:val="55"/>
        </w:numPr>
        <w:tabs>
          <w:tab w:val="left" w:pos="851"/>
        </w:tabs>
        <w:autoSpaceDE w:val="0"/>
        <w:autoSpaceDN w:val="0"/>
        <w:spacing w:after="0" w:line="240" w:lineRule="auto"/>
        <w:ind w:left="-14" w:right="34"/>
        <w:jc w:val="both"/>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lang w:val="pt-PT"/>
          <w14:ligatures w14:val="none"/>
        </w:rPr>
        <w:t>Sobre cada nota fiscal emitida será retido o valor referente ao ISSQN – Imposto Sobre Serviços de</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Qualquer</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Natureza.</w:t>
      </w:r>
    </w:p>
    <w:p w14:paraId="6AFCC91E" w14:textId="77777777" w:rsidR="00E15D65" w:rsidRDefault="00141246">
      <w:pPr>
        <w:widowControl w:val="0"/>
        <w:numPr>
          <w:ilvl w:val="2"/>
          <w:numId w:val="55"/>
        </w:numPr>
        <w:tabs>
          <w:tab w:val="left" w:pos="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empresa que não for optante pelo simples nacional terá a retenção de 4% do valor da mão de obra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referente ao ISSQN – Imposto Sobre Serviços de Qualquer Natureza e 1,2% referente ao IRRF – Imposto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Renda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Retido na Fonte nos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termos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 legislação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vigente.</w:t>
      </w:r>
    </w:p>
    <w:p w14:paraId="7EBC64B4" w14:textId="77777777" w:rsidR="00E15D65" w:rsidRDefault="00141246">
      <w:pPr>
        <w:widowControl w:val="0"/>
        <w:numPr>
          <w:ilvl w:val="2"/>
          <w:numId w:val="55"/>
        </w:numPr>
        <w:tabs>
          <w:tab w:val="left" w:pos="851"/>
        </w:tabs>
        <w:autoSpaceDE w:val="0"/>
        <w:autoSpaceDN w:val="0"/>
        <w:spacing w:after="0" w:line="240" w:lineRule="auto"/>
        <w:ind w:left="-14" w:right="34"/>
        <w:jc w:val="both"/>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lang w:val="pt-PT"/>
          <w14:ligatures w14:val="none"/>
        </w:rPr>
        <w:t>Conforme o Código Municipal Tributário nº 341/1978 e Lei Municipal nº 3.037/2020, que altera a Lei</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nº 1.717/2003 nos itens 7.02 e 7.05, no caso de obras e serviços por empreitada global, ou seja , com o</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fornecimento de materiais e mão de obra, será considerado para efeito de retenção do ISSQN (Imposto</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sobre</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Serviço</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de Qualquer</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Natureza),</w:t>
      </w:r>
      <w:r>
        <w:rPr>
          <w:rFonts w:ascii="Times New Roman" w:eastAsia="Times New Roman" w:hAnsi="Times New Roman" w:cs="Times New Roman"/>
          <w:b/>
          <w:spacing w:val="50"/>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os</w:t>
      </w:r>
      <w:r>
        <w:rPr>
          <w:rFonts w:ascii="Times New Roman" w:eastAsia="Times New Roman" w:hAnsi="Times New Roman" w:cs="Times New Roman"/>
          <w:b/>
          <w:spacing w:val="-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Artigos</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7ºA, §</w:t>
      </w:r>
      <w:r>
        <w:rPr>
          <w:rFonts w:ascii="Times New Roman" w:eastAsia="Times New Roman" w:hAnsi="Times New Roman" w:cs="Times New Roman"/>
          <w:b/>
          <w:spacing w:val="-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1º</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ao</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w:t>
      </w:r>
      <w:r>
        <w:rPr>
          <w:rFonts w:ascii="Times New Roman" w:eastAsia="Times New Roman" w:hAnsi="Times New Roman" w:cs="Times New Roman"/>
          <w:b/>
          <w:spacing w:val="-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4º</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 Art.</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7ºB,</w:t>
      </w:r>
      <w:r>
        <w:rPr>
          <w:rFonts w:ascii="Times New Roman" w:eastAsia="Times New Roman" w:hAnsi="Times New Roman" w:cs="Times New Roman"/>
          <w:b/>
          <w:spacing w:val="-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§1º</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ao</w:t>
      </w:r>
      <w:r>
        <w:rPr>
          <w:rFonts w:ascii="Times New Roman" w:eastAsia="Times New Roman" w:hAnsi="Times New Roman" w:cs="Times New Roman"/>
          <w:b/>
          <w:spacing w:val="-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§3º.</w:t>
      </w:r>
    </w:p>
    <w:p w14:paraId="1C70414F" w14:textId="77777777" w:rsidR="00E15D65" w:rsidRDefault="00E15D65">
      <w:pPr>
        <w:widowControl w:val="0"/>
        <w:autoSpaceDE w:val="0"/>
        <w:autoSpaceDN w:val="0"/>
        <w:spacing w:after="0" w:line="240" w:lineRule="auto"/>
        <w:jc w:val="both"/>
        <w:rPr>
          <w:rFonts w:ascii="Times New Roman" w:eastAsia="Times New Roman" w:hAnsi="Times New Roman" w:cs="Times New Roman"/>
          <w:b/>
          <w:kern w:val="0"/>
          <w:sz w:val="24"/>
          <w:szCs w:val="24"/>
          <w:lang w:val="pt-PT"/>
          <w14:ligatures w14:val="none"/>
        </w:rPr>
      </w:pPr>
    </w:p>
    <w:p w14:paraId="1986272D" w14:textId="77777777" w:rsidR="00E15D65" w:rsidRDefault="00141246">
      <w:pPr>
        <w:widowControl w:val="0"/>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CLÁUSULA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QUARTA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DA</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VIGÊNCIA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DO</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CONTRATO</w:t>
      </w:r>
    </w:p>
    <w:p w14:paraId="4A99BB05" w14:textId="77777777" w:rsidR="00E15D65" w:rsidRDefault="00E15D65">
      <w:pPr>
        <w:widowControl w:val="0"/>
        <w:tabs>
          <w:tab w:val="left" w:pos="709"/>
        </w:tabs>
        <w:autoSpaceDE w:val="0"/>
        <w:autoSpaceDN w:val="0"/>
        <w:spacing w:after="0" w:line="240" w:lineRule="auto"/>
        <w:ind w:right="34"/>
        <w:jc w:val="both"/>
        <w:rPr>
          <w:rFonts w:ascii="Times New Roman" w:eastAsia="Times New Roman" w:hAnsi="Times New Roman" w:cs="Times New Roman"/>
          <w:b/>
          <w:vanish/>
          <w:kern w:val="0"/>
          <w:sz w:val="24"/>
          <w:szCs w:val="24"/>
          <w:lang w:val="pt-PT"/>
          <w14:ligatures w14:val="none"/>
        </w:rPr>
      </w:pPr>
    </w:p>
    <w:p w14:paraId="06A88836" w14:textId="3C4208A0" w:rsidR="00E15D65" w:rsidRDefault="00141246">
      <w:pPr>
        <w:pStyle w:val="PargrafodaLista"/>
        <w:widowControl w:val="0"/>
        <w:numPr>
          <w:ilvl w:val="1"/>
          <w:numId w:val="56"/>
        </w:numPr>
        <w:tabs>
          <w:tab w:val="left" w:pos="709"/>
        </w:tabs>
        <w:autoSpaceDE w:val="0"/>
        <w:autoSpaceDN w:val="0"/>
        <w:spacing w:after="0" w:line="240" w:lineRule="auto"/>
        <w:ind w:left="426"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presente contrato tem vigência de </w:t>
      </w:r>
      <w:r w:rsidR="005D6B9C">
        <w:rPr>
          <w:rFonts w:ascii="Times New Roman" w:eastAsia="Times New Roman" w:hAnsi="Times New Roman" w:cs="Times New Roman"/>
          <w:kern w:val="0"/>
          <w:sz w:val="24"/>
          <w:szCs w:val="24"/>
          <w14:ligatures w14:val="none"/>
        </w:rPr>
        <w:t xml:space="preserve">12 </w:t>
      </w:r>
      <w:r>
        <w:rPr>
          <w:rFonts w:ascii="Times New Roman" w:eastAsia="Times New Roman" w:hAnsi="Times New Roman" w:cs="Times New Roman"/>
          <w:kern w:val="0"/>
          <w:sz w:val="24"/>
          <w:szCs w:val="24"/>
          <w:lang w:val="pt-PT"/>
          <w14:ligatures w14:val="none"/>
        </w:rPr>
        <w:t xml:space="preserve"> (</w:t>
      </w:r>
      <w:r w:rsidR="005D6B9C">
        <w:rPr>
          <w:rFonts w:ascii="Times New Roman" w:eastAsia="Times New Roman" w:hAnsi="Times New Roman" w:cs="Times New Roman"/>
          <w:kern w:val="0"/>
          <w:sz w:val="24"/>
          <w:szCs w:val="24"/>
          <w14:ligatures w14:val="none"/>
        </w:rPr>
        <w:t>doze</w:t>
      </w:r>
      <w:r>
        <w:rPr>
          <w:rFonts w:ascii="Times New Roman" w:eastAsia="Times New Roman" w:hAnsi="Times New Roman" w:cs="Times New Roman"/>
          <w:kern w:val="0"/>
          <w:sz w:val="24"/>
          <w:szCs w:val="24"/>
          <w:lang w:val="pt-PT"/>
          <w14:ligatures w14:val="none"/>
        </w:rPr>
        <w:t>) meses, contados da data de sua assinatura, podendo ser prorrogado</w:t>
      </w:r>
      <w:r>
        <w:rPr>
          <w:rFonts w:ascii="Times-Roman" w:eastAsia="Calibri" w:hAnsi="Times-Roman" w:cs="Times New Roman"/>
          <w:color w:val="000000"/>
          <w:kern w:val="0"/>
          <w:sz w:val="24"/>
          <w:szCs w:val="24"/>
          <w:lang w:val="pt-PT" w:eastAsia="ar-SA"/>
          <w14:ligatures w14:val="none"/>
        </w:rPr>
        <w:t xml:space="preserve"> de acordo com a legislação vigente, por iguais e sucessivos períodos, observado o prazo máximo decenal</w:t>
      </w:r>
      <w:r>
        <w:rPr>
          <w:rFonts w:ascii="Times New Roman" w:eastAsia="Times New Roman" w:hAnsi="Times New Roman" w:cs="Times New Roman"/>
          <w:kern w:val="0"/>
          <w:sz w:val="24"/>
          <w:szCs w:val="24"/>
          <w:lang w:val="pt-PT"/>
          <w14:ligatures w14:val="none"/>
        </w:rPr>
        <w:t>.</w:t>
      </w:r>
    </w:p>
    <w:p w14:paraId="0A7E277C"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24BD6570" w14:textId="77777777" w:rsidR="00E15D65" w:rsidRDefault="00141246">
      <w:pPr>
        <w:widowControl w:val="0"/>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CLÁUSULA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QUINTA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CRÉDITO</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PELO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QUAL</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CORRERÁ</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DESPESA</w:t>
      </w:r>
    </w:p>
    <w:p w14:paraId="10E945AB" w14:textId="77777777" w:rsidR="00E15D65" w:rsidRDefault="00E15D65">
      <w:pPr>
        <w:widowControl w:val="0"/>
        <w:tabs>
          <w:tab w:val="left" w:pos="709"/>
        </w:tabs>
        <w:autoSpaceDE w:val="0"/>
        <w:autoSpaceDN w:val="0"/>
        <w:spacing w:after="0" w:line="240" w:lineRule="auto"/>
        <w:ind w:left="360" w:right="34"/>
        <w:jc w:val="both"/>
        <w:rPr>
          <w:rFonts w:ascii="Times New Roman" w:eastAsia="Times New Roman" w:hAnsi="Times New Roman" w:cs="Times New Roman"/>
          <w:vanish/>
          <w:kern w:val="0"/>
          <w:sz w:val="24"/>
          <w:szCs w:val="24"/>
          <w:lang w:val="pt-PT"/>
          <w14:ligatures w14:val="none"/>
        </w:rPr>
      </w:pPr>
    </w:p>
    <w:p w14:paraId="60226BA3" w14:textId="77777777" w:rsidR="00E15D65" w:rsidRDefault="00141246">
      <w:pPr>
        <w:pStyle w:val="PargrafodaLista"/>
        <w:widowControl w:val="0"/>
        <w:numPr>
          <w:ilvl w:val="1"/>
          <w:numId w:val="57"/>
        </w:numPr>
        <w:tabs>
          <w:tab w:val="left" w:pos="709"/>
        </w:tabs>
        <w:autoSpaceDE w:val="0"/>
        <w:autoSpaceDN w:val="0"/>
        <w:spacing w:after="0" w:line="240" w:lineRule="auto"/>
        <w:ind w:left="426"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despesas</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decorrentes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correrão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Orçamentária:</w:t>
      </w:r>
    </w:p>
    <w:p w14:paraId="23884719"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066C1546" w14:textId="77777777" w:rsidR="00E15D65" w:rsidRDefault="00000000">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sz w:val="24"/>
          <w:szCs w:val="24"/>
        </w:rPr>
        <w:pict w14:anchorId="63C3B5D6">
          <v:rect id="_x0000_i1026" style="width:.05pt;height:1.5pt" o:hralign="center" o:hrstd="t" o:hr="t" fillcolor="#a0a0a0" stroked="f"/>
        </w:pict>
      </w:r>
    </w:p>
    <w:p w14:paraId="7B78DEB7" w14:textId="77777777" w:rsidR="00E15D65" w:rsidRDefault="00141246">
      <w:pPr>
        <w:widowControl w:val="0"/>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CLÁUSULA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SEXTA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DOS</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DIREITOS</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RESPONSABILIDADES</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DAS</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PARTES</w:t>
      </w:r>
    </w:p>
    <w:p w14:paraId="67050CD6" w14:textId="77777777" w:rsidR="00E15D65" w:rsidRDefault="00E15D65">
      <w:pPr>
        <w:widowControl w:val="0"/>
        <w:tabs>
          <w:tab w:val="left" w:pos="709"/>
        </w:tabs>
        <w:autoSpaceDE w:val="0"/>
        <w:autoSpaceDN w:val="0"/>
        <w:spacing w:after="0" w:line="240" w:lineRule="auto"/>
        <w:ind w:left="360" w:right="34"/>
        <w:jc w:val="both"/>
        <w:rPr>
          <w:rFonts w:ascii="Times New Roman" w:eastAsia="Times New Roman" w:hAnsi="Times New Roman" w:cs="Times New Roman"/>
          <w:b/>
          <w:vanish/>
          <w:kern w:val="0"/>
          <w:sz w:val="24"/>
          <w:szCs w:val="24"/>
          <w:lang w:val="pt-PT"/>
          <w14:ligatures w14:val="none"/>
        </w:rPr>
      </w:pPr>
    </w:p>
    <w:p w14:paraId="47CA5F69" w14:textId="77777777" w:rsidR="00E15D65" w:rsidRDefault="00141246">
      <w:pPr>
        <w:pStyle w:val="PargrafodaLista"/>
        <w:widowControl w:val="0"/>
        <w:numPr>
          <w:ilvl w:val="1"/>
          <w:numId w:val="58"/>
        </w:numPr>
        <w:tabs>
          <w:tab w:val="left" w:pos="709"/>
        </w:tabs>
        <w:autoSpaceDE w:val="0"/>
        <w:autoSpaceDN w:val="0"/>
        <w:spacing w:after="0" w:line="240" w:lineRule="auto"/>
        <w:ind w:left="426"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b/>
          <w:kern w:val="0"/>
          <w:sz w:val="24"/>
          <w:szCs w:val="24"/>
          <w:lang w:val="pt-PT"/>
          <w14:ligatures w14:val="none"/>
        </w:rPr>
        <w:t>São</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direitos</w:t>
      </w:r>
      <w:r>
        <w:rPr>
          <w:rFonts w:ascii="Times New Roman" w:eastAsia="Times New Roman" w:hAnsi="Times New Roman" w:cs="Times New Roman"/>
          <w:b/>
          <w:spacing w:val="-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w:t>
      </w:r>
      <w:r>
        <w:rPr>
          <w:rFonts w:ascii="Times New Roman" w:eastAsia="Times New Roman" w:hAnsi="Times New Roman" w:cs="Times New Roman"/>
          <w:b/>
          <w:spacing w:val="-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responsabilidades</w:t>
      </w:r>
      <w:r>
        <w:rPr>
          <w:rFonts w:ascii="Times New Roman" w:eastAsia="Times New Roman" w:hAnsi="Times New Roman" w:cs="Times New Roman"/>
          <w:b/>
          <w:spacing w:val="-3"/>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da</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CONTRATADA</w:t>
      </w:r>
      <w:r>
        <w:rPr>
          <w:rFonts w:ascii="Times New Roman" w:eastAsia="Times New Roman" w:hAnsi="Times New Roman" w:cs="Times New Roman"/>
          <w:kern w:val="0"/>
          <w:sz w:val="24"/>
          <w:szCs w:val="24"/>
          <w:lang w:val="pt-PT"/>
          <w14:ligatures w14:val="none"/>
        </w:rPr>
        <w:t>:</w:t>
      </w:r>
    </w:p>
    <w:p w14:paraId="39BB07AD" w14:textId="77777777" w:rsidR="00E15D65" w:rsidRDefault="00141246">
      <w:pPr>
        <w:widowControl w:val="0"/>
        <w:numPr>
          <w:ilvl w:val="0"/>
          <w:numId w:val="59"/>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manter durante toda a execução do contrato, em compatibilidade com as demais obrigações assumidas, todas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condições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HABILITAÇÃO 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qualificação exigidas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licitação indicada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 preâmbulo deste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termo;</w:t>
      </w:r>
    </w:p>
    <w:p w14:paraId="57224B18" w14:textId="77777777" w:rsidR="00E15D65" w:rsidRDefault="00141246">
      <w:pPr>
        <w:widowControl w:val="0"/>
        <w:numPr>
          <w:ilvl w:val="0"/>
          <w:numId w:val="59"/>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responsabilizar-se integralmente pelos serviços executados com desconformidades ou imperfeições técnicas, 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virtude de ação ou omissão, negligência, imperícia, imprudência, inclusive aqueles que acarretem danos ou prejuízos de qualquer espécie ou natureza ao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CONTRATANTE;</w:t>
      </w:r>
    </w:p>
    <w:p w14:paraId="59A7A9FD" w14:textId="77777777" w:rsidR="00E15D65" w:rsidRDefault="00141246">
      <w:pPr>
        <w:widowControl w:val="0"/>
        <w:numPr>
          <w:ilvl w:val="0"/>
          <w:numId w:val="59"/>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cumprir fielmente o presente contrato, de modo a cumprir o objeto com perfeição técnica e observância dos prazos e demais imposições contratuais e/ou previstas no Termo de Referência da contratação;</w:t>
      </w:r>
    </w:p>
    <w:p w14:paraId="103139B0" w14:textId="77777777" w:rsidR="00E15D65" w:rsidRDefault="00141246">
      <w:pPr>
        <w:widowControl w:val="0"/>
        <w:numPr>
          <w:ilvl w:val="0"/>
          <w:numId w:val="59"/>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observar as leis, os regulamentos, as posturas, inclusive de segurança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pública e 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melhores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normas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técnicas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específicas;</w:t>
      </w:r>
    </w:p>
    <w:p w14:paraId="4B7EC232" w14:textId="77777777" w:rsidR="00E15D65" w:rsidRDefault="00141246">
      <w:pPr>
        <w:widowControl w:val="0"/>
        <w:numPr>
          <w:ilvl w:val="0"/>
          <w:numId w:val="59"/>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disponibilizar, durante todo o período de execução contratual, profissionais qualificados e experientes, aptos e devidamente equipados, munidos de todos os dispositivos, equipamentos e materiais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necessários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prestação do serviço;</w:t>
      </w:r>
    </w:p>
    <w:p w14:paraId="58ECC6EA" w14:textId="77777777" w:rsidR="00E15D65" w:rsidRDefault="00141246">
      <w:pPr>
        <w:widowControl w:val="0"/>
        <w:numPr>
          <w:ilvl w:val="0"/>
          <w:numId w:val="59"/>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honrar as despesas com mão de obra, inclusive as decorrentes de obrigações previstas na legislação fiscal,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social</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trabalhista,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apresentando à</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quando exigida,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cópias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documentos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quitação;</w:t>
      </w:r>
    </w:p>
    <w:p w14:paraId="0E97D52E" w14:textId="77777777" w:rsidR="00E15D65" w:rsidRDefault="00141246">
      <w:pPr>
        <w:widowControl w:val="0"/>
        <w:numPr>
          <w:ilvl w:val="0"/>
          <w:numId w:val="59"/>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se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responsabilizar,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ônus,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encargos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obrigações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comerciais,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fiscais,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sociais,</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tributárias,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trabalhistas e previdenciárias, ou quaisquer outras previstas na legislação em </w:t>
      </w:r>
      <w:r>
        <w:rPr>
          <w:rFonts w:ascii="Times New Roman" w:eastAsia="Times New Roman" w:hAnsi="Times New Roman" w:cs="Times New Roman"/>
          <w:kern w:val="0"/>
          <w:sz w:val="24"/>
          <w:szCs w:val="24"/>
          <w:lang w:val="pt-PT"/>
          <w14:ligatures w14:val="none"/>
        </w:rPr>
        <w:lastRenderedPageBreak/>
        <w:t>vigor, bem como por todos os gastos</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encargos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 prestação do serviço;</w:t>
      </w:r>
    </w:p>
    <w:p w14:paraId="71D9F4D7" w14:textId="77777777" w:rsidR="00E15D65" w:rsidRDefault="00141246">
      <w:pPr>
        <w:widowControl w:val="0"/>
        <w:numPr>
          <w:ilvl w:val="0"/>
          <w:numId w:val="59"/>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obedecer às normas trabalhistas vigentes, contidas na Consolidação das Leis do Trabalho (CLT), no 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concerne à despesa da contratação com vínculo empregatício do pessoal a ser disponibilizado na prestação do serviço,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englobando todas e quaisquer despesas decorrentes da execução dos contratos de trabalho em razão de horário,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condição 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demais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peculiaridades;</w:t>
      </w:r>
    </w:p>
    <w:p w14:paraId="5192BF9C" w14:textId="77777777" w:rsidR="00E15D65" w:rsidRDefault="00141246">
      <w:pPr>
        <w:widowControl w:val="0"/>
        <w:numPr>
          <w:ilvl w:val="0"/>
          <w:numId w:val="59"/>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apresentar, no prazo estabelecido neste instrumento, as Notas Fiscais de Prestação de Serviços, acompanhadas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de </w:t>
      </w:r>
      <w:r>
        <w:rPr>
          <w:rFonts w:ascii="Times-Roman" w:eastAsia="Times New Roman" w:hAnsi="Times-Roman" w:cs="Times New Roman"/>
          <w:color w:val="000000"/>
          <w:kern w:val="0"/>
          <w:sz w:val="24"/>
          <w:szCs w:val="24"/>
          <w:lang w:val="pt-PT"/>
          <w14:ligatures w14:val="none"/>
        </w:rPr>
        <w:t>relatório detalhando as atividades realizadas para comprovar o trabalho efetivado no período</w:t>
      </w:r>
      <w:r>
        <w:rPr>
          <w:rFonts w:ascii="Times New Roman" w:eastAsia="Times New Roman" w:hAnsi="Times New Roman" w:cs="Times New Roman"/>
          <w:kern w:val="0"/>
          <w:sz w:val="24"/>
          <w:szCs w:val="24"/>
          <w:lang w:val="pt-PT"/>
          <w14:ligatures w14:val="none"/>
        </w:rPr>
        <w:t>, submetendo-o ao fiscal do contrato;</w:t>
      </w:r>
    </w:p>
    <w:p w14:paraId="05CDA5E8" w14:textId="77777777" w:rsidR="00E15D65" w:rsidRDefault="00141246">
      <w:pPr>
        <w:widowControl w:val="0"/>
        <w:numPr>
          <w:ilvl w:val="0"/>
          <w:numId w:val="59"/>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receber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dentro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prazo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estipulado,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pagamentos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correspondentes;</w:t>
      </w:r>
    </w:p>
    <w:p w14:paraId="3D626DC7" w14:textId="77777777" w:rsidR="00E15D65" w:rsidRDefault="00141246">
      <w:pPr>
        <w:widowControl w:val="0"/>
        <w:numPr>
          <w:ilvl w:val="0"/>
          <w:numId w:val="59"/>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prestar, sem quaisquer ônus para o CONTRATANTE, os serviços necessários à correção e revisão de falhas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defeitos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verificados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 execução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 objeto, sempre 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 ela imputáveis;</w:t>
      </w:r>
    </w:p>
    <w:p w14:paraId="041A437D" w14:textId="77777777" w:rsidR="00E15D65" w:rsidRDefault="00141246">
      <w:pPr>
        <w:widowControl w:val="0"/>
        <w:numPr>
          <w:ilvl w:val="0"/>
          <w:numId w:val="59"/>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Responsabilizar-se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durante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prazo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execução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serviços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cumprimento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Normas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Segurança e Medicina do Trabalho, conforme disposto no inciso XXXIII do artigo 7º da Constituição Federal;</w:t>
      </w:r>
    </w:p>
    <w:p w14:paraId="7E9BBDDD" w14:textId="77777777" w:rsidR="00E15D65" w:rsidRDefault="00141246">
      <w:pPr>
        <w:widowControl w:val="0"/>
        <w:numPr>
          <w:ilvl w:val="0"/>
          <w:numId w:val="59"/>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Correrão por exclusiva conta, responsabilidade e risco da CONTRATADA, as consequências que advierem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 sua negligência,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imperícia,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imprudência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e/ou</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omissão,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inclusive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seus</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empregados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prepostos, bem como de ato ilícito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danoso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empregados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terceiros,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durante a prestação dos serviços;</w:t>
      </w:r>
    </w:p>
    <w:p w14:paraId="37CFD4FA" w14:textId="77777777" w:rsidR="00E15D65" w:rsidRDefault="00141246">
      <w:pPr>
        <w:widowControl w:val="0"/>
        <w:numPr>
          <w:ilvl w:val="0"/>
          <w:numId w:val="59"/>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CONTRATADA é responsável por encargos trabalhistas, inclusive decorrentes e acordos, dissídios 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convenções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coletivas,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previdenciários,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fiscais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comerciais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oriundos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execução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podendo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CONTRATANTE, a qualquer tempo, exigir a comprovação do cumprimento de tais encargos como condição 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pagamento 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créditos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 CONTRATADA.</w:t>
      </w:r>
    </w:p>
    <w:p w14:paraId="3B2A40E1" w14:textId="77777777" w:rsidR="00E15D65" w:rsidRDefault="00141246">
      <w:pPr>
        <w:widowControl w:val="0"/>
        <w:numPr>
          <w:ilvl w:val="1"/>
          <w:numId w:val="58"/>
        </w:numPr>
        <w:autoSpaceDE w:val="0"/>
        <w:autoSpaceDN w:val="0"/>
        <w:spacing w:after="0" w:line="240" w:lineRule="auto"/>
        <w:ind w:left="426" w:right="34"/>
        <w:jc w:val="both"/>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lang w:val="pt-PT"/>
          <w14:ligatures w14:val="none"/>
        </w:rPr>
        <w:t>São direitos e responsabilidades da CONTRATANTE:</w:t>
      </w:r>
    </w:p>
    <w:p w14:paraId="5F07CB35" w14:textId="77777777" w:rsidR="00E15D65" w:rsidRDefault="00141246">
      <w:pPr>
        <w:widowControl w:val="0"/>
        <w:numPr>
          <w:ilvl w:val="0"/>
          <w:numId w:val="60"/>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aplicar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penalidades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regulamentares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contratuais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caso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inadimplemento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obrigações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CONTRATADA;</w:t>
      </w:r>
    </w:p>
    <w:p w14:paraId="490B976E" w14:textId="77777777" w:rsidR="00E15D65" w:rsidRDefault="00141246">
      <w:pPr>
        <w:widowControl w:val="0"/>
        <w:numPr>
          <w:ilvl w:val="0"/>
          <w:numId w:val="60"/>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intervir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prestação 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serviço,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casos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condições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previstos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lei;</w:t>
      </w:r>
    </w:p>
    <w:p w14:paraId="5CBD355F" w14:textId="77777777" w:rsidR="00E15D65" w:rsidRDefault="00141246">
      <w:pPr>
        <w:widowControl w:val="0"/>
        <w:numPr>
          <w:ilvl w:val="0"/>
          <w:numId w:val="60"/>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homologar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reajustes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proceder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revisão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valores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propostas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forma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lei</w:t>
      </w:r>
      <w:r>
        <w:rPr>
          <w:rFonts w:ascii="Times New Roman" w:eastAsia="Times New Roman" w:hAnsi="Times New Roman" w:cs="Times New Roman"/>
          <w:spacing w:val="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presente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contrato;</w:t>
      </w:r>
    </w:p>
    <w:p w14:paraId="61B55241" w14:textId="77777777" w:rsidR="00E15D65" w:rsidRDefault="00141246">
      <w:pPr>
        <w:widowControl w:val="0"/>
        <w:numPr>
          <w:ilvl w:val="0"/>
          <w:numId w:val="60"/>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cumprir</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fazer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cumprir</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disposições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regulamentares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serviço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cláusulas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contratuais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instrumento;</w:t>
      </w:r>
    </w:p>
    <w:p w14:paraId="0421722A" w14:textId="77777777" w:rsidR="00E15D65" w:rsidRDefault="00141246">
      <w:pPr>
        <w:widowControl w:val="0"/>
        <w:numPr>
          <w:ilvl w:val="0"/>
          <w:numId w:val="60"/>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fiscalizar</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execução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contratual;</w:t>
      </w:r>
    </w:p>
    <w:p w14:paraId="122573FA" w14:textId="77777777" w:rsidR="00E15D65" w:rsidRDefault="00141246">
      <w:pPr>
        <w:widowControl w:val="0"/>
        <w:numPr>
          <w:ilvl w:val="0"/>
          <w:numId w:val="60"/>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cumprir e fazer cumprir os termos da Lei Federal 14.133/2021 e do presente instrumento, inclusive no que diz</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respeito ao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equilíbrio econômico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financeiro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durante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 execução 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contrato;</w:t>
      </w:r>
    </w:p>
    <w:p w14:paraId="41DEF292" w14:textId="77777777" w:rsidR="00E15D65" w:rsidRDefault="00141246">
      <w:pPr>
        <w:widowControl w:val="0"/>
        <w:numPr>
          <w:ilvl w:val="0"/>
          <w:numId w:val="60"/>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efetuar os pagamentos devidos à CONTRATADA no prazo estipulado no contrato depois do recebimento 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notas fiscais e respectivos relatórios, já devidamente atestadas pelo fiscal do contrato;</w:t>
      </w:r>
    </w:p>
    <w:p w14:paraId="210CA016" w14:textId="77777777" w:rsidR="00E15D65" w:rsidRDefault="00141246">
      <w:pPr>
        <w:widowControl w:val="0"/>
        <w:numPr>
          <w:ilvl w:val="0"/>
          <w:numId w:val="60"/>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aplicar e cobrar as multas pela inexecução total ou parcial da obra ou pela inobservância de quaisquer 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cláusulas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deste contrato;</w:t>
      </w:r>
    </w:p>
    <w:p w14:paraId="7C6625AF" w14:textId="77777777" w:rsidR="00E15D65" w:rsidRDefault="00141246">
      <w:pPr>
        <w:widowControl w:val="0"/>
        <w:numPr>
          <w:ilvl w:val="0"/>
          <w:numId w:val="60"/>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efetuar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retenção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impostos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encargos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legais sobre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notas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fiscais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parcela;</w:t>
      </w:r>
    </w:p>
    <w:p w14:paraId="75C0A587" w14:textId="77777777" w:rsidR="00E15D65" w:rsidRDefault="00141246">
      <w:pPr>
        <w:widowControl w:val="0"/>
        <w:numPr>
          <w:ilvl w:val="0"/>
          <w:numId w:val="60"/>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modificar o contrato, unilateralmente, para melhor adequação às finalidades de interesse público, respeitados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direitos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 CONTRATADA;</w:t>
      </w:r>
    </w:p>
    <w:p w14:paraId="7A9B2F17" w14:textId="77777777" w:rsidR="00E15D65" w:rsidRDefault="00141246">
      <w:pPr>
        <w:widowControl w:val="0"/>
        <w:numPr>
          <w:ilvl w:val="0"/>
          <w:numId w:val="60"/>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lastRenderedPageBreak/>
        <w:t>extinguir unilateralmente nas situações previstas no inciso I do art. 138 da Lei nº 14.133/2021, e com 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consequências indicadas no art. 139 da mesma Lei, sem prejuízo da aplicação das sanções previstas no Termo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Referência, anexo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p>
    <w:p w14:paraId="2E6A79B8"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45CC6521"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4D50824C" w14:textId="77777777" w:rsidR="00E15D65" w:rsidRDefault="00141246">
      <w:pPr>
        <w:widowControl w:val="0"/>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w w:val="95"/>
          <w:kern w:val="0"/>
          <w:sz w:val="24"/>
          <w:szCs w:val="24"/>
          <w:lang w:val="pt-PT"/>
          <w14:ligatures w14:val="none"/>
        </w:rPr>
        <w:t>CLÁUSULA</w:t>
      </w:r>
      <w:r>
        <w:rPr>
          <w:rFonts w:ascii="Times New Roman" w:eastAsia="Times New Roman" w:hAnsi="Times New Roman" w:cs="Times New Roman"/>
          <w:b/>
          <w:bCs/>
          <w:spacing w:val="3"/>
          <w:w w:val="95"/>
          <w:kern w:val="0"/>
          <w:sz w:val="24"/>
          <w:szCs w:val="24"/>
          <w:lang w:val="pt-PT"/>
          <w14:ligatures w14:val="none"/>
        </w:rPr>
        <w:t xml:space="preserve"> </w:t>
      </w:r>
      <w:r>
        <w:rPr>
          <w:rFonts w:ascii="Times New Roman" w:eastAsia="Times New Roman" w:hAnsi="Times New Roman" w:cs="Times New Roman"/>
          <w:b/>
          <w:bCs/>
          <w:w w:val="95"/>
          <w:kern w:val="0"/>
          <w:sz w:val="24"/>
          <w:szCs w:val="24"/>
          <w:lang w:val="pt-PT"/>
          <w14:ligatures w14:val="none"/>
        </w:rPr>
        <w:t>SÉTIMA</w:t>
      </w:r>
      <w:r>
        <w:rPr>
          <w:rFonts w:ascii="Times New Roman" w:eastAsia="Times New Roman" w:hAnsi="Times New Roman" w:cs="Times New Roman"/>
          <w:b/>
          <w:bCs/>
          <w:spacing w:val="7"/>
          <w:w w:val="95"/>
          <w:kern w:val="0"/>
          <w:sz w:val="24"/>
          <w:szCs w:val="24"/>
          <w:lang w:val="pt-PT"/>
          <w14:ligatures w14:val="none"/>
        </w:rPr>
        <w:t xml:space="preserve"> </w:t>
      </w:r>
      <w:r>
        <w:rPr>
          <w:rFonts w:ascii="Times New Roman" w:eastAsia="Times New Roman" w:hAnsi="Times New Roman" w:cs="Times New Roman"/>
          <w:b/>
          <w:bCs/>
          <w:w w:val="95"/>
          <w:kern w:val="0"/>
          <w:sz w:val="24"/>
          <w:szCs w:val="24"/>
          <w:lang w:val="pt-PT"/>
          <w14:ligatures w14:val="none"/>
        </w:rPr>
        <w:t>–</w:t>
      </w:r>
      <w:r>
        <w:rPr>
          <w:rFonts w:ascii="Times New Roman" w:eastAsia="Times New Roman" w:hAnsi="Times New Roman" w:cs="Times New Roman"/>
          <w:b/>
          <w:bCs/>
          <w:spacing w:val="21"/>
          <w:w w:val="95"/>
          <w:kern w:val="0"/>
          <w:sz w:val="24"/>
          <w:szCs w:val="24"/>
          <w:lang w:val="pt-PT"/>
          <w14:ligatures w14:val="none"/>
        </w:rPr>
        <w:t xml:space="preserve"> </w:t>
      </w:r>
      <w:r>
        <w:rPr>
          <w:rFonts w:ascii="Times New Roman" w:eastAsia="Times New Roman" w:hAnsi="Times New Roman" w:cs="Times New Roman"/>
          <w:b/>
          <w:bCs/>
          <w:w w:val="95"/>
          <w:kern w:val="0"/>
          <w:sz w:val="24"/>
          <w:szCs w:val="24"/>
          <w:lang w:val="pt-PT"/>
          <w14:ligatures w14:val="none"/>
        </w:rPr>
        <w:t>DAS</w:t>
      </w:r>
      <w:r>
        <w:rPr>
          <w:rFonts w:ascii="Times New Roman" w:eastAsia="Times New Roman" w:hAnsi="Times New Roman" w:cs="Times New Roman"/>
          <w:b/>
          <w:bCs/>
          <w:spacing w:val="23"/>
          <w:w w:val="95"/>
          <w:kern w:val="0"/>
          <w:sz w:val="24"/>
          <w:szCs w:val="24"/>
          <w:lang w:val="pt-PT"/>
          <w14:ligatures w14:val="none"/>
        </w:rPr>
        <w:t xml:space="preserve"> </w:t>
      </w:r>
      <w:r>
        <w:rPr>
          <w:rFonts w:ascii="Times New Roman" w:eastAsia="Times New Roman" w:hAnsi="Times New Roman" w:cs="Times New Roman"/>
          <w:b/>
          <w:bCs/>
          <w:w w:val="95"/>
          <w:kern w:val="0"/>
          <w:sz w:val="24"/>
          <w:szCs w:val="24"/>
          <w:lang w:val="pt-PT"/>
          <w14:ligatures w14:val="none"/>
        </w:rPr>
        <w:t>PENALIDADES</w:t>
      </w:r>
      <w:r>
        <w:rPr>
          <w:rFonts w:ascii="Times New Roman" w:eastAsia="Times New Roman" w:hAnsi="Times New Roman" w:cs="Times New Roman"/>
          <w:b/>
          <w:bCs/>
          <w:spacing w:val="23"/>
          <w:w w:val="95"/>
          <w:kern w:val="0"/>
          <w:sz w:val="24"/>
          <w:szCs w:val="24"/>
          <w:lang w:val="pt-PT"/>
          <w14:ligatures w14:val="none"/>
        </w:rPr>
        <w:t xml:space="preserve"> </w:t>
      </w:r>
      <w:r>
        <w:rPr>
          <w:rFonts w:ascii="Times New Roman" w:eastAsia="Times New Roman" w:hAnsi="Times New Roman" w:cs="Times New Roman"/>
          <w:b/>
          <w:bCs/>
          <w:w w:val="95"/>
          <w:kern w:val="0"/>
          <w:sz w:val="24"/>
          <w:szCs w:val="24"/>
          <w:lang w:val="pt-PT"/>
          <w14:ligatures w14:val="none"/>
        </w:rPr>
        <w:t>CABÍVEIS</w:t>
      </w:r>
      <w:r>
        <w:rPr>
          <w:rFonts w:ascii="Times New Roman" w:eastAsia="Times New Roman" w:hAnsi="Times New Roman" w:cs="Times New Roman"/>
          <w:b/>
          <w:bCs/>
          <w:spacing w:val="19"/>
          <w:w w:val="95"/>
          <w:kern w:val="0"/>
          <w:sz w:val="24"/>
          <w:szCs w:val="24"/>
          <w:lang w:val="pt-PT"/>
          <w14:ligatures w14:val="none"/>
        </w:rPr>
        <w:t xml:space="preserve"> </w:t>
      </w:r>
      <w:r>
        <w:rPr>
          <w:rFonts w:ascii="Times New Roman" w:eastAsia="Times New Roman" w:hAnsi="Times New Roman" w:cs="Times New Roman"/>
          <w:b/>
          <w:bCs/>
          <w:w w:val="95"/>
          <w:kern w:val="0"/>
          <w:sz w:val="24"/>
          <w:szCs w:val="24"/>
          <w:lang w:val="pt-PT"/>
          <w14:ligatures w14:val="none"/>
        </w:rPr>
        <w:t>E</w:t>
      </w:r>
      <w:r>
        <w:rPr>
          <w:rFonts w:ascii="Times New Roman" w:eastAsia="Times New Roman" w:hAnsi="Times New Roman" w:cs="Times New Roman"/>
          <w:b/>
          <w:bCs/>
          <w:spacing w:val="21"/>
          <w:w w:val="95"/>
          <w:kern w:val="0"/>
          <w:sz w:val="24"/>
          <w:szCs w:val="24"/>
          <w:lang w:val="pt-PT"/>
          <w14:ligatures w14:val="none"/>
        </w:rPr>
        <w:t xml:space="preserve"> </w:t>
      </w:r>
      <w:r>
        <w:rPr>
          <w:rFonts w:ascii="Times New Roman" w:eastAsia="Times New Roman" w:hAnsi="Times New Roman" w:cs="Times New Roman"/>
          <w:b/>
          <w:bCs/>
          <w:w w:val="95"/>
          <w:kern w:val="0"/>
          <w:sz w:val="24"/>
          <w:szCs w:val="24"/>
          <w:lang w:val="pt-PT"/>
          <w14:ligatures w14:val="none"/>
        </w:rPr>
        <w:t>DOS</w:t>
      </w:r>
      <w:r>
        <w:rPr>
          <w:rFonts w:ascii="Times New Roman" w:eastAsia="Times New Roman" w:hAnsi="Times New Roman" w:cs="Times New Roman"/>
          <w:b/>
          <w:bCs/>
          <w:spacing w:val="16"/>
          <w:w w:val="95"/>
          <w:kern w:val="0"/>
          <w:sz w:val="24"/>
          <w:szCs w:val="24"/>
          <w:lang w:val="pt-PT"/>
          <w14:ligatures w14:val="none"/>
        </w:rPr>
        <w:t xml:space="preserve"> </w:t>
      </w:r>
      <w:r>
        <w:rPr>
          <w:rFonts w:ascii="Times New Roman" w:eastAsia="Times New Roman" w:hAnsi="Times New Roman" w:cs="Times New Roman"/>
          <w:b/>
          <w:bCs/>
          <w:w w:val="95"/>
          <w:kern w:val="0"/>
          <w:sz w:val="24"/>
          <w:szCs w:val="24"/>
          <w:lang w:val="pt-PT"/>
          <w14:ligatures w14:val="none"/>
        </w:rPr>
        <w:t>VALORES</w:t>
      </w:r>
      <w:r>
        <w:rPr>
          <w:rFonts w:ascii="Times New Roman" w:eastAsia="Times New Roman" w:hAnsi="Times New Roman" w:cs="Times New Roman"/>
          <w:b/>
          <w:bCs/>
          <w:spacing w:val="19"/>
          <w:w w:val="95"/>
          <w:kern w:val="0"/>
          <w:sz w:val="24"/>
          <w:szCs w:val="24"/>
          <w:lang w:val="pt-PT"/>
          <w14:ligatures w14:val="none"/>
        </w:rPr>
        <w:t xml:space="preserve"> </w:t>
      </w:r>
      <w:r>
        <w:rPr>
          <w:rFonts w:ascii="Times New Roman" w:eastAsia="Times New Roman" w:hAnsi="Times New Roman" w:cs="Times New Roman"/>
          <w:b/>
          <w:bCs/>
          <w:w w:val="95"/>
          <w:kern w:val="0"/>
          <w:sz w:val="24"/>
          <w:szCs w:val="24"/>
          <w:lang w:val="pt-PT"/>
          <w14:ligatures w14:val="none"/>
        </w:rPr>
        <w:t>DAS</w:t>
      </w:r>
      <w:r>
        <w:rPr>
          <w:rFonts w:ascii="Times New Roman" w:eastAsia="Times New Roman" w:hAnsi="Times New Roman" w:cs="Times New Roman"/>
          <w:b/>
          <w:bCs/>
          <w:spacing w:val="19"/>
          <w:w w:val="95"/>
          <w:kern w:val="0"/>
          <w:sz w:val="24"/>
          <w:szCs w:val="24"/>
          <w:lang w:val="pt-PT"/>
          <w14:ligatures w14:val="none"/>
        </w:rPr>
        <w:t xml:space="preserve"> </w:t>
      </w:r>
      <w:r>
        <w:rPr>
          <w:rFonts w:ascii="Times New Roman" w:eastAsia="Times New Roman" w:hAnsi="Times New Roman" w:cs="Times New Roman"/>
          <w:b/>
          <w:bCs/>
          <w:w w:val="95"/>
          <w:kern w:val="0"/>
          <w:sz w:val="24"/>
          <w:szCs w:val="24"/>
          <w:lang w:val="pt-PT"/>
          <w14:ligatures w14:val="none"/>
        </w:rPr>
        <w:t>MULTAS</w:t>
      </w:r>
    </w:p>
    <w:p w14:paraId="24A37940" w14:textId="77777777" w:rsidR="00E15D65" w:rsidRDefault="00E15D65">
      <w:pPr>
        <w:widowControl w:val="0"/>
        <w:tabs>
          <w:tab w:val="left" w:pos="709"/>
        </w:tabs>
        <w:autoSpaceDE w:val="0"/>
        <w:autoSpaceDN w:val="0"/>
        <w:spacing w:after="0" w:line="240" w:lineRule="auto"/>
        <w:ind w:left="360" w:right="34"/>
        <w:jc w:val="both"/>
        <w:rPr>
          <w:rFonts w:ascii="Times New Roman" w:eastAsia="Times New Roman" w:hAnsi="Times New Roman" w:cs="Times New Roman"/>
          <w:b/>
          <w:vanish/>
          <w:kern w:val="0"/>
          <w:sz w:val="24"/>
          <w:szCs w:val="24"/>
          <w:lang w:val="pt-PT"/>
          <w14:ligatures w14:val="none"/>
        </w:rPr>
      </w:pPr>
    </w:p>
    <w:p w14:paraId="2E6F4559" w14:textId="77777777" w:rsidR="00E15D65" w:rsidRDefault="00E15D65">
      <w:pPr>
        <w:pStyle w:val="PargrafodaLista"/>
        <w:widowControl w:val="0"/>
        <w:tabs>
          <w:tab w:val="left" w:pos="709"/>
        </w:tabs>
        <w:autoSpaceDE w:val="0"/>
        <w:autoSpaceDN w:val="0"/>
        <w:spacing w:after="0" w:line="240" w:lineRule="auto"/>
        <w:ind w:left="360" w:right="34"/>
        <w:contextualSpacing w:val="0"/>
        <w:jc w:val="both"/>
        <w:rPr>
          <w:rFonts w:ascii="Times New Roman" w:eastAsia="Times New Roman" w:hAnsi="Times New Roman" w:cs="Times New Roman"/>
          <w:vanish/>
          <w:kern w:val="0"/>
          <w:sz w:val="24"/>
          <w:szCs w:val="24"/>
          <w:lang w:val="pt-PT"/>
          <w14:ligatures w14:val="none"/>
        </w:rPr>
      </w:pPr>
    </w:p>
    <w:p w14:paraId="7DC42A8A" w14:textId="77777777" w:rsidR="00E15D65" w:rsidRDefault="00141246">
      <w:pPr>
        <w:widowControl w:val="0"/>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7.1</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b/>
        <w:t>As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penalidades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contratuais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aplicáveis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acordo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w:t>
      </w:r>
      <w:r>
        <w:rPr>
          <w:rFonts w:ascii="Times New Roman" w:eastAsia="Times New Roman" w:hAnsi="Times New Roman" w:cs="Times New Roman"/>
          <w:spacing w:val="-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art.</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156</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Lei</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 14.133/2021</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são:</w:t>
      </w:r>
    </w:p>
    <w:p w14:paraId="69A0EDB6" w14:textId="77777777" w:rsidR="00E15D65" w:rsidRDefault="00141246">
      <w:pPr>
        <w:widowControl w:val="0"/>
        <w:numPr>
          <w:ilvl w:val="0"/>
          <w:numId w:val="61"/>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advertência verbal</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escrita;</w:t>
      </w:r>
    </w:p>
    <w:p w14:paraId="5DCC4970" w14:textId="77777777" w:rsidR="00E15D65" w:rsidRDefault="00141246">
      <w:pPr>
        <w:widowControl w:val="0"/>
        <w:numPr>
          <w:ilvl w:val="0"/>
          <w:numId w:val="61"/>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multas;</w:t>
      </w:r>
    </w:p>
    <w:p w14:paraId="012A443A" w14:textId="77777777" w:rsidR="00E15D65" w:rsidRDefault="00141246">
      <w:pPr>
        <w:widowControl w:val="0"/>
        <w:numPr>
          <w:ilvl w:val="0"/>
          <w:numId w:val="61"/>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impedimento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contratar;</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p>
    <w:p w14:paraId="4D88262F" w14:textId="77777777" w:rsidR="00E15D65" w:rsidRDefault="00141246">
      <w:pPr>
        <w:widowControl w:val="0"/>
        <w:numPr>
          <w:ilvl w:val="0"/>
          <w:numId w:val="61"/>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declaração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inidoneidade</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contratar.</w:t>
      </w:r>
    </w:p>
    <w:p w14:paraId="7B2DACFE" w14:textId="77777777" w:rsidR="00E15D65" w:rsidRDefault="00141246">
      <w:pPr>
        <w:widowControl w:val="0"/>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7.2</w:t>
      </w:r>
      <w:r>
        <w:rPr>
          <w:rFonts w:ascii="Times New Roman" w:eastAsia="Times New Roman" w:hAnsi="Times New Roman" w:cs="Times New Roman"/>
          <w:b/>
          <w:bCs/>
          <w:kern w:val="0"/>
          <w:sz w:val="24"/>
          <w:szCs w:val="24"/>
          <w:lang w:val="pt-PT"/>
          <w14:ligatures w14:val="none"/>
        </w:rPr>
        <w:tab/>
      </w:r>
      <w:r>
        <w:rPr>
          <w:rFonts w:ascii="Times New Roman" w:eastAsia="Times New Roman" w:hAnsi="Times New Roman" w:cs="Times New Roman"/>
          <w:kern w:val="0"/>
          <w:sz w:val="24"/>
          <w:szCs w:val="24"/>
          <w:lang w:val="pt-PT"/>
          <w14:ligatures w14:val="none"/>
        </w:rPr>
        <w:t>A advertência verbal ou escrita será aplicada independentemente de outras sanções cabíveis, quando houver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descumprimento de condições contratuais ou condições técnicas estabelecidas conforme elencado no inciso I do art.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155 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Lei nº</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14.133/2021.</w:t>
      </w:r>
    </w:p>
    <w:p w14:paraId="2252825D" w14:textId="77777777" w:rsidR="00E15D65" w:rsidRDefault="00141246">
      <w:pPr>
        <w:widowControl w:val="0"/>
        <w:tabs>
          <w:tab w:val="left" w:pos="709"/>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7.3</w:t>
      </w:r>
      <w:r>
        <w:rPr>
          <w:rFonts w:ascii="Times New Roman" w:eastAsia="Times New Roman" w:hAnsi="Times New Roman" w:cs="Times New Roman"/>
          <w:b/>
          <w:bCs/>
          <w:kern w:val="0"/>
          <w:sz w:val="24"/>
          <w:szCs w:val="24"/>
          <w:lang w:val="pt-PT"/>
          <w14:ligatures w14:val="none"/>
        </w:rPr>
        <w:tab/>
      </w:r>
      <w:r>
        <w:rPr>
          <w:rFonts w:ascii="Times New Roman" w:eastAsia="Times New Roman" w:hAnsi="Times New Roman" w:cs="Times New Roman"/>
          <w:kern w:val="0"/>
          <w:sz w:val="24"/>
          <w:szCs w:val="24"/>
          <w:lang w:val="pt-PT"/>
          <w14:ligatures w14:val="none"/>
        </w:rPr>
        <w:t>As multas</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previstas são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seguintes:</w:t>
      </w:r>
    </w:p>
    <w:p w14:paraId="525FE773" w14:textId="77777777" w:rsidR="00E15D65" w:rsidRDefault="00141246">
      <w:pPr>
        <w:widowControl w:val="0"/>
        <w:numPr>
          <w:ilvl w:val="0"/>
          <w:numId w:val="62"/>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0,5% (cinco décimos por cento) sobre o valor contratual, por dia de atraso no cumprimento do contrato;</w:t>
      </w:r>
    </w:p>
    <w:p w14:paraId="443F136C" w14:textId="77777777" w:rsidR="00E15D65" w:rsidRDefault="00141246">
      <w:pPr>
        <w:widowControl w:val="0"/>
        <w:numPr>
          <w:ilvl w:val="0"/>
          <w:numId w:val="62"/>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1,0% (um por cento) sobre o valor contratual, por infração a quaisquer das cláusulas do contrato;</w:t>
      </w:r>
    </w:p>
    <w:p w14:paraId="42D8FE9C" w14:textId="77777777" w:rsidR="00E15D65" w:rsidRDefault="00141246">
      <w:pPr>
        <w:widowControl w:val="0"/>
        <w:numPr>
          <w:ilvl w:val="0"/>
          <w:numId w:val="62"/>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2% (dois por cento) do valor contratual, na hipótese de rescisão do contrato nos casos previstos em lei, por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culpa da CONTRATADA, sem prejuízo da responsabilidade civil ou criminal incidente e da obrigação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ressarcir 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perdas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 danos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 der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causa;</w:t>
      </w:r>
    </w:p>
    <w:p w14:paraId="19AC817D" w14:textId="77777777" w:rsidR="00E15D65" w:rsidRDefault="00141246">
      <w:pPr>
        <w:widowControl w:val="0"/>
        <w:numPr>
          <w:ilvl w:val="0"/>
          <w:numId w:val="62"/>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Impedimento de licitar e contratar no âmbito da Administração Pública direta e indireta do Município de Rifaina, pelo prazo máximo de 3 (três) anos, de acordo com os incisos II ao VII do art. 155 da Lei nº 14.133/2021.</w:t>
      </w:r>
    </w:p>
    <w:p w14:paraId="09F05196" w14:textId="77777777" w:rsidR="00E15D65" w:rsidRDefault="00141246">
      <w:pPr>
        <w:widowControl w:val="0"/>
        <w:numPr>
          <w:ilvl w:val="0"/>
          <w:numId w:val="62"/>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Declaração de inidoneidade, que será aplicada ao responsável pelas infrações administrativas previstas nos </w:t>
      </w:r>
      <w:hyperlink r:id="rId24" w:anchor="art155viii">
        <w:r w:rsidR="00E15D65">
          <w:rPr>
            <w:rFonts w:ascii="Times New Roman" w:eastAsia="Times New Roman" w:hAnsi="Times New Roman" w:cs="Times New Roman"/>
            <w:kern w:val="0"/>
            <w:sz w:val="24"/>
            <w:szCs w:val="24"/>
            <w:lang w:val="pt-PT"/>
            <w14:ligatures w14:val="none"/>
          </w:rPr>
          <w:t xml:space="preserve">incisos II, III, IV, V, VI, VII VIII, IX, X, XI e XII do caput do art. 155 </w:t>
        </w:r>
      </w:hyperlink>
      <w:r>
        <w:rPr>
          <w:rFonts w:ascii="Times New Roman" w:eastAsia="Times New Roman" w:hAnsi="Times New Roman" w:cs="Times New Roman"/>
          <w:kern w:val="0"/>
          <w:sz w:val="24"/>
          <w:szCs w:val="24"/>
          <w:lang w:val="pt-PT"/>
          <w14:ligatures w14:val="none"/>
        </w:rPr>
        <w:t>da Lei nº 14.133/2021, e impedirá o responsável de licitar ou contratar no âmbito da Administração Pública direta e indireta de todos os entes federativos, pelo prazo mínimo de 3 (três) anos e máximo de 6 (seis) anos;</w:t>
      </w:r>
    </w:p>
    <w:p w14:paraId="63768B4E" w14:textId="77777777" w:rsidR="00E15D65" w:rsidRDefault="00141246">
      <w:pPr>
        <w:widowControl w:val="0"/>
        <w:numPr>
          <w:ilvl w:val="0"/>
          <w:numId w:val="62"/>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perda da garantia contratual, quando for o caso.</w:t>
      </w:r>
    </w:p>
    <w:p w14:paraId="55CB28CB" w14:textId="77777777" w:rsidR="00E15D65" w:rsidRDefault="00141246">
      <w:pPr>
        <w:pStyle w:val="PargrafodaLista"/>
        <w:widowControl w:val="0"/>
        <w:numPr>
          <w:ilvl w:val="2"/>
          <w:numId w:val="63"/>
        </w:numPr>
        <w:tabs>
          <w:tab w:val="left" w:pos="851"/>
        </w:tabs>
        <w:autoSpaceDE w:val="0"/>
        <w:autoSpaceDN w:val="0"/>
        <w:spacing w:after="0" w:line="240" w:lineRule="auto"/>
        <w:ind w:left="851"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De qualquer sanção imposta, a CONTRATADA poderá, no prazo máximo de cinco dias, contados da intimação do ato, oferecer recurso à CONTRATANTE, devidamente fundamentado.</w:t>
      </w:r>
    </w:p>
    <w:p w14:paraId="6DE8DE71" w14:textId="77777777" w:rsidR="00E15D65" w:rsidRDefault="00141246">
      <w:pPr>
        <w:pStyle w:val="PargrafodaLista"/>
        <w:widowControl w:val="0"/>
        <w:numPr>
          <w:ilvl w:val="2"/>
          <w:numId w:val="63"/>
        </w:numPr>
        <w:autoSpaceDE w:val="0"/>
        <w:autoSpaceDN w:val="0"/>
        <w:spacing w:after="0" w:line="240" w:lineRule="auto"/>
        <w:ind w:left="851"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 multas previstas no item anterior são independentes e serão aplicadas cumulativamente.</w:t>
      </w:r>
    </w:p>
    <w:p w14:paraId="19AA8812" w14:textId="77777777" w:rsidR="00E15D65" w:rsidRDefault="00141246">
      <w:pPr>
        <w:widowControl w:val="0"/>
        <w:numPr>
          <w:ilvl w:val="1"/>
          <w:numId w:val="63"/>
        </w:numPr>
        <w:tabs>
          <w:tab w:val="left" w:pos="709"/>
        </w:tabs>
        <w:autoSpaceDE w:val="0"/>
        <w:autoSpaceDN w:val="0"/>
        <w:spacing w:after="0" w:line="240" w:lineRule="auto"/>
        <w:ind w:left="851"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A multa definida na alínea “a” do item 7.3, será descontada de imediato dos pagamentos das parcelas devidas e a multa prevista na alínea “b” do mesmo item será descontada por ocasião do último pagamento.</w:t>
      </w:r>
    </w:p>
    <w:p w14:paraId="3E32C71F" w14:textId="77777777" w:rsidR="00E15D65" w:rsidRDefault="00141246">
      <w:pPr>
        <w:widowControl w:val="0"/>
        <w:numPr>
          <w:ilvl w:val="1"/>
          <w:numId w:val="63"/>
        </w:numPr>
        <w:tabs>
          <w:tab w:val="left" w:pos="709"/>
        </w:tabs>
        <w:autoSpaceDE w:val="0"/>
        <w:autoSpaceDN w:val="0"/>
        <w:spacing w:after="0" w:line="240" w:lineRule="auto"/>
        <w:ind w:left="851"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A CONTRATADA não incorrerá na multa prevista na alínea “b” acima referida, na ocorrência de caso fortuito ou de força maior, 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 responsabilidade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 CONTRATANTE.</w:t>
      </w:r>
    </w:p>
    <w:p w14:paraId="3D0DCD06"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557F3413" w14:textId="77777777" w:rsidR="00E15D65" w:rsidRDefault="00141246">
      <w:pPr>
        <w:widowControl w:val="0"/>
        <w:autoSpaceDE w:val="0"/>
        <w:autoSpaceDN w:val="0"/>
        <w:spacing w:after="0" w:line="240" w:lineRule="auto"/>
        <w:jc w:val="both"/>
        <w:rPr>
          <w:rFonts w:ascii="Times New Roman" w:eastAsia="Times New Roman" w:hAnsi="Times New Roman" w:cs="Times New Roman"/>
          <w:b/>
          <w:bCs/>
          <w:w w:val="95"/>
          <w:kern w:val="0"/>
          <w:sz w:val="24"/>
          <w:szCs w:val="24"/>
          <w:lang w:val="pt-PT"/>
          <w14:ligatures w14:val="none"/>
        </w:rPr>
      </w:pPr>
      <w:r>
        <w:rPr>
          <w:rFonts w:ascii="Times New Roman" w:eastAsia="Times New Roman" w:hAnsi="Times New Roman" w:cs="Times New Roman"/>
          <w:b/>
          <w:bCs/>
          <w:w w:val="95"/>
          <w:kern w:val="0"/>
          <w:sz w:val="24"/>
          <w:szCs w:val="24"/>
          <w:lang w:val="pt-PT"/>
          <w14:ligatures w14:val="none"/>
        </w:rPr>
        <w:t>CLÁUSULA OITAVA – DOS CASOS DE EXTINÇÃO</w:t>
      </w:r>
    </w:p>
    <w:p w14:paraId="0BFD8F07" w14:textId="77777777" w:rsidR="00E15D65" w:rsidRDefault="00E15D65">
      <w:pPr>
        <w:widowControl w:val="0"/>
        <w:tabs>
          <w:tab w:val="left" w:pos="709"/>
        </w:tabs>
        <w:autoSpaceDE w:val="0"/>
        <w:autoSpaceDN w:val="0"/>
        <w:spacing w:after="0" w:line="240" w:lineRule="auto"/>
        <w:ind w:left="480" w:right="34"/>
        <w:jc w:val="both"/>
        <w:rPr>
          <w:rFonts w:ascii="Times New Roman" w:eastAsia="Times New Roman" w:hAnsi="Times New Roman" w:cs="Times New Roman"/>
          <w:vanish/>
          <w:kern w:val="0"/>
          <w:sz w:val="24"/>
          <w:szCs w:val="24"/>
          <w:lang w:val="pt-PT"/>
          <w14:ligatures w14:val="none"/>
        </w:rPr>
      </w:pPr>
    </w:p>
    <w:p w14:paraId="1964B605" w14:textId="77777777" w:rsidR="00E15D65" w:rsidRDefault="00141246">
      <w:pPr>
        <w:pStyle w:val="PargrafodaLista"/>
        <w:widowControl w:val="0"/>
        <w:numPr>
          <w:ilvl w:val="1"/>
          <w:numId w:val="64"/>
        </w:numPr>
        <w:tabs>
          <w:tab w:val="left" w:pos="709"/>
        </w:tabs>
        <w:autoSpaceDE w:val="0"/>
        <w:autoSpaceDN w:val="0"/>
        <w:spacing w:after="0" w:line="240" w:lineRule="auto"/>
        <w:ind w:left="426"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b/>
        <w:t xml:space="preserve">A CONTRATANTE poderá considerar extinto este contrato, de pleno direito, </w:t>
      </w:r>
      <w:r>
        <w:rPr>
          <w:rFonts w:ascii="Times New Roman" w:eastAsia="Times New Roman" w:hAnsi="Times New Roman" w:cs="Times New Roman"/>
          <w:kern w:val="0"/>
          <w:sz w:val="24"/>
          <w:szCs w:val="24"/>
          <w:lang w:val="pt-PT"/>
          <w14:ligatures w14:val="none"/>
        </w:rPr>
        <w:lastRenderedPageBreak/>
        <w:t>independentemente de qualquer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notificação 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aviso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prévio, judicial 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extrajudicial, se:</w:t>
      </w:r>
    </w:p>
    <w:p w14:paraId="47A79351" w14:textId="77777777" w:rsidR="00E15D65" w:rsidRDefault="00141246">
      <w:pPr>
        <w:widowControl w:val="0"/>
        <w:numPr>
          <w:ilvl w:val="0"/>
          <w:numId w:val="65"/>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CONTRATADA não iniciar os trabalhos imediatamente à assinatura do contrato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interrompê-los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mais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vinte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consecutivos,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justificativa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aceita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CONTRATANTE.</w:t>
      </w:r>
    </w:p>
    <w:p w14:paraId="02CB586E" w14:textId="77777777" w:rsidR="00E15D65" w:rsidRDefault="00141246">
      <w:pPr>
        <w:widowControl w:val="0"/>
        <w:numPr>
          <w:ilvl w:val="0"/>
          <w:numId w:val="65"/>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CONTRATADA,</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sem</w:t>
      </w:r>
      <w:r>
        <w:rPr>
          <w:rFonts w:ascii="Times New Roman" w:eastAsia="Times New Roman" w:hAnsi="Times New Roman" w:cs="Times New Roman"/>
          <w:spacing w:val="1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prévia</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autorização</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CONTRATANTE,</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ceder</w:t>
      </w:r>
      <w:r>
        <w:rPr>
          <w:rFonts w:ascii="Times New Roman" w:eastAsia="Times New Roman" w:hAnsi="Times New Roman" w:cs="Times New Roman"/>
          <w:spacing w:val="1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presente</w:t>
      </w:r>
      <w:r>
        <w:rPr>
          <w:rFonts w:ascii="Times New Roman" w:eastAsia="Times New Roman" w:hAnsi="Times New Roman" w:cs="Times New Roman"/>
          <w:spacing w:val="1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contrato,</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1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todo</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1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parte.</w:t>
      </w:r>
    </w:p>
    <w:p w14:paraId="4E0C2ACF" w14:textId="77777777" w:rsidR="00E15D65" w:rsidRDefault="00141246">
      <w:pPr>
        <w:widowControl w:val="0"/>
        <w:numPr>
          <w:ilvl w:val="0"/>
          <w:numId w:val="65"/>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CONTRATADA</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atrasar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mais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trinta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dias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cumprimento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prazos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previstos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aprovados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pela CONTRATANTE sem prévia comunicação e repactuação de prazo.</w:t>
      </w:r>
    </w:p>
    <w:p w14:paraId="43D31F8B" w14:textId="77777777" w:rsidR="00E15D65" w:rsidRDefault="00141246">
      <w:pPr>
        <w:widowControl w:val="0"/>
        <w:numPr>
          <w:ilvl w:val="0"/>
          <w:numId w:val="65"/>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CONTRATADA não atender as exigências da CONTRATANTE relativamente a desconformidades e impropriedades técnicas na prestação dos serviços, ou com respeito aos profissionais disponibilizados.</w:t>
      </w:r>
    </w:p>
    <w:p w14:paraId="156DE7E6" w14:textId="77777777" w:rsidR="00E15D65" w:rsidRDefault="00141246">
      <w:pPr>
        <w:widowControl w:val="0"/>
        <w:numPr>
          <w:ilvl w:val="0"/>
          <w:numId w:val="65"/>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 multas aplicadas à CONTRATADA atingirem, isolada ou cumulativamente, montante correspondente a 5%</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(cinco por cento) 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valor do</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contrato;</w:t>
      </w:r>
    </w:p>
    <w:p w14:paraId="34661236" w14:textId="77777777" w:rsidR="00E15D65" w:rsidRDefault="00141246">
      <w:pPr>
        <w:widowControl w:val="0"/>
        <w:numPr>
          <w:ilvl w:val="0"/>
          <w:numId w:val="65"/>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CONTRATADA deixar de cumprir qualquer cláusula, condições ou obrigações previstas neste contrato 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dele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decorrente;</w:t>
      </w:r>
    </w:p>
    <w:p w14:paraId="4AD5692C" w14:textId="77777777" w:rsidR="00E15D65" w:rsidRDefault="00141246">
      <w:pPr>
        <w:widowControl w:val="0"/>
        <w:numPr>
          <w:ilvl w:val="0"/>
          <w:numId w:val="65"/>
        </w:numPr>
        <w:tabs>
          <w:tab w:val="left" w:pos="426"/>
        </w:tabs>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ocorrer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qualquer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um</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 motivos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referidos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nos Capítulo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VI 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Lei</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 14.133/2021.</w:t>
      </w:r>
    </w:p>
    <w:p w14:paraId="7830A8BA" w14:textId="77777777" w:rsidR="00E15D65" w:rsidRDefault="00141246">
      <w:pPr>
        <w:widowControl w:val="0"/>
        <w:numPr>
          <w:ilvl w:val="2"/>
          <w:numId w:val="64"/>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demais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casos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extinção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contratual são 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previstos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artigos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137</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139</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Lei</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 14.133/2021.</w:t>
      </w:r>
    </w:p>
    <w:p w14:paraId="7DC5EF69" w14:textId="77777777" w:rsidR="00E15D65" w:rsidRDefault="00141246">
      <w:pPr>
        <w:widowControl w:val="0"/>
        <w:numPr>
          <w:ilvl w:val="1"/>
          <w:numId w:val="64"/>
        </w:numPr>
        <w:tabs>
          <w:tab w:val="left" w:pos="709"/>
        </w:tabs>
        <w:autoSpaceDE w:val="0"/>
        <w:autoSpaceDN w:val="0"/>
        <w:spacing w:after="0" w:line="240" w:lineRule="auto"/>
        <w:ind w:left="426"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A extinção contratual deverá ser formalmente motivada nos autos de processo administrativo assegurado à</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CONTRATADA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direito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 prévia e ampla defesa.</w:t>
      </w:r>
    </w:p>
    <w:p w14:paraId="2D7E9B7D"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6D1FC620" w14:textId="77777777" w:rsidR="00E15D65" w:rsidRDefault="00141246">
      <w:pPr>
        <w:widowControl w:val="0"/>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CLÁUSULA</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NONA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VINCULAÇÃO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AO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EDITAL</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DA</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LICITAÇÃO</w:t>
      </w:r>
    </w:p>
    <w:p w14:paraId="7700B0E8" w14:textId="77777777" w:rsidR="00E15D65" w:rsidRDefault="00E15D65">
      <w:pPr>
        <w:widowControl w:val="0"/>
        <w:tabs>
          <w:tab w:val="left" w:pos="709"/>
        </w:tabs>
        <w:autoSpaceDE w:val="0"/>
        <w:autoSpaceDN w:val="0"/>
        <w:spacing w:after="0" w:line="240" w:lineRule="auto"/>
        <w:ind w:left="360" w:right="34"/>
        <w:jc w:val="both"/>
        <w:rPr>
          <w:rFonts w:ascii="Times New Roman" w:eastAsia="Times New Roman" w:hAnsi="Times New Roman" w:cs="Times New Roman"/>
          <w:b/>
          <w:vanish/>
          <w:kern w:val="0"/>
          <w:sz w:val="24"/>
          <w:szCs w:val="24"/>
          <w:lang w:val="pt-PT"/>
          <w14:ligatures w14:val="none"/>
        </w:rPr>
      </w:pPr>
    </w:p>
    <w:p w14:paraId="708FBB13" w14:textId="6C702168" w:rsidR="00E15D65" w:rsidRDefault="00141246">
      <w:pPr>
        <w:pStyle w:val="PargrafodaLista"/>
        <w:widowControl w:val="0"/>
        <w:numPr>
          <w:ilvl w:val="1"/>
          <w:numId w:val="66"/>
        </w:numPr>
        <w:tabs>
          <w:tab w:val="left" w:pos="709"/>
        </w:tabs>
        <w:autoSpaceDE w:val="0"/>
        <w:autoSpaceDN w:val="0"/>
        <w:spacing w:after="0" w:line="240" w:lineRule="auto"/>
        <w:ind w:left="426"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O presente contrato está vinculado em todos os seus termos ao Edital de </w:t>
      </w:r>
      <w:r>
        <w:rPr>
          <w:rFonts w:ascii="Times New Roman" w:eastAsia="Times New Roman" w:hAnsi="Times New Roman" w:cs="Times New Roman"/>
          <w:b/>
          <w:kern w:val="0"/>
          <w:sz w:val="24"/>
          <w:szCs w:val="24"/>
          <w:lang w:val="pt-PT"/>
          <w14:ligatures w14:val="none"/>
        </w:rPr>
        <w:t>Concorrência nº __/202</w:t>
      </w:r>
      <w:r w:rsidR="005D6B9C">
        <w:rPr>
          <w:rFonts w:ascii="Times New Roman" w:eastAsia="Times New Roman" w:hAnsi="Times New Roman" w:cs="Times New Roman"/>
          <w:b/>
          <w:kern w:val="0"/>
          <w:sz w:val="24"/>
          <w:szCs w:val="24"/>
          <w:lang w:val="pt-PT"/>
          <w14:ligatures w14:val="none"/>
        </w:rPr>
        <w:t xml:space="preserve">6 </w:t>
      </w:r>
      <w:r>
        <w:rPr>
          <w:rFonts w:ascii="Times New Roman" w:eastAsia="Times New Roman" w:hAnsi="Times New Roman" w:cs="Times New Roman"/>
          <w:kern w:val="0"/>
          <w:sz w:val="24"/>
          <w:szCs w:val="24"/>
          <w:lang w:val="pt-PT"/>
          <w14:ligatures w14:val="none"/>
        </w:rPr>
        <w:t xml:space="preserve">e </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respectivos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anexos, bem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PROPOSTA DE PREÇO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vencedora.</w:t>
      </w:r>
    </w:p>
    <w:p w14:paraId="5508BF69"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4BA4148F" w14:textId="77777777" w:rsidR="00E15D65" w:rsidRDefault="00141246">
      <w:pPr>
        <w:widowControl w:val="0"/>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CLÁUSULA DÉCIMA – DA LEGISLAÇÃO APLICÁVEL AO CONTRATO E AOS CASOS OMISSOS</w:t>
      </w:r>
    </w:p>
    <w:p w14:paraId="70B57DA0" w14:textId="77777777" w:rsidR="00E15D65" w:rsidRDefault="00E15D65">
      <w:pPr>
        <w:widowControl w:val="0"/>
        <w:tabs>
          <w:tab w:val="left" w:pos="709"/>
        </w:tabs>
        <w:autoSpaceDE w:val="0"/>
        <w:autoSpaceDN w:val="0"/>
        <w:spacing w:after="0" w:line="240" w:lineRule="auto"/>
        <w:ind w:left="360" w:right="34"/>
        <w:jc w:val="both"/>
        <w:rPr>
          <w:rFonts w:ascii="Times New Roman" w:eastAsia="Times New Roman" w:hAnsi="Times New Roman" w:cs="Times New Roman"/>
          <w:b/>
          <w:vanish/>
          <w:kern w:val="0"/>
          <w:sz w:val="24"/>
          <w:szCs w:val="24"/>
          <w:lang w:val="pt-PT"/>
          <w14:ligatures w14:val="none"/>
        </w:rPr>
      </w:pPr>
    </w:p>
    <w:p w14:paraId="7DA14E7E" w14:textId="77777777" w:rsidR="00E15D65" w:rsidRDefault="00141246">
      <w:pPr>
        <w:pStyle w:val="PargrafodaLista"/>
        <w:widowControl w:val="0"/>
        <w:numPr>
          <w:ilvl w:val="1"/>
          <w:numId w:val="67"/>
        </w:numPr>
        <w:tabs>
          <w:tab w:val="left" w:pos="851"/>
        </w:tabs>
        <w:autoSpaceDE w:val="0"/>
        <w:autoSpaceDN w:val="0"/>
        <w:spacing w:after="0" w:line="240" w:lineRule="auto"/>
        <w:ind w:left="426"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ab/>
      </w:r>
      <w:r>
        <w:rPr>
          <w:rFonts w:ascii="Times New Roman" w:eastAsia="Times New Roman" w:hAnsi="Times New Roman" w:cs="Times New Roman"/>
          <w:kern w:val="0"/>
          <w:sz w:val="24"/>
          <w:szCs w:val="24"/>
          <w:lang w:val="pt-PT"/>
          <w14:ligatures w14:val="none"/>
        </w:rPr>
        <w:t>Aplica-se</w:t>
      </w:r>
      <w:r>
        <w:rPr>
          <w:rFonts w:ascii="Times New Roman" w:eastAsia="Times New Roman" w:hAnsi="Times New Roman" w:cs="Times New Roman"/>
          <w:spacing w:val="3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3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Lei</w:t>
      </w:r>
      <w:r>
        <w:rPr>
          <w:rFonts w:ascii="Times New Roman" w:eastAsia="Times New Roman" w:hAnsi="Times New Roman" w:cs="Times New Roman"/>
          <w:spacing w:val="3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spacing w:val="3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14.133/2021,</w:t>
      </w:r>
      <w:r>
        <w:rPr>
          <w:rFonts w:ascii="Times New Roman" w:eastAsia="Times New Roman" w:hAnsi="Times New Roman" w:cs="Times New Roman"/>
          <w:spacing w:val="3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3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Código</w:t>
      </w:r>
      <w:r>
        <w:rPr>
          <w:rFonts w:ascii="Times New Roman" w:eastAsia="Times New Roman" w:hAnsi="Times New Roman" w:cs="Times New Roman"/>
          <w:spacing w:val="3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Penal</w:t>
      </w:r>
      <w:r>
        <w:rPr>
          <w:rFonts w:ascii="Times New Roman" w:eastAsia="Times New Roman" w:hAnsi="Times New Roman" w:cs="Times New Roman"/>
          <w:spacing w:val="3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3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3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Código</w:t>
      </w:r>
      <w:r>
        <w:rPr>
          <w:rFonts w:ascii="Times New Roman" w:eastAsia="Times New Roman" w:hAnsi="Times New Roman" w:cs="Times New Roman"/>
          <w:spacing w:val="3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Civil</w:t>
      </w:r>
      <w:r>
        <w:rPr>
          <w:rFonts w:ascii="Times New Roman" w:eastAsia="Times New Roman" w:hAnsi="Times New Roman" w:cs="Times New Roman"/>
          <w:spacing w:val="3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Brasileiro</w:t>
      </w:r>
      <w:r>
        <w:rPr>
          <w:rFonts w:ascii="Times New Roman" w:eastAsia="Times New Roman" w:hAnsi="Times New Roman" w:cs="Times New Roman"/>
          <w:spacing w:val="3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ao</w:t>
      </w:r>
      <w:r>
        <w:rPr>
          <w:rFonts w:ascii="Times New Roman" w:eastAsia="Times New Roman" w:hAnsi="Times New Roman" w:cs="Times New Roman"/>
          <w:spacing w:val="3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presente</w:t>
      </w:r>
      <w:r>
        <w:rPr>
          <w:rFonts w:ascii="Times New Roman" w:eastAsia="Times New Roman" w:hAnsi="Times New Roman" w:cs="Times New Roman"/>
          <w:spacing w:val="3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contrato</w:t>
      </w:r>
      <w:r>
        <w:rPr>
          <w:rFonts w:ascii="Times New Roman" w:eastAsia="Times New Roman" w:hAnsi="Times New Roman" w:cs="Times New Roman"/>
          <w:spacing w:val="3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3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em </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especial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casos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omissos.</w:t>
      </w:r>
    </w:p>
    <w:p w14:paraId="304D4337"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1F18702C" w14:textId="77777777" w:rsidR="00E15D65" w:rsidRDefault="00141246">
      <w:pPr>
        <w:widowControl w:val="0"/>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CLÁUSULA DÉCIMA PRIMEIRA – DA MANUTENÇÃO DAS CONDIÇÕES DE HABILITAÇÃO E QUALIFICAÇÃO</w:t>
      </w:r>
    </w:p>
    <w:p w14:paraId="0793FDA3" w14:textId="77777777" w:rsidR="00E15D65" w:rsidRDefault="00E15D65">
      <w:pPr>
        <w:widowControl w:val="0"/>
        <w:tabs>
          <w:tab w:val="left" w:pos="851"/>
        </w:tabs>
        <w:autoSpaceDE w:val="0"/>
        <w:autoSpaceDN w:val="0"/>
        <w:spacing w:after="0" w:line="240" w:lineRule="auto"/>
        <w:ind w:left="360" w:right="34"/>
        <w:jc w:val="both"/>
        <w:rPr>
          <w:rFonts w:ascii="Times New Roman" w:eastAsia="Times New Roman" w:hAnsi="Times New Roman" w:cs="Times New Roman"/>
          <w:b/>
          <w:vanish/>
          <w:kern w:val="0"/>
          <w:sz w:val="24"/>
          <w:szCs w:val="24"/>
          <w:lang w:val="pt-PT"/>
          <w14:ligatures w14:val="none"/>
        </w:rPr>
      </w:pPr>
    </w:p>
    <w:p w14:paraId="53760BCA" w14:textId="77777777" w:rsidR="00E15D65" w:rsidRDefault="00141246">
      <w:pPr>
        <w:pStyle w:val="PargrafodaLista"/>
        <w:widowControl w:val="0"/>
        <w:numPr>
          <w:ilvl w:val="2"/>
          <w:numId w:val="68"/>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CONTRATADA deverá manter durante a execução do contrato, em compatibilidade com as obrigações por</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ele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assumidas, todas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condições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 HABILITAÇÃO e qualificação exigidas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 licitação.</w:t>
      </w:r>
    </w:p>
    <w:p w14:paraId="72AF1959"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426C6AC9" w14:textId="77777777" w:rsidR="00E15D65" w:rsidRDefault="00141246">
      <w:pPr>
        <w:widowControl w:val="0"/>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CLÁUSULA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DÉCIMA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SEGUNDA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FISCALIZAÇÃO</w:t>
      </w:r>
      <w:r>
        <w:rPr>
          <w:rFonts w:ascii="Times New Roman" w:eastAsia="Times New Roman" w:hAnsi="Times New Roman" w:cs="Times New Roman"/>
          <w:b/>
          <w:bCs/>
          <w:spacing w:val="-1"/>
          <w:kern w:val="0"/>
          <w:sz w:val="24"/>
          <w:szCs w:val="24"/>
          <w:lang w:val="pt-PT"/>
          <w14:ligatures w14:val="none"/>
        </w:rPr>
        <w:t xml:space="preserve"> DO SERVIÇO E </w:t>
      </w:r>
      <w:r>
        <w:rPr>
          <w:rFonts w:ascii="Times New Roman" w:eastAsia="Times New Roman" w:hAnsi="Times New Roman" w:cs="Times New Roman"/>
          <w:b/>
          <w:bCs/>
          <w:kern w:val="0"/>
          <w:sz w:val="24"/>
          <w:szCs w:val="24"/>
          <w:lang w:val="pt-PT"/>
          <w14:ligatures w14:val="none"/>
        </w:rPr>
        <w:t>DO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CONTRATO</w:t>
      </w:r>
    </w:p>
    <w:p w14:paraId="544979CF" w14:textId="77777777" w:rsidR="00E15D65" w:rsidRDefault="00E15D65">
      <w:pPr>
        <w:widowControl w:val="0"/>
        <w:tabs>
          <w:tab w:val="left" w:pos="851"/>
        </w:tabs>
        <w:autoSpaceDE w:val="0"/>
        <w:autoSpaceDN w:val="0"/>
        <w:spacing w:after="0" w:line="240" w:lineRule="auto"/>
        <w:ind w:left="360" w:right="34"/>
        <w:jc w:val="both"/>
        <w:rPr>
          <w:rFonts w:ascii="Times New Roman" w:eastAsia="Times New Roman" w:hAnsi="Times New Roman" w:cs="Times New Roman"/>
          <w:vanish/>
          <w:kern w:val="0"/>
          <w:sz w:val="24"/>
          <w:szCs w:val="24"/>
          <w:lang w:val="pt-PT"/>
          <w14:ligatures w14:val="none"/>
        </w:rPr>
      </w:pPr>
    </w:p>
    <w:p w14:paraId="21D2DD68" w14:textId="77777777" w:rsidR="00E15D65" w:rsidRDefault="00141246">
      <w:pPr>
        <w:pStyle w:val="PargrafodaLista"/>
        <w:widowControl w:val="0"/>
        <w:numPr>
          <w:ilvl w:val="2"/>
          <w:numId w:val="69"/>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fiscalização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execução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 contrato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exercida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pelo</w:t>
      </w:r>
      <w:r>
        <w:rPr>
          <w:rFonts w:ascii="Times New Roman" w:eastAsia="Times New Roman" w:hAnsi="Times New Roman" w:cs="Times New Roman"/>
          <w:spacing w:val="1"/>
          <w:kern w:val="0"/>
          <w:sz w:val="24"/>
          <w:szCs w:val="24"/>
          <w:lang w:val="pt-PT"/>
          <w14:ligatures w14:val="none"/>
        </w:rPr>
        <w:t xml:space="preserve"> Fiscal </w:t>
      </w:r>
      <w:r>
        <w:rPr>
          <w:rFonts w:ascii="Times New Roman" w:eastAsia="Times New Roman" w:hAnsi="Times New Roman" w:cs="Times New Roman"/>
          <w:spacing w:val="1"/>
          <w:kern w:val="0"/>
          <w:sz w:val="24"/>
          <w:szCs w:val="24"/>
          <w:highlight w:val="yellow"/>
          <w:lang w:val="pt-PT"/>
          <w14:ligatures w14:val="none"/>
        </w:rPr>
        <w:t>______________</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independentemente de qualquer outra supervisão, assessoramento e/ou acompanhamento do serviço que venha a ser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determinada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pela CONTRATANTE, ao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exclusivo juízo.</w:t>
      </w:r>
    </w:p>
    <w:p w14:paraId="3184A524" w14:textId="77777777" w:rsidR="00E15D65" w:rsidRDefault="00141246">
      <w:pPr>
        <w:pStyle w:val="PargrafodaLista"/>
        <w:widowControl w:val="0"/>
        <w:numPr>
          <w:ilvl w:val="2"/>
          <w:numId w:val="69"/>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fiscalização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trata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item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exclui,</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nem</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reduz</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responsabilidade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CONTRATADA,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inclusive</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perante terceiros, por qualquer irregularidade, e, na sua ocorrência, não implica corresponsabilidade 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 seus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empregados, prepostos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contratados.</w:t>
      </w:r>
    </w:p>
    <w:p w14:paraId="48C01F0F" w14:textId="77777777" w:rsidR="00E15D65" w:rsidRDefault="00141246">
      <w:pPr>
        <w:pStyle w:val="PargrafodaLista"/>
        <w:widowControl w:val="0"/>
        <w:numPr>
          <w:ilvl w:val="2"/>
          <w:numId w:val="69"/>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lastRenderedPageBreak/>
        <w:t>Todas as instruções, reclamações e, em geral, qualquer entendimento entre 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fiscalização e a CONTRATADA serão feitas por escrito, nas ocasiões devidas, não sendo tomadas em consideração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quaisquer alegações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fundamentadas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ordens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declarações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verbais.</w:t>
      </w:r>
    </w:p>
    <w:p w14:paraId="0D745925" w14:textId="77777777" w:rsidR="00E15D65" w:rsidRDefault="00141246">
      <w:pPr>
        <w:pStyle w:val="PargrafodaLista"/>
        <w:widowControl w:val="0"/>
        <w:numPr>
          <w:ilvl w:val="2"/>
          <w:numId w:val="69"/>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CONTRATADA obriga-se a retirar da execução do serviço não readmitir os empregados, contratados ou prepostos 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venham a criar embaraços à fiscalização, bem como a substituir aqueles que não atendam, por qualquer razão, as necessidades da CONTRATANTE, substituindo-o por profissional de qualificação e experiência equivalente ou superior, a critério da Administração.</w:t>
      </w:r>
    </w:p>
    <w:p w14:paraId="438C99FD" w14:textId="77777777" w:rsidR="00E15D65" w:rsidRDefault="00141246">
      <w:pPr>
        <w:pStyle w:val="PargrafodaLista"/>
        <w:widowControl w:val="0"/>
        <w:numPr>
          <w:ilvl w:val="2"/>
          <w:numId w:val="69"/>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Da(s) decisão(ões) da fiscalização poderá a CONTRATADA recorrer à CONTRATANTE, no prazo de 05</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(cinco)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úteis, sem</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efeito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suspensivo.</w:t>
      </w:r>
    </w:p>
    <w:p w14:paraId="03FC4592" w14:textId="77777777" w:rsidR="00E15D65" w:rsidRDefault="00141246">
      <w:pPr>
        <w:pStyle w:val="PargrafodaLista"/>
        <w:widowControl w:val="0"/>
        <w:numPr>
          <w:ilvl w:val="2"/>
          <w:numId w:val="69"/>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A fiscalização da execução do Contrato será exercida pelo </w:t>
      </w:r>
      <w:r>
        <w:rPr>
          <w:rFonts w:ascii="Times New Roman" w:eastAsia="Times New Roman" w:hAnsi="Times New Roman" w:cs="Times New Roman"/>
          <w:kern w:val="0"/>
          <w:sz w:val="24"/>
          <w:szCs w:val="24"/>
          <w:highlight w:val="yellow"/>
          <w:lang w:val="pt-PT"/>
          <w14:ligatures w14:val="none"/>
        </w:rPr>
        <w:t>Sr.______________________,</w:t>
      </w:r>
      <w:r>
        <w:rPr>
          <w:rFonts w:ascii="Times New Roman" w:eastAsia="Times New Roman" w:hAnsi="Times New Roman" w:cs="Times New Roman"/>
          <w:kern w:val="0"/>
          <w:sz w:val="24"/>
          <w:szCs w:val="24"/>
          <w:lang w:val="pt-PT"/>
          <w14:ligatures w14:val="none"/>
        </w:rPr>
        <w:t xml:space="preserve"> neste ato denominado fiscal ou gestor do Contrato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devidamente credenciado pela autoridade competente, ao que competirá dirimir as dúvidas que surgirem no curso 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execução (</w:t>
      </w:r>
      <w:r>
        <w:rPr>
          <w:rFonts w:ascii="Times New Roman" w:eastAsia="Times New Roman" w:hAnsi="Times New Roman" w:cs="Times New Roman"/>
          <w:b/>
          <w:kern w:val="0"/>
          <w:sz w:val="24"/>
          <w:szCs w:val="24"/>
          <w:lang w:val="pt-PT"/>
          <w14:ligatures w14:val="none"/>
        </w:rPr>
        <w:t>art. 117 da Lei nº 14.133/2021</w:t>
      </w:r>
      <w:r>
        <w:rPr>
          <w:rFonts w:ascii="Times New Roman" w:eastAsia="Times New Roman" w:hAnsi="Times New Roman" w:cs="Times New Roman"/>
          <w:kern w:val="0"/>
          <w:sz w:val="24"/>
          <w:szCs w:val="24"/>
          <w:lang w:val="pt-PT"/>
          <w14:ligatures w14:val="none"/>
        </w:rPr>
        <w:t>), independentemente de qualquer outra supervisão, assessoramento e/ou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acompanhamento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 objeto 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venha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 determinado pela</w:t>
      </w:r>
      <w:r>
        <w:rPr>
          <w:rFonts w:ascii="Times New Roman" w:eastAsia="Times New Roman" w:hAnsi="Times New Roman" w:cs="Times New Roman"/>
          <w:spacing w:val="6"/>
          <w:kern w:val="0"/>
          <w:sz w:val="24"/>
          <w:szCs w:val="24"/>
          <w:lang w:val="pt-PT"/>
          <w14:ligatures w14:val="none"/>
        </w:rPr>
        <w:t xml:space="preserve"> </w:t>
      </w:r>
      <w:r>
        <w:rPr>
          <w:rFonts w:ascii="Times New Roman" w:eastAsia="Times New Roman" w:hAnsi="Times New Roman" w:cs="Times New Roman"/>
          <w:bCs/>
          <w:iCs/>
          <w:kern w:val="0"/>
          <w:sz w:val="24"/>
          <w:szCs w:val="24"/>
          <w:lang w:val="pt-PT"/>
          <w14:ligatures w14:val="none"/>
        </w:rPr>
        <w:t>CONTRATANTE</w:t>
      </w:r>
      <w:r>
        <w:rPr>
          <w:rFonts w:ascii="Times New Roman" w:eastAsia="Times New Roman" w:hAnsi="Times New Roman" w:cs="Times New Roman"/>
          <w:bCs/>
          <w:iCs/>
          <w:spacing w:val="-2"/>
          <w:kern w:val="0"/>
          <w:sz w:val="24"/>
          <w:szCs w:val="24"/>
          <w:lang w:val="pt-PT"/>
          <w14:ligatures w14:val="none"/>
        </w:rPr>
        <w:t xml:space="preserve"> </w:t>
      </w:r>
      <w:r>
        <w:rPr>
          <w:rFonts w:ascii="Times New Roman" w:eastAsia="Times New Roman" w:hAnsi="Times New Roman" w:cs="Times New Roman"/>
          <w:bCs/>
          <w:iCs/>
          <w:kern w:val="0"/>
          <w:sz w:val="24"/>
          <w:szCs w:val="24"/>
          <w:lang w:val="pt-PT"/>
          <w14:ligatures w14:val="none"/>
        </w:rPr>
        <w:t>à</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exclusivo juízo.</w:t>
      </w:r>
    </w:p>
    <w:p w14:paraId="0005B089"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7552179C" w14:textId="77777777" w:rsidR="00E15D65" w:rsidRDefault="00141246">
      <w:pPr>
        <w:widowControl w:val="0"/>
        <w:autoSpaceDE w:val="0"/>
        <w:autoSpaceDN w:val="0"/>
        <w:spacing w:after="0" w:line="240" w:lineRule="auto"/>
        <w:jc w:val="both"/>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lang w:val="pt-PT"/>
          <w14:ligatures w14:val="none"/>
        </w:rPr>
        <w:t>CLÁUSULA</w:t>
      </w:r>
      <w:r>
        <w:rPr>
          <w:rFonts w:ascii="Times New Roman" w:eastAsia="Times New Roman" w:hAnsi="Times New Roman" w:cs="Times New Roman"/>
          <w:b/>
          <w:spacing w:val="-3"/>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DÉCIMA</w:t>
      </w:r>
      <w:r>
        <w:rPr>
          <w:rFonts w:ascii="Times New Roman" w:eastAsia="Times New Roman" w:hAnsi="Times New Roman" w:cs="Times New Roman"/>
          <w:b/>
          <w:spacing w:val="-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TERCEIRA</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DAS</w:t>
      </w:r>
      <w:r>
        <w:rPr>
          <w:rFonts w:ascii="Times New Roman" w:eastAsia="Times New Roman" w:hAnsi="Times New Roman" w:cs="Times New Roman"/>
          <w:b/>
          <w:spacing w:val="-3"/>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DISPOSIÇÕES GERAIS</w:t>
      </w:r>
    </w:p>
    <w:p w14:paraId="6960C371" w14:textId="77777777" w:rsidR="00E15D65" w:rsidRDefault="00E15D65">
      <w:pPr>
        <w:widowControl w:val="0"/>
        <w:tabs>
          <w:tab w:val="left" w:pos="851"/>
        </w:tabs>
        <w:autoSpaceDE w:val="0"/>
        <w:autoSpaceDN w:val="0"/>
        <w:spacing w:after="0" w:line="240" w:lineRule="auto"/>
        <w:ind w:left="360" w:right="34"/>
        <w:jc w:val="both"/>
        <w:rPr>
          <w:rFonts w:ascii="Times New Roman" w:eastAsia="Times New Roman" w:hAnsi="Times New Roman" w:cs="Times New Roman"/>
          <w:vanish/>
          <w:kern w:val="0"/>
          <w:sz w:val="24"/>
          <w:szCs w:val="24"/>
          <w:lang w:val="pt-PT"/>
          <w14:ligatures w14:val="none"/>
        </w:rPr>
      </w:pPr>
    </w:p>
    <w:p w14:paraId="4036B2EC" w14:textId="77777777" w:rsidR="00E15D65" w:rsidRDefault="00141246">
      <w:pPr>
        <w:pStyle w:val="PargrafodaLista"/>
        <w:widowControl w:val="0"/>
        <w:numPr>
          <w:ilvl w:val="2"/>
          <w:numId w:val="70"/>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CONTRATANTE só admitirá quaisquer alterações dos serviços ou especificações de seu cumprimento se houve motivo justificado e fundamentado com a necessária antecedência.</w:t>
      </w:r>
    </w:p>
    <w:p w14:paraId="0D7ADEA8" w14:textId="77777777" w:rsidR="00E15D65" w:rsidRDefault="00141246">
      <w:pPr>
        <w:pStyle w:val="PargrafodaLista"/>
        <w:widowControl w:val="0"/>
        <w:numPr>
          <w:ilvl w:val="2"/>
          <w:numId w:val="70"/>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 prorrogações de prazo de execução serão processadas nos termos do artigo 107 c/c art. 124 da Lei nº. 14.133/2021.</w:t>
      </w:r>
    </w:p>
    <w:p w14:paraId="3DBC7B1E" w14:textId="77777777" w:rsidR="00E15D65" w:rsidRDefault="00141246">
      <w:pPr>
        <w:pStyle w:val="PargrafodaLista"/>
        <w:widowControl w:val="0"/>
        <w:numPr>
          <w:ilvl w:val="2"/>
          <w:numId w:val="70"/>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 alterações contratuais obedecerão aos dispositivos constantes do artigo 124 da Lei 14.133/2021.</w:t>
      </w:r>
    </w:p>
    <w:p w14:paraId="02CC0E8F"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69574390" w14:textId="77777777" w:rsidR="00E15D65" w:rsidRDefault="00141246">
      <w:pPr>
        <w:widowControl w:val="0"/>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CLÁUSULA</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DÉCIMA</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QUARTA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DO</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REAJUSTAMENTO</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EM</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SENTIDO</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GERAL</w:t>
      </w:r>
    </w:p>
    <w:p w14:paraId="53C7CD52" w14:textId="77777777" w:rsidR="00E15D65" w:rsidRDefault="00E15D65">
      <w:pPr>
        <w:widowControl w:val="0"/>
        <w:tabs>
          <w:tab w:val="left" w:pos="851"/>
        </w:tabs>
        <w:autoSpaceDE w:val="0"/>
        <w:autoSpaceDN w:val="0"/>
        <w:spacing w:after="0" w:line="240" w:lineRule="auto"/>
        <w:ind w:left="360" w:right="34"/>
        <w:jc w:val="both"/>
        <w:rPr>
          <w:rFonts w:ascii="Times New Roman" w:eastAsia="Times New Roman" w:hAnsi="Times New Roman" w:cs="Times New Roman"/>
          <w:vanish/>
          <w:kern w:val="0"/>
          <w:sz w:val="24"/>
          <w:szCs w:val="24"/>
          <w:lang w:val="pt-PT"/>
          <w14:ligatures w14:val="none"/>
        </w:rPr>
      </w:pPr>
    </w:p>
    <w:p w14:paraId="331CA3BF" w14:textId="77777777" w:rsidR="00E15D65" w:rsidRDefault="00141246">
      <w:pPr>
        <w:pStyle w:val="PargrafodaLista"/>
        <w:widowControl w:val="0"/>
        <w:numPr>
          <w:ilvl w:val="2"/>
          <w:numId w:val="71"/>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Em caso de </w:t>
      </w:r>
      <w:r>
        <w:rPr>
          <w:rFonts w:ascii="Times-Roman" w:eastAsia="Calibri" w:hAnsi="Times-Roman" w:cs="Times New Roman"/>
          <w:color w:val="000000"/>
          <w:kern w:val="0"/>
          <w:sz w:val="24"/>
          <w:szCs w:val="24"/>
          <w:lang w:val="pt-PT" w:eastAsia="ar-SA"/>
          <w14:ligatures w14:val="none"/>
        </w:rPr>
        <w:t>prorrogação da vigência contratual, o valor contratado poderá ser reajustado após 12 (doze) meses, com base na variação do Índice Nacional de Preços ao Consumidor Amplo – IPCA, do IBGE, ou outro índice que o substitua, considerando o acumulado no período de 12 (doze) meses da data da assinatura do contrato ou aceitação do instrumento equivalente</w:t>
      </w:r>
      <w:r>
        <w:rPr>
          <w:rFonts w:ascii="Times New Roman" w:eastAsia="Times New Roman" w:hAnsi="Times New Roman" w:cs="Times New Roman"/>
          <w:kern w:val="0"/>
          <w:sz w:val="24"/>
          <w:szCs w:val="24"/>
          <w:lang w:val="pt-PT"/>
          <w14:ligatures w14:val="none"/>
        </w:rPr>
        <w:t>.</w:t>
      </w:r>
    </w:p>
    <w:p w14:paraId="6CC2B1DF"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042EAFE7" w14:textId="77777777" w:rsidR="00E15D65" w:rsidRDefault="00141246">
      <w:pPr>
        <w:widowControl w:val="0"/>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CLÁUSULA DÉCIMA QUINTA – DA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REPACTUAÇÃO</w:t>
      </w:r>
    </w:p>
    <w:p w14:paraId="0E1ED603" w14:textId="77777777" w:rsidR="00E15D65" w:rsidRDefault="00E15D65">
      <w:pPr>
        <w:widowControl w:val="0"/>
        <w:tabs>
          <w:tab w:val="left" w:pos="851"/>
        </w:tabs>
        <w:autoSpaceDE w:val="0"/>
        <w:autoSpaceDN w:val="0"/>
        <w:spacing w:after="0" w:line="240" w:lineRule="auto"/>
        <w:ind w:left="360" w:right="34"/>
        <w:jc w:val="both"/>
        <w:rPr>
          <w:rFonts w:ascii="Times New Roman" w:eastAsia="Times New Roman" w:hAnsi="Times New Roman" w:cs="Times New Roman"/>
          <w:vanish/>
          <w:kern w:val="0"/>
          <w:sz w:val="24"/>
          <w:szCs w:val="24"/>
          <w:lang w:val="pt-PT"/>
          <w14:ligatures w14:val="none"/>
        </w:rPr>
      </w:pPr>
    </w:p>
    <w:p w14:paraId="5004E131" w14:textId="77777777" w:rsidR="00E15D65" w:rsidRDefault="00141246">
      <w:pPr>
        <w:pStyle w:val="PargrafodaLista"/>
        <w:widowControl w:val="0"/>
        <w:numPr>
          <w:ilvl w:val="2"/>
          <w:numId w:val="72"/>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 repactuações serão precedidas de solicitação da contratada, acompanhada de demonstração analítica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 alteração dos custos, bem como de toda a documentação que comprove que a contratada arcou com 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mesmos.</w:t>
      </w:r>
    </w:p>
    <w:p w14:paraId="6640062A" w14:textId="77777777" w:rsidR="00E15D65" w:rsidRDefault="00141246">
      <w:pPr>
        <w:pStyle w:val="PargrafodaLista"/>
        <w:widowControl w:val="0"/>
        <w:numPr>
          <w:ilvl w:val="2"/>
          <w:numId w:val="72"/>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Apenas a PLANILHA DE COMPOSIÇÃO DE CUSTOS utilizada na apresentação da proposta vencedora do certame licitatório servirá como documento idôneo para avaliação do valor referente à futura repactuação.</w:t>
      </w:r>
    </w:p>
    <w:p w14:paraId="413972A4" w14:textId="77777777" w:rsidR="00E15D65" w:rsidRDefault="00141246">
      <w:pPr>
        <w:pStyle w:val="PargrafodaLista"/>
        <w:widowControl w:val="0"/>
        <w:numPr>
          <w:ilvl w:val="2"/>
          <w:numId w:val="72"/>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É vedada a inclusão, por ocasião da repactuação, de benefícios não previstos na proposta inicial, exceto  quando, posteriormente, se tornarem obrigatórios por força de instrumento legal.</w:t>
      </w:r>
    </w:p>
    <w:p w14:paraId="53EFE14F" w14:textId="77777777" w:rsidR="00E15D65" w:rsidRDefault="00141246">
      <w:pPr>
        <w:pStyle w:val="PargrafodaLista"/>
        <w:widowControl w:val="0"/>
        <w:numPr>
          <w:ilvl w:val="2"/>
          <w:numId w:val="72"/>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Para a concessão da primeira repactuação deverá ser obedecido o interregno mínimo de 01 (um) ano que  será contado a partir:</w:t>
      </w:r>
    </w:p>
    <w:p w14:paraId="34A36479" w14:textId="77777777" w:rsidR="00E15D65" w:rsidRDefault="00141246">
      <w:pPr>
        <w:widowControl w:val="0"/>
        <w:numPr>
          <w:ilvl w:val="2"/>
          <w:numId w:val="73"/>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da data limite para apresentação da proposta constante do instrumento convocatório, em </w:t>
      </w:r>
      <w:r>
        <w:rPr>
          <w:rFonts w:ascii="Times New Roman" w:eastAsia="Times New Roman" w:hAnsi="Times New Roman" w:cs="Times New Roman"/>
          <w:kern w:val="0"/>
          <w:sz w:val="24"/>
          <w:szCs w:val="24"/>
          <w:lang w:val="pt-PT"/>
          <w14:ligatures w14:val="none"/>
        </w:rPr>
        <w:lastRenderedPageBreak/>
        <w:t>relação aos custos decorrentes do mercado, tais como o custo dos materiais e equipamentos necessários à execução do serviço; e</w:t>
      </w:r>
    </w:p>
    <w:p w14:paraId="7B524873" w14:textId="77777777" w:rsidR="00E15D65" w:rsidRDefault="00141246">
      <w:pPr>
        <w:widowControl w:val="0"/>
        <w:numPr>
          <w:ilvl w:val="2"/>
          <w:numId w:val="73"/>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da data do acordo, convenção ou dissídio coletivo de trabalho ou equivalente, vigente à época da apresentação da proposta, quando a variação dos custos for decorrente da mão de obra e estiver vinculada às datas-bases destes instrumentos.</w:t>
      </w:r>
    </w:p>
    <w:p w14:paraId="1EB26375" w14:textId="77777777" w:rsidR="00E15D65" w:rsidRDefault="00141246">
      <w:pPr>
        <w:pStyle w:val="PargrafodaLista"/>
        <w:widowControl w:val="0"/>
        <w:numPr>
          <w:ilvl w:val="2"/>
          <w:numId w:val="72"/>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Nas repactuações subsequentes à primeira, a anualidade será contada a partir da data de vigência dos valores adotados na última repactuação.</w:t>
      </w:r>
    </w:p>
    <w:p w14:paraId="3C9E46C3" w14:textId="77777777" w:rsidR="00E15D65" w:rsidRDefault="00141246">
      <w:pPr>
        <w:pStyle w:val="PargrafodaLista"/>
        <w:widowControl w:val="0"/>
        <w:numPr>
          <w:ilvl w:val="2"/>
          <w:numId w:val="72"/>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repactuação deverá ser dividida em tantas parcelas quanto forem necessárias, podendo</w:t>
      </w:r>
      <w:r>
        <w:rPr>
          <w:rFonts w:ascii="Times New Roman" w:eastAsia="Times New Roman" w:hAnsi="Times New Roman" w:cs="Times New Roman"/>
          <w:spacing w:val="2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w:t>
      </w:r>
      <w:r>
        <w:rPr>
          <w:rFonts w:ascii="Times New Roman" w:eastAsia="Times New Roman" w:hAnsi="Times New Roman" w:cs="Times New Roman"/>
          <w:spacing w:val="1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realizada</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 momentos distintos para discutir a variação dos custos decorrentes da mão de obra e os custos decorrentes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insumos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necessários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à</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execução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serviços, respeitado 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princípio da anualidade.</w:t>
      </w:r>
    </w:p>
    <w:p w14:paraId="1F0D76B7" w14:textId="77777777" w:rsidR="00E15D65" w:rsidRDefault="00141246">
      <w:pPr>
        <w:pStyle w:val="PargrafodaLista"/>
        <w:widowControl w:val="0"/>
        <w:numPr>
          <w:ilvl w:val="2"/>
          <w:numId w:val="72"/>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Na repactuação do contrato em razão de novo acordo, dissídio ou convenção coletiva deve ser repassado integralmente o aumento dos custos da mão de obra decorrente desses instrumentos;</w:t>
      </w:r>
    </w:p>
    <w:p w14:paraId="62901615" w14:textId="77777777" w:rsidR="00E15D65" w:rsidRDefault="00141246">
      <w:pPr>
        <w:pStyle w:val="PargrafodaLista"/>
        <w:widowControl w:val="0"/>
        <w:numPr>
          <w:ilvl w:val="2"/>
          <w:numId w:val="72"/>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administração não se vincula às disposições contidas em Acordos e Convenções Coletivas que não tratem de matéria trabalhista, tais como as que estabelecem valores ou índices obrigatórios de encargos sociais ou previdenciários, bem como de preços para insumos relacionados ao exercício da atividade.</w:t>
      </w:r>
    </w:p>
    <w:p w14:paraId="4CAC0808" w14:textId="77777777" w:rsidR="00E15D65" w:rsidRDefault="00141246">
      <w:pPr>
        <w:pStyle w:val="PargrafodaLista"/>
        <w:widowControl w:val="0"/>
        <w:numPr>
          <w:ilvl w:val="2"/>
          <w:numId w:val="72"/>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repactuação em função da variação de custos decorrente do mercado, somente poderá ser concedida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mediante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negociação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entre 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partes, observando-se:</w:t>
      </w:r>
    </w:p>
    <w:p w14:paraId="7EBD0407" w14:textId="77777777" w:rsidR="00E15D65" w:rsidRDefault="00141246">
      <w:pPr>
        <w:widowControl w:val="0"/>
        <w:numPr>
          <w:ilvl w:val="2"/>
          <w:numId w:val="74"/>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os preços praticados no mercado ou em outros contratos da Administração;</w:t>
      </w:r>
    </w:p>
    <w:p w14:paraId="34507AAD" w14:textId="77777777" w:rsidR="00E15D65" w:rsidRDefault="00141246">
      <w:pPr>
        <w:widowControl w:val="0"/>
        <w:numPr>
          <w:ilvl w:val="2"/>
          <w:numId w:val="74"/>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 particularidades do contrato em vigência;</w:t>
      </w:r>
    </w:p>
    <w:p w14:paraId="0E7F1BB0" w14:textId="5B1935D1" w:rsidR="00E15D65" w:rsidRDefault="00E15D65" w:rsidP="00487311">
      <w:pPr>
        <w:widowControl w:val="0"/>
        <w:tabs>
          <w:tab w:val="left" w:pos="426"/>
        </w:tabs>
        <w:autoSpaceDE w:val="0"/>
        <w:autoSpaceDN w:val="0"/>
        <w:spacing w:after="0" w:line="240" w:lineRule="auto"/>
        <w:ind w:left="682" w:right="34"/>
        <w:jc w:val="both"/>
        <w:rPr>
          <w:rFonts w:ascii="Times New Roman" w:eastAsia="Times New Roman" w:hAnsi="Times New Roman" w:cs="Times New Roman"/>
          <w:kern w:val="0"/>
          <w:sz w:val="24"/>
          <w:szCs w:val="24"/>
          <w:lang w:val="pt-PT"/>
          <w14:ligatures w14:val="none"/>
        </w:rPr>
      </w:pPr>
    </w:p>
    <w:p w14:paraId="3D55E470" w14:textId="77777777" w:rsidR="00E15D65" w:rsidRDefault="00141246">
      <w:pPr>
        <w:widowControl w:val="0"/>
        <w:numPr>
          <w:ilvl w:val="2"/>
          <w:numId w:val="74"/>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indicadores setoriais, tabelas de fabricantes, valores oficiais de referência, tarifas públicas ou outros equivalentes; e</w:t>
      </w:r>
    </w:p>
    <w:p w14:paraId="23296AB1" w14:textId="77777777" w:rsidR="00E15D65" w:rsidRDefault="00141246">
      <w:pPr>
        <w:widowControl w:val="0"/>
        <w:numPr>
          <w:ilvl w:val="2"/>
          <w:numId w:val="74"/>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disponibilidade orçamentária do órgão ou entidade contratante.</w:t>
      </w:r>
    </w:p>
    <w:p w14:paraId="06EEBF27" w14:textId="77777777" w:rsidR="00E15D65" w:rsidRDefault="00141246">
      <w:pPr>
        <w:pStyle w:val="PargrafodaLista"/>
        <w:widowControl w:val="0"/>
        <w:numPr>
          <w:ilvl w:val="2"/>
          <w:numId w:val="72"/>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Os efeitos financeiros da repactuação deverão ocorrer exclusivamente para os itens que a motivaram, e  contemplando apenas a diferença porventura existente.</w:t>
      </w:r>
    </w:p>
    <w:p w14:paraId="1027ED26" w14:textId="77777777" w:rsidR="00E15D65" w:rsidRDefault="00141246">
      <w:pPr>
        <w:pStyle w:val="PargrafodaLista"/>
        <w:widowControl w:val="0"/>
        <w:numPr>
          <w:ilvl w:val="2"/>
          <w:numId w:val="72"/>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Ocorrerá a preclusão lógica quando o contratado não requerer o reajuste e/ou a repactuação a que fizer jus em momento oportuno, ou seja, anterior à assinatura do termo aditivo de prorrogação.</w:t>
      </w:r>
    </w:p>
    <w:p w14:paraId="66C18433" w14:textId="77777777" w:rsidR="00E15D65" w:rsidRDefault="00141246">
      <w:pPr>
        <w:pStyle w:val="PargrafodaLista"/>
        <w:widowControl w:val="0"/>
        <w:numPr>
          <w:ilvl w:val="2"/>
          <w:numId w:val="72"/>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solicitação de repactuação deve ser, obrigatoriamente, de iniciativa da contratada.</w:t>
      </w:r>
    </w:p>
    <w:p w14:paraId="28F9779D" w14:textId="77777777" w:rsidR="00E15D65" w:rsidRDefault="00141246">
      <w:pPr>
        <w:pStyle w:val="PargrafodaLista"/>
        <w:widowControl w:val="0"/>
        <w:numPr>
          <w:ilvl w:val="2"/>
          <w:numId w:val="72"/>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formalização da solicitação de repactuação deve conter os seguintes documentos:</w:t>
      </w:r>
    </w:p>
    <w:p w14:paraId="056E88C5" w14:textId="77777777" w:rsidR="00E15D65" w:rsidRDefault="00141246">
      <w:pPr>
        <w:widowControl w:val="0"/>
        <w:numPr>
          <w:ilvl w:val="2"/>
          <w:numId w:val="75"/>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Pedido inicial firmado pelo representante legal da pessoa jurídica contratada contendo a identificação completa do fornecedor, número do processo licitatório, número da modalidade licitatória, número do contrato/ata de registro de preços;</w:t>
      </w:r>
    </w:p>
    <w:p w14:paraId="7C81B306" w14:textId="77777777" w:rsidR="00E15D65" w:rsidRDefault="00141246">
      <w:pPr>
        <w:widowControl w:val="0"/>
        <w:numPr>
          <w:ilvl w:val="2"/>
          <w:numId w:val="75"/>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Planilha de proposta aberta contemplando detalhadamente os valores solicitados;</w:t>
      </w:r>
    </w:p>
    <w:p w14:paraId="16BDD5A2" w14:textId="77777777" w:rsidR="00E15D65" w:rsidRDefault="00141246">
      <w:pPr>
        <w:widowControl w:val="0"/>
        <w:numPr>
          <w:ilvl w:val="2"/>
          <w:numId w:val="75"/>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Todos os documentos que comprovem que a contratada arcou com custos relacionados ao objeto contratual além do que o esperado;</w:t>
      </w:r>
    </w:p>
    <w:p w14:paraId="0BB9636C" w14:textId="77777777" w:rsidR="00E15D65" w:rsidRDefault="00141246">
      <w:pPr>
        <w:widowControl w:val="0"/>
        <w:numPr>
          <w:ilvl w:val="2"/>
          <w:numId w:val="75"/>
        </w:numPr>
        <w:tabs>
          <w:tab w:val="left" w:pos="426"/>
        </w:tabs>
        <w:autoSpaceDE w:val="0"/>
        <w:autoSpaceDN w:val="0"/>
        <w:spacing w:after="0" w:line="240" w:lineRule="auto"/>
        <w:ind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Cópia do novo acordo convenção ou dissídio coletivo que fundamenta a repactuação.</w:t>
      </w:r>
    </w:p>
    <w:p w14:paraId="6227E938"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302AF205" w14:textId="77777777" w:rsidR="00E15D65" w:rsidRDefault="00141246">
      <w:pPr>
        <w:widowControl w:val="0"/>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CLÁUSULA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DÉCIMA</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SEXTA –</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FORO</w:t>
      </w:r>
    </w:p>
    <w:p w14:paraId="7A937A23" w14:textId="77777777" w:rsidR="00E15D65" w:rsidRDefault="00E15D65">
      <w:pPr>
        <w:widowControl w:val="0"/>
        <w:tabs>
          <w:tab w:val="left" w:pos="851"/>
        </w:tabs>
        <w:autoSpaceDE w:val="0"/>
        <w:autoSpaceDN w:val="0"/>
        <w:spacing w:after="0" w:line="240" w:lineRule="auto"/>
        <w:ind w:left="360" w:right="34"/>
        <w:jc w:val="both"/>
        <w:rPr>
          <w:rFonts w:ascii="Times New Roman" w:eastAsia="Times New Roman" w:hAnsi="Times New Roman" w:cs="Times New Roman"/>
          <w:vanish/>
          <w:kern w:val="0"/>
          <w:sz w:val="24"/>
          <w:szCs w:val="24"/>
          <w:lang w:val="pt-PT"/>
          <w14:ligatures w14:val="none"/>
        </w:rPr>
      </w:pPr>
    </w:p>
    <w:p w14:paraId="06C18622" w14:textId="77777777" w:rsidR="00E15D65" w:rsidRDefault="00141246">
      <w:pPr>
        <w:pStyle w:val="PargrafodaLista"/>
        <w:widowControl w:val="0"/>
        <w:numPr>
          <w:ilvl w:val="2"/>
          <w:numId w:val="76"/>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Fica eleito o Foro da Comarca de Pedregulho – SP, com recusa expressa de qualquer outro por mais privilegiado que seja.</w:t>
      </w:r>
    </w:p>
    <w:p w14:paraId="49436BBE" w14:textId="77777777" w:rsidR="00E15D65" w:rsidRDefault="00141246">
      <w:pPr>
        <w:pStyle w:val="PargrafodaLista"/>
        <w:widowControl w:val="0"/>
        <w:numPr>
          <w:ilvl w:val="2"/>
          <w:numId w:val="76"/>
        </w:numPr>
        <w:tabs>
          <w:tab w:val="left" w:pos="851"/>
        </w:tabs>
        <w:autoSpaceDE w:val="0"/>
        <w:autoSpaceDN w:val="0"/>
        <w:spacing w:after="0" w:line="240" w:lineRule="auto"/>
        <w:ind w:left="709"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E por estarem justos e contratados, CONTRATANTE E CONTRATADA, mutuamente </w:t>
      </w:r>
      <w:r>
        <w:rPr>
          <w:rFonts w:ascii="Times New Roman" w:eastAsia="Times New Roman" w:hAnsi="Times New Roman" w:cs="Times New Roman"/>
          <w:kern w:val="0"/>
          <w:sz w:val="24"/>
          <w:szCs w:val="24"/>
          <w:lang w:val="pt-PT"/>
          <w14:ligatures w14:val="none"/>
        </w:rPr>
        <w:lastRenderedPageBreak/>
        <w:t>assinam o presente instrumento contratual, em três vias de igual valor e teor e para todos os efeitos legais, na presença de duas testemunhas idôneas e civilmente capazes.</w:t>
      </w:r>
    </w:p>
    <w:p w14:paraId="3A892400"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3A36F4E2" w14:textId="77777777" w:rsidR="00E15D65" w:rsidRDefault="00141246">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Rifaina , xx de xxxxxxxxxxxx de 202</w:t>
      </w:r>
      <w:r w:rsidR="00811038">
        <w:rPr>
          <w:rFonts w:ascii="Times New Roman" w:eastAsia="Times New Roman" w:hAnsi="Times New Roman" w:cs="Times New Roman"/>
          <w:kern w:val="0"/>
          <w:sz w:val="24"/>
          <w:szCs w:val="24"/>
          <w:lang w:val="pt-PT"/>
          <w14:ligatures w14:val="none"/>
        </w:rPr>
        <w:t>6</w:t>
      </w:r>
      <w:r>
        <w:rPr>
          <w:rFonts w:ascii="Times New Roman" w:eastAsia="Times New Roman" w:hAnsi="Times New Roman" w:cs="Times New Roman"/>
          <w:kern w:val="0"/>
          <w:sz w:val="24"/>
          <w:szCs w:val="24"/>
          <w:lang w:val="pt-PT"/>
          <w14:ligatures w14:val="none"/>
        </w:rPr>
        <w:t>.</w:t>
      </w:r>
    </w:p>
    <w:p w14:paraId="695D569E"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3CD0E768"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354A4BDC" w14:textId="77777777" w:rsidR="00E15D65" w:rsidRDefault="00141246">
      <w:pPr>
        <w:widowControl w:val="0"/>
        <w:autoSpaceDE w:val="0"/>
        <w:autoSpaceDN w:val="0"/>
        <w:spacing w:after="0" w:line="240" w:lineRule="auto"/>
        <w:jc w:val="center"/>
        <w:rPr>
          <w:rFonts w:ascii="Times New Roman" w:eastAsia="Times New Roman" w:hAnsi="Times New Roman" w:cs="Times New Roman"/>
          <w:spacing w:val="-47"/>
          <w:kern w:val="0"/>
          <w:sz w:val="24"/>
          <w:szCs w:val="24"/>
          <w:lang w:val="pt-PT"/>
          <w14:ligatures w14:val="none"/>
        </w:rPr>
      </w:pPr>
      <w:r>
        <w:rPr>
          <w:rFonts w:ascii="Times New Roman" w:eastAsia="Times New Roman" w:hAnsi="Times New Roman" w:cs="Times New Roman"/>
          <w:kern w:val="0"/>
          <w:sz w:val="24"/>
          <w:szCs w:val="24"/>
          <w:lang w:val="pt-PT"/>
          <w14:ligatures w14:val="none"/>
        </w:rPr>
        <w:t>PREFEITURA DO MUNICÍPIO DE RIFAINA</w:t>
      </w:r>
    </w:p>
    <w:p w14:paraId="7E4D10E8" w14:textId="77777777" w:rsidR="00E15D65" w:rsidRDefault="00141246">
      <w:pPr>
        <w:widowControl w:val="0"/>
        <w:autoSpaceDE w:val="0"/>
        <w:autoSpaceDN w:val="0"/>
        <w:spacing w:after="0" w:line="240" w:lineRule="auto"/>
        <w:jc w:val="center"/>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Wilson Alves da Silva Júnior</w:t>
      </w:r>
    </w:p>
    <w:p w14:paraId="6D8E9A40" w14:textId="77777777" w:rsidR="00E15D65" w:rsidRDefault="00141246">
      <w:pPr>
        <w:widowControl w:val="0"/>
        <w:autoSpaceDE w:val="0"/>
        <w:autoSpaceDN w:val="0"/>
        <w:spacing w:after="0" w:line="240" w:lineRule="auto"/>
        <w:jc w:val="center"/>
        <w:rPr>
          <w:rFonts w:ascii="Times New Roman" w:eastAsia="Times New Roman" w:hAnsi="Times New Roman" w:cs="Times New Roman"/>
          <w:spacing w:val="-47"/>
          <w:kern w:val="0"/>
          <w:sz w:val="24"/>
          <w:szCs w:val="24"/>
          <w:lang w:val="pt-PT"/>
          <w14:ligatures w14:val="none"/>
        </w:rPr>
      </w:pPr>
      <w:r>
        <w:rPr>
          <w:rFonts w:ascii="Times New Roman" w:eastAsia="Times New Roman" w:hAnsi="Times New Roman" w:cs="Times New Roman"/>
          <w:spacing w:val="-1"/>
          <w:kern w:val="0"/>
          <w:sz w:val="24"/>
          <w:szCs w:val="24"/>
          <w:lang w:val="pt-PT"/>
          <w14:ligatures w14:val="none"/>
        </w:rPr>
        <w:t xml:space="preserve">Prefeito </w:t>
      </w:r>
      <w:r>
        <w:rPr>
          <w:rFonts w:ascii="Times New Roman" w:eastAsia="Times New Roman" w:hAnsi="Times New Roman" w:cs="Times New Roman"/>
          <w:kern w:val="0"/>
          <w:sz w:val="24"/>
          <w:szCs w:val="24"/>
          <w:lang w:val="pt-PT"/>
          <w14:ligatures w14:val="none"/>
        </w:rPr>
        <w:t>Municipal</w:t>
      </w:r>
    </w:p>
    <w:p w14:paraId="12C080C4" w14:textId="77777777" w:rsidR="00E15D65" w:rsidRDefault="00141246">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CONTRATANTE</w:t>
      </w:r>
    </w:p>
    <w:p w14:paraId="7E1887E3"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0E220182"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49A09D63" w14:textId="77777777" w:rsidR="00E15D65" w:rsidRDefault="00141246">
      <w:pPr>
        <w:widowControl w:val="0"/>
        <w:autoSpaceDE w:val="0"/>
        <w:autoSpaceDN w:val="0"/>
        <w:spacing w:after="0" w:line="240" w:lineRule="auto"/>
        <w:jc w:val="center"/>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......NOME</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EMPRESA........</w:t>
      </w:r>
    </w:p>
    <w:p w14:paraId="31C2AB8B" w14:textId="77777777" w:rsidR="00E15D65" w:rsidRDefault="00141246">
      <w:pPr>
        <w:widowControl w:val="0"/>
        <w:autoSpaceDE w:val="0"/>
        <w:autoSpaceDN w:val="0"/>
        <w:spacing w:after="0" w:line="240" w:lineRule="auto"/>
        <w:jc w:val="center"/>
        <w:rPr>
          <w:rFonts w:ascii="Times New Roman" w:eastAsia="Times New Roman" w:hAnsi="Times New Roman" w:cs="Times New Roman"/>
          <w:spacing w:val="-47"/>
          <w:kern w:val="0"/>
          <w:sz w:val="24"/>
          <w:szCs w:val="24"/>
          <w:lang w:val="pt-PT"/>
          <w14:ligatures w14:val="none"/>
        </w:rPr>
      </w:pPr>
      <w:r>
        <w:rPr>
          <w:rFonts w:ascii="Times New Roman" w:eastAsia="Times New Roman" w:hAnsi="Times New Roman" w:cs="Times New Roman"/>
          <w:kern w:val="0"/>
          <w:sz w:val="24"/>
          <w:szCs w:val="24"/>
          <w:lang w:val="pt-PT"/>
          <w14:ligatures w14:val="none"/>
        </w:rPr>
        <w:t>Sócio Diretor (proprietário)</w:t>
      </w:r>
    </w:p>
    <w:p w14:paraId="143BBF67" w14:textId="77777777" w:rsidR="00E15D65" w:rsidRDefault="00E15D65">
      <w:pPr>
        <w:widowControl w:val="0"/>
        <w:autoSpaceDE w:val="0"/>
        <w:autoSpaceDN w:val="0"/>
        <w:spacing w:after="0" w:line="240" w:lineRule="auto"/>
        <w:jc w:val="both"/>
        <w:rPr>
          <w:rFonts w:ascii="Times New Roman" w:eastAsia="Times New Roman" w:hAnsi="Times New Roman" w:cs="Times New Roman"/>
          <w:spacing w:val="-47"/>
          <w:kern w:val="0"/>
          <w:sz w:val="24"/>
          <w:szCs w:val="24"/>
          <w:lang w:val="pt-PT"/>
          <w14:ligatures w14:val="none"/>
        </w:rPr>
      </w:pPr>
    </w:p>
    <w:p w14:paraId="532A85F8" w14:textId="77777777" w:rsidR="00E15D65" w:rsidRDefault="00E15D65">
      <w:pPr>
        <w:widowControl w:val="0"/>
        <w:autoSpaceDE w:val="0"/>
        <w:autoSpaceDN w:val="0"/>
        <w:spacing w:after="0" w:line="240" w:lineRule="auto"/>
        <w:jc w:val="both"/>
        <w:rPr>
          <w:rFonts w:ascii="Times New Roman" w:eastAsia="Times New Roman" w:hAnsi="Times New Roman" w:cs="Times New Roman"/>
          <w:spacing w:val="-47"/>
          <w:kern w:val="0"/>
          <w:sz w:val="24"/>
          <w:szCs w:val="24"/>
          <w:lang w:val="pt-PT"/>
          <w14:ligatures w14:val="none"/>
        </w:rPr>
      </w:pPr>
    </w:p>
    <w:p w14:paraId="216253BC" w14:textId="77777777" w:rsidR="00E15D65" w:rsidRDefault="00141246">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CONTRATADA</w:t>
      </w:r>
    </w:p>
    <w:p w14:paraId="54332890"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49A81146"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4FAB9906" w14:textId="77777777" w:rsidR="00E15D65" w:rsidRDefault="00141246">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FISCAL</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CONTRATO</w:t>
      </w:r>
    </w:p>
    <w:p w14:paraId="051A58EB"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5ED1EBC3"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364E811D" w14:textId="77777777" w:rsidR="00E15D65" w:rsidRDefault="00141246">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TESTEMUNHAS:</w:t>
      </w:r>
    </w:p>
    <w:p w14:paraId="7CBC173D"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p>
    <w:p w14:paraId="56D479F7" w14:textId="77777777" w:rsidR="00E15D65" w:rsidRDefault="00141246">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Assinatura:</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ab/>
      </w:r>
      <w:r>
        <w:rPr>
          <w:rFonts w:ascii="Times New Roman" w:eastAsia="Times New Roman" w:hAnsi="Times New Roman" w:cs="Times New Roman"/>
          <w:kern w:val="0"/>
          <w:sz w:val="24"/>
          <w:szCs w:val="24"/>
          <w:lang w:val="pt-PT"/>
          <w14:ligatures w14:val="none"/>
        </w:rPr>
        <w:tab/>
      </w:r>
      <w:r>
        <w:rPr>
          <w:rFonts w:ascii="Times New Roman" w:eastAsia="Times New Roman" w:hAnsi="Times New Roman" w:cs="Times New Roman"/>
          <w:kern w:val="0"/>
          <w:sz w:val="24"/>
          <w:szCs w:val="24"/>
          <w:lang w:val="pt-PT"/>
          <w14:ligatures w14:val="none"/>
        </w:rPr>
        <w:tab/>
      </w:r>
      <w:r>
        <w:rPr>
          <w:rFonts w:ascii="Times New Roman" w:eastAsia="Times New Roman" w:hAnsi="Times New Roman" w:cs="Times New Roman"/>
          <w:kern w:val="0"/>
          <w:sz w:val="24"/>
          <w:szCs w:val="24"/>
          <w:lang w:val="pt-PT"/>
          <w14:ligatures w14:val="none"/>
        </w:rPr>
        <w:tab/>
      </w:r>
      <w:r>
        <w:rPr>
          <w:rFonts w:ascii="Times New Roman" w:eastAsia="Times New Roman" w:hAnsi="Times New Roman" w:cs="Times New Roman"/>
          <w:kern w:val="0"/>
          <w:sz w:val="24"/>
          <w:szCs w:val="24"/>
          <w:lang w:val="pt-PT"/>
          <w14:ligatures w14:val="none"/>
        </w:rPr>
        <w:tab/>
        <w:t>Assinatura:</w:t>
      </w:r>
      <w:r>
        <w:rPr>
          <w:rFonts w:ascii="Times New Roman" w:eastAsia="Times New Roman" w:hAnsi="Times New Roman" w:cs="Times New Roman"/>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p>
    <w:p w14:paraId="3057EDD8" w14:textId="77777777" w:rsidR="00E15D65" w:rsidRDefault="00141246">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Nome:</w:t>
      </w:r>
      <w:r>
        <w:rPr>
          <w:rFonts w:ascii="Times New Roman" w:eastAsia="Times New Roman" w:hAnsi="Times New Roman" w:cs="Times New Roman"/>
          <w:kern w:val="0"/>
          <w:sz w:val="24"/>
          <w:szCs w:val="24"/>
          <w:lang w:val="pt-PT"/>
          <w14:ligatures w14:val="none"/>
        </w:rPr>
        <w:tab/>
      </w:r>
      <w:r>
        <w:rPr>
          <w:rFonts w:ascii="Times New Roman" w:eastAsia="Times New Roman" w:hAnsi="Times New Roman" w:cs="Times New Roman"/>
          <w:kern w:val="0"/>
          <w:sz w:val="24"/>
          <w:szCs w:val="24"/>
          <w:lang w:val="pt-PT"/>
          <w14:ligatures w14:val="none"/>
        </w:rPr>
        <w:tab/>
      </w:r>
      <w:r>
        <w:rPr>
          <w:rFonts w:ascii="Times New Roman" w:eastAsia="Times New Roman" w:hAnsi="Times New Roman" w:cs="Times New Roman"/>
          <w:kern w:val="0"/>
          <w:sz w:val="24"/>
          <w:szCs w:val="24"/>
          <w:lang w:val="pt-PT"/>
          <w14:ligatures w14:val="none"/>
        </w:rPr>
        <w:tab/>
      </w:r>
      <w:r>
        <w:rPr>
          <w:rFonts w:ascii="Times New Roman" w:eastAsia="Times New Roman" w:hAnsi="Times New Roman" w:cs="Times New Roman"/>
          <w:kern w:val="0"/>
          <w:sz w:val="24"/>
          <w:szCs w:val="24"/>
          <w:lang w:val="pt-PT"/>
          <w14:ligatures w14:val="none"/>
        </w:rPr>
        <w:tab/>
      </w:r>
      <w:r>
        <w:rPr>
          <w:rFonts w:ascii="Times New Roman" w:eastAsia="Times New Roman" w:hAnsi="Times New Roman" w:cs="Times New Roman"/>
          <w:kern w:val="0"/>
          <w:sz w:val="24"/>
          <w:szCs w:val="24"/>
          <w:lang w:val="pt-PT"/>
          <w14:ligatures w14:val="none"/>
        </w:rPr>
        <w:tab/>
      </w:r>
      <w:r>
        <w:rPr>
          <w:rFonts w:ascii="Times New Roman" w:eastAsia="Times New Roman" w:hAnsi="Times New Roman" w:cs="Times New Roman"/>
          <w:kern w:val="0"/>
          <w:sz w:val="24"/>
          <w:szCs w:val="24"/>
          <w:lang w:val="pt-PT"/>
          <w14:ligatures w14:val="none"/>
        </w:rPr>
        <w:tab/>
      </w:r>
      <w:r>
        <w:rPr>
          <w:rFonts w:ascii="Times New Roman" w:eastAsia="Times New Roman" w:hAnsi="Times New Roman" w:cs="Times New Roman"/>
          <w:kern w:val="0"/>
          <w:sz w:val="24"/>
          <w:szCs w:val="24"/>
          <w:lang w:val="pt-PT"/>
          <w14:ligatures w14:val="none"/>
        </w:rPr>
        <w:tab/>
        <w:t>Nome:</w:t>
      </w:r>
    </w:p>
    <w:p w14:paraId="384C4DA3" w14:textId="77777777" w:rsidR="00E15D65" w:rsidRDefault="00141246">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CPF</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kern w:val="0"/>
          <w:sz w:val="24"/>
          <w:szCs w:val="24"/>
          <w:lang w:val="pt-PT"/>
          <w14:ligatures w14:val="none"/>
        </w:rPr>
        <w:tab/>
      </w:r>
      <w:r>
        <w:rPr>
          <w:rFonts w:ascii="Times New Roman" w:eastAsia="Times New Roman" w:hAnsi="Times New Roman" w:cs="Times New Roman"/>
          <w:kern w:val="0"/>
          <w:sz w:val="24"/>
          <w:szCs w:val="24"/>
          <w:lang w:val="pt-PT"/>
          <w14:ligatures w14:val="none"/>
        </w:rPr>
        <w:tab/>
      </w:r>
      <w:r>
        <w:rPr>
          <w:rFonts w:ascii="Times New Roman" w:eastAsia="Times New Roman" w:hAnsi="Times New Roman" w:cs="Times New Roman"/>
          <w:kern w:val="0"/>
          <w:sz w:val="24"/>
          <w:szCs w:val="24"/>
          <w:lang w:val="pt-PT"/>
          <w14:ligatures w14:val="none"/>
        </w:rPr>
        <w:tab/>
      </w:r>
      <w:r>
        <w:rPr>
          <w:rFonts w:ascii="Times New Roman" w:eastAsia="Times New Roman" w:hAnsi="Times New Roman" w:cs="Times New Roman"/>
          <w:kern w:val="0"/>
          <w:sz w:val="24"/>
          <w:szCs w:val="24"/>
          <w:lang w:val="pt-PT"/>
          <w14:ligatures w14:val="none"/>
        </w:rPr>
        <w:tab/>
      </w:r>
      <w:r>
        <w:rPr>
          <w:rFonts w:ascii="Times New Roman" w:eastAsia="Times New Roman" w:hAnsi="Times New Roman" w:cs="Times New Roman"/>
          <w:kern w:val="0"/>
          <w:sz w:val="24"/>
          <w:szCs w:val="24"/>
          <w:lang w:val="pt-PT"/>
          <w14:ligatures w14:val="none"/>
        </w:rPr>
        <w:tab/>
      </w:r>
      <w:r>
        <w:rPr>
          <w:rFonts w:ascii="Times New Roman" w:eastAsia="Times New Roman" w:hAnsi="Times New Roman" w:cs="Times New Roman"/>
          <w:kern w:val="0"/>
          <w:sz w:val="24"/>
          <w:szCs w:val="24"/>
          <w:lang w:val="pt-PT"/>
          <w14:ligatures w14:val="none"/>
        </w:rPr>
        <w:tab/>
        <w:t>CPF</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p>
    <w:p w14:paraId="624B3BB5" w14:textId="77777777" w:rsidR="00E15D65" w:rsidRDefault="00E15D65">
      <w:pPr>
        <w:widowControl w:val="0"/>
        <w:autoSpaceDE w:val="0"/>
        <w:autoSpaceDN w:val="0"/>
        <w:spacing w:after="0" w:line="240" w:lineRule="auto"/>
        <w:jc w:val="both"/>
        <w:rPr>
          <w:rFonts w:ascii="Times New Roman" w:eastAsia="Times New Roman" w:hAnsi="Times New Roman" w:cs="Times New Roman"/>
          <w:kern w:val="0"/>
          <w:sz w:val="24"/>
          <w:szCs w:val="24"/>
          <w:lang w:val="pt-PT"/>
          <w14:ligatures w14:val="none"/>
        </w:rPr>
        <w:sectPr w:rsidR="00E15D65">
          <w:headerReference w:type="default" r:id="rId25"/>
          <w:footerReference w:type="default" r:id="rId26"/>
          <w:pgSz w:w="11910" w:h="16840"/>
          <w:pgMar w:top="3160" w:right="1033" w:bottom="1100" w:left="1456" w:header="743" w:footer="1077" w:gutter="0"/>
          <w:cols w:space="720"/>
          <w:docGrid w:linePitch="299"/>
        </w:sectPr>
      </w:pPr>
    </w:p>
    <w:p w14:paraId="7B3E7241" w14:textId="77777777" w:rsidR="00E15D65" w:rsidRDefault="00141246">
      <w:pPr>
        <w:widowControl w:val="0"/>
        <w:autoSpaceDE w:val="0"/>
        <w:autoSpaceDN w:val="0"/>
        <w:spacing w:after="0" w:line="240" w:lineRule="auto"/>
        <w:ind w:left="181"/>
        <w:jc w:val="center"/>
        <w:outlineLvl w:val="0"/>
        <w:rPr>
          <w:rFonts w:ascii="Times New Roman" w:eastAsia="Times New Roman" w:hAnsi="Times New Roman" w:cs="Times New Roman"/>
          <w:bCs/>
          <w:kern w:val="0"/>
          <w:sz w:val="24"/>
          <w:szCs w:val="24"/>
          <w:lang w:val="pt-PT"/>
          <w14:ligatures w14:val="none"/>
        </w:rPr>
      </w:pPr>
      <w:r>
        <w:rPr>
          <w:rFonts w:ascii="Times New Roman" w:eastAsia="Times New Roman" w:hAnsi="Times New Roman" w:cs="Times New Roman"/>
          <w:b/>
          <w:kern w:val="0"/>
          <w:sz w:val="24"/>
          <w:szCs w:val="24"/>
          <w:lang w:val="pt-PT"/>
          <w14:ligatures w14:val="none"/>
        </w:rPr>
        <w:lastRenderedPageBreak/>
        <w:t>ANEXO LC-01 - TERMO DE CIÊNCIA E DE NOTIFICAÇÃO (CONTRATOS)</w:t>
      </w:r>
      <w:r>
        <w:rPr>
          <w:rFonts w:ascii="Times New Roman" w:eastAsia="Times New Roman" w:hAnsi="Times New Roman" w:cs="Times New Roman"/>
          <w:b/>
          <w:bCs/>
          <w:kern w:val="0"/>
          <w:sz w:val="24"/>
          <w:szCs w:val="24"/>
          <w:lang w:val="pt-PT"/>
          <w14:ligatures w14:val="none"/>
        </w:rPr>
        <w:t xml:space="preserve"> (REDAÇÃO DADA PELA</w:t>
      </w:r>
      <w:r>
        <w:rPr>
          <w:rFonts w:ascii="Times New Roman" w:eastAsia="Times New Roman" w:hAnsi="Times New Roman" w:cs="Times New Roman"/>
          <w:b/>
          <w:bCs/>
          <w:spacing w:val="-47"/>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RESOLUÇÃO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Nº 11/2021)</w:t>
      </w:r>
    </w:p>
    <w:p w14:paraId="25B23036"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3FF04030" w14:textId="77777777" w:rsidR="00E15D65" w:rsidRDefault="00141246">
      <w:pPr>
        <w:widowControl w:val="0"/>
        <w:tabs>
          <w:tab w:val="left" w:pos="9010"/>
          <w:tab w:val="left" w:pos="9065"/>
          <w:tab w:val="left" w:pos="9154"/>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CONTRATANTE:</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xml:space="preserve"> CONTRATADO:</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xml:space="preserve"> CONTRATO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spacing w:val="-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ORIGEM):</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xml:space="preserve"> </w:t>
      </w:r>
    </w:p>
    <w:p w14:paraId="7EDB5098" w14:textId="77777777" w:rsidR="00E15D65" w:rsidRDefault="00141246">
      <w:pPr>
        <w:widowControl w:val="0"/>
        <w:tabs>
          <w:tab w:val="left" w:pos="9010"/>
          <w:tab w:val="left" w:pos="9065"/>
          <w:tab w:val="left" w:pos="9154"/>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OBJETO: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p>
    <w:p w14:paraId="3EAFCB48"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791670EE" w14:textId="77777777" w:rsidR="00E15D65" w:rsidRDefault="00141246">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Pelo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presente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TERMO,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nós,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abaixo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identificados:</w:t>
      </w:r>
    </w:p>
    <w:p w14:paraId="6CF74A40" w14:textId="77777777" w:rsidR="00E15D65" w:rsidRDefault="00141246">
      <w:pPr>
        <w:widowControl w:val="0"/>
        <w:numPr>
          <w:ilvl w:val="0"/>
          <w:numId w:val="77"/>
        </w:numPr>
        <w:tabs>
          <w:tab w:val="left" w:pos="567"/>
        </w:tabs>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Estamos</w:t>
      </w:r>
      <w:r>
        <w:rPr>
          <w:rFonts w:ascii="Times New Roman" w:eastAsia="Times New Roman" w:hAnsi="Times New Roman" w:cs="Times New Roman"/>
          <w:b/>
          <w:bCs/>
          <w:spacing w:val="-4"/>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CIENTES</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5"/>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que:</w:t>
      </w:r>
    </w:p>
    <w:p w14:paraId="65E879C0" w14:textId="77777777" w:rsidR="00E15D65" w:rsidRDefault="00141246">
      <w:pPr>
        <w:widowControl w:val="0"/>
        <w:numPr>
          <w:ilvl w:val="0"/>
          <w:numId w:val="78"/>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 ajuste acima referido, seus aditamentos, bem como o acompanhamento de sua execução contratual, estarão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sujeitos a análise e julgamento pelo Tribunal de Contas do Estado de São Paulo, cujo trâmite processual ocorrerá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pelo sistema</w:t>
      </w:r>
      <w:r>
        <w:rPr>
          <w:rFonts w:ascii="Times New Roman" w:eastAsia="Times New Roman" w:hAnsi="Times New Roman" w:cs="Times New Roman"/>
          <w:spacing w:val="-1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eletrônico;</w:t>
      </w:r>
    </w:p>
    <w:p w14:paraId="2293A85F" w14:textId="77777777" w:rsidR="00E15D65" w:rsidRDefault="00141246">
      <w:pPr>
        <w:widowControl w:val="0"/>
        <w:numPr>
          <w:ilvl w:val="0"/>
          <w:numId w:val="78"/>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poderemos ter acesso ao processo, tendo vista e extraindo cópias das manifestações de interesse, Despachos 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Decisões, mediante regular cadastramento no Sistema de Processo Eletrônico, em consonância com o estabelecido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Resolução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01/2011</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TCESP;</w:t>
      </w:r>
    </w:p>
    <w:p w14:paraId="15AF1463" w14:textId="77777777" w:rsidR="00E15D65" w:rsidRDefault="00141246">
      <w:pPr>
        <w:widowControl w:val="0"/>
        <w:numPr>
          <w:ilvl w:val="0"/>
          <w:numId w:val="78"/>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além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disponíveis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processo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eletrônico,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Despachos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Decisões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vierem</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tomados,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relativamente ao aludido processo, serão publicados no Diário Oficial do Estado, Caderno do Poder Legislativo,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parte do Tribunal de Contas do Estado de São Paulo, em conformidade com o artigo 90 da Lei Complementar nº</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709, de 14 de janeiro de 1993, iniciando-se, a partir de então, a contagem dos prazos processuais, conforme regras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 Código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Processo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Civil;</w:t>
      </w:r>
    </w:p>
    <w:p w14:paraId="78ADE590" w14:textId="77777777" w:rsidR="00E15D65" w:rsidRDefault="00141246">
      <w:pPr>
        <w:widowControl w:val="0"/>
        <w:numPr>
          <w:ilvl w:val="0"/>
          <w:numId w:val="78"/>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as informações pessoais dos responsáveis pela </w:t>
      </w:r>
      <w:r>
        <w:rPr>
          <w:rFonts w:ascii="Times New Roman" w:eastAsia="Times New Roman" w:hAnsi="Times New Roman" w:cs="Times New Roman"/>
          <w:kern w:val="0"/>
          <w:sz w:val="24"/>
          <w:szCs w:val="24"/>
          <w:u w:val="single"/>
          <w:lang w:val="pt-PT"/>
          <w14:ligatures w14:val="none"/>
        </w:rPr>
        <w:t xml:space="preserve">contratante </w:t>
      </w:r>
      <w:r>
        <w:rPr>
          <w:rFonts w:ascii="Times New Roman" w:eastAsia="Times New Roman" w:hAnsi="Times New Roman" w:cs="Times New Roman"/>
          <w:kern w:val="0"/>
          <w:sz w:val="24"/>
          <w:szCs w:val="24"/>
          <w:lang w:val="pt-PT"/>
          <w14:ligatures w14:val="none"/>
        </w:rPr>
        <w:t>e e interessados estão cadastradas no módulo eletrônico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 “Cadastro Corporativo TCESP – CadTCESP”, nos termos previstos no Artigo 2º das Instruções nº01/2020,</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conforme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“Declaração(ões)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Atualização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Cadastral” anexa</w:t>
      </w:r>
      <w:r>
        <w:rPr>
          <w:rFonts w:ascii="Times New Roman" w:eastAsia="Times New Roman" w:hAnsi="Times New Roman" w:cs="Times New Roman"/>
          <w:spacing w:val="-1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w:t>
      </w:r>
    </w:p>
    <w:p w14:paraId="424CD014" w14:textId="77777777" w:rsidR="00E15D65" w:rsidRDefault="00141246">
      <w:pPr>
        <w:widowControl w:val="0"/>
        <w:numPr>
          <w:ilvl w:val="0"/>
          <w:numId w:val="78"/>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é</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exclusiva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responsabilidade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contratado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manter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dados</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sempre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atualizados.</w:t>
      </w:r>
    </w:p>
    <w:p w14:paraId="17D77865" w14:textId="77777777" w:rsidR="00E15D65" w:rsidRDefault="00141246">
      <w:pPr>
        <w:widowControl w:val="0"/>
        <w:numPr>
          <w:ilvl w:val="0"/>
          <w:numId w:val="77"/>
        </w:numPr>
        <w:tabs>
          <w:tab w:val="left" w:pos="567"/>
        </w:tabs>
        <w:autoSpaceDE w:val="0"/>
        <w:autoSpaceDN w:val="0"/>
        <w:spacing w:after="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Damo-nos por NOTIFICADOS para:</w:t>
      </w:r>
    </w:p>
    <w:p w14:paraId="40326819" w14:textId="77777777" w:rsidR="00E15D65" w:rsidRDefault="00141246">
      <w:pPr>
        <w:widowControl w:val="0"/>
        <w:numPr>
          <w:ilvl w:val="0"/>
          <w:numId w:val="79"/>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O acompanhamento dos atos do processo até seu julgamento final e consequente publicação;</w:t>
      </w:r>
    </w:p>
    <w:p w14:paraId="68D063C4" w14:textId="77777777" w:rsidR="00E15D65" w:rsidRDefault="00141246">
      <w:pPr>
        <w:widowControl w:val="0"/>
        <w:numPr>
          <w:ilvl w:val="0"/>
          <w:numId w:val="79"/>
        </w:numPr>
        <w:tabs>
          <w:tab w:val="left" w:pos="426"/>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Se for o caso e de nosso interesse, nos prazos e nas formas legais e regimentais, exercer o direito de defesa, interpor recursos e o que mais couber.</w:t>
      </w:r>
    </w:p>
    <w:p w14:paraId="1D904A7F"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43869A04" w14:textId="77777777" w:rsidR="00E15D65" w:rsidRDefault="00141246">
      <w:pPr>
        <w:widowControl w:val="0"/>
        <w:autoSpaceDE w:val="0"/>
        <w:autoSpaceDN w:val="0"/>
        <w:spacing w:after="0" w:line="240" w:lineRule="auto"/>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LOCAL</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DATA: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w w:val="99"/>
          <w:kern w:val="0"/>
          <w:sz w:val="24"/>
          <w:szCs w:val="24"/>
          <w:u w:val="thick"/>
          <w:lang w:val="pt-PT"/>
          <w14:ligatures w14:val="none"/>
        </w:rPr>
        <w:t xml:space="preserve"> </w:t>
      </w:r>
      <w:r>
        <w:rPr>
          <w:rFonts w:ascii="Times New Roman" w:eastAsia="Times New Roman" w:hAnsi="Times New Roman" w:cs="Times New Roman"/>
          <w:b/>
          <w:bCs/>
          <w:kern w:val="0"/>
          <w:sz w:val="24"/>
          <w:szCs w:val="24"/>
          <w:u w:val="thick"/>
          <w:lang w:val="pt-PT"/>
          <w14:ligatures w14:val="none"/>
        </w:rPr>
        <w:tab/>
      </w:r>
    </w:p>
    <w:p w14:paraId="1DCF67EB"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38D25B64" w14:textId="77777777" w:rsidR="00E15D65" w:rsidRDefault="00141246">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r>
        <w:rPr>
          <w:noProof/>
        </w:rPr>
        <mc:AlternateContent>
          <mc:Choice Requires="wps">
            <w:drawing>
              <wp:anchor distT="0" distB="0" distL="114300" distR="114300" simplePos="0" relativeHeight="251668480" behindDoc="1" locked="0" layoutInCell="1" allowOverlap="1" wp14:anchorId="6623C3A8" wp14:editId="0515F9F9">
                <wp:simplePos x="0" y="0"/>
                <wp:positionH relativeFrom="page">
                  <wp:posOffset>3947795</wp:posOffset>
                </wp:positionH>
                <wp:positionV relativeFrom="paragraph">
                  <wp:posOffset>144145</wp:posOffset>
                </wp:positionV>
                <wp:extent cx="44450" cy="6350"/>
                <wp:effectExtent l="0" t="0" r="0" b="0"/>
                <wp:wrapNone/>
                <wp:docPr id="1354695893" name="Retâ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450"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tângulo 31" o:spid="_x0000_s1026" o:spt="1" style="position:absolute;left:0pt;margin-left:310.85pt;margin-top:11.35pt;height:0.5pt;width:3.5pt;mso-position-horizontal-relative:page;z-index:-251648000;mso-width-relative:page;mso-height-relative:page;" fillcolor="#000000" filled="t" stroked="f" coordsize="21600,21600" o:gfxdata="UEsDBAoAAAAAAIdO4kAAAAAAAAAAAAAAAAAEAAAAZHJzL1BLAwQUAAAACACHTuJAJn/89NgAAAAJ&#10;AQAADwAAAGRycy9kb3ducmV2LnhtbE2Py07DMBBF90j8gzVI7KgTA2ka4lQqEkskWljQnRNPk6jx&#10;OMTuA76eYVVW87q690y5PLtBHHEKvScN6SwBgdR421Or4eP95S4HEaIhawZPqOEbAyyr66vSFNaf&#10;aI3HTWwFm1AojIYuxrGQMjQdOhNmfkTi285PzkQep1bayZzY3A1SJUkmnemJEzoz4nOHzX5zcBpW&#10;i3z19fZArz/reovbz3r/qKZE69ubNHkCEfEcL2L4w2d0qJip9geyQQwaMpXOWapBKa4syFTOTc2L&#10;+znIqpT/P6h+AVBLAwQUAAAACACHTuJAoniQWRoCAAAwBAAADgAAAGRycy9lMm9Eb2MueG1srVPN&#10;btswDL4P2DsIui/Oj5M1RpyiSNBhQLcV6/YAiizbwmRRo5Q43ePsVfZio+Q0y7pLD/PBIEXyE7+P&#10;1Or62Bl2UOg12JJPRmPOlJVQaduU/OuX2zdXnPkgbCUMWFXyR+X59fr1q1XvCjWFFkylkBGI9UXv&#10;St6G4Ios87JVnfAjcMpSsAbsRCAXm6xC0RN6Z7LpeLzIesDKIUjlPZ1uhyA/IeJLAKGutVRbkPtO&#10;2TCgojIiECXfauf5OnVb10qGT3XtVWCm5MQ0pD9dQvYu/rP1ShQNCtdqeWpBvKSFZ5w6oS1deoba&#10;iiDYHvU/UJ2WCB7qMJLQZQORpAixmIyfafPQCqcSF5Lau7Po/v/Byo+He2S6ok2YzfPFcn61nHFm&#10;RUeT/6zCr5+22Rtgs0lUqne+oIIHd4+Rq3d3IL95ZmHTCtuoG0ToWyUq6i/lZ38VRMdTKdv1H6Ai&#10;fLEPkEQ71thFQJKDHdNsHs+zUcfAJB3meT6noUmKLGZkUTuZKJ4qHfrwTkHHolFypLknZHG482FI&#10;fUpJnYPR1a02JjnY7DYG2UHEHUnfCd1fphkbky3EsgExniSKkdWgzg6qR2KIMCwaPTMyWsAfnPW0&#10;ZCX33/cCFWfmvSWVlpM8j1uZnHz+dkoOXkZ2lxFhJUGVPHA2mJswbPLeoW5aummSSFu4IWVrnYhH&#10;1YeuTs3SIiXpTksfN/XST1l/Hv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CZ//PTYAAAACQEA&#10;AA8AAAAAAAAAAQAgAAAAIgAAAGRycy9kb3ducmV2LnhtbFBLAQIUABQAAAAIAIdO4kCieJBZGgIA&#10;ADAEAAAOAAAAAAAAAAEAIAAAACcBAABkcnMvZTJvRG9jLnhtbFBLBQYAAAAABgAGAFkBAACzBQAA&#10;AAA=&#10;">
                <v:fill on="t" focussize="0,0"/>
                <v:stroke on="f"/>
                <v:imagedata o:title=""/>
                <o:lock v:ext="edit" aspectratio="f"/>
              </v:rect>
            </w:pict>
          </mc:Fallback>
        </mc:AlternateContent>
      </w:r>
      <w:r>
        <w:rPr>
          <w:rFonts w:ascii="Times New Roman" w:eastAsia="Times New Roman" w:hAnsi="Times New Roman" w:cs="Times New Roman"/>
          <w:b/>
          <w:kern w:val="0"/>
          <w:sz w:val="24"/>
          <w:szCs w:val="24"/>
          <w:u w:val="thick"/>
          <w:lang w:val="pt-PT"/>
          <w14:ligatures w14:val="none"/>
        </w:rPr>
        <w:t>AUTORIDADE</w:t>
      </w:r>
      <w:r>
        <w:rPr>
          <w:rFonts w:ascii="Times New Roman" w:eastAsia="Times New Roman" w:hAnsi="Times New Roman" w:cs="Times New Roman"/>
          <w:b/>
          <w:spacing w:val="-3"/>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MÁXIMA</w:t>
      </w:r>
      <w:r>
        <w:rPr>
          <w:rFonts w:ascii="Times New Roman" w:eastAsia="Times New Roman" w:hAnsi="Times New Roman" w:cs="Times New Roman"/>
          <w:b/>
          <w:spacing w:val="-3"/>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DO ÓRGÃO/ENTIDADE</w:t>
      </w:r>
      <w:r>
        <w:rPr>
          <w:rFonts w:ascii="Times New Roman" w:eastAsia="Times New Roman" w:hAnsi="Times New Roman" w:cs="Times New Roman"/>
          <w:b/>
          <w:kern w:val="0"/>
          <w:sz w:val="24"/>
          <w:szCs w:val="24"/>
          <w:lang w:val="pt-PT"/>
          <w14:ligatures w14:val="none"/>
        </w:rPr>
        <w:t>:</w:t>
      </w:r>
    </w:p>
    <w:p w14:paraId="7908EDEE" w14:textId="77777777" w:rsidR="00E15D65" w:rsidRDefault="00141246">
      <w:pPr>
        <w:widowControl w:val="0"/>
        <w:tabs>
          <w:tab w:val="left" w:pos="9315"/>
        </w:tabs>
        <w:autoSpaceDE w:val="0"/>
        <w:autoSpaceDN w:val="0"/>
        <w:spacing w:after="0" w:line="240" w:lineRule="auto"/>
        <w:ind w:left="-14" w:right="34"/>
        <w:rPr>
          <w:rFonts w:ascii="Times New Roman" w:eastAsia="Times New Roman" w:hAnsi="Times New Roman" w:cs="Times New Roman"/>
          <w:kern w:val="0"/>
          <w:sz w:val="24"/>
          <w:szCs w:val="24"/>
          <w:u w:val="single"/>
          <w:lang w:val="pt-PT"/>
          <w14:ligatures w14:val="none"/>
        </w:rPr>
      </w:pPr>
      <w:r>
        <w:rPr>
          <w:rFonts w:ascii="Times New Roman" w:eastAsia="Times New Roman" w:hAnsi="Times New Roman" w:cs="Times New Roman"/>
          <w:kern w:val="0"/>
          <w:sz w:val="24"/>
          <w:szCs w:val="24"/>
          <w:lang w:val="pt-PT"/>
          <w14:ligatures w14:val="none"/>
        </w:rPr>
        <w:t>Nome:</w:t>
      </w:r>
      <w:r>
        <w:rPr>
          <w:rFonts w:ascii="Times New Roman" w:eastAsia="Times New Roman" w:hAnsi="Times New Roman" w:cs="Times New Roman"/>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p>
    <w:p w14:paraId="669CC529" w14:textId="77777777" w:rsidR="00E15D65" w:rsidRDefault="00141246">
      <w:pPr>
        <w:widowControl w:val="0"/>
        <w:tabs>
          <w:tab w:val="left" w:pos="9315"/>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Cargo:</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xml:space="preserve"> </w:t>
      </w:r>
    </w:p>
    <w:p w14:paraId="27449FEB" w14:textId="77777777" w:rsidR="00E15D65" w:rsidRDefault="00141246">
      <w:pPr>
        <w:widowControl w:val="0"/>
        <w:tabs>
          <w:tab w:val="left" w:pos="9315"/>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CPF: </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p>
    <w:p w14:paraId="0EB7D50A"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3D748BDE" w14:textId="77777777" w:rsidR="00E15D65" w:rsidRDefault="00141246">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u w:val="thick"/>
          <w:lang w:val="pt-PT"/>
          <w14:ligatures w14:val="none"/>
        </w:rPr>
        <w:t>RESPONSÁVEIS PELA HOMOLOGAÇÃO DO CERTAME OU RATIFICAÇÃO DA</w:t>
      </w:r>
      <w:r>
        <w:rPr>
          <w:rFonts w:ascii="Times New Roman" w:eastAsia="Times New Roman" w:hAnsi="Times New Roman" w:cs="Times New Roman"/>
          <w:b/>
          <w:spacing w:val="-47"/>
          <w:kern w:val="0"/>
          <w:sz w:val="24"/>
          <w:szCs w:val="24"/>
          <w:lang w:val="pt-PT"/>
          <w14:ligatures w14:val="none"/>
        </w:rPr>
        <w:t xml:space="preserve"> </w:t>
      </w:r>
      <w:r>
        <w:rPr>
          <w:rFonts w:ascii="Times New Roman" w:eastAsia="Times New Roman" w:hAnsi="Times New Roman" w:cs="Times New Roman"/>
          <w:b/>
          <w:kern w:val="0"/>
          <w:sz w:val="24"/>
          <w:szCs w:val="24"/>
          <w:u w:val="thick"/>
          <w:lang w:val="pt-PT"/>
          <w14:ligatures w14:val="none"/>
        </w:rPr>
        <w:t>DISPENSA/INEXIGIBILIDADE</w:t>
      </w:r>
      <w:r>
        <w:rPr>
          <w:rFonts w:ascii="Times New Roman" w:eastAsia="Times New Roman" w:hAnsi="Times New Roman" w:cs="Times New Roman"/>
          <w:b/>
          <w:spacing w:val="-2"/>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DE</w:t>
      </w:r>
      <w:r>
        <w:rPr>
          <w:rFonts w:ascii="Times New Roman" w:eastAsia="Times New Roman" w:hAnsi="Times New Roman" w:cs="Times New Roman"/>
          <w:b/>
          <w:spacing w:val="-1"/>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LICITAÇÃO:</w:t>
      </w:r>
    </w:p>
    <w:p w14:paraId="3B269612" w14:textId="77777777" w:rsidR="00E15D65" w:rsidRDefault="00141246">
      <w:pPr>
        <w:widowControl w:val="0"/>
        <w:tabs>
          <w:tab w:val="left" w:pos="5282"/>
          <w:tab w:val="left" w:pos="9312"/>
          <w:tab w:val="left" w:pos="9391"/>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Nome:</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xml:space="preserve"> Cargo:</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xml:space="preserve"> </w:t>
      </w:r>
    </w:p>
    <w:p w14:paraId="525802E2" w14:textId="77777777" w:rsidR="00E15D65" w:rsidRDefault="00141246">
      <w:pPr>
        <w:widowControl w:val="0"/>
        <w:tabs>
          <w:tab w:val="left" w:pos="5282"/>
          <w:tab w:val="left" w:pos="9312"/>
          <w:tab w:val="left" w:pos="9391"/>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CPF: </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p>
    <w:p w14:paraId="157389D8" w14:textId="77777777" w:rsidR="00E15D65" w:rsidRDefault="00141246">
      <w:pPr>
        <w:widowControl w:val="0"/>
        <w:tabs>
          <w:tab w:val="left" w:pos="9401"/>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Assinatura: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p>
    <w:p w14:paraId="0C7BF2F9"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0A24E339" w14:textId="77777777" w:rsidR="00E15D65" w:rsidRDefault="00141246">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u w:val="thick"/>
          <w:lang w:val="pt-PT"/>
          <w14:ligatures w14:val="none"/>
        </w:rPr>
        <w:t>RESPONSÁVEIS</w:t>
      </w:r>
      <w:r>
        <w:rPr>
          <w:rFonts w:ascii="Times New Roman" w:eastAsia="Times New Roman" w:hAnsi="Times New Roman" w:cs="Times New Roman"/>
          <w:b/>
          <w:spacing w:val="-2"/>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QUE</w:t>
      </w:r>
      <w:r>
        <w:rPr>
          <w:rFonts w:ascii="Times New Roman" w:eastAsia="Times New Roman" w:hAnsi="Times New Roman" w:cs="Times New Roman"/>
          <w:b/>
          <w:spacing w:val="-4"/>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ASSINARAM</w:t>
      </w:r>
      <w:r>
        <w:rPr>
          <w:rFonts w:ascii="Times New Roman" w:eastAsia="Times New Roman" w:hAnsi="Times New Roman" w:cs="Times New Roman"/>
          <w:b/>
          <w:spacing w:val="1"/>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O</w:t>
      </w:r>
      <w:r>
        <w:rPr>
          <w:rFonts w:ascii="Times New Roman" w:eastAsia="Times New Roman" w:hAnsi="Times New Roman" w:cs="Times New Roman"/>
          <w:b/>
          <w:spacing w:val="-2"/>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AJUSTE:</w:t>
      </w:r>
    </w:p>
    <w:p w14:paraId="442DADFD" w14:textId="77777777" w:rsidR="00E15D65" w:rsidRDefault="00141246">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u w:val="thick"/>
          <w:lang w:val="pt-PT"/>
          <w14:ligatures w14:val="none"/>
        </w:rPr>
        <w:t>Pelo</w:t>
      </w:r>
      <w:r>
        <w:rPr>
          <w:rFonts w:ascii="Times New Roman" w:eastAsia="Times New Roman" w:hAnsi="Times New Roman" w:cs="Times New Roman"/>
          <w:b/>
          <w:spacing w:val="-1"/>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contratante</w:t>
      </w:r>
      <w:r>
        <w:rPr>
          <w:rFonts w:ascii="Times New Roman" w:eastAsia="Times New Roman" w:hAnsi="Times New Roman" w:cs="Times New Roman"/>
          <w:b/>
          <w:kern w:val="0"/>
          <w:sz w:val="24"/>
          <w:szCs w:val="24"/>
          <w:lang w:val="pt-PT"/>
          <w14:ligatures w14:val="none"/>
        </w:rPr>
        <w:t>:</w:t>
      </w:r>
    </w:p>
    <w:p w14:paraId="2778AA2A" w14:textId="77777777" w:rsidR="00E15D65" w:rsidRDefault="00141246">
      <w:pPr>
        <w:widowControl w:val="0"/>
        <w:tabs>
          <w:tab w:val="left" w:pos="5282"/>
          <w:tab w:val="left" w:pos="9317"/>
          <w:tab w:val="left" w:pos="9389"/>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Nome:</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xml:space="preserve"> Cargo:</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xml:space="preserve"> </w:t>
      </w:r>
    </w:p>
    <w:p w14:paraId="5B24CC45" w14:textId="77777777" w:rsidR="00E15D65" w:rsidRDefault="00141246">
      <w:pPr>
        <w:widowControl w:val="0"/>
        <w:tabs>
          <w:tab w:val="left" w:pos="5282"/>
          <w:tab w:val="left" w:pos="9317"/>
          <w:tab w:val="left" w:pos="9389"/>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CPF: </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p>
    <w:p w14:paraId="2DBD6A0E" w14:textId="77777777" w:rsidR="00E15D65" w:rsidRDefault="00141246">
      <w:pPr>
        <w:widowControl w:val="0"/>
        <w:tabs>
          <w:tab w:val="left" w:pos="9411"/>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Assinatura: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p>
    <w:p w14:paraId="569A5FA5" w14:textId="77777777" w:rsidR="00E15D65" w:rsidRDefault="00141246">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u w:val="thick"/>
          <w:lang w:val="pt-PT"/>
          <w14:ligatures w14:val="none"/>
        </w:rPr>
        <w:t>Pela</w:t>
      </w:r>
      <w:r>
        <w:rPr>
          <w:rFonts w:ascii="Times New Roman" w:eastAsia="Times New Roman" w:hAnsi="Times New Roman" w:cs="Times New Roman"/>
          <w:b/>
          <w:spacing w:val="-1"/>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contratada</w:t>
      </w:r>
      <w:r>
        <w:rPr>
          <w:rFonts w:ascii="Times New Roman" w:eastAsia="Times New Roman" w:hAnsi="Times New Roman" w:cs="Times New Roman"/>
          <w:b/>
          <w:kern w:val="0"/>
          <w:sz w:val="24"/>
          <w:szCs w:val="24"/>
          <w:lang w:val="pt-PT"/>
          <w14:ligatures w14:val="none"/>
        </w:rPr>
        <w:t>:</w:t>
      </w:r>
    </w:p>
    <w:p w14:paraId="7B541E7F" w14:textId="77777777" w:rsidR="00E15D65" w:rsidRDefault="00141246">
      <w:pPr>
        <w:widowControl w:val="0"/>
        <w:tabs>
          <w:tab w:val="left" w:pos="5282"/>
          <w:tab w:val="left" w:pos="9319"/>
          <w:tab w:val="left" w:pos="9389"/>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Nome:</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xml:space="preserve"> Cargo:</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xml:space="preserve"> </w:t>
      </w:r>
    </w:p>
    <w:p w14:paraId="6522DB01" w14:textId="77777777" w:rsidR="00E15D65" w:rsidRDefault="00141246">
      <w:pPr>
        <w:widowControl w:val="0"/>
        <w:tabs>
          <w:tab w:val="left" w:pos="5282"/>
          <w:tab w:val="left" w:pos="9319"/>
          <w:tab w:val="left" w:pos="9389"/>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CPF: </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p>
    <w:p w14:paraId="0538B2B9" w14:textId="77777777" w:rsidR="00E15D65" w:rsidRDefault="00141246">
      <w:pPr>
        <w:widowControl w:val="0"/>
        <w:tabs>
          <w:tab w:val="left" w:pos="9411"/>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Assinatura: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p>
    <w:p w14:paraId="6B2D1242"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3B2270E0"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335127CE"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4B70C8ED"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40D903B0"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606F5DBD" w14:textId="77777777" w:rsidR="00E15D65" w:rsidRDefault="00141246">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u w:val="thick"/>
          <w:lang w:val="pt-PT"/>
          <w14:ligatures w14:val="none"/>
        </w:rPr>
        <w:t>ORDENADOR</w:t>
      </w:r>
      <w:r>
        <w:rPr>
          <w:rFonts w:ascii="Times New Roman" w:eastAsia="Times New Roman" w:hAnsi="Times New Roman" w:cs="Times New Roman"/>
          <w:b/>
          <w:spacing w:val="-2"/>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DE</w:t>
      </w:r>
      <w:r>
        <w:rPr>
          <w:rFonts w:ascii="Times New Roman" w:eastAsia="Times New Roman" w:hAnsi="Times New Roman" w:cs="Times New Roman"/>
          <w:b/>
          <w:spacing w:val="-2"/>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DESPESAS</w:t>
      </w:r>
      <w:r>
        <w:rPr>
          <w:rFonts w:ascii="Times New Roman" w:eastAsia="Times New Roman" w:hAnsi="Times New Roman" w:cs="Times New Roman"/>
          <w:b/>
          <w:spacing w:val="-2"/>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DA</w:t>
      </w:r>
      <w:r>
        <w:rPr>
          <w:rFonts w:ascii="Times New Roman" w:eastAsia="Times New Roman" w:hAnsi="Times New Roman" w:cs="Times New Roman"/>
          <w:b/>
          <w:spacing w:val="-1"/>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CONTRATANTE</w:t>
      </w:r>
      <w:r>
        <w:rPr>
          <w:rFonts w:ascii="Times New Roman" w:eastAsia="Times New Roman" w:hAnsi="Times New Roman" w:cs="Times New Roman"/>
          <w:b/>
          <w:kern w:val="0"/>
          <w:sz w:val="24"/>
          <w:szCs w:val="24"/>
          <w:lang w:val="pt-PT"/>
          <w14:ligatures w14:val="none"/>
        </w:rPr>
        <w:t>:</w:t>
      </w:r>
    </w:p>
    <w:p w14:paraId="2B6BFD98" w14:textId="77777777" w:rsidR="00E15D65" w:rsidRDefault="00141246">
      <w:pPr>
        <w:widowControl w:val="0"/>
        <w:tabs>
          <w:tab w:val="left" w:pos="5282"/>
          <w:tab w:val="left" w:pos="9315"/>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Nome:</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xml:space="preserve"> </w:t>
      </w:r>
    </w:p>
    <w:p w14:paraId="68EC7334" w14:textId="77777777" w:rsidR="00E15D65" w:rsidRDefault="00141246">
      <w:pPr>
        <w:widowControl w:val="0"/>
        <w:tabs>
          <w:tab w:val="left" w:pos="5282"/>
          <w:tab w:val="left" w:pos="9315"/>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Cargo:</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xml:space="preserve"> </w:t>
      </w:r>
    </w:p>
    <w:p w14:paraId="520C7A91" w14:textId="77777777" w:rsidR="00E15D65" w:rsidRDefault="00141246">
      <w:pPr>
        <w:widowControl w:val="0"/>
        <w:tabs>
          <w:tab w:val="left" w:pos="5282"/>
          <w:tab w:val="left" w:pos="9315"/>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CPF: </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p>
    <w:p w14:paraId="43C6DD00" w14:textId="77777777" w:rsidR="00E15D65" w:rsidRDefault="00141246">
      <w:pPr>
        <w:widowControl w:val="0"/>
        <w:tabs>
          <w:tab w:val="left" w:pos="9408"/>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Assinatura: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p>
    <w:p w14:paraId="3F19180D" w14:textId="77777777" w:rsidR="00E15D65" w:rsidRDefault="00141246">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u w:val="thick"/>
          <w:lang w:val="pt-PT"/>
          <w14:ligatures w14:val="none"/>
        </w:rPr>
        <w:t>GESTOR(ES)</w:t>
      </w:r>
      <w:r>
        <w:rPr>
          <w:rFonts w:ascii="Times New Roman" w:eastAsia="Times New Roman" w:hAnsi="Times New Roman" w:cs="Times New Roman"/>
          <w:b/>
          <w:spacing w:val="-3"/>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DO</w:t>
      </w:r>
      <w:r>
        <w:rPr>
          <w:rFonts w:ascii="Times New Roman" w:eastAsia="Times New Roman" w:hAnsi="Times New Roman" w:cs="Times New Roman"/>
          <w:b/>
          <w:spacing w:val="-2"/>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CONTRATO</w:t>
      </w:r>
      <w:r>
        <w:rPr>
          <w:rFonts w:ascii="Times New Roman" w:eastAsia="Times New Roman" w:hAnsi="Times New Roman" w:cs="Times New Roman"/>
          <w:b/>
          <w:kern w:val="0"/>
          <w:sz w:val="24"/>
          <w:szCs w:val="24"/>
          <w:lang w:val="pt-PT"/>
          <w14:ligatures w14:val="none"/>
        </w:rPr>
        <w:t>:</w:t>
      </w:r>
    </w:p>
    <w:p w14:paraId="40BC7667" w14:textId="77777777" w:rsidR="00E15D65" w:rsidRDefault="00141246">
      <w:pPr>
        <w:widowControl w:val="0"/>
        <w:tabs>
          <w:tab w:val="left" w:pos="5342"/>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Nome:</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xml:space="preserve"> Cargo:</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xml:space="preserve"> CPF: </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p>
    <w:p w14:paraId="1917126E" w14:textId="77777777" w:rsidR="00E15D65" w:rsidRDefault="00141246">
      <w:pPr>
        <w:widowControl w:val="0"/>
        <w:tabs>
          <w:tab w:val="left" w:pos="4482"/>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Assinatura: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w w:val="99"/>
          <w:kern w:val="0"/>
          <w:sz w:val="24"/>
          <w:szCs w:val="24"/>
          <w:u w:val="thick"/>
          <w:lang w:val="pt-PT"/>
          <w14:ligatures w14:val="none"/>
        </w:rPr>
        <w:t xml:space="preserve"> </w:t>
      </w:r>
      <w:r>
        <w:rPr>
          <w:rFonts w:ascii="Times New Roman" w:eastAsia="Times New Roman" w:hAnsi="Times New Roman" w:cs="Times New Roman"/>
          <w:kern w:val="0"/>
          <w:sz w:val="24"/>
          <w:szCs w:val="24"/>
          <w:u w:val="thick"/>
          <w:lang w:val="pt-PT"/>
          <w14:ligatures w14:val="none"/>
        </w:rPr>
        <w:tab/>
      </w:r>
    </w:p>
    <w:p w14:paraId="252AC49A"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74C51C16" w14:textId="77777777" w:rsidR="00E15D65" w:rsidRDefault="00141246">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u w:val="thick"/>
          <w:lang w:val="pt-PT"/>
          <w14:ligatures w14:val="none"/>
        </w:rPr>
        <w:t>DEMAIS</w:t>
      </w:r>
      <w:r>
        <w:rPr>
          <w:rFonts w:ascii="Times New Roman" w:eastAsia="Times New Roman" w:hAnsi="Times New Roman" w:cs="Times New Roman"/>
          <w:b/>
          <w:spacing w:val="-3"/>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RESPONSÁVEIS</w:t>
      </w:r>
      <w:r>
        <w:rPr>
          <w:rFonts w:ascii="Times New Roman" w:eastAsia="Times New Roman" w:hAnsi="Times New Roman" w:cs="Times New Roman"/>
          <w:b/>
          <w:spacing w:val="1"/>
          <w:kern w:val="0"/>
          <w:sz w:val="24"/>
          <w:szCs w:val="24"/>
          <w:u w:val="thick"/>
          <w:lang w:val="pt-PT"/>
          <w14:ligatures w14:val="none"/>
        </w:rPr>
        <w:t xml:space="preserve"> </w:t>
      </w:r>
      <w:r>
        <w:rPr>
          <w:rFonts w:ascii="Times New Roman" w:eastAsia="Times New Roman" w:hAnsi="Times New Roman" w:cs="Times New Roman"/>
          <w:b/>
          <w:kern w:val="0"/>
          <w:sz w:val="24"/>
          <w:szCs w:val="24"/>
          <w:u w:val="thick"/>
          <w:lang w:val="pt-PT"/>
          <w14:ligatures w14:val="none"/>
        </w:rPr>
        <w:t>(*)</w:t>
      </w:r>
      <w:r>
        <w:rPr>
          <w:rFonts w:ascii="Times New Roman" w:eastAsia="Times New Roman" w:hAnsi="Times New Roman" w:cs="Times New Roman"/>
          <w:b/>
          <w:kern w:val="0"/>
          <w:sz w:val="24"/>
          <w:szCs w:val="24"/>
          <w:lang w:val="pt-PT"/>
          <w14:ligatures w14:val="none"/>
        </w:rPr>
        <w:t>:</w:t>
      </w:r>
    </w:p>
    <w:p w14:paraId="48D37785" w14:textId="77777777" w:rsidR="00E15D65" w:rsidRDefault="00141246">
      <w:pPr>
        <w:widowControl w:val="0"/>
        <w:tabs>
          <w:tab w:val="left" w:pos="5613"/>
          <w:tab w:val="left" w:pos="6414"/>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Tipo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ato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sob</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sua</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responsabilidade: </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xml:space="preserve"> Nome:</w:t>
      </w:r>
      <w:r>
        <w:rPr>
          <w:rFonts w:ascii="Times New Roman" w:eastAsia="Times New Roman" w:hAnsi="Times New Roman" w:cs="Times New Roman"/>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p>
    <w:p w14:paraId="739D0926" w14:textId="77777777" w:rsidR="00E15D65" w:rsidRDefault="00141246">
      <w:pPr>
        <w:widowControl w:val="0"/>
        <w:tabs>
          <w:tab w:val="left" w:pos="5613"/>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Cargo:</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xml:space="preserve"> CPF: </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p>
    <w:p w14:paraId="6A74DCDB" w14:textId="77777777" w:rsidR="00E15D65" w:rsidRDefault="00141246">
      <w:pPr>
        <w:widowControl w:val="0"/>
        <w:tabs>
          <w:tab w:val="left" w:pos="6261"/>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Assinatura: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p>
    <w:p w14:paraId="2049A6AF"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448C5B58"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57991BA7" w14:textId="77777777" w:rsidR="00E15D65" w:rsidRDefault="00141246">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noProof/>
        </w:rPr>
        <mc:AlternateContent>
          <mc:Choice Requires="wps">
            <w:drawing>
              <wp:anchor distT="0" distB="0" distL="0" distR="0" simplePos="0" relativeHeight="251669504" behindDoc="1" locked="0" layoutInCell="1" allowOverlap="1" wp14:anchorId="37237530" wp14:editId="665380F6">
                <wp:simplePos x="0" y="0"/>
                <wp:positionH relativeFrom="page">
                  <wp:posOffset>1062355</wp:posOffset>
                </wp:positionH>
                <wp:positionV relativeFrom="paragraph">
                  <wp:posOffset>129540</wp:posOffset>
                </wp:positionV>
                <wp:extent cx="5434330" cy="1270"/>
                <wp:effectExtent l="0" t="0" r="0" b="0"/>
                <wp:wrapTopAndBottom/>
                <wp:docPr id="1860882524" name="Forma Livre: Forma 29"/>
                <wp:cNvGraphicFramePr/>
                <a:graphic xmlns:a="http://schemas.openxmlformats.org/drawingml/2006/main">
                  <a:graphicData uri="http://schemas.microsoft.com/office/word/2010/wordprocessingShape">
                    <wps:wsp>
                      <wps:cNvSpPr/>
                      <wps:spPr bwMode="auto">
                        <a:xfrm>
                          <a:off x="0" y="0"/>
                          <a:ext cx="5434330" cy="1270"/>
                        </a:xfrm>
                        <a:custGeom>
                          <a:avLst/>
                          <a:gdLst>
                            <a:gd name="T0" fmla="+- 0 1673 1673"/>
                            <a:gd name="T1" fmla="*/ T0 w 8558"/>
                            <a:gd name="T2" fmla="+- 0 10231 1673"/>
                            <a:gd name="T3" fmla="*/ T2 w 8558"/>
                          </a:gdLst>
                          <a:ahLst/>
                          <a:cxnLst>
                            <a:cxn ang="0">
                              <a:pos x="T1" y="0"/>
                            </a:cxn>
                            <a:cxn ang="0">
                              <a:pos x="T3" y="0"/>
                            </a:cxn>
                          </a:cxnLst>
                          <a:rect l="0" t="0" r="r" b="b"/>
                          <a:pathLst>
                            <a:path w="8558">
                              <a:moveTo>
                                <a:pt x="0" y="0"/>
                              </a:moveTo>
                              <a:lnTo>
                                <a:pt x="8558" y="0"/>
                              </a:lnTo>
                            </a:path>
                          </a:pathLst>
                        </a:custGeom>
                        <a:noFill/>
                        <a:ln w="18288">
                          <a:solidFill>
                            <a:srgbClr val="000000"/>
                          </a:solidFill>
                          <a:prstDash val="solid"/>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orma Livre: Forma 29" o:spid="_x0000_s1026" o:spt="100" style="position:absolute;left:0pt;margin-left:83.65pt;margin-top:10.2pt;height:0.1pt;width:427.9pt;mso-position-horizontal-relative:page;mso-wrap-distance-bottom:0pt;mso-wrap-distance-top:0pt;z-index:-251646976;mso-width-relative:page;mso-height-relative:page;" filled="f" stroked="t" coordsize="8558,1" o:gfxdata="UEsDBAoAAAAAAIdO4kAAAAAAAAAAAAAAAAAEAAAAZHJzL1BLAwQUAAAACACHTuJAzl8I+NkAAAAK&#10;AQAADwAAAGRycy9kb3ducmV2LnhtbE2PTU/DMAyG70j8h8hIXCaWtGUFlaY7IA2EuIwNaeLmNaat&#10;aJyqyb7+PekJjq/96PXjcnm2vTjS6DvHGpK5AkFcO9Nxo+Fzu7p7BOEDssHeMWm4kIdldX1VYmHc&#10;iT/ouAmNiCXsC9TQhjAUUvq6JYt+7gbiuPt2o8UQ49hIM+Iplttepkrl0mLH8UKLAz23VP9sDlbD&#10;12K13oaFDDjbvb3zZZbtXrJXrW9vEvUEItA5/MEw6Ud1qKLT3h3YeNHHnD9kEdWQqnsQE6DSLAGx&#10;nyY5yKqU/1+ofgFQSwMEFAAAAAgAh07iQP6yHeC2AgAA7wUAAA4AAABkcnMvZTJvRG9jLnhtbK1U&#10;227bMAx9H7B/EPS4ofUlSesacYqhQYcB7Vag2QcoshwLkCVNUuJ0Xz9KslMv24A+zA8GZVKHh4c0&#10;l7fHTqADM5YrWeHsMsWISapqLncV/r65vygwso7ImgglWYVfmMW3q/fvlr0uWa5aJWpmEIBIW/a6&#10;wq1zukwSS1vWEXupNJPgbJTpiIOj2SW1IT2gdyLJ0/Qq6ZWptVGUWQtf19GJB0TzFkDVNJyytaL7&#10;jkkXUQ0TxEFJtuXa4lVg2zSMum9NY5lDosJQqQtvSAL21r+T1ZKUO0N0y+lAgbyFwllNHeESkp6g&#10;1sQRtDf8D6iOU6OsatwlVV0SCwmKQBVZeqbNc0s0C7WA1FafRLf/D5Z+PTwZxGuYhOIqLYp8kc8x&#10;kqSDzt/7HqIHfjCsRPGQ33jFem1LuPisn8xwsmCibf+oarhH9k4FMY6N6bwoUCY6Bs1fTpqzo0MU&#10;Pi7ms/lsBu2g4Mvy69CShJTjXbq37jNTAYccHqyLHavBCnrXA9kNQDSdgOZ9vEApyq6uZ+E1dPgU&#10;lo1hHxK0SVGPisWiOA/Kx6CIleaz7K9gszHOg+UTMChgN1Ik7ciaHuVAGyxE/A+XBqG0sl6gDZAb&#10;FQIECPIl/iMWcp/HxjtDCgOzfz71Jkz9NparifPMfApvor7CQQv/oVMHtlHB5c5aB0levUJOo8L1&#10;Kavohhs+wWo5GCGp5zpprVT3XIjQWyE9lazIiyKIY5Xgtfd6OtbstnfCoAPxP3R4fDWA9luYNtat&#10;iW1jXHDFoo3ayzpeEKBu4kfZD28c6q2qX2CQjYp7ArYkGK0yPzHqYUdU2P7YE8MwEl8k/IQ32Xzu&#10;l0o4zBfXORzM1LOdeoikAFVhh6H13rxzcRHtteG7FjJloV6pPsEP1HA/6YFfZDUcYA+Ecoed5RfN&#10;9ByiXvf06h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oBQAAW0NvbnRlbnRfVHlwZXNdLnhtbFBLAQIUAAoAAAAAAIdO4kAAAAAAAAAAAAAAAAAG&#10;AAAAAAAAAAAAEAAAAAoEAABfcmVscy9QSwECFAAUAAAACACHTuJAihRmPNEAAACUAQAACwAAAAAA&#10;AAABACAAAAAuBAAAX3JlbHMvLnJlbHNQSwECFAAKAAAAAACHTuJAAAAAAAAAAAAAAAAABAAAAAAA&#10;AAAAABAAAAAAAAAAZHJzL1BLAQIUABQAAAAIAIdO4kDOXwj42QAAAAoBAAAPAAAAAAAAAAEAIAAA&#10;ACIAAABkcnMvZG93bnJldi54bWxQSwECFAAUAAAACACHTuJA/rId4LYCAADvBQAADgAAAAAAAAAB&#10;ACAAAAAoAQAAZHJzL2Uyb0RvYy54bWxQSwUGAAAAAAYABgBZAQAAUAYAAAAA&#10;" path="m0,0l8558,0e">
                <v:path o:connectlocs="0,0;5434330,0" o:connectangles="0,0"/>
                <v:fill on="f" focussize="0,0"/>
                <v:stroke weight="1.44pt" color="#000000" joinstyle="round"/>
                <v:imagedata o:title=""/>
                <o:lock v:ext="edit" aspectratio="f"/>
                <w10:wrap type="topAndBottom"/>
              </v:shape>
            </w:pict>
          </mc:Fallback>
        </mc:AlternateContent>
      </w:r>
    </w:p>
    <w:p w14:paraId="27C6C9F5"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103E9240" w14:textId="77777777" w:rsidR="00E15D65" w:rsidRDefault="00141246">
      <w:pPr>
        <w:widowControl w:val="0"/>
        <w:autoSpaceDE w:val="0"/>
        <w:autoSpaceDN w:val="0"/>
        <w:spacing w:after="0" w:line="240" w:lineRule="auto"/>
        <w:ind w:left="-14" w:right="34"/>
        <w:jc w:val="both"/>
        <w:rPr>
          <w:rFonts w:ascii="Times New Roman" w:eastAsia="Times New Roman" w:hAnsi="Times New Roman" w:cs="Times New Roman"/>
          <w:i/>
          <w:kern w:val="0"/>
          <w:sz w:val="24"/>
          <w:szCs w:val="24"/>
          <w:lang w:val="pt-PT"/>
          <w14:ligatures w14:val="none"/>
        </w:rPr>
      </w:pPr>
      <w:r>
        <w:rPr>
          <w:rFonts w:ascii="Times New Roman" w:eastAsia="Times New Roman" w:hAnsi="Times New Roman" w:cs="Times New Roman"/>
          <w:kern w:val="0"/>
          <w:sz w:val="24"/>
          <w:szCs w:val="24"/>
          <w:lang w:val="pt-PT"/>
          <w14:ligatures w14:val="none"/>
        </w:rPr>
        <w:t>(*) - O Termo de Ciência e Notificação e/ou Cadastro do(s) Responsável(is) deve identificar as pessoas físicas 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tenham concorrido para a prática do ato jurídico,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condição</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ordenador</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despesa;</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partes</w:t>
      </w:r>
      <w:r>
        <w:rPr>
          <w:rFonts w:ascii="Times New Roman" w:eastAsia="Times New Roman" w:hAnsi="Times New Roman" w:cs="Times New Roman"/>
          <w:spacing w:val="5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contratantes;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responsáveis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acompanhamento,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monitoramento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avaliação;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responsáveis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processos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licitatórios; de responsáveis por prestações de contas; de responsáveis com atribuições previstas em atos legais 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administrativos e de interessados relacionados a processos de competência deste Tribunal</w:t>
      </w:r>
      <w:r>
        <w:rPr>
          <w:rFonts w:ascii="Times New Roman" w:eastAsia="Times New Roman" w:hAnsi="Times New Roman" w:cs="Times New Roman"/>
          <w:i/>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 hipótese de prestações</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 contas, caso o signatário do parecer conclusivo seja distinto daqueles já arrolados como subscritores do Termo de</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Ciência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Notificação,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será</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ele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objeto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notificação específica.</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i/>
          <w:kern w:val="0"/>
          <w:sz w:val="24"/>
          <w:szCs w:val="24"/>
          <w:lang w:val="pt-PT"/>
          <w14:ligatures w14:val="none"/>
        </w:rPr>
        <w:t>(inciso</w:t>
      </w:r>
      <w:r>
        <w:rPr>
          <w:rFonts w:ascii="Times New Roman" w:eastAsia="Times New Roman" w:hAnsi="Times New Roman" w:cs="Times New Roman"/>
          <w:i/>
          <w:spacing w:val="-1"/>
          <w:kern w:val="0"/>
          <w:sz w:val="24"/>
          <w:szCs w:val="24"/>
          <w:lang w:val="pt-PT"/>
          <w14:ligatures w14:val="none"/>
        </w:rPr>
        <w:t xml:space="preserve"> </w:t>
      </w:r>
      <w:r>
        <w:rPr>
          <w:rFonts w:ascii="Times New Roman" w:eastAsia="Times New Roman" w:hAnsi="Times New Roman" w:cs="Times New Roman"/>
          <w:i/>
          <w:kern w:val="0"/>
          <w:sz w:val="24"/>
          <w:szCs w:val="24"/>
          <w:lang w:val="pt-PT"/>
          <w14:ligatures w14:val="none"/>
        </w:rPr>
        <w:t>acrescido pela Resolução</w:t>
      </w:r>
      <w:r>
        <w:rPr>
          <w:rFonts w:ascii="Times New Roman" w:eastAsia="Times New Roman" w:hAnsi="Times New Roman" w:cs="Times New Roman"/>
          <w:i/>
          <w:spacing w:val="-2"/>
          <w:kern w:val="0"/>
          <w:sz w:val="24"/>
          <w:szCs w:val="24"/>
          <w:lang w:val="pt-PT"/>
          <w14:ligatures w14:val="none"/>
        </w:rPr>
        <w:t xml:space="preserve"> </w:t>
      </w:r>
      <w:r>
        <w:rPr>
          <w:rFonts w:ascii="Times New Roman" w:eastAsia="Times New Roman" w:hAnsi="Times New Roman" w:cs="Times New Roman"/>
          <w:i/>
          <w:kern w:val="0"/>
          <w:sz w:val="24"/>
          <w:szCs w:val="24"/>
          <w:lang w:val="pt-PT"/>
          <w14:ligatures w14:val="none"/>
        </w:rPr>
        <w:t>nº</w:t>
      </w:r>
      <w:r>
        <w:rPr>
          <w:rFonts w:ascii="Times New Roman" w:eastAsia="Times New Roman" w:hAnsi="Times New Roman" w:cs="Times New Roman"/>
          <w:i/>
          <w:spacing w:val="-2"/>
          <w:kern w:val="0"/>
          <w:sz w:val="24"/>
          <w:szCs w:val="24"/>
          <w:lang w:val="pt-PT"/>
          <w14:ligatures w14:val="none"/>
        </w:rPr>
        <w:t xml:space="preserve"> </w:t>
      </w:r>
      <w:r>
        <w:rPr>
          <w:rFonts w:ascii="Times New Roman" w:eastAsia="Times New Roman" w:hAnsi="Times New Roman" w:cs="Times New Roman"/>
          <w:i/>
          <w:kern w:val="0"/>
          <w:sz w:val="24"/>
          <w:szCs w:val="24"/>
          <w:lang w:val="pt-PT"/>
          <w14:ligatures w14:val="none"/>
        </w:rPr>
        <w:t>11/2021)</w:t>
      </w:r>
    </w:p>
    <w:p w14:paraId="4B7D5759" w14:textId="77777777" w:rsidR="00E15D65" w:rsidRDefault="00E15D65">
      <w:pPr>
        <w:widowControl w:val="0"/>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sectPr w:rsidR="00E15D65">
          <w:pgSz w:w="11910" w:h="16840"/>
          <w:pgMar w:top="3160" w:right="1033" w:bottom="1100" w:left="1456" w:header="743" w:footer="894" w:gutter="0"/>
          <w:cols w:space="720"/>
        </w:sectPr>
      </w:pPr>
    </w:p>
    <w:p w14:paraId="228CD0B8" w14:textId="77777777" w:rsidR="00E15D65" w:rsidRDefault="00141246">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lastRenderedPageBreak/>
        <w:t>ANEXO III - MODELO DE DECLARAÇÃO UNIFICADA</w:t>
      </w:r>
    </w:p>
    <w:p w14:paraId="0F2FDF17" w14:textId="77777777" w:rsidR="00E15D65" w:rsidRDefault="00141246">
      <w:pPr>
        <w:widowControl w:val="0"/>
        <w:autoSpaceDE w:val="0"/>
        <w:autoSpaceDN w:val="0"/>
        <w:spacing w:after="0" w:line="240" w:lineRule="auto"/>
        <w:ind w:left="-14" w:right="34"/>
        <w:rPr>
          <w:rFonts w:ascii="Times New Roman" w:eastAsia="Times New Roman" w:hAnsi="Times New Roman" w:cs="Times New Roman"/>
          <w:b/>
          <w:i/>
          <w:kern w:val="0"/>
          <w:sz w:val="24"/>
          <w:szCs w:val="24"/>
          <w:lang w:val="pt-PT"/>
          <w14:ligatures w14:val="none"/>
        </w:rPr>
      </w:pPr>
      <w:r>
        <w:rPr>
          <w:rFonts w:ascii="Times New Roman" w:eastAsia="Times New Roman" w:hAnsi="Times New Roman" w:cs="Times New Roman"/>
          <w:b/>
          <w:i/>
          <w:color w:val="FF0000"/>
          <w:kern w:val="0"/>
          <w:sz w:val="24"/>
          <w:szCs w:val="24"/>
          <w:lang w:val="pt-PT"/>
          <w14:ligatures w14:val="none"/>
        </w:rPr>
        <w:t>(papel</w:t>
      </w:r>
      <w:r>
        <w:rPr>
          <w:rFonts w:ascii="Times New Roman" w:eastAsia="Times New Roman" w:hAnsi="Times New Roman" w:cs="Times New Roman"/>
          <w:b/>
          <w:i/>
          <w:color w:val="FF0000"/>
          <w:spacing w:val="-2"/>
          <w:kern w:val="0"/>
          <w:sz w:val="24"/>
          <w:szCs w:val="24"/>
          <w:lang w:val="pt-PT"/>
          <w14:ligatures w14:val="none"/>
        </w:rPr>
        <w:t xml:space="preserve"> </w:t>
      </w:r>
      <w:r>
        <w:rPr>
          <w:rFonts w:ascii="Times New Roman" w:eastAsia="Times New Roman" w:hAnsi="Times New Roman" w:cs="Times New Roman"/>
          <w:b/>
          <w:i/>
          <w:color w:val="FF0000"/>
          <w:kern w:val="0"/>
          <w:sz w:val="24"/>
          <w:szCs w:val="24"/>
          <w:lang w:val="pt-PT"/>
          <w14:ligatures w14:val="none"/>
        </w:rPr>
        <w:t>timbrado</w:t>
      </w:r>
      <w:r>
        <w:rPr>
          <w:rFonts w:ascii="Times New Roman" w:eastAsia="Times New Roman" w:hAnsi="Times New Roman" w:cs="Times New Roman"/>
          <w:b/>
          <w:i/>
          <w:color w:val="FF0000"/>
          <w:spacing w:val="-3"/>
          <w:kern w:val="0"/>
          <w:sz w:val="24"/>
          <w:szCs w:val="24"/>
          <w:lang w:val="pt-PT"/>
          <w14:ligatures w14:val="none"/>
        </w:rPr>
        <w:t xml:space="preserve"> </w:t>
      </w:r>
      <w:r>
        <w:rPr>
          <w:rFonts w:ascii="Times New Roman" w:eastAsia="Times New Roman" w:hAnsi="Times New Roman" w:cs="Times New Roman"/>
          <w:b/>
          <w:i/>
          <w:color w:val="FF0000"/>
          <w:kern w:val="0"/>
          <w:sz w:val="24"/>
          <w:szCs w:val="24"/>
          <w:lang w:val="pt-PT"/>
          <w14:ligatures w14:val="none"/>
        </w:rPr>
        <w:t>da</w:t>
      </w:r>
      <w:r>
        <w:rPr>
          <w:rFonts w:ascii="Times New Roman" w:eastAsia="Times New Roman" w:hAnsi="Times New Roman" w:cs="Times New Roman"/>
          <w:b/>
          <w:i/>
          <w:color w:val="FF0000"/>
          <w:spacing w:val="-1"/>
          <w:kern w:val="0"/>
          <w:sz w:val="24"/>
          <w:szCs w:val="24"/>
          <w:lang w:val="pt-PT"/>
          <w14:ligatures w14:val="none"/>
        </w:rPr>
        <w:t xml:space="preserve"> </w:t>
      </w:r>
      <w:r>
        <w:rPr>
          <w:rFonts w:ascii="Times New Roman" w:eastAsia="Times New Roman" w:hAnsi="Times New Roman" w:cs="Times New Roman"/>
          <w:b/>
          <w:i/>
          <w:color w:val="FF0000"/>
          <w:kern w:val="0"/>
          <w:sz w:val="24"/>
          <w:szCs w:val="24"/>
          <w:lang w:val="pt-PT"/>
          <w14:ligatures w14:val="none"/>
        </w:rPr>
        <w:t>empresa)</w:t>
      </w:r>
    </w:p>
    <w:p w14:paraId="3A8E2A55"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7AFAC276"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010322EE" w14:textId="764C8246" w:rsidR="00E15D65" w:rsidRDefault="00141246">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lang w:val="pt-PT"/>
          <w14:ligatures w14:val="none"/>
        </w:rPr>
        <w:t>Concorrência</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Nº ___/202</w:t>
      </w:r>
      <w:r w:rsidR="005D6B9C">
        <w:rPr>
          <w:rFonts w:ascii="Times New Roman" w:eastAsia="Times New Roman" w:hAnsi="Times New Roman" w:cs="Times New Roman"/>
          <w:b/>
          <w:kern w:val="0"/>
          <w:sz w:val="24"/>
          <w:szCs w:val="24"/>
          <w:lang w:val="pt-PT"/>
          <w14:ligatures w14:val="none"/>
        </w:rPr>
        <w:t>6</w:t>
      </w:r>
    </w:p>
    <w:p w14:paraId="705FB3E3"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22850AD9"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64FDDDC1" w14:textId="77777777" w:rsidR="00E15D65" w:rsidRDefault="00141246">
      <w:pPr>
        <w:widowControl w:val="0"/>
        <w:tabs>
          <w:tab w:val="left" w:pos="3250"/>
          <w:tab w:val="left" w:pos="6366"/>
          <w:tab w:val="left" w:pos="7851"/>
        </w:tabs>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 empresa</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inscrita</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CNPJ</w:t>
      </w:r>
      <w:r>
        <w:rPr>
          <w:rFonts w:ascii="Times New Roman" w:eastAsia="Times New Roman" w:hAnsi="Times New Roman" w:cs="Times New Roman"/>
          <w:spacing w:val="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intermédio</w:t>
      </w:r>
      <w:r>
        <w:rPr>
          <w:rFonts w:ascii="Times New Roman" w:eastAsia="Times New Roman" w:hAnsi="Times New Roman" w:cs="Times New Roman"/>
          <w:spacing w:val="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representante</w:t>
      </w:r>
      <w:r>
        <w:rPr>
          <w:rFonts w:ascii="Times New Roman" w:eastAsia="Times New Roman" w:hAnsi="Times New Roman" w:cs="Times New Roman"/>
          <w:spacing w:val="6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legal</w:t>
      </w:r>
      <w:r>
        <w:rPr>
          <w:rFonts w:ascii="Times New Roman" w:eastAsia="Times New Roman" w:hAnsi="Times New Roman" w:cs="Times New Roman"/>
          <w:spacing w:val="6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6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6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Sr</w:t>
      </w:r>
      <w:r>
        <w:rPr>
          <w:rFonts w:ascii="Times New Roman" w:eastAsia="Times New Roman" w:hAnsi="Times New Roman" w:cs="Times New Roman"/>
          <w:spacing w:val="5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portador</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Carteira</w:t>
      </w:r>
      <w:r>
        <w:rPr>
          <w:rFonts w:ascii="Times New Roman" w:eastAsia="Times New Roman" w:hAnsi="Times New Roman" w:cs="Times New Roman"/>
          <w:spacing w:val="1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Identidade</w:t>
      </w:r>
      <w:r>
        <w:rPr>
          <w:rFonts w:ascii="Times New Roman" w:eastAsia="Times New Roman" w:hAnsi="Times New Roman" w:cs="Times New Roman"/>
          <w:spacing w:val="1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CPF</w:t>
      </w:r>
      <w:r>
        <w:rPr>
          <w:rFonts w:ascii="Times New Roman" w:eastAsia="Times New Roman" w:hAnsi="Times New Roman" w:cs="Times New Roman"/>
          <w:spacing w:val="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5"/>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DECLARA</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efeito</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participação</w:t>
      </w:r>
      <w:r>
        <w:rPr>
          <w:rFonts w:ascii="Times New Roman" w:eastAsia="Times New Roman" w:hAnsi="Times New Roman" w:cs="Times New Roman"/>
          <w:spacing w:val="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licitatório</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pertinente</w:t>
      </w:r>
      <w:r>
        <w:rPr>
          <w:rFonts w:ascii="Times New Roman" w:eastAsia="Times New Roman" w:hAnsi="Times New Roman" w:cs="Times New Roman"/>
          <w:spacing w:val="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Prefeitura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Municipal de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Rifaina-SP, que:</w:t>
      </w:r>
    </w:p>
    <w:p w14:paraId="7A31146B" w14:textId="77777777" w:rsidR="00E15D65" w:rsidRDefault="00E15D65">
      <w:pPr>
        <w:widowControl w:val="0"/>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p>
    <w:p w14:paraId="47E94EDF" w14:textId="77777777" w:rsidR="00E15D65" w:rsidRDefault="00141246">
      <w:pPr>
        <w:widowControl w:val="0"/>
        <w:numPr>
          <w:ilvl w:val="1"/>
          <w:numId w:val="80"/>
        </w:numPr>
        <w:tabs>
          <w:tab w:val="left" w:pos="426"/>
        </w:tabs>
        <w:autoSpaceDE w:val="0"/>
        <w:autoSpaceDN w:val="0"/>
        <w:spacing w:before="120" w:after="120" w:line="240" w:lineRule="auto"/>
        <w:ind w:left="-11"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Cumprimos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w:t>
      </w:r>
      <w:r>
        <w:rPr>
          <w:rFonts w:ascii="Times New Roman" w:eastAsia="Times New Roman" w:hAnsi="Times New Roman" w:cs="Times New Roman"/>
          <w:spacing w:val="-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requisitos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HABILITAÇÃO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certame;</w:t>
      </w:r>
    </w:p>
    <w:p w14:paraId="5C83A08B" w14:textId="77777777" w:rsidR="00E15D65" w:rsidRDefault="00141246">
      <w:pPr>
        <w:widowControl w:val="0"/>
        <w:numPr>
          <w:ilvl w:val="1"/>
          <w:numId w:val="80"/>
        </w:numPr>
        <w:tabs>
          <w:tab w:val="left" w:pos="426"/>
        </w:tabs>
        <w:autoSpaceDE w:val="0"/>
        <w:autoSpaceDN w:val="0"/>
        <w:spacing w:before="120" w:after="120" w:line="240" w:lineRule="auto"/>
        <w:ind w:left="-11"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No quadro societário da empresa não compõe nenhum integrante que tenha parentesco com: Prefeito, Vice-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Prefeito, Secretários, Coordenadores ou equivalentes, por matrimônio ou parentesco, afim ou consanguíneo, até o</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segundo grau, ou</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 adoção.</w:t>
      </w:r>
    </w:p>
    <w:p w14:paraId="40B2E50A" w14:textId="77777777" w:rsidR="00E15D65" w:rsidRDefault="00141246">
      <w:pPr>
        <w:widowControl w:val="0"/>
        <w:numPr>
          <w:ilvl w:val="1"/>
          <w:numId w:val="80"/>
        </w:numPr>
        <w:tabs>
          <w:tab w:val="left" w:pos="426"/>
        </w:tabs>
        <w:autoSpaceDE w:val="0"/>
        <w:autoSpaceDN w:val="0"/>
        <w:spacing w:before="120" w:after="120" w:line="240" w:lineRule="auto"/>
        <w:ind w:left="-11" w:right="34"/>
        <w:jc w:val="both"/>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kern w:val="0"/>
          <w:sz w:val="24"/>
          <w:szCs w:val="24"/>
          <w:lang w:val="pt-PT"/>
          <w14:ligatures w14:val="none"/>
        </w:rPr>
        <w:t>Em atendimento ao previsto no inciso XXXIII, do artigo 7° da Constituição Federal e inciso VI do artigo, 68</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 Lei 14.133/2021, DECLARAMOS que não possuímos, em nosso quadro de pessoal, empregados com menos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 18 (dezoito) anos em trabalho noturno, perigoso ou insalubre, menores de 16 (dezesseis) anos, em qualquer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trabalho, salvo na condição de aprendiz e em nenhuma hipótese, menores de 14 (quatorze) anos - </w:t>
      </w:r>
      <w:r>
        <w:rPr>
          <w:rFonts w:ascii="Times New Roman" w:eastAsia="Times New Roman" w:hAnsi="Times New Roman" w:cs="Times New Roman"/>
          <w:b/>
          <w:kern w:val="0"/>
          <w:sz w:val="24"/>
          <w:szCs w:val="24"/>
          <w:lang w:val="pt-PT"/>
          <w14:ligatures w14:val="none"/>
        </w:rPr>
        <w:t>Obs.: Se o</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Licitante</w:t>
      </w:r>
      <w:r>
        <w:rPr>
          <w:rFonts w:ascii="Times New Roman" w:eastAsia="Times New Roman" w:hAnsi="Times New Roman" w:cs="Times New Roman"/>
          <w:b/>
          <w:spacing w:val="-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possuir menores</w:t>
      </w:r>
      <w:r>
        <w:rPr>
          <w:rFonts w:ascii="Times New Roman" w:eastAsia="Times New Roman" w:hAnsi="Times New Roman" w:cs="Times New Roman"/>
          <w:b/>
          <w:spacing w:val="-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de 16 (dezesseis)</w:t>
      </w:r>
      <w:r>
        <w:rPr>
          <w:rFonts w:ascii="Times New Roman" w:eastAsia="Times New Roman" w:hAnsi="Times New Roman" w:cs="Times New Roman"/>
          <w:b/>
          <w:spacing w:val="-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anos</w:t>
      </w:r>
      <w:r>
        <w:rPr>
          <w:rFonts w:ascii="Times New Roman" w:eastAsia="Times New Roman" w:hAnsi="Times New Roman" w:cs="Times New Roman"/>
          <w:b/>
          <w:spacing w:val="-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na</w:t>
      </w:r>
      <w:r>
        <w:rPr>
          <w:rFonts w:ascii="Times New Roman" w:eastAsia="Times New Roman" w:hAnsi="Times New Roman" w:cs="Times New Roman"/>
          <w:b/>
          <w:spacing w:val="-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condição</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de</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aprendiz</w:t>
      </w:r>
      <w:r>
        <w:rPr>
          <w:rFonts w:ascii="Times New Roman" w:eastAsia="Times New Roman" w:hAnsi="Times New Roman" w:cs="Times New Roman"/>
          <w:b/>
          <w:spacing w:val="-3"/>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deverá declarar</w:t>
      </w:r>
      <w:r>
        <w:rPr>
          <w:rFonts w:ascii="Times New Roman" w:eastAsia="Times New Roman" w:hAnsi="Times New Roman" w:cs="Times New Roman"/>
          <w:b/>
          <w:spacing w:val="-2"/>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expressamente.</w:t>
      </w:r>
    </w:p>
    <w:p w14:paraId="2A0983BB" w14:textId="77777777" w:rsidR="00E15D65" w:rsidRDefault="00141246">
      <w:pPr>
        <w:widowControl w:val="0"/>
        <w:numPr>
          <w:ilvl w:val="1"/>
          <w:numId w:val="80"/>
        </w:numPr>
        <w:tabs>
          <w:tab w:val="left" w:pos="426"/>
        </w:tabs>
        <w:autoSpaceDE w:val="0"/>
        <w:autoSpaceDN w:val="0"/>
        <w:spacing w:before="120" w:after="120" w:line="240" w:lineRule="auto"/>
        <w:ind w:left="-11"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recebemos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documentos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tomamos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conhecimento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minucioso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informações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condições locais para o cumprimento das obrigações objeto da licitação, e declaramos ainda que não temos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qualquer</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dúvida</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sobre</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objeto</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licitado</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nos</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julgamos</w:t>
      </w:r>
      <w:r>
        <w:rPr>
          <w:rFonts w:ascii="Times New Roman" w:eastAsia="Times New Roman" w:hAnsi="Times New Roman" w:cs="Times New Roman"/>
          <w:spacing w:val="1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capaz</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executar</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serviço</w:t>
      </w:r>
      <w:r>
        <w:rPr>
          <w:rFonts w:ascii="Times New Roman" w:eastAsia="Times New Roman" w:hAnsi="Times New Roman" w:cs="Times New Roman"/>
          <w:spacing w:val="1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caso</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seja</w:t>
      </w:r>
      <w:r>
        <w:rPr>
          <w:rFonts w:ascii="Times New Roman" w:eastAsia="Times New Roman" w:hAnsi="Times New Roman" w:cs="Times New Roman"/>
          <w:spacing w:val="1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adjudicatária</w:t>
      </w:r>
      <w:r>
        <w:rPr>
          <w:rFonts w:ascii="Times New Roman" w:eastAsia="Times New Roman" w:hAnsi="Times New Roman" w:cs="Times New Roman"/>
          <w:spacing w:val="-4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 objeto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desta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licitação.</w:t>
      </w:r>
    </w:p>
    <w:p w14:paraId="4A0F6145" w14:textId="77777777" w:rsidR="00E15D65" w:rsidRDefault="00141246">
      <w:pPr>
        <w:widowControl w:val="0"/>
        <w:numPr>
          <w:ilvl w:val="1"/>
          <w:numId w:val="80"/>
        </w:numPr>
        <w:tabs>
          <w:tab w:val="left" w:pos="426"/>
        </w:tabs>
        <w:autoSpaceDE w:val="0"/>
        <w:autoSpaceDN w:val="0"/>
        <w:spacing w:before="120" w:after="120" w:line="240" w:lineRule="auto"/>
        <w:ind w:left="-11"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Que a não possuímos </w:t>
      </w:r>
      <w:r>
        <w:rPr>
          <w:rFonts w:ascii="Times New Roman" w:eastAsia="Times New Roman" w:hAnsi="Times New Roman" w:cs="Times New Roman"/>
          <w:b/>
          <w:kern w:val="0"/>
          <w:sz w:val="24"/>
          <w:szCs w:val="24"/>
          <w:u w:val="single"/>
          <w:lang w:val="pt-PT"/>
          <w14:ligatures w14:val="none"/>
        </w:rPr>
        <w:t>em nosso quadro societário</w:t>
      </w:r>
      <w:r>
        <w:rPr>
          <w:rFonts w:ascii="Times New Roman" w:eastAsia="Times New Roman" w:hAnsi="Times New Roman" w:cs="Times New Roman"/>
          <w:b/>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servidor público da ativa, ou empregado de empresa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pública ou de sociedade de economia mista sendo de inteira responsabilidade do Contratado a fiscalização dessa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vedação;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(Art. 18, XII, Lei 12.919/2013).</w:t>
      </w:r>
    </w:p>
    <w:p w14:paraId="4B1360B8"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417245B7"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57E95346"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2D2C7D72"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1ED5502A" w14:textId="17C3FD25" w:rsidR="00E15D65" w:rsidRDefault="00141246">
      <w:pPr>
        <w:widowControl w:val="0"/>
        <w:tabs>
          <w:tab w:val="left" w:pos="2933"/>
          <w:tab w:val="left" w:pos="3477"/>
          <w:tab w:val="left" w:pos="4465"/>
        </w:tabs>
        <w:autoSpaceDE w:val="0"/>
        <w:autoSpaceDN w:val="0"/>
        <w:spacing w:after="0" w:line="240" w:lineRule="auto"/>
        <w:ind w:left="-14" w:right="34"/>
        <w:jc w:val="center"/>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202</w:t>
      </w:r>
      <w:r w:rsidR="005D6B9C">
        <w:rPr>
          <w:rFonts w:ascii="Times New Roman" w:eastAsia="Times New Roman" w:hAnsi="Times New Roman" w:cs="Times New Roman"/>
          <w:kern w:val="0"/>
          <w:sz w:val="24"/>
          <w:szCs w:val="24"/>
          <w:lang w:val="pt-PT"/>
          <w14:ligatures w14:val="none"/>
        </w:rPr>
        <w:t>6</w:t>
      </w:r>
    </w:p>
    <w:p w14:paraId="78711540"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254928B8"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02ABE70D"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17CB86C9" w14:textId="77777777" w:rsidR="00E15D65" w:rsidRDefault="00141246">
      <w:pPr>
        <w:widowControl w:val="0"/>
        <w:autoSpaceDE w:val="0"/>
        <w:autoSpaceDN w:val="0"/>
        <w:spacing w:after="0" w:line="240" w:lineRule="auto"/>
        <w:ind w:left="-14" w:right="34"/>
        <w:jc w:val="center"/>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Assinatura</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Representante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Legal</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Empresa</w:t>
      </w:r>
    </w:p>
    <w:p w14:paraId="75FE952D" w14:textId="77777777" w:rsidR="00E15D65" w:rsidRDefault="00E15D65">
      <w:pPr>
        <w:widowControl w:val="0"/>
        <w:autoSpaceDE w:val="0"/>
        <w:autoSpaceDN w:val="0"/>
        <w:spacing w:after="0" w:line="240" w:lineRule="auto"/>
        <w:ind w:left="-14" w:right="34"/>
        <w:jc w:val="center"/>
        <w:rPr>
          <w:rFonts w:ascii="Times New Roman" w:eastAsia="Times New Roman" w:hAnsi="Times New Roman" w:cs="Times New Roman"/>
          <w:kern w:val="0"/>
          <w:sz w:val="24"/>
          <w:szCs w:val="24"/>
          <w:lang w:val="pt-PT"/>
          <w14:ligatures w14:val="none"/>
        </w:rPr>
        <w:sectPr w:rsidR="00E15D65">
          <w:pgSz w:w="11910" w:h="16840"/>
          <w:pgMar w:top="3160" w:right="1033" w:bottom="1100" w:left="1456" w:header="743" w:footer="894" w:gutter="0"/>
          <w:cols w:space="720"/>
        </w:sectPr>
      </w:pPr>
    </w:p>
    <w:p w14:paraId="42ADCD1E" w14:textId="77777777" w:rsidR="00E15D65" w:rsidRDefault="00141246">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lastRenderedPageBreak/>
        <w:t>ANEXO IV - MODELO DECLARAÇÃO PARA MICROEMPRESA OU EMPRESA DE PEQUENO PORTE</w:t>
      </w:r>
    </w:p>
    <w:p w14:paraId="20A2D5C9" w14:textId="77777777" w:rsidR="00E15D65" w:rsidRDefault="00141246">
      <w:pPr>
        <w:widowControl w:val="0"/>
        <w:autoSpaceDE w:val="0"/>
        <w:autoSpaceDN w:val="0"/>
        <w:spacing w:after="0" w:line="240" w:lineRule="auto"/>
        <w:ind w:left="-14" w:right="34"/>
        <w:rPr>
          <w:rFonts w:ascii="Times New Roman" w:eastAsia="Times New Roman" w:hAnsi="Times New Roman" w:cs="Times New Roman"/>
          <w:b/>
          <w:i/>
          <w:kern w:val="0"/>
          <w:sz w:val="24"/>
          <w:szCs w:val="24"/>
          <w:lang w:val="pt-PT"/>
          <w14:ligatures w14:val="none"/>
        </w:rPr>
      </w:pPr>
      <w:r>
        <w:rPr>
          <w:rFonts w:ascii="Times New Roman" w:eastAsia="Times New Roman" w:hAnsi="Times New Roman" w:cs="Times New Roman"/>
          <w:b/>
          <w:i/>
          <w:color w:val="FF0000"/>
          <w:kern w:val="0"/>
          <w:sz w:val="24"/>
          <w:szCs w:val="24"/>
          <w:lang w:val="pt-PT"/>
          <w14:ligatures w14:val="none"/>
        </w:rPr>
        <w:t>(papel</w:t>
      </w:r>
      <w:r>
        <w:rPr>
          <w:rFonts w:ascii="Times New Roman" w:eastAsia="Times New Roman" w:hAnsi="Times New Roman" w:cs="Times New Roman"/>
          <w:b/>
          <w:i/>
          <w:color w:val="FF0000"/>
          <w:spacing w:val="-2"/>
          <w:kern w:val="0"/>
          <w:sz w:val="24"/>
          <w:szCs w:val="24"/>
          <w:lang w:val="pt-PT"/>
          <w14:ligatures w14:val="none"/>
        </w:rPr>
        <w:t xml:space="preserve"> </w:t>
      </w:r>
      <w:r>
        <w:rPr>
          <w:rFonts w:ascii="Times New Roman" w:eastAsia="Times New Roman" w:hAnsi="Times New Roman" w:cs="Times New Roman"/>
          <w:b/>
          <w:i/>
          <w:color w:val="FF0000"/>
          <w:kern w:val="0"/>
          <w:sz w:val="24"/>
          <w:szCs w:val="24"/>
          <w:lang w:val="pt-PT"/>
          <w14:ligatures w14:val="none"/>
        </w:rPr>
        <w:t>timbrado</w:t>
      </w:r>
      <w:r>
        <w:rPr>
          <w:rFonts w:ascii="Times New Roman" w:eastAsia="Times New Roman" w:hAnsi="Times New Roman" w:cs="Times New Roman"/>
          <w:b/>
          <w:i/>
          <w:color w:val="FF0000"/>
          <w:spacing w:val="-3"/>
          <w:kern w:val="0"/>
          <w:sz w:val="24"/>
          <w:szCs w:val="24"/>
          <w:lang w:val="pt-PT"/>
          <w14:ligatures w14:val="none"/>
        </w:rPr>
        <w:t xml:space="preserve"> </w:t>
      </w:r>
      <w:r>
        <w:rPr>
          <w:rFonts w:ascii="Times New Roman" w:eastAsia="Times New Roman" w:hAnsi="Times New Roman" w:cs="Times New Roman"/>
          <w:b/>
          <w:i/>
          <w:color w:val="FF0000"/>
          <w:kern w:val="0"/>
          <w:sz w:val="24"/>
          <w:szCs w:val="24"/>
          <w:lang w:val="pt-PT"/>
          <w14:ligatures w14:val="none"/>
        </w:rPr>
        <w:t>da</w:t>
      </w:r>
      <w:r>
        <w:rPr>
          <w:rFonts w:ascii="Times New Roman" w:eastAsia="Times New Roman" w:hAnsi="Times New Roman" w:cs="Times New Roman"/>
          <w:b/>
          <w:i/>
          <w:color w:val="FF0000"/>
          <w:spacing w:val="-1"/>
          <w:kern w:val="0"/>
          <w:sz w:val="24"/>
          <w:szCs w:val="24"/>
          <w:lang w:val="pt-PT"/>
          <w14:ligatures w14:val="none"/>
        </w:rPr>
        <w:t xml:space="preserve"> </w:t>
      </w:r>
      <w:r>
        <w:rPr>
          <w:rFonts w:ascii="Times New Roman" w:eastAsia="Times New Roman" w:hAnsi="Times New Roman" w:cs="Times New Roman"/>
          <w:b/>
          <w:i/>
          <w:color w:val="FF0000"/>
          <w:kern w:val="0"/>
          <w:sz w:val="24"/>
          <w:szCs w:val="24"/>
          <w:lang w:val="pt-PT"/>
          <w14:ligatures w14:val="none"/>
        </w:rPr>
        <w:t>empresa)</w:t>
      </w:r>
    </w:p>
    <w:p w14:paraId="21F04A5A"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i/>
          <w:kern w:val="0"/>
          <w:sz w:val="24"/>
          <w:szCs w:val="24"/>
          <w:lang w:val="pt-PT"/>
          <w14:ligatures w14:val="none"/>
        </w:rPr>
      </w:pPr>
    </w:p>
    <w:p w14:paraId="1A61195E"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i/>
          <w:kern w:val="0"/>
          <w:sz w:val="24"/>
          <w:szCs w:val="24"/>
          <w:lang w:val="pt-PT"/>
          <w14:ligatures w14:val="none"/>
        </w:rPr>
      </w:pPr>
    </w:p>
    <w:p w14:paraId="1A16E73E"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i/>
          <w:kern w:val="0"/>
          <w:sz w:val="24"/>
          <w:szCs w:val="24"/>
          <w:lang w:val="pt-PT"/>
          <w14:ligatures w14:val="none"/>
        </w:rPr>
      </w:pPr>
    </w:p>
    <w:p w14:paraId="7BB202EC" w14:textId="4669B49E" w:rsidR="00E15D65" w:rsidRDefault="00141246">
      <w:pPr>
        <w:widowControl w:val="0"/>
        <w:autoSpaceDE w:val="0"/>
        <w:autoSpaceDN w:val="0"/>
        <w:spacing w:after="0" w:line="240" w:lineRule="auto"/>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Concorrência</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Nº</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__/202</w:t>
      </w:r>
      <w:r w:rsidR="005D6B9C">
        <w:rPr>
          <w:rFonts w:ascii="Times New Roman" w:eastAsia="Times New Roman" w:hAnsi="Times New Roman" w:cs="Times New Roman"/>
          <w:b/>
          <w:bCs/>
          <w:kern w:val="0"/>
          <w:sz w:val="24"/>
          <w:szCs w:val="24"/>
          <w:lang w:val="pt-PT"/>
          <w14:ligatures w14:val="none"/>
        </w:rPr>
        <w:t>6</w:t>
      </w:r>
    </w:p>
    <w:p w14:paraId="772709EC"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2FB49C0B"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3ED32ED5" w14:textId="77777777" w:rsidR="00E15D65" w:rsidRDefault="00141246">
      <w:pPr>
        <w:widowControl w:val="0"/>
        <w:tabs>
          <w:tab w:val="left" w:pos="3447"/>
          <w:tab w:val="left" w:pos="6252"/>
        </w:tabs>
        <w:autoSpaceDE w:val="0"/>
        <w:autoSpaceDN w:val="0"/>
        <w:spacing w:after="0" w:line="360" w:lineRule="auto"/>
        <w:ind w:left="-11"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3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Empresa</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3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w:t>
      </w:r>
      <w:r>
        <w:rPr>
          <w:rFonts w:ascii="Times New Roman" w:eastAsia="Times New Roman" w:hAnsi="Times New Roman" w:cs="Times New Roman"/>
          <w:spacing w:val="3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sede</w:t>
      </w:r>
      <w:r>
        <w:rPr>
          <w:rFonts w:ascii="Times New Roman" w:eastAsia="Times New Roman" w:hAnsi="Times New Roman" w:cs="Times New Roman"/>
          <w:spacing w:val="4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na</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i/>
          <w:kern w:val="0"/>
          <w:sz w:val="24"/>
          <w:szCs w:val="24"/>
          <w:lang w:val="pt-PT"/>
          <w14:ligatures w14:val="none"/>
        </w:rPr>
        <w:t>(endereço</w:t>
      </w:r>
      <w:r>
        <w:rPr>
          <w:rFonts w:ascii="Times New Roman" w:eastAsia="Times New Roman" w:hAnsi="Times New Roman" w:cs="Times New Roman"/>
          <w:i/>
          <w:spacing w:val="39"/>
          <w:kern w:val="0"/>
          <w:sz w:val="24"/>
          <w:szCs w:val="24"/>
          <w:lang w:val="pt-PT"/>
          <w14:ligatures w14:val="none"/>
        </w:rPr>
        <w:t xml:space="preserve"> </w:t>
      </w:r>
      <w:r>
        <w:rPr>
          <w:rFonts w:ascii="Times New Roman" w:eastAsia="Times New Roman" w:hAnsi="Times New Roman" w:cs="Times New Roman"/>
          <w:i/>
          <w:kern w:val="0"/>
          <w:sz w:val="24"/>
          <w:szCs w:val="24"/>
          <w:lang w:val="pt-PT"/>
          <w14:ligatures w14:val="none"/>
        </w:rPr>
        <w:t>completo)</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3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inscrita</w:t>
      </w:r>
      <w:r>
        <w:rPr>
          <w:rFonts w:ascii="Times New Roman" w:eastAsia="Times New Roman" w:hAnsi="Times New Roman" w:cs="Times New Roman"/>
          <w:spacing w:val="3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3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CNPJ</w:t>
      </w:r>
      <w:r>
        <w:rPr>
          <w:rFonts w:ascii="Times New Roman" w:eastAsia="Times New Roman" w:hAnsi="Times New Roman" w:cs="Times New Roman"/>
          <w:spacing w:val="3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sob</w:t>
      </w:r>
      <w:r>
        <w:rPr>
          <w:rFonts w:ascii="Times New Roman" w:eastAsia="Times New Roman" w:hAnsi="Times New Roman" w:cs="Times New Roman"/>
          <w:spacing w:val="3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intermédio</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representante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legal,</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o(a)</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Sr(a)</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portador(a)</w:t>
      </w:r>
      <w:r>
        <w:rPr>
          <w:rFonts w:ascii="Times New Roman" w:eastAsia="Times New Roman" w:hAnsi="Times New Roman" w:cs="Times New Roman"/>
          <w:spacing w:val="-4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Cédula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Identidade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CPF</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declara para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devidos</w:t>
      </w:r>
      <w:r>
        <w:rPr>
          <w:rFonts w:ascii="Times New Roman" w:eastAsia="Times New Roman" w:hAnsi="Times New Roman" w:cs="Times New Roman"/>
          <w:spacing w:val="-4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fins, sob pena das sanções administrativas e penais cabíveis, que o valor da receita bruta anual da empresa não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excedeu, no ano anterior, ao limite fixado no inciso I do art. 3° da Lei Complementar nº 123 de 14 de dezembro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2006, que está apto a usufruir do tratamento favorecido estabelecido nos artigos 42º ao 49º da referida Lei e que não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enquadra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qualquer das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hipóteses</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exclusão relacionadas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4º</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art.</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3º</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Lei</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Complementar nº 123/06.</w:t>
      </w:r>
    </w:p>
    <w:p w14:paraId="46B87D3E"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2EA98186"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37DACEE4" w14:textId="019DBC77" w:rsidR="00E15D65" w:rsidRDefault="00141246">
      <w:pPr>
        <w:widowControl w:val="0"/>
        <w:tabs>
          <w:tab w:val="left" w:pos="4565"/>
          <w:tab w:val="left" w:pos="5108"/>
          <w:tab w:val="left" w:pos="6495"/>
        </w:tabs>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w w:val="99"/>
          <w:kern w:val="0"/>
          <w:sz w:val="24"/>
          <w:szCs w:val="24"/>
          <w:u w:val="single"/>
          <w:lang w:val="pt-PT"/>
          <w14:ligatures w14:val="none"/>
        </w:rPr>
        <w:t xml:space="preserve"> </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202</w:t>
      </w:r>
      <w:r w:rsidR="005D6B9C">
        <w:rPr>
          <w:rFonts w:ascii="Times New Roman" w:eastAsia="Times New Roman" w:hAnsi="Times New Roman" w:cs="Times New Roman"/>
          <w:kern w:val="0"/>
          <w:sz w:val="24"/>
          <w:szCs w:val="24"/>
          <w:lang w:val="pt-PT"/>
          <w14:ligatures w14:val="none"/>
        </w:rPr>
        <w:t>6</w:t>
      </w:r>
      <w:r>
        <w:rPr>
          <w:rFonts w:ascii="Times New Roman" w:eastAsia="Times New Roman" w:hAnsi="Times New Roman" w:cs="Times New Roman"/>
          <w:kern w:val="0"/>
          <w:sz w:val="24"/>
          <w:szCs w:val="24"/>
          <w:lang w:val="pt-PT"/>
          <w14:ligatures w14:val="none"/>
        </w:rPr>
        <w:t>.</w:t>
      </w:r>
    </w:p>
    <w:p w14:paraId="603FD92B"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0C7B2662"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6B7C3652"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173CD4E3"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13BFCDED"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404BBF2F" w14:textId="77777777" w:rsidR="00E15D65" w:rsidRDefault="00141246">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noProof/>
        </w:rPr>
        <mc:AlternateContent>
          <mc:Choice Requires="wps">
            <w:drawing>
              <wp:anchor distT="0" distB="0" distL="0" distR="0" simplePos="0" relativeHeight="251670528" behindDoc="1" locked="0" layoutInCell="1" allowOverlap="1" wp14:anchorId="2C8744FF" wp14:editId="5C6EA621">
                <wp:simplePos x="0" y="0"/>
                <wp:positionH relativeFrom="page">
                  <wp:posOffset>2666365</wp:posOffset>
                </wp:positionH>
                <wp:positionV relativeFrom="paragraph">
                  <wp:posOffset>142875</wp:posOffset>
                </wp:positionV>
                <wp:extent cx="2728595" cy="1270"/>
                <wp:effectExtent l="0" t="0" r="0" b="0"/>
                <wp:wrapTopAndBottom/>
                <wp:docPr id="1819789290" name="Forma Livre: Forma 27"/>
                <wp:cNvGraphicFramePr/>
                <a:graphic xmlns:a="http://schemas.openxmlformats.org/drawingml/2006/main">
                  <a:graphicData uri="http://schemas.microsoft.com/office/word/2010/wordprocessingShape">
                    <wps:wsp>
                      <wps:cNvSpPr/>
                      <wps:spPr bwMode="auto">
                        <a:xfrm>
                          <a:off x="0" y="0"/>
                          <a:ext cx="2728595" cy="1270"/>
                        </a:xfrm>
                        <a:custGeom>
                          <a:avLst/>
                          <a:gdLst>
                            <a:gd name="T0" fmla="+- 0 4199 4199"/>
                            <a:gd name="T1" fmla="*/ T0 w 4297"/>
                            <a:gd name="T2" fmla="+- 0 8495 4199"/>
                            <a:gd name="T3" fmla="*/ T2 w 4297"/>
                          </a:gdLst>
                          <a:ahLst/>
                          <a:cxnLst>
                            <a:cxn ang="0">
                              <a:pos x="T1" y="0"/>
                            </a:cxn>
                            <a:cxn ang="0">
                              <a:pos x="T3" y="0"/>
                            </a:cxn>
                          </a:cxnLst>
                          <a:rect l="0" t="0" r="r" b="b"/>
                          <a:pathLst>
                            <a:path w="4297">
                              <a:moveTo>
                                <a:pt x="0" y="0"/>
                              </a:moveTo>
                              <a:lnTo>
                                <a:pt x="4296" y="0"/>
                              </a:lnTo>
                            </a:path>
                          </a:pathLst>
                        </a:custGeom>
                        <a:noFill/>
                        <a:ln w="5060">
                          <a:solidFill>
                            <a:srgbClr val="000000"/>
                          </a:solidFill>
                          <a:prstDash val="solid"/>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orma Livre: Forma 27" o:spid="_x0000_s1026" o:spt="100" style="position:absolute;left:0pt;margin-left:209.95pt;margin-top:11.25pt;height:0.1pt;width:214.85pt;mso-position-horizontal-relative:page;mso-wrap-distance-bottom:0pt;mso-wrap-distance-top:0pt;z-index:-251645952;mso-width-relative:page;mso-height-relative:page;" filled="f" stroked="t" coordsize="4297,1" o:gfxdata="UEsDBAoAAAAAAIdO4kAAAAAAAAAAAAAAAAAEAAAAZHJzL1BLAwQUAAAACACHTuJA1tSjbtgAAAAJ&#10;AQAADwAAAGRycy9kb3ducmV2LnhtbE2Py07DMBBF90j9B2sqsaN2opI2IU5VVUJiAxIFBEsnnsYR&#10;9jiK3Qd/j7uC5cwc3Tm33lycZSecwuBJQrYQwJA6rwfqJby/Pd6tgYWoSCvrCSX8YIBNM7upVaX9&#10;mV7xtI89SyEUKiXBxDhWnIfOoFNh4UekdDv4yamYxqnnelLnFO4sz4UouFMDpQ9Gjbgz2H3vj07C&#10;s+3GD7PaPllRDF+H9oWssZ9S3s4z8QAs4iX+wXDVT+rQJKfWH0kHZiUss7JMqIQ8vweWgPWyLIC1&#10;18UKeFPz/w2aX1BLAwQUAAAACACHTuJA8cHpCLgCAADtBQAADgAAAGRycy9lMm9Eb2MueG1srVTb&#10;btswDH0fsH8Q9Lhh9WVJExtxiqFBhwHdVqDZByiyHAuQJU2S43RfP0qy0zTbgD7MDwZlUoeHhzRX&#10;N8dOoAMzlitZ4ewqxYhJqmou9xX+sb37sMTIOiJrIpRkFX5iFt+s375ZDbpkuWqVqJlBACJtOegK&#10;t87pMkksbVlH7JXSTIKzUaYjDo5mn9SGDIDeiSRP0+tkUKbWRlFmLXzdRCceEc1rAFXTcMo2ivYd&#10;ky6iGiaIg5Jsy7XF68C2aRh135vGModEhaFSF96QBOydfyfrFSn3huiW05ECeQ2Fi5o6wiUkPUFt&#10;iCOoN/wPqI5To6xq3BVVXRILCYpAFVl6oc1jSzQLtYDUVp9Et/8Pln47PBjEa5iEZVYslkVegDSS&#10;dND5O99DdM8PhpUoHvKFV2zQtoSLj/rBjCcLJtoNX1UN90jvVBDj2JjOiwJlomPQ/OmkOTs6ROFj&#10;vsiX82KOEQVfli9CSxJSTndpb91npgIOOdxbFztWgxX0rkeyW6DddAKa9/4DStEsK4rwGjt8Csum&#10;sHcJ2qZoQLO8CEVB705B+RQUsJazYv5XrI9TmMfKz7CA/35iSNqJND3KkTVYiPj/LQ06aWW9Plvg&#10;NgkECBDkK/xHLOS+jI13xhQGRv9y6E0Y+l2URBPnmfkU3kRDhYMU/kOnDmyrgstddA6SPHuFPI+C&#10;69cvWEU33PAJ1qvRCEk917POSnXHhQitFdJTmafXURurBK+907OxZr+7FQYdiP+dw+OLAbAXYdpY&#10;tyG2jXHBFWs2qpd1vCBA3MQPsh/dONI7VT/BGBsVtwTsSDBaZX5hNMCGqLD92RPDMBJfJPyCRTab&#10;+ZUSDrP5IoeDOffszj1EUoCqsMPQeW/euriGem34voVMWZgFqT7B79NwP+eBX2Q1HmALhHLHjeXX&#10;zPk5RD1v6f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KQUAAFtDb250ZW50X1R5cGVzXS54bWxQSwECFAAKAAAAAACHTuJAAAAAAAAAAAAAAAAA&#10;BgAAAAAAAAAAABAAAAALBAAAX3JlbHMvUEsBAhQAFAAAAAgAh07iQIoUZjzRAAAAlAEAAAsAAAAA&#10;AAAAAQAgAAAALwQAAF9yZWxzLy5yZWxzUEsBAhQACgAAAAAAh07iQAAAAAAAAAAAAAAAAAQAAAAA&#10;AAAAAAAQAAAAAAAAAGRycy9QSwECFAAUAAAACACHTuJA1tSjbtgAAAAJAQAADwAAAAAAAAABACAA&#10;AAAiAAAAZHJzL2Rvd25yZXYueG1sUEsBAhQAFAAAAAgAh07iQPHB6Qi4AgAA7QUAAA4AAAAAAAAA&#10;AQAgAAAAJwEAAGRycy9lMm9Eb2MueG1sUEsFBgAAAAAGAAYAWQEAAFEGAAAAAA==&#10;" path="m0,0l4296,0e">
                <v:path o:connectlocs="0,0;2727960,0" o:connectangles="0,0"/>
                <v:fill on="f" focussize="0,0"/>
                <v:stroke weight="0.398425196850394pt" color="#000000" joinstyle="round"/>
                <v:imagedata o:title=""/>
                <o:lock v:ext="edit" aspectratio="f"/>
                <w10:wrap type="topAndBottom"/>
              </v:shape>
            </w:pict>
          </mc:Fallback>
        </mc:AlternateContent>
      </w:r>
    </w:p>
    <w:p w14:paraId="34F24FDB" w14:textId="77777777" w:rsidR="00E15D65" w:rsidRDefault="00141246">
      <w:pPr>
        <w:widowControl w:val="0"/>
        <w:autoSpaceDE w:val="0"/>
        <w:autoSpaceDN w:val="0"/>
        <w:spacing w:after="0" w:line="240" w:lineRule="auto"/>
        <w:ind w:left="-14" w:right="34"/>
        <w:jc w:val="center"/>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Representante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Legal</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Declarante</w:t>
      </w:r>
    </w:p>
    <w:p w14:paraId="4EEE5FF8" w14:textId="77777777" w:rsidR="00E15D65" w:rsidRDefault="00E15D65">
      <w:pPr>
        <w:widowControl w:val="0"/>
        <w:autoSpaceDE w:val="0"/>
        <w:autoSpaceDN w:val="0"/>
        <w:spacing w:after="0" w:line="240" w:lineRule="auto"/>
        <w:ind w:left="-14" w:right="34"/>
        <w:jc w:val="center"/>
        <w:rPr>
          <w:rFonts w:ascii="Times New Roman" w:eastAsia="Times New Roman" w:hAnsi="Times New Roman" w:cs="Times New Roman"/>
          <w:kern w:val="0"/>
          <w:sz w:val="24"/>
          <w:szCs w:val="24"/>
          <w:lang w:val="pt-PT"/>
          <w14:ligatures w14:val="none"/>
        </w:rPr>
      </w:pPr>
    </w:p>
    <w:p w14:paraId="29E49E03" w14:textId="77777777" w:rsidR="00E15D65" w:rsidRDefault="00E15D65">
      <w:pPr>
        <w:widowControl w:val="0"/>
        <w:autoSpaceDE w:val="0"/>
        <w:autoSpaceDN w:val="0"/>
        <w:spacing w:after="0" w:line="240" w:lineRule="auto"/>
        <w:ind w:left="-14" w:right="34"/>
        <w:jc w:val="center"/>
        <w:rPr>
          <w:rFonts w:ascii="Times New Roman" w:eastAsia="Times New Roman" w:hAnsi="Times New Roman" w:cs="Times New Roman"/>
          <w:kern w:val="0"/>
          <w:sz w:val="24"/>
          <w:szCs w:val="24"/>
          <w:lang w:val="pt-PT"/>
          <w14:ligatures w14:val="none"/>
        </w:rPr>
        <w:sectPr w:rsidR="00E15D65">
          <w:pgSz w:w="11910" w:h="16840"/>
          <w:pgMar w:top="3160" w:right="1033" w:bottom="1100" w:left="1456" w:header="743" w:footer="894" w:gutter="0"/>
          <w:cols w:space="720"/>
        </w:sectPr>
      </w:pPr>
    </w:p>
    <w:p w14:paraId="428EA8AA" w14:textId="77777777" w:rsidR="00E15D65" w:rsidRDefault="00141246">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lastRenderedPageBreak/>
        <w:t>ANEXO V – MODELO DE PROPOSTA TÉCNICA</w:t>
      </w:r>
    </w:p>
    <w:p w14:paraId="75E957D9" w14:textId="77777777" w:rsidR="00E15D65" w:rsidRDefault="00141246">
      <w:pPr>
        <w:widowControl w:val="0"/>
        <w:autoSpaceDE w:val="0"/>
        <w:autoSpaceDN w:val="0"/>
        <w:spacing w:after="0" w:line="240" w:lineRule="auto"/>
        <w:ind w:left="-14" w:right="34"/>
        <w:rPr>
          <w:rFonts w:ascii="Times New Roman" w:eastAsia="Times New Roman" w:hAnsi="Times New Roman" w:cs="Times New Roman"/>
          <w:b/>
          <w:i/>
          <w:kern w:val="0"/>
          <w:sz w:val="24"/>
          <w:szCs w:val="24"/>
          <w:lang w:val="pt-PT"/>
          <w14:ligatures w14:val="none"/>
        </w:rPr>
      </w:pPr>
      <w:r>
        <w:rPr>
          <w:rFonts w:ascii="Times New Roman" w:eastAsia="Times New Roman" w:hAnsi="Times New Roman" w:cs="Times New Roman"/>
          <w:b/>
          <w:i/>
          <w:color w:val="FF0000"/>
          <w:kern w:val="0"/>
          <w:sz w:val="24"/>
          <w:szCs w:val="24"/>
          <w:lang w:val="pt-PT"/>
          <w14:ligatures w14:val="none"/>
        </w:rPr>
        <w:t>(papel</w:t>
      </w:r>
      <w:r>
        <w:rPr>
          <w:rFonts w:ascii="Times New Roman" w:eastAsia="Times New Roman" w:hAnsi="Times New Roman" w:cs="Times New Roman"/>
          <w:b/>
          <w:i/>
          <w:color w:val="FF0000"/>
          <w:spacing w:val="-2"/>
          <w:kern w:val="0"/>
          <w:sz w:val="24"/>
          <w:szCs w:val="24"/>
          <w:lang w:val="pt-PT"/>
          <w14:ligatures w14:val="none"/>
        </w:rPr>
        <w:t xml:space="preserve"> </w:t>
      </w:r>
      <w:r>
        <w:rPr>
          <w:rFonts w:ascii="Times New Roman" w:eastAsia="Times New Roman" w:hAnsi="Times New Roman" w:cs="Times New Roman"/>
          <w:b/>
          <w:i/>
          <w:color w:val="FF0000"/>
          <w:kern w:val="0"/>
          <w:sz w:val="24"/>
          <w:szCs w:val="24"/>
          <w:lang w:val="pt-PT"/>
          <w14:ligatures w14:val="none"/>
        </w:rPr>
        <w:t>timbrado</w:t>
      </w:r>
      <w:r>
        <w:rPr>
          <w:rFonts w:ascii="Times New Roman" w:eastAsia="Times New Roman" w:hAnsi="Times New Roman" w:cs="Times New Roman"/>
          <w:b/>
          <w:i/>
          <w:color w:val="FF0000"/>
          <w:spacing w:val="-3"/>
          <w:kern w:val="0"/>
          <w:sz w:val="24"/>
          <w:szCs w:val="24"/>
          <w:lang w:val="pt-PT"/>
          <w14:ligatures w14:val="none"/>
        </w:rPr>
        <w:t xml:space="preserve"> </w:t>
      </w:r>
      <w:r>
        <w:rPr>
          <w:rFonts w:ascii="Times New Roman" w:eastAsia="Times New Roman" w:hAnsi="Times New Roman" w:cs="Times New Roman"/>
          <w:b/>
          <w:i/>
          <w:color w:val="FF0000"/>
          <w:kern w:val="0"/>
          <w:sz w:val="24"/>
          <w:szCs w:val="24"/>
          <w:lang w:val="pt-PT"/>
          <w14:ligatures w14:val="none"/>
        </w:rPr>
        <w:t>da</w:t>
      </w:r>
      <w:r>
        <w:rPr>
          <w:rFonts w:ascii="Times New Roman" w:eastAsia="Times New Roman" w:hAnsi="Times New Roman" w:cs="Times New Roman"/>
          <w:b/>
          <w:i/>
          <w:color w:val="FF0000"/>
          <w:spacing w:val="-1"/>
          <w:kern w:val="0"/>
          <w:sz w:val="24"/>
          <w:szCs w:val="24"/>
          <w:lang w:val="pt-PT"/>
          <w14:ligatures w14:val="none"/>
        </w:rPr>
        <w:t xml:space="preserve"> </w:t>
      </w:r>
      <w:r>
        <w:rPr>
          <w:rFonts w:ascii="Times New Roman" w:eastAsia="Times New Roman" w:hAnsi="Times New Roman" w:cs="Times New Roman"/>
          <w:b/>
          <w:i/>
          <w:color w:val="FF0000"/>
          <w:kern w:val="0"/>
          <w:sz w:val="24"/>
          <w:szCs w:val="24"/>
          <w:lang w:val="pt-PT"/>
          <w14:ligatures w14:val="none"/>
        </w:rPr>
        <w:t>empresa)</w:t>
      </w:r>
    </w:p>
    <w:p w14:paraId="13DC14B9"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7D13BE77" w14:textId="77777777" w:rsidR="00E15D65" w:rsidRDefault="00141246">
      <w:pPr>
        <w:widowControl w:val="0"/>
        <w:autoSpaceDE w:val="0"/>
        <w:autoSpaceDN w:val="0"/>
        <w:spacing w:after="0" w:line="360" w:lineRule="auto"/>
        <w:ind w:left="-14" w:right="34"/>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lang w:val="pt-PT"/>
          <w14:ligatures w14:val="none"/>
        </w:rPr>
        <w:t>Concorrência</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Nº ___/202</w:t>
      </w:r>
      <w:r w:rsidR="000463B8">
        <w:rPr>
          <w:rFonts w:ascii="Times New Roman" w:eastAsia="Times New Roman" w:hAnsi="Times New Roman" w:cs="Times New Roman"/>
          <w:b/>
          <w:kern w:val="0"/>
          <w:sz w:val="24"/>
          <w:szCs w:val="24"/>
          <w:lang w:val="pt-PT"/>
          <w14:ligatures w14:val="none"/>
        </w:rPr>
        <w:t>6</w:t>
      </w:r>
    </w:p>
    <w:p w14:paraId="797EE372" w14:textId="77777777" w:rsidR="00E15D65" w:rsidRDefault="00141246">
      <w:pPr>
        <w:widowControl w:val="0"/>
        <w:autoSpaceDE w:val="0"/>
        <w:autoSpaceDN w:val="0"/>
        <w:spacing w:after="0" w:line="360" w:lineRule="auto"/>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Realização:</w:t>
      </w:r>
      <w:r>
        <w:rPr>
          <w:rFonts w:ascii="Times New Roman" w:eastAsia="Times New Roman" w:hAnsi="Times New Roman" w:cs="Times New Roman"/>
          <w:b/>
          <w:bCs/>
          <w:spacing w:val="-4"/>
          <w:kern w:val="0"/>
          <w:sz w:val="24"/>
          <w:szCs w:val="24"/>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---/---/202</w:t>
      </w:r>
      <w:r w:rsidR="000463B8">
        <w:rPr>
          <w:rFonts w:ascii="Times New Roman" w:eastAsia="Times New Roman" w:hAnsi="Times New Roman" w:cs="Times New Roman"/>
          <w:b/>
          <w:bCs/>
          <w:kern w:val="0"/>
          <w:sz w:val="24"/>
          <w:szCs w:val="24"/>
          <w:shd w:val="clear" w:color="auto" w:fill="FFFF00"/>
          <w:lang w:val="pt-PT"/>
          <w14:ligatures w14:val="none"/>
        </w:rPr>
        <w:t>6</w:t>
      </w:r>
      <w:r>
        <w:rPr>
          <w:rFonts w:ascii="Times New Roman" w:eastAsia="Times New Roman" w:hAnsi="Times New Roman" w:cs="Times New Roman"/>
          <w:b/>
          <w:bCs/>
          <w:spacing w:val="-1"/>
          <w:kern w:val="0"/>
          <w:sz w:val="24"/>
          <w:szCs w:val="24"/>
          <w:shd w:val="clear" w:color="auto" w:fill="FFFF00"/>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às</w:t>
      </w:r>
      <w:r>
        <w:rPr>
          <w:rFonts w:ascii="Times New Roman" w:eastAsia="Times New Roman" w:hAnsi="Times New Roman" w:cs="Times New Roman"/>
          <w:b/>
          <w:bCs/>
          <w:spacing w:val="-4"/>
          <w:kern w:val="0"/>
          <w:sz w:val="24"/>
          <w:szCs w:val="24"/>
          <w:shd w:val="clear" w:color="auto" w:fill="FFFF00"/>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00:00</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(horário</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Brasília)</w:t>
      </w:r>
    </w:p>
    <w:p w14:paraId="13E89550" w14:textId="77777777" w:rsidR="00E15D65" w:rsidRDefault="00E15D65">
      <w:pPr>
        <w:widowControl w:val="0"/>
        <w:autoSpaceDE w:val="0"/>
        <w:autoSpaceDN w:val="0"/>
        <w:spacing w:after="0" w:line="360" w:lineRule="auto"/>
        <w:rPr>
          <w:rFonts w:ascii="Times New Roman" w:eastAsia="Times New Roman" w:hAnsi="Times New Roman" w:cs="Times New Roman"/>
          <w:b/>
          <w:bCs/>
          <w:kern w:val="0"/>
          <w:sz w:val="24"/>
          <w:szCs w:val="24"/>
          <w:lang w:val="pt-PT"/>
          <w14:ligatures w14:val="none"/>
        </w:rPr>
      </w:pPr>
    </w:p>
    <w:p w14:paraId="5CB4CC24" w14:textId="7BF3FFD3" w:rsidR="00E15D65" w:rsidRDefault="00141246">
      <w:pPr>
        <w:widowControl w:val="0"/>
        <w:tabs>
          <w:tab w:val="left" w:pos="0"/>
          <w:tab w:val="left" w:pos="3119"/>
          <w:tab w:val="left" w:pos="3686"/>
        </w:tabs>
        <w:autoSpaceDE w:val="0"/>
        <w:autoSpaceDN w:val="0"/>
        <w:spacing w:before="240" w:after="24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 xml:space="preserve">Objeto: </w:t>
      </w:r>
      <w:r w:rsidR="005D6B9C" w:rsidRPr="00A412F3">
        <w:rPr>
          <w:rFonts w:ascii="Times New Roman" w:eastAsia="Times New Roman" w:hAnsi="Times New Roman" w:cs="Times New Roman"/>
          <w:b/>
          <w:kern w:val="0"/>
          <w:sz w:val="24"/>
          <w:szCs w:val="24"/>
          <w:lang w:val="pt-PT"/>
          <w14:ligatures w14:val="none"/>
        </w:rPr>
        <w:t>CONTRATAÇÃO DE EMPRESA ESPECIALIZADA PARA ELABORAÇÃO DE PROJETOS BÁSICO E EXECUTIVO DE PAVIMENTAÇÃO DA ESTRADA VICINAL SUCURI NO MUNICÍPIO DE RIFAINA SP</w:t>
      </w:r>
    </w:p>
    <w:p w14:paraId="1F08761E"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22A82C1A" w14:textId="77777777" w:rsidR="00E15D65" w:rsidRDefault="00141246">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Prezados</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Senhores,</w:t>
      </w:r>
    </w:p>
    <w:p w14:paraId="28B094B3"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194553CC" w14:textId="77777777" w:rsidR="00E15D65" w:rsidRDefault="00141246">
      <w:pPr>
        <w:widowControl w:val="0"/>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Tendo examinado o Edital, nós, (_razão social, CNPJ, endereço da proponente_), abaixo-assinados,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apresentamos a presente proposta para a de acordo com o Termo de Referência, submeter a PROPOSTA TÉCNICA desta empresa composta por todos os documentos contidos neste arquivo, na sequência dos critérios que seguem:</w:t>
      </w:r>
    </w:p>
    <w:p w14:paraId="13AC7880" w14:textId="77777777" w:rsidR="00E15D65" w:rsidRDefault="00E15D65">
      <w:pPr>
        <w:widowControl w:val="0"/>
        <w:autoSpaceDE w:val="0"/>
        <w:autoSpaceDN w:val="0"/>
        <w:spacing w:after="0" w:line="360" w:lineRule="auto"/>
        <w:ind w:left="-14" w:right="34"/>
        <w:jc w:val="both"/>
        <w:rPr>
          <w:rFonts w:ascii="Times New Roman" w:eastAsia="Times New Roman" w:hAnsi="Times New Roman" w:cs="Times New Roman"/>
          <w:kern w:val="0"/>
          <w:sz w:val="24"/>
          <w:szCs w:val="24"/>
          <w:lang w:val="pt-PT"/>
          <w14:ligatures w14:val="none"/>
        </w:rPr>
      </w:pPr>
    </w:p>
    <w:tbl>
      <w:tblPr>
        <w:tblStyle w:val="Tabelacomgrade"/>
        <w:tblW w:w="9493" w:type="dxa"/>
        <w:tblLayout w:type="fixed"/>
        <w:tblLook w:val="04A0" w:firstRow="1" w:lastRow="0" w:firstColumn="1" w:lastColumn="0" w:noHBand="0" w:noVBand="1"/>
      </w:tblPr>
      <w:tblGrid>
        <w:gridCol w:w="934"/>
        <w:gridCol w:w="5160"/>
        <w:gridCol w:w="3399"/>
      </w:tblGrid>
      <w:tr w:rsidR="005D6B9C" w14:paraId="13B4E6F5" w14:textId="77777777" w:rsidTr="005D6B9C">
        <w:trPr>
          <w:trHeight w:val="1102"/>
        </w:trPr>
        <w:tc>
          <w:tcPr>
            <w:tcW w:w="934" w:type="dxa"/>
          </w:tcPr>
          <w:p w14:paraId="5A97939A" w14:textId="77777777" w:rsidR="005D6B9C" w:rsidRDefault="005D6B9C">
            <w:pPr>
              <w:spacing w:after="0" w:line="240" w:lineRule="auto"/>
              <w:ind w:right="34"/>
              <w:jc w:val="center"/>
              <w:outlineLvl w:val="0"/>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ITEM</w:t>
            </w:r>
          </w:p>
        </w:tc>
        <w:tc>
          <w:tcPr>
            <w:tcW w:w="5160" w:type="dxa"/>
          </w:tcPr>
          <w:p w14:paraId="04065144" w14:textId="77777777" w:rsidR="005D6B9C" w:rsidRDefault="005D6B9C">
            <w:pPr>
              <w:spacing w:after="0" w:line="240" w:lineRule="auto"/>
              <w:ind w:right="34"/>
              <w:jc w:val="center"/>
              <w:outlineLvl w:val="0"/>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DESCRIÇÃO DA QUALIFICAÇÃO TECNICA</w:t>
            </w:r>
          </w:p>
        </w:tc>
        <w:tc>
          <w:tcPr>
            <w:tcW w:w="3399" w:type="dxa"/>
          </w:tcPr>
          <w:p w14:paraId="0F323200" w14:textId="77777777" w:rsidR="005D6B9C" w:rsidRDefault="005D6B9C">
            <w:pPr>
              <w:spacing w:after="0" w:line="240" w:lineRule="auto"/>
              <w:ind w:right="34"/>
              <w:jc w:val="center"/>
              <w:outlineLvl w:val="0"/>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PONTOS</w:t>
            </w:r>
          </w:p>
        </w:tc>
      </w:tr>
      <w:tr w:rsidR="005D6B9C" w14:paraId="46EBCEA1" w14:textId="77777777" w:rsidTr="005D6B9C">
        <w:trPr>
          <w:trHeight w:val="375"/>
        </w:trPr>
        <w:tc>
          <w:tcPr>
            <w:tcW w:w="934" w:type="dxa"/>
          </w:tcPr>
          <w:p w14:paraId="1E0D02A3" w14:textId="77777777" w:rsidR="005D6B9C" w:rsidRDefault="005D6B9C">
            <w:pPr>
              <w:spacing w:after="0" w:line="240" w:lineRule="auto"/>
              <w:ind w:right="34"/>
              <w:jc w:val="center"/>
              <w:outlineLvl w:val="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w:t>
            </w:r>
          </w:p>
        </w:tc>
        <w:tc>
          <w:tcPr>
            <w:tcW w:w="5160" w:type="dxa"/>
            <w:tcBorders>
              <w:right w:val="single" w:sz="4" w:space="0" w:color="auto"/>
            </w:tcBorders>
          </w:tcPr>
          <w:p w14:paraId="742AD6D4" w14:textId="308F922E" w:rsidR="005D6B9C" w:rsidRDefault="005D6B9C">
            <w:pPr>
              <w:pStyle w:val="NormalWeb"/>
            </w:pPr>
            <w:r>
              <w:t xml:space="preserve"> </w:t>
            </w:r>
            <w:r w:rsidRPr="008066B8">
              <w:rPr>
                <w:rFonts w:ascii="Arial" w:eastAsia="Arial" w:hAnsi="Arial" w:cs="Arial"/>
              </w:rPr>
              <w:t xml:space="preserve">Fator 1 – </w:t>
            </w:r>
            <w:proofErr w:type="spellStart"/>
            <w:r w:rsidRPr="008066B8">
              <w:rPr>
                <w:rFonts w:ascii="Arial" w:eastAsia="Arial" w:hAnsi="Arial" w:cs="Arial"/>
              </w:rPr>
              <w:t>Capacitação</w:t>
            </w:r>
            <w:proofErr w:type="spellEnd"/>
            <w:r w:rsidRPr="008066B8">
              <w:rPr>
                <w:rFonts w:ascii="Arial" w:eastAsia="Arial" w:hAnsi="Arial" w:cs="Arial"/>
              </w:rPr>
              <w:t xml:space="preserve"> </w:t>
            </w:r>
            <w:proofErr w:type="spellStart"/>
            <w:r w:rsidRPr="008066B8">
              <w:rPr>
                <w:rFonts w:ascii="Arial" w:eastAsia="Arial" w:hAnsi="Arial" w:cs="Arial"/>
              </w:rPr>
              <w:t>técnico-operacional</w:t>
            </w:r>
            <w:proofErr w:type="spellEnd"/>
            <w:r w:rsidRPr="008066B8">
              <w:rPr>
                <w:rFonts w:ascii="Arial" w:eastAsia="Arial" w:hAnsi="Arial" w:cs="Arial"/>
              </w:rPr>
              <w:t xml:space="preserve">, </w:t>
            </w:r>
            <w:proofErr w:type="spellStart"/>
            <w:r w:rsidRPr="008066B8">
              <w:rPr>
                <w:rFonts w:ascii="Arial" w:eastAsia="Arial" w:hAnsi="Arial" w:cs="Arial"/>
              </w:rPr>
              <w:t>mediante</w:t>
            </w:r>
            <w:proofErr w:type="spellEnd"/>
            <w:r w:rsidRPr="008066B8">
              <w:rPr>
                <w:rFonts w:ascii="Arial" w:eastAsia="Arial" w:hAnsi="Arial" w:cs="Arial"/>
              </w:rPr>
              <w:t xml:space="preserve"> </w:t>
            </w:r>
            <w:proofErr w:type="spellStart"/>
            <w:r w:rsidRPr="008066B8">
              <w:rPr>
                <w:rFonts w:ascii="Arial" w:eastAsia="Arial" w:hAnsi="Arial" w:cs="Arial"/>
              </w:rPr>
              <w:t>atestados</w:t>
            </w:r>
            <w:proofErr w:type="spellEnd"/>
            <w:r w:rsidRPr="008066B8">
              <w:rPr>
                <w:rFonts w:ascii="Arial" w:eastAsia="Arial" w:hAnsi="Arial" w:cs="Arial"/>
              </w:rPr>
              <w:t xml:space="preserve"> de </w:t>
            </w:r>
            <w:proofErr w:type="spellStart"/>
            <w:r w:rsidRPr="008066B8">
              <w:rPr>
                <w:rFonts w:ascii="Arial" w:eastAsia="Arial" w:hAnsi="Arial" w:cs="Arial"/>
              </w:rPr>
              <w:t>serviços</w:t>
            </w:r>
            <w:proofErr w:type="spellEnd"/>
            <w:r w:rsidRPr="008066B8">
              <w:rPr>
                <w:rFonts w:ascii="Arial" w:eastAsia="Arial" w:hAnsi="Arial" w:cs="Arial"/>
              </w:rPr>
              <w:t xml:space="preserve"> </w:t>
            </w:r>
            <w:proofErr w:type="spellStart"/>
            <w:r w:rsidRPr="008066B8">
              <w:rPr>
                <w:rFonts w:ascii="Arial" w:eastAsia="Arial" w:hAnsi="Arial" w:cs="Arial"/>
              </w:rPr>
              <w:t>compatíveis</w:t>
            </w:r>
            <w:proofErr w:type="spellEnd"/>
            <w:r w:rsidRPr="008066B8">
              <w:rPr>
                <w:rFonts w:ascii="Arial" w:eastAsia="Arial" w:hAnsi="Arial" w:cs="Arial"/>
              </w:rPr>
              <w:t xml:space="preserve"> </w:t>
            </w:r>
          </w:p>
          <w:p w14:paraId="2A8080A2" w14:textId="77777777" w:rsidR="005D6B9C" w:rsidRDefault="005D6B9C">
            <w:pPr>
              <w:spacing w:after="0" w:line="240" w:lineRule="auto"/>
              <w:ind w:right="34"/>
              <w:jc w:val="center"/>
              <w:outlineLvl w:val="0"/>
              <w:rPr>
                <w:rFonts w:ascii="Times New Roman" w:eastAsia="Times New Roman" w:hAnsi="Times New Roman" w:cs="Times New Roman"/>
                <w:kern w:val="0"/>
                <w:sz w:val="24"/>
                <w:szCs w:val="24"/>
                <w:lang w:val="pt-PT"/>
                <w14:ligatures w14:val="none"/>
              </w:rPr>
            </w:pPr>
          </w:p>
        </w:tc>
        <w:tc>
          <w:tcPr>
            <w:tcW w:w="3399" w:type="dxa"/>
            <w:tcBorders>
              <w:left w:val="single" w:sz="4" w:space="0" w:color="auto"/>
            </w:tcBorders>
          </w:tcPr>
          <w:p w14:paraId="2B50697E" w14:textId="6B316606" w:rsidR="005D6B9C" w:rsidRDefault="005D6B9C">
            <w:pPr>
              <w:spacing w:after="0" w:line="240" w:lineRule="auto"/>
              <w:ind w:right="34"/>
              <w:jc w:val="center"/>
              <w:outlineLvl w:val="0"/>
              <w:rPr>
                <w:rFonts w:ascii="Times New Roman" w:eastAsia="Times New Roman" w:hAnsi="Times New Roman" w:cs="Times New Roman"/>
                <w:b/>
                <w:bCs/>
                <w:kern w:val="0"/>
                <w:sz w:val="24"/>
                <w:szCs w:val="24"/>
                <w14:ligatures w14:val="none"/>
              </w:rPr>
            </w:pPr>
            <w:r w:rsidRPr="008066B8">
              <w:rPr>
                <w:rFonts w:ascii="Arial" w:eastAsia="Arial" w:hAnsi="Arial" w:cs="Arial"/>
                <w:sz w:val="24"/>
                <w:szCs w:val="24"/>
              </w:rPr>
              <w:t xml:space="preserve">(30 </w:t>
            </w:r>
            <w:proofErr w:type="spellStart"/>
            <w:r w:rsidRPr="008066B8">
              <w:rPr>
                <w:rFonts w:ascii="Arial" w:eastAsia="Arial" w:hAnsi="Arial" w:cs="Arial"/>
                <w:sz w:val="24"/>
                <w:szCs w:val="24"/>
              </w:rPr>
              <w:t>pontos</w:t>
            </w:r>
            <w:proofErr w:type="spellEnd"/>
            <w:r w:rsidRPr="008066B8">
              <w:rPr>
                <w:rFonts w:ascii="Arial" w:eastAsia="Arial" w:hAnsi="Arial" w:cs="Arial"/>
                <w:sz w:val="24"/>
                <w:szCs w:val="24"/>
              </w:rPr>
              <w:t>)</w:t>
            </w:r>
          </w:p>
        </w:tc>
      </w:tr>
      <w:tr w:rsidR="005D6B9C" w14:paraId="0A67EFBE" w14:textId="77777777" w:rsidTr="005D6B9C">
        <w:trPr>
          <w:trHeight w:val="375"/>
        </w:trPr>
        <w:tc>
          <w:tcPr>
            <w:tcW w:w="934" w:type="dxa"/>
          </w:tcPr>
          <w:p w14:paraId="5F62D7BE" w14:textId="77777777" w:rsidR="005D6B9C" w:rsidRDefault="005D6B9C">
            <w:pPr>
              <w:spacing w:after="0" w:line="240" w:lineRule="auto"/>
              <w:ind w:right="34"/>
              <w:jc w:val="center"/>
              <w:outlineLvl w:val="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w:t>
            </w:r>
          </w:p>
        </w:tc>
        <w:tc>
          <w:tcPr>
            <w:tcW w:w="5160" w:type="dxa"/>
          </w:tcPr>
          <w:p w14:paraId="6DFB8B62" w14:textId="7DB346A8" w:rsidR="005D6B9C" w:rsidRDefault="005D6B9C">
            <w:pPr>
              <w:spacing w:after="0" w:line="240" w:lineRule="auto"/>
              <w:ind w:right="34"/>
              <w:jc w:val="center"/>
              <w:outlineLvl w:val="0"/>
              <w:rPr>
                <w:rFonts w:ascii="Times New Roman" w:eastAsia="Times New Roman" w:hAnsi="Times New Roman" w:cs="Times New Roman"/>
                <w:kern w:val="0"/>
                <w:sz w:val="24"/>
                <w:szCs w:val="24"/>
                <w:lang w:val="pt-PT"/>
                <w14:ligatures w14:val="none"/>
              </w:rPr>
            </w:pPr>
            <w:r w:rsidRPr="008066B8">
              <w:rPr>
                <w:rFonts w:ascii="Arial" w:eastAsia="Arial" w:hAnsi="Arial" w:cs="Arial"/>
                <w:sz w:val="24"/>
                <w:szCs w:val="24"/>
              </w:rPr>
              <w:t xml:space="preserve">Fator 2 – </w:t>
            </w:r>
            <w:proofErr w:type="spellStart"/>
            <w:r w:rsidRPr="008066B8">
              <w:rPr>
                <w:rFonts w:ascii="Arial" w:eastAsia="Arial" w:hAnsi="Arial" w:cs="Arial"/>
                <w:sz w:val="24"/>
                <w:szCs w:val="24"/>
              </w:rPr>
              <w:t>Quesitos</w:t>
            </w:r>
            <w:proofErr w:type="spellEnd"/>
            <w:r w:rsidRPr="008066B8">
              <w:rPr>
                <w:rFonts w:ascii="Arial" w:eastAsia="Arial" w:hAnsi="Arial" w:cs="Arial"/>
                <w:sz w:val="24"/>
                <w:szCs w:val="24"/>
              </w:rPr>
              <w:t xml:space="preserve"> </w:t>
            </w:r>
            <w:proofErr w:type="spellStart"/>
            <w:r w:rsidRPr="008066B8">
              <w:rPr>
                <w:rFonts w:ascii="Arial" w:eastAsia="Arial" w:hAnsi="Arial" w:cs="Arial"/>
                <w:sz w:val="24"/>
                <w:szCs w:val="24"/>
              </w:rPr>
              <w:t>qualitativos</w:t>
            </w:r>
            <w:proofErr w:type="spellEnd"/>
            <w:r w:rsidRPr="008066B8">
              <w:rPr>
                <w:rFonts w:ascii="Arial" w:eastAsia="Arial" w:hAnsi="Arial" w:cs="Arial"/>
                <w:sz w:val="24"/>
                <w:szCs w:val="24"/>
              </w:rPr>
              <w:t xml:space="preserve"> </w:t>
            </w:r>
            <w:proofErr w:type="spellStart"/>
            <w:r w:rsidRPr="008066B8">
              <w:rPr>
                <w:rFonts w:ascii="Arial" w:eastAsia="Arial" w:hAnsi="Arial" w:cs="Arial"/>
                <w:sz w:val="24"/>
                <w:szCs w:val="24"/>
              </w:rPr>
              <w:t>avaliados</w:t>
            </w:r>
            <w:proofErr w:type="spellEnd"/>
            <w:r w:rsidRPr="008066B8">
              <w:rPr>
                <w:rFonts w:ascii="Arial" w:eastAsia="Arial" w:hAnsi="Arial" w:cs="Arial"/>
                <w:sz w:val="24"/>
                <w:szCs w:val="24"/>
              </w:rPr>
              <w:t xml:space="preserve"> </w:t>
            </w:r>
            <w:proofErr w:type="spellStart"/>
            <w:r w:rsidRPr="008066B8">
              <w:rPr>
                <w:rFonts w:ascii="Arial" w:eastAsia="Arial" w:hAnsi="Arial" w:cs="Arial"/>
                <w:sz w:val="24"/>
                <w:szCs w:val="24"/>
              </w:rPr>
              <w:t>por</w:t>
            </w:r>
            <w:proofErr w:type="spellEnd"/>
            <w:r w:rsidRPr="008066B8">
              <w:rPr>
                <w:rFonts w:ascii="Arial" w:eastAsia="Arial" w:hAnsi="Arial" w:cs="Arial"/>
                <w:sz w:val="24"/>
                <w:szCs w:val="24"/>
              </w:rPr>
              <w:t xml:space="preserve"> banca </w:t>
            </w:r>
            <w:proofErr w:type="spellStart"/>
            <w:r w:rsidRPr="008066B8">
              <w:rPr>
                <w:rFonts w:ascii="Arial" w:eastAsia="Arial" w:hAnsi="Arial" w:cs="Arial"/>
                <w:sz w:val="24"/>
                <w:szCs w:val="24"/>
              </w:rPr>
              <w:t>designada</w:t>
            </w:r>
            <w:proofErr w:type="spellEnd"/>
            <w:r w:rsidRPr="008066B8">
              <w:rPr>
                <w:rFonts w:ascii="Arial" w:eastAsia="Arial" w:hAnsi="Arial" w:cs="Arial"/>
                <w:sz w:val="24"/>
                <w:szCs w:val="24"/>
              </w:rPr>
              <w:t xml:space="preserve"> (</w:t>
            </w:r>
            <w:proofErr w:type="spellStart"/>
            <w:r w:rsidRPr="008066B8">
              <w:rPr>
                <w:rFonts w:ascii="Arial" w:eastAsia="Arial" w:hAnsi="Arial" w:cs="Arial"/>
                <w:sz w:val="24"/>
                <w:szCs w:val="24"/>
              </w:rPr>
              <w:t>metodologia</w:t>
            </w:r>
            <w:proofErr w:type="spellEnd"/>
            <w:r w:rsidRPr="008066B8">
              <w:rPr>
                <w:rFonts w:ascii="Arial" w:eastAsia="Arial" w:hAnsi="Arial" w:cs="Arial"/>
                <w:sz w:val="24"/>
                <w:szCs w:val="24"/>
              </w:rPr>
              <w:t xml:space="preserve">, plano de </w:t>
            </w:r>
            <w:proofErr w:type="spellStart"/>
            <w:r w:rsidRPr="008066B8">
              <w:rPr>
                <w:rFonts w:ascii="Arial" w:eastAsia="Arial" w:hAnsi="Arial" w:cs="Arial"/>
                <w:sz w:val="24"/>
                <w:szCs w:val="24"/>
              </w:rPr>
              <w:t>trabalho</w:t>
            </w:r>
            <w:proofErr w:type="spellEnd"/>
            <w:r w:rsidRPr="008066B8">
              <w:rPr>
                <w:rFonts w:ascii="Arial" w:eastAsia="Arial" w:hAnsi="Arial" w:cs="Arial"/>
                <w:sz w:val="24"/>
                <w:szCs w:val="24"/>
              </w:rPr>
              <w:t xml:space="preserve">, </w:t>
            </w:r>
            <w:proofErr w:type="spellStart"/>
            <w:r w:rsidRPr="008066B8">
              <w:rPr>
                <w:rFonts w:ascii="Arial" w:eastAsia="Arial" w:hAnsi="Arial" w:cs="Arial"/>
                <w:sz w:val="24"/>
                <w:szCs w:val="24"/>
              </w:rPr>
              <w:t>qualificação</w:t>
            </w:r>
            <w:proofErr w:type="spellEnd"/>
            <w:r w:rsidRPr="008066B8">
              <w:rPr>
                <w:rFonts w:ascii="Arial" w:eastAsia="Arial" w:hAnsi="Arial" w:cs="Arial"/>
                <w:sz w:val="24"/>
                <w:szCs w:val="24"/>
              </w:rPr>
              <w:t xml:space="preserve"> da equipe </w:t>
            </w:r>
            <w:proofErr w:type="spellStart"/>
            <w:r w:rsidRPr="008066B8">
              <w:rPr>
                <w:rFonts w:ascii="Arial" w:eastAsia="Arial" w:hAnsi="Arial" w:cs="Arial"/>
                <w:sz w:val="24"/>
                <w:szCs w:val="24"/>
              </w:rPr>
              <w:t>técnica</w:t>
            </w:r>
            <w:proofErr w:type="spellEnd"/>
            <w:r w:rsidRPr="008066B8">
              <w:rPr>
                <w:rFonts w:ascii="Arial" w:eastAsia="Arial" w:hAnsi="Arial" w:cs="Arial"/>
                <w:sz w:val="24"/>
                <w:szCs w:val="24"/>
              </w:rPr>
              <w:t xml:space="preserve"> e </w:t>
            </w:r>
            <w:proofErr w:type="spellStart"/>
            <w:r w:rsidRPr="008066B8">
              <w:rPr>
                <w:rFonts w:ascii="Arial" w:eastAsia="Arial" w:hAnsi="Arial" w:cs="Arial"/>
                <w:sz w:val="24"/>
                <w:szCs w:val="24"/>
              </w:rPr>
              <w:t>produtos</w:t>
            </w:r>
            <w:proofErr w:type="spellEnd"/>
            <w:r w:rsidRPr="008066B8">
              <w:rPr>
                <w:rFonts w:ascii="Arial" w:eastAsia="Arial" w:hAnsi="Arial" w:cs="Arial"/>
                <w:sz w:val="24"/>
                <w:szCs w:val="24"/>
              </w:rPr>
              <w:t xml:space="preserve"> </w:t>
            </w:r>
            <w:proofErr w:type="gramStart"/>
            <w:r w:rsidRPr="008066B8">
              <w:rPr>
                <w:rFonts w:ascii="Arial" w:eastAsia="Arial" w:hAnsi="Arial" w:cs="Arial"/>
                <w:sz w:val="24"/>
                <w:szCs w:val="24"/>
              </w:rPr>
              <w:t>a</w:t>
            </w:r>
            <w:proofErr w:type="gramEnd"/>
            <w:r w:rsidRPr="008066B8">
              <w:rPr>
                <w:rFonts w:ascii="Arial" w:eastAsia="Arial" w:hAnsi="Arial" w:cs="Arial"/>
                <w:sz w:val="24"/>
                <w:szCs w:val="24"/>
              </w:rPr>
              <w:t xml:space="preserve"> </w:t>
            </w:r>
            <w:proofErr w:type="spellStart"/>
            <w:r w:rsidRPr="008066B8">
              <w:rPr>
                <w:rFonts w:ascii="Arial" w:eastAsia="Arial" w:hAnsi="Arial" w:cs="Arial"/>
                <w:sz w:val="24"/>
                <w:szCs w:val="24"/>
              </w:rPr>
              <w:t>entregar</w:t>
            </w:r>
            <w:proofErr w:type="spellEnd"/>
            <w:r w:rsidRPr="008066B8">
              <w:rPr>
                <w:rFonts w:ascii="Arial" w:eastAsia="Arial" w:hAnsi="Arial" w:cs="Arial"/>
                <w:sz w:val="24"/>
                <w:szCs w:val="24"/>
              </w:rPr>
              <w:t xml:space="preserve">) </w:t>
            </w:r>
          </w:p>
        </w:tc>
        <w:tc>
          <w:tcPr>
            <w:tcW w:w="3399" w:type="dxa"/>
          </w:tcPr>
          <w:p w14:paraId="29786282" w14:textId="61AAA965" w:rsidR="005D6B9C" w:rsidRDefault="005D6B9C">
            <w:pPr>
              <w:spacing w:after="0" w:line="240" w:lineRule="auto"/>
              <w:ind w:right="34"/>
              <w:jc w:val="center"/>
              <w:outlineLvl w:val="0"/>
              <w:rPr>
                <w:rFonts w:ascii="Times New Roman" w:eastAsia="Times New Roman" w:hAnsi="Times New Roman" w:cs="Times New Roman"/>
                <w:b/>
                <w:bCs/>
                <w:kern w:val="0"/>
                <w:sz w:val="24"/>
                <w:szCs w:val="24"/>
                <w:lang w:val="pt-PT"/>
                <w14:ligatures w14:val="none"/>
              </w:rPr>
            </w:pPr>
            <w:r w:rsidRPr="008066B8">
              <w:rPr>
                <w:rFonts w:ascii="Arial" w:eastAsia="Arial" w:hAnsi="Arial" w:cs="Arial"/>
                <w:sz w:val="24"/>
                <w:szCs w:val="24"/>
              </w:rPr>
              <w:t xml:space="preserve">(60 </w:t>
            </w:r>
            <w:proofErr w:type="spellStart"/>
            <w:r w:rsidRPr="008066B8">
              <w:rPr>
                <w:rFonts w:ascii="Arial" w:eastAsia="Arial" w:hAnsi="Arial" w:cs="Arial"/>
                <w:sz w:val="24"/>
                <w:szCs w:val="24"/>
              </w:rPr>
              <w:t>pontos</w:t>
            </w:r>
            <w:proofErr w:type="spellEnd"/>
            <w:r w:rsidRPr="008066B8">
              <w:rPr>
                <w:rFonts w:ascii="Arial" w:eastAsia="Arial" w:hAnsi="Arial" w:cs="Arial"/>
                <w:sz w:val="24"/>
                <w:szCs w:val="24"/>
              </w:rPr>
              <w:t>)</w:t>
            </w:r>
          </w:p>
        </w:tc>
      </w:tr>
      <w:tr w:rsidR="005D6B9C" w14:paraId="2C4A1D1C" w14:textId="77777777" w:rsidTr="005D6B9C">
        <w:trPr>
          <w:trHeight w:val="388"/>
        </w:trPr>
        <w:tc>
          <w:tcPr>
            <w:tcW w:w="934" w:type="dxa"/>
          </w:tcPr>
          <w:p w14:paraId="50650FAF" w14:textId="77777777" w:rsidR="005D6B9C" w:rsidRDefault="005D6B9C">
            <w:pPr>
              <w:spacing w:after="0" w:line="240" w:lineRule="auto"/>
              <w:ind w:right="34"/>
              <w:jc w:val="center"/>
              <w:outlineLvl w:val="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3</w:t>
            </w:r>
          </w:p>
        </w:tc>
        <w:tc>
          <w:tcPr>
            <w:tcW w:w="5160" w:type="dxa"/>
          </w:tcPr>
          <w:p w14:paraId="5017873D" w14:textId="00522EF2" w:rsidR="005D6B9C" w:rsidRDefault="005D6B9C">
            <w:pPr>
              <w:spacing w:after="0" w:line="240" w:lineRule="auto"/>
              <w:ind w:right="34"/>
              <w:jc w:val="center"/>
              <w:outlineLvl w:val="0"/>
              <w:rPr>
                <w:rFonts w:ascii="Times New Roman" w:eastAsia="Times New Roman" w:hAnsi="Times New Roman" w:cs="Times New Roman"/>
                <w:kern w:val="0"/>
                <w:sz w:val="24"/>
                <w:szCs w:val="24"/>
                <w:lang w:val="pt-PT"/>
                <w14:ligatures w14:val="none"/>
              </w:rPr>
            </w:pPr>
            <w:r w:rsidRPr="008066B8">
              <w:rPr>
                <w:rFonts w:ascii="Arial" w:eastAsia="Arial" w:hAnsi="Arial" w:cs="Arial"/>
                <w:sz w:val="24"/>
                <w:szCs w:val="24"/>
              </w:rPr>
              <w:t xml:space="preserve">Fator 3 – </w:t>
            </w:r>
            <w:proofErr w:type="spellStart"/>
            <w:r w:rsidRPr="008066B8">
              <w:rPr>
                <w:rFonts w:ascii="Arial" w:eastAsia="Arial" w:hAnsi="Arial" w:cs="Arial"/>
                <w:sz w:val="24"/>
                <w:szCs w:val="24"/>
              </w:rPr>
              <w:t>Desempenho</w:t>
            </w:r>
            <w:proofErr w:type="spellEnd"/>
            <w:r w:rsidRPr="008066B8">
              <w:rPr>
                <w:rFonts w:ascii="Arial" w:eastAsia="Arial" w:hAnsi="Arial" w:cs="Arial"/>
                <w:sz w:val="24"/>
                <w:szCs w:val="24"/>
              </w:rPr>
              <w:t xml:space="preserve"> </w:t>
            </w:r>
            <w:proofErr w:type="spellStart"/>
            <w:r w:rsidRPr="008066B8">
              <w:rPr>
                <w:rFonts w:ascii="Arial" w:eastAsia="Arial" w:hAnsi="Arial" w:cs="Arial"/>
                <w:sz w:val="24"/>
                <w:szCs w:val="24"/>
              </w:rPr>
              <w:t>pretérito</w:t>
            </w:r>
            <w:proofErr w:type="spellEnd"/>
            <w:r w:rsidRPr="008066B8">
              <w:rPr>
                <w:rFonts w:ascii="Arial" w:eastAsia="Arial" w:hAnsi="Arial" w:cs="Arial"/>
                <w:sz w:val="24"/>
                <w:szCs w:val="24"/>
              </w:rPr>
              <w:t xml:space="preserve"> da </w:t>
            </w:r>
            <w:proofErr w:type="spellStart"/>
            <w:r w:rsidRPr="008066B8">
              <w:rPr>
                <w:rFonts w:ascii="Arial" w:eastAsia="Arial" w:hAnsi="Arial" w:cs="Arial"/>
                <w:sz w:val="24"/>
                <w:szCs w:val="24"/>
              </w:rPr>
              <w:t>licitante</w:t>
            </w:r>
            <w:proofErr w:type="spellEnd"/>
            <w:r w:rsidRPr="008066B8">
              <w:rPr>
                <w:rFonts w:ascii="Arial" w:eastAsia="Arial" w:hAnsi="Arial" w:cs="Arial"/>
                <w:sz w:val="24"/>
                <w:szCs w:val="24"/>
              </w:rPr>
              <w:t xml:space="preserve">, </w:t>
            </w:r>
            <w:proofErr w:type="spellStart"/>
            <w:r w:rsidRPr="008066B8">
              <w:rPr>
                <w:rFonts w:ascii="Arial" w:eastAsia="Arial" w:hAnsi="Arial" w:cs="Arial"/>
                <w:sz w:val="24"/>
                <w:szCs w:val="24"/>
              </w:rPr>
              <w:t>mediante</w:t>
            </w:r>
            <w:proofErr w:type="spellEnd"/>
            <w:r w:rsidRPr="008066B8">
              <w:rPr>
                <w:rFonts w:ascii="Arial" w:eastAsia="Arial" w:hAnsi="Arial" w:cs="Arial"/>
                <w:sz w:val="24"/>
                <w:szCs w:val="24"/>
              </w:rPr>
              <w:t xml:space="preserve"> CRC/PNCP  </w:t>
            </w:r>
          </w:p>
        </w:tc>
        <w:tc>
          <w:tcPr>
            <w:tcW w:w="3399" w:type="dxa"/>
          </w:tcPr>
          <w:p w14:paraId="35C6F24C" w14:textId="347E4677" w:rsidR="005D6B9C" w:rsidRDefault="005D6B9C">
            <w:pPr>
              <w:spacing w:after="0" w:line="240" w:lineRule="auto"/>
              <w:ind w:right="34"/>
              <w:jc w:val="center"/>
              <w:outlineLvl w:val="0"/>
              <w:rPr>
                <w:rFonts w:ascii="Times New Roman" w:eastAsia="Times New Roman" w:hAnsi="Times New Roman" w:cs="Times New Roman"/>
                <w:b/>
                <w:bCs/>
                <w:kern w:val="0"/>
                <w:sz w:val="24"/>
                <w:szCs w:val="24"/>
                <w:lang w:val="pt-PT"/>
                <w14:ligatures w14:val="none"/>
              </w:rPr>
            </w:pPr>
            <w:r w:rsidRPr="008066B8">
              <w:rPr>
                <w:rFonts w:ascii="Arial" w:eastAsia="Arial" w:hAnsi="Arial" w:cs="Arial"/>
                <w:sz w:val="24"/>
                <w:szCs w:val="24"/>
              </w:rPr>
              <w:t xml:space="preserve">(10 </w:t>
            </w:r>
            <w:proofErr w:type="spellStart"/>
            <w:r w:rsidRPr="008066B8">
              <w:rPr>
                <w:rFonts w:ascii="Arial" w:eastAsia="Arial" w:hAnsi="Arial" w:cs="Arial"/>
                <w:sz w:val="24"/>
                <w:szCs w:val="24"/>
              </w:rPr>
              <w:t>pontos</w:t>
            </w:r>
            <w:proofErr w:type="spellEnd"/>
            <w:r w:rsidRPr="008066B8">
              <w:rPr>
                <w:rFonts w:ascii="Arial" w:eastAsia="Arial" w:hAnsi="Arial" w:cs="Arial"/>
                <w:sz w:val="24"/>
                <w:szCs w:val="24"/>
              </w:rPr>
              <w:t>),</w:t>
            </w:r>
          </w:p>
        </w:tc>
      </w:tr>
    </w:tbl>
    <w:p w14:paraId="6474A638" w14:textId="77777777" w:rsidR="00E15D65" w:rsidRDefault="00E15D65">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7E5C4EE3" w14:textId="77777777" w:rsidR="005D6B9C" w:rsidRDefault="005D6B9C">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0369694E" w14:textId="77777777" w:rsidR="005D6B9C" w:rsidRDefault="005D6B9C">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672DDA50" w14:textId="77777777" w:rsidR="005D6B9C" w:rsidRDefault="005D6B9C">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28CB367C" w14:textId="77777777" w:rsidR="005D6B9C" w:rsidRDefault="005D6B9C">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75681404" w14:textId="77777777" w:rsidR="005D6B9C" w:rsidRDefault="005D6B9C">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660BBEFB" w14:textId="77777777" w:rsidR="005D6B9C" w:rsidRDefault="005D6B9C">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13358BC2" w14:textId="77777777" w:rsidR="007A2C31" w:rsidRDefault="007A2C31">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7D989E12" w14:textId="77777777" w:rsidR="007A2C31" w:rsidRDefault="007A2C31">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0B848790" w14:textId="77777777" w:rsidR="005D6B9C" w:rsidRDefault="005D6B9C">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2B32066A" w14:textId="77777777" w:rsidR="005D6B9C" w:rsidRDefault="005D6B9C">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2CE70FA9" w14:textId="77777777" w:rsidR="007A2C31" w:rsidRDefault="007A2C31" w:rsidP="007A2C31">
      <w:pPr>
        <w:widowControl w:val="0"/>
        <w:autoSpaceDE w:val="0"/>
        <w:autoSpaceDN w:val="0"/>
        <w:spacing w:after="0" w:line="240" w:lineRule="auto"/>
        <w:ind w:right="34"/>
        <w:jc w:val="both"/>
        <w:outlineLvl w:val="0"/>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ANEXO VI – MODELO DE DECLARAÇÃO DE INDICAÇÃO E DISPONIBILIDADE DE EQUIPE TÉCNICA</w:t>
      </w:r>
    </w:p>
    <w:p w14:paraId="375092BF" w14:textId="77777777" w:rsidR="007A2C31" w:rsidRDefault="007A2C31" w:rsidP="007A2C31">
      <w:pPr>
        <w:widowControl w:val="0"/>
        <w:autoSpaceDE w:val="0"/>
        <w:autoSpaceDN w:val="0"/>
        <w:spacing w:after="0" w:line="240" w:lineRule="auto"/>
        <w:ind w:left="-14" w:right="34"/>
        <w:rPr>
          <w:rFonts w:ascii="Times New Roman" w:eastAsia="Times New Roman" w:hAnsi="Times New Roman" w:cs="Times New Roman"/>
          <w:b/>
          <w:i/>
          <w:kern w:val="0"/>
          <w:sz w:val="24"/>
          <w:szCs w:val="24"/>
          <w:lang w:val="pt-PT"/>
          <w14:ligatures w14:val="none"/>
        </w:rPr>
      </w:pPr>
      <w:r>
        <w:rPr>
          <w:rFonts w:ascii="Times New Roman" w:eastAsia="Times New Roman" w:hAnsi="Times New Roman" w:cs="Times New Roman"/>
          <w:b/>
          <w:i/>
          <w:color w:val="FF0000"/>
          <w:kern w:val="0"/>
          <w:sz w:val="24"/>
          <w:szCs w:val="24"/>
          <w:lang w:val="pt-PT"/>
          <w14:ligatures w14:val="none"/>
        </w:rPr>
        <w:t>(papel</w:t>
      </w:r>
      <w:r>
        <w:rPr>
          <w:rFonts w:ascii="Times New Roman" w:eastAsia="Times New Roman" w:hAnsi="Times New Roman" w:cs="Times New Roman"/>
          <w:b/>
          <w:i/>
          <w:color w:val="FF0000"/>
          <w:spacing w:val="-2"/>
          <w:kern w:val="0"/>
          <w:sz w:val="24"/>
          <w:szCs w:val="24"/>
          <w:lang w:val="pt-PT"/>
          <w14:ligatures w14:val="none"/>
        </w:rPr>
        <w:t xml:space="preserve"> </w:t>
      </w:r>
      <w:r>
        <w:rPr>
          <w:rFonts w:ascii="Times New Roman" w:eastAsia="Times New Roman" w:hAnsi="Times New Roman" w:cs="Times New Roman"/>
          <w:b/>
          <w:i/>
          <w:color w:val="FF0000"/>
          <w:kern w:val="0"/>
          <w:sz w:val="24"/>
          <w:szCs w:val="24"/>
          <w:lang w:val="pt-PT"/>
          <w14:ligatures w14:val="none"/>
        </w:rPr>
        <w:t>timbrado</w:t>
      </w:r>
      <w:r>
        <w:rPr>
          <w:rFonts w:ascii="Times New Roman" w:eastAsia="Times New Roman" w:hAnsi="Times New Roman" w:cs="Times New Roman"/>
          <w:b/>
          <w:i/>
          <w:color w:val="FF0000"/>
          <w:spacing w:val="-3"/>
          <w:kern w:val="0"/>
          <w:sz w:val="24"/>
          <w:szCs w:val="24"/>
          <w:lang w:val="pt-PT"/>
          <w14:ligatures w14:val="none"/>
        </w:rPr>
        <w:t xml:space="preserve"> </w:t>
      </w:r>
      <w:r>
        <w:rPr>
          <w:rFonts w:ascii="Times New Roman" w:eastAsia="Times New Roman" w:hAnsi="Times New Roman" w:cs="Times New Roman"/>
          <w:b/>
          <w:i/>
          <w:color w:val="FF0000"/>
          <w:kern w:val="0"/>
          <w:sz w:val="24"/>
          <w:szCs w:val="24"/>
          <w:lang w:val="pt-PT"/>
          <w14:ligatures w14:val="none"/>
        </w:rPr>
        <w:t>da</w:t>
      </w:r>
      <w:r>
        <w:rPr>
          <w:rFonts w:ascii="Times New Roman" w:eastAsia="Times New Roman" w:hAnsi="Times New Roman" w:cs="Times New Roman"/>
          <w:b/>
          <w:i/>
          <w:color w:val="FF0000"/>
          <w:spacing w:val="-1"/>
          <w:kern w:val="0"/>
          <w:sz w:val="24"/>
          <w:szCs w:val="24"/>
          <w:lang w:val="pt-PT"/>
          <w14:ligatures w14:val="none"/>
        </w:rPr>
        <w:t xml:space="preserve"> </w:t>
      </w:r>
      <w:r>
        <w:rPr>
          <w:rFonts w:ascii="Times New Roman" w:eastAsia="Times New Roman" w:hAnsi="Times New Roman" w:cs="Times New Roman"/>
          <w:b/>
          <w:i/>
          <w:color w:val="FF0000"/>
          <w:kern w:val="0"/>
          <w:sz w:val="24"/>
          <w:szCs w:val="24"/>
          <w:lang w:val="pt-PT"/>
          <w14:ligatures w14:val="none"/>
        </w:rPr>
        <w:t>empresa)</w:t>
      </w:r>
    </w:p>
    <w:p w14:paraId="291A86C0" w14:textId="77777777" w:rsidR="007A2C31" w:rsidRDefault="007A2C31" w:rsidP="007A2C31">
      <w:pPr>
        <w:widowControl w:val="0"/>
        <w:autoSpaceDE w:val="0"/>
        <w:autoSpaceDN w:val="0"/>
        <w:spacing w:after="0" w:line="240" w:lineRule="auto"/>
        <w:ind w:left="-14" w:right="34"/>
        <w:rPr>
          <w:rFonts w:ascii="Times New Roman" w:eastAsia="Times New Roman" w:hAnsi="Times New Roman" w:cs="Times New Roman"/>
          <w:b/>
          <w:i/>
          <w:kern w:val="0"/>
          <w:sz w:val="24"/>
          <w:szCs w:val="24"/>
          <w:lang w:val="pt-PT"/>
          <w14:ligatures w14:val="none"/>
        </w:rPr>
      </w:pPr>
    </w:p>
    <w:p w14:paraId="79B033A9" w14:textId="77777777" w:rsidR="007A2C31" w:rsidRDefault="007A2C31" w:rsidP="007A2C31">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77BAD845" w14:textId="77777777" w:rsidR="007A2C31" w:rsidRDefault="007A2C31" w:rsidP="007A2C31">
      <w:pPr>
        <w:widowControl w:val="0"/>
        <w:autoSpaceDE w:val="0"/>
        <w:autoSpaceDN w:val="0"/>
        <w:spacing w:after="0" w:line="240" w:lineRule="auto"/>
        <w:ind w:left="-14" w:right="34"/>
        <w:jc w:val="both"/>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lang w:val="pt-PT"/>
          <w14:ligatures w14:val="none"/>
        </w:rPr>
        <w:t>Concorrência</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Nº</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__/2026</w:t>
      </w:r>
    </w:p>
    <w:p w14:paraId="5607D543" w14:textId="77777777" w:rsidR="007A2C31" w:rsidRDefault="007A2C31" w:rsidP="007A2C31">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058D5179" w14:textId="77777777" w:rsidR="007A2C31" w:rsidRDefault="007A2C31" w:rsidP="007A2C31">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197B322D" w14:textId="77777777" w:rsidR="007A2C31" w:rsidRDefault="007A2C31" w:rsidP="007A2C31">
      <w:pPr>
        <w:widowControl w:val="0"/>
        <w:autoSpaceDE w:val="0"/>
        <w:autoSpaceDN w:val="0"/>
        <w:spacing w:after="0" w:line="240" w:lineRule="auto"/>
        <w:ind w:left="-14" w:right="34"/>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3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Empresa</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3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inscrita</w:t>
      </w:r>
      <w:r>
        <w:rPr>
          <w:rFonts w:ascii="Times New Roman" w:eastAsia="Times New Roman" w:hAnsi="Times New Roman" w:cs="Times New Roman"/>
          <w:spacing w:val="3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w:t>
      </w:r>
      <w:r>
        <w:rPr>
          <w:rFonts w:ascii="Times New Roman" w:eastAsia="Times New Roman" w:hAnsi="Times New Roman" w:cs="Times New Roman"/>
          <w:spacing w:val="3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CNPJ</w:t>
      </w:r>
      <w:r>
        <w:rPr>
          <w:rFonts w:ascii="Times New Roman" w:eastAsia="Times New Roman" w:hAnsi="Times New Roman" w:cs="Times New Roman"/>
          <w:spacing w:val="3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3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Insc.</w:t>
      </w:r>
      <w:r>
        <w:rPr>
          <w:rFonts w:ascii="Times New Roman" w:eastAsia="Times New Roman" w:hAnsi="Times New Roman" w:cs="Times New Roman"/>
          <w:spacing w:val="3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Estadual</w:t>
      </w:r>
      <w:r>
        <w:rPr>
          <w:rFonts w:ascii="Times New Roman" w:eastAsia="Times New Roman" w:hAnsi="Times New Roman" w:cs="Times New Roman"/>
          <w:spacing w:val="3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kern w:val="0"/>
          <w:sz w:val="24"/>
          <w:szCs w:val="24"/>
          <w:u w:val="single"/>
          <w:lang w:val="pt-PT"/>
          <w14:ligatures w14:val="none"/>
        </w:rPr>
        <w:tab/>
        <w:t xml:space="preserve">                       </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spacing w:val="-4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sediada</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por</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intermédio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seu</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representante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legal</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Srº(a)</w:t>
      </w:r>
      <w:r>
        <w:rPr>
          <w:rFonts w:ascii="Times New Roman" w:eastAsia="Times New Roman" w:hAnsi="Times New Roman" w:cs="Times New Roman"/>
          <w:kern w:val="0"/>
          <w:sz w:val="24"/>
          <w:szCs w:val="24"/>
          <w:u w:val="single"/>
          <w:lang w:val="pt-PT"/>
          <w14:ligatures w14:val="none"/>
        </w:rPr>
        <w:tab/>
        <w:t xml:space="preserve">                      </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 portador(a)</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2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Cédula</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Identidade</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RG</w:t>
      </w:r>
      <w:r>
        <w:rPr>
          <w:rFonts w:ascii="Times New Roman" w:eastAsia="Times New Roman" w:hAnsi="Times New Roman" w:cs="Times New Roman"/>
          <w:spacing w:val="2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2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29"/>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CPF</w:t>
      </w:r>
      <w:r>
        <w:rPr>
          <w:rFonts w:ascii="Times New Roman" w:eastAsia="Times New Roman" w:hAnsi="Times New Roman" w:cs="Times New Roman"/>
          <w:spacing w:val="2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Nº</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1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DECLARA</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4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para efeito de participação no licitatório pertinente à </w:t>
      </w:r>
      <w:r>
        <w:rPr>
          <w:rFonts w:ascii="Times New Roman" w:eastAsia="Times New Roman" w:hAnsi="Times New Roman" w:cs="Times New Roman"/>
          <w:b/>
          <w:kern w:val="0"/>
          <w:sz w:val="24"/>
          <w:szCs w:val="24"/>
          <w:lang w:val="pt-PT"/>
          <w14:ligatures w14:val="none"/>
        </w:rPr>
        <w:t xml:space="preserve">CONCORRÊNCIA n° __/2026 </w:t>
      </w:r>
      <w:r>
        <w:rPr>
          <w:rFonts w:ascii="Times New Roman" w:eastAsia="Times New Roman" w:hAnsi="Times New Roman" w:cs="Times New Roman"/>
          <w:kern w:val="0"/>
          <w:sz w:val="24"/>
          <w:szCs w:val="24"/>
          <w:lang w:val="pt-PT"/>
          <w14:ligatures w14:val="none"/>
        </w:rPr>
        <w:t>da Prefeitura Municipal 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RIFAINA-SP,</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declara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possuir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 dispor dos serviços da equipe técnica composta pelos profissionais abaixo indicados:</w:t>
      </w:r>
    </w:p>
    <w:p w14:paraId="2640AA10" w14:textId="77777777" w:rsidR="007A2C31" w:rsidRDefault="007A2C31" w:rsidP="007A2C31">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tbl>
      <w:tblPr>
        <w:tblStyle w:val="Tabelacomgrade"/>
        <w:tblW w:w="0" w:type="auto"/>
        <w:tblLook w:val="04A0" w:firstRow="1" w:lastRow="0" w:firstColumn="1" w:lastColumn="0" w:noHBand="0" w:noVBand="1"/>
      </w:tblPr>
      <w:tblGrid>
        <w:gridCol w:w="5524"/>
        <w:gridCol w:w="3827"/>
      </w:tblGrid>
      <w:tr w:rsidR="007A2C31" w14:paraId="54B9A53F" w14:textId="77777777" w:rsidTr="00FA14DD">
        <w:trPr>
          <w:trHeight w:val="454"/>
        </w:trPr>
        <w:tc>
          <w:tcPr>
            <w:tcW w:w="5524" w:type="dxa"/>
            <w:shd w:val="clear" w:color="auto" w:fill="D9D9D9"/>
            <w:vAlign w:val="center"/>
          </w:tcPr>
          <w:p w14:paraId="19C8E6C1" w14:textId="77777777" w:rsidR="007A2C31" w:rsidRDefault="007A2C31" w:rsidP="00FA14DD">
            <w:pPr>
              <w:tabs>
                <w:tab w:val="left" w:pos="1843"/>
              </w:tabs>
              <w:spacing w:before="40" w:after="40" w:line="240" w:lineRule="auto"/>
              <w:jc w:val="center"/>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IDENTIFICAÇÃO DO PROFISSIONAL</w:t>
            </w:r>
          </w:p>
        </w:tc>
        <w:tc>
          <w:tcPr>
            <w:tcW w:w="3827" w:type="dxa"/>
            <w:shd w:val="clear" w:color="auto" w:fill="D9D9D9"/>
            <w:vAlign w:val="center"/>
          </w:tcPr>
          <w:p w14:paraId="4B4943C4" w14:textId="77777777" w:rsidR="007A2C31" w:rsidRDefault="007A2C31" w:rsidP="00FA14DD">
            <w:pPr>
              <w:tabs>
                <w:tab w:val="left" w:pos="1843"/>
              </w:tabs>
              <w:spacing w:before="40" w:after="40" w:line="240" w:lineRule="auto"/>
              <w:jc w:val="center"/>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CIÊNCIA E ANUÊNCIA COM A INDICAÇÃO</w:t>
            </w:r>
          </w:p>
        </w:tc>
      </w:tr>
      <w:tr w:rsidR="007A2C31" w14:paraId="58C34D32" w14:textId="77777777" w:rsidTr="00FA14DD">
        <w:trPr>
          <w:trHeight w:val="737"/>
        </w:trPr>
        <w:tc>
          <w:tcPr>
            <w:tcW w:w="5524" w:type="dxa"/>
          </w:tcPr>
          <w:p w14:paraId="71054311" w14:textId="77777777" w:rsidR="007A2C31" w:rsidRDefault="007A2C31" w:rsidP="00FA14DD">
            <w:pPr>
              <w:tabs>
                <w:tab w:val="left" w:pos="1843"/>
              </w:tabs>
              <w:spacing w:before="40" w:after="40" w:line="240" w:lineRule="auto"/>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b/>
                <w:bCs/>
                <w:kern w:val="0"/>
                <w:sz w:val="20"/>
                <w:szCs w:val="20"/>
                <w:u w:val="single"/>
                <w14:ligatures w14:val="none"/>
              </w:rPr>
              <w:t>NOME COMPLETO DO PROFISSIONAL</w:t>
            </w:r>
            <w:r>
              <w:rPr>
                <w:rFonts w:ascii="Times New Roman" w:eastAsia="Times New Roman" w:hAnsi="Times New Roman" w:cs="Times New Roman"/>
                <w:kern w:val="0"/>
                <w:sz w:val="20"/>
                <w:szCs w:val="20"/>
                <w14:ligatures w14:val="none"/>
              </w:rPr>
              <w:t>], [</w:t>
            </w:r>
            <w:proofErr w:type="spellStart"/>
            <w:r>
              <w:rPr>
                <w:rFonts w:ascii="Times New Roman" w:eastAsia="Times New Roman" w:hAnsi="Times New Roman" w:cs="Times New Roman"/>
                <w:kern w:val="0"/>
                <w:sz w:val="20"/>
                <w:szCs w:val="20"/>
                <w:u w:val="single"/>
                <w14:ligatures w14:val="none"/>
              </w:rPr>
              <w:t>nacionalidade</w:t>
            </w:r>
            <w:proofErr w:type="spellEnd"/>
            <w:r>
              <w:rPr>
                <w:rFonts w:ascii="Times New Roman" w:eastAsia="Times New Roman" w:hAnsi="Times New Roman" w:cs="Times New Roman"/>
                <w:kern w:val="0"/>
                <w:sz w:val="20"/>
                <w:szCs w:val="20"/>
                <w14:ligatures w14:val="none"/>
              </w:rPr>
              <w:t xml:space="preserve">], </w:t>
            </w:r>
            <w:proofErr w:type="spellStart"/>
            <w:r>
              <w:rPr>
                <w:rFonts w:ascii="Times New Roman" w:eastAsia="Times New Roman" w:hAnsi="Times New Roman" w:cs="Times New Roman"/>
                <w:kern w:val="0"/>
                <w:sz w:val="20"/>
                <w:szCs w:val="20"/>
                <w14:ligatures w14:val="none"/>
              </w:rPr>
              <w:t>portador</w:t>
            </w:r>
            <w:proofErr w:type="spellEnd"/>
            <w:r>
              <w:rPr>
                <w:rFonts w:ascii="Times New Roman" w:eastAsia="Times New Roman" w:hAnsi="Times New Roman" w:cs="Times New Roman"/>
                <w:kern w:val="0"/>
                <w:sz w:val="20"/>
                <w:szCs w:val="20"/>
                <w14:ligatures w14:val="none"/>
              </w:rPr>
              <w:t xml:space="preserve"> do [</w:t>
            </w:r>
            <w:proofErr w:type="spellStart"/>
            <w:r>
              <w:rPr>
                <w:rFonts w:ascii="Times New Roman" w:eastAsia="Times New Roman" w:hAnsi="Times New Roman" w:cs="Times New Roman"/>
                <w:kern w:val="0"/>
                <w:sz w:val="20"/>
                <w:szCs w:val="20"/>
                <w:u w:val="single"/>
                <w14:ligatures w14:val="none"/>
              </w:rPr>
              <w:t>tipo</w:t>
            </w:r>
            <w:proofErr w:type="spellEnd"/>
            <w:r>
              <w:rPr>
                <w:rFonts w:ascii="Times New Roman" w:eastAsia="Times New Roman" w:hAnsi="Times New Roman" w:cs="Times New Roman"/>
                <w:kern w:val="0"/>
                <w:sz w:val="20"/>
                <w:szCs w:val="20"/>
                <w:u w:val="single"/>
                <w14:ligatures w14:val="none"/>
              </w:rPr>
              <w:t xml:space="preserve"> de </w:t>
            </w:r>
            <w:proofErr w:type="spellStart"/>
            <w:r>
              <w:rPr>
                <w:rFonts w:ascii="Times New Roman" w:eastAsia="Times New Roman" w:hAnsi="Times New Roman" w:cs="Times New Roman"/>
                <w:kern w:val="0"/>
                <w:sz w:val="20"/>
                <w:szCs w:val="20"/>
                <w:u w:val="single"/>
                <w14:ligatures w14:val="none"/>
              </w:rPr>
              <w:t>documento</w:t>
            </w:r>
            <w:proofErr w:type="spellEnd"/>
            <w:r>
              <w:rPr>
                <w:rFonts w:ascii="Times New Roman" w:eastAsia="Times New Roman" w:hAnsi="Times New Roman" w:cs="Times New Roman"/>
                <w:kern w:val="0"/>
                <w:sz w:val="20"/>
                <w:szCs w:val="20"/>
                <w:u w:val="single"/>
                <w14:ligatures w14:val="none"/>
              </w:rPr>
              <w:t xml:space="preserve"> de </w:t>
            </w:r>
            <w:proofErr w:type="spellStart"/>
            <w:r>
              <w:rPr>
                <w:rFonts w:ascii="Times New Roman" w:eastAsia="Times New Roman" w:hAnsi="Times New Roman" w:cs="Times New Roman"/>
                <w:kern w:val="0"/>
                <w:sz w:val="20"/>
                <w:szCs w:val="20"/>
                <w:u w:val="single"/>
                <w14:ligatures w14:val="none"/>
              </w:rPr>
              <w:t>identidade</w:t>
            </w:r>
            <w:proofErr w:type="spellEnd"/>
            <w:r>
              <w:rPr>
                <w:rFonts w:ascii="Times New Roman" w:eastAsia="Times New Roman" w:hAnsi="Times New Roman" w:cs="Times New Roman"/>
                <w:kern w:val="0"/>
                <w:sz w:val="20"/>
                <w:szCs w:val="20"/>
                <w14:ligatures w14:val="none"/>
              </w:rPr>
              <w:t>] nº [</w:t>
            </w:r>
            <w:proofErr w:type="spellStart"/>
            <w:r>
              <w:rPr>
                <w:rFonts w:ascii="Times New Roman" w:eastAsia="Times New Roman" w:hAnsi="Times New Roman" w:cs="Times New Roman"/>
                <w:kern w:val="0"/>
                <w:sz w:val="20"/>
                <w:szCs w:val="20"/>
                <w:u w:val="single"/>
                <w14:ligatures w14:val="none"/>
              </w:rPr>
              <w:t>número</w:t>
            </w:r>
            <w:proofErr w:type="spellEnd"/>
            <w:r>
              <w:rPr>
                <w:rFonts w:ascii="Times New Roman" w:eastAsia="Times New Roman" w:hAnsi="Times New Roman" w:cs="Times New Roman"/>
                <w:kern w:val="0"/>
                <w:sz w:val="20"/>
                <w:szCs w:val="20"/>
                <w:u w:val="single"/>
                <w14:ligatures w14:val="none"/>
              </w:rPr>
              <w:t xml:space="preserve"> do </w:t>
            </w:r>
            <w:proofErr w:type="spellStart"/>
            <w:r>
              <w:rPr>
                <w:rFonts w:ascii="Times New Roman" w:eastAsia="Times New Roman" w:hAnsi="Times New Roman" w:cs="Times New Roman"/>
                <w:kern w:val="0"/>
                <w:sz w:val="20"/>
                <w:szCs w:val="20"/>
                <w:u w:val="single"/>
                <w14:ligatures w14:val="none"/>
              </w:rPr>
              <w:t>documento</w:t>
            </w:r>
            <w:proofErr w:type="spellEnd"/>
            <w:r>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lang w:val="pt-PT"/>
                <w14:ligatures w14:val="none"/>
              </w:rPr>
              <w:t>, [</w:t>
            </w:r>
            <w:r>
              <w:rPr>
                <w:rFonts w:ascii="Times New Roman" w:eastAsia="Times New Roman" w:hAnsi="Times New Roman" w:cs="Times New Roman"/>
                <w:b/>
                <w:bCs/>
                <w:kern w:val="0"/>
                <w:sz w:val="20"/>
                <w:szCs w:val="20"/>
                <w:lang w:val="pt-PT"/>
                <w14:ligatures w14:val="none"/>
              </w:rPr>
              <w:t>profissão</w:t>
            </w:r>
            <w:r>
              <w:rPr>
                <w:rFonts w:ascii="Times New Roman" w:eastAsia="Times New Roman" w:hAnsi="Times New Roman" w:cs="Times New Roman"/>
                <w:kern w:val="0"/>
                <w:sz w:val="20"/>
                <w:szCs w:val="20"/>
                <w:lang w:val="pt-PT"/>
                <w14:ligatures w14:val="none"/>
              </w:rPr>
              <w:t>], com registro junto ao conselho profissional [</w:t>
            </w:r>
            <w:r>
              <w:rPr>
                <w:rFonts w:ascii="Times New Roman" w:eastAsia="Times New Roman" w:hAnsi="Times New Roman" w:cs="Times New Roman"/>
                <w:kern w:val="0"/>
                <w:sz w:val="20"/>
                <w:szCs w:val="20"/>
                <w:u w:val="single"/>
                <w:lang w:val="pt-PT"/>
                <w14:ligatures w14:val="none"/>
              </w:rPr>
              <w:t>SIGLA – número do registro/UF</w:t>
            </w:r>
            <w:r>
              <w:rPr>
                <w:rFonts w:ascii="Times New Roman" w:eastAsia="Times New Roman" w:hAnsi="Times New Roman" w:cs="Times New Roman"/>
                <w:kern w:val="0"/>
                <w:sz w:val="20"/>
                <w:szCs w:val="20"/>
                <w:lang w:val="pt-PT"/>
                <w14:ligatures w14:val="none"/>
              </w:rPr>
              <w:t>]</w:t>
            </w:r>
            <w:r>
              <w:rPr>
                <w:rFonts w:ascii="Times New Roman" w:eastAsia="Times New Roman" w:hAnsi="Times New Roman" w:cs="Times New Roman"/>
                <w:kern w:val="0"/>
                <w:sz w:val="20"/>
                <w:szCs w:val="20"/>
                <w14:ligatures w14:val="none"/>
              </w:rPr>
              <w:t xml:space="preserve"> </w:t>
            </w:r>
          </w:p>
        </w:tc>
        <w:tc>
          <w:tcPr>
            <w:tcW w:w="3827" w:type="dxa"/>
            <w:vAlign w:val="center"/>
          </w:tcPr>
          <w:p w14:paraId="71EAD391" w14:textId="77777777" w:rsidR="007A2C31" w:rsidRDefault="007A2C31" w:rsidP="00FA14DD">
            <w:pPr>
              <w:tabs>
                <w:tab w:val="left" w:pos="1843"/>
              </w:tabs>
              <w:spacing w:before="40" w:after="40" w:line="240" w:lineRule="auto"/>
              <w:jc w:val="center"/>
              <w:rPr>
                <w:rFonts w:ascii="Times New Roman" w:eastAsia="Times New Roman" w:hAnsi="Times New Roman" w:cs="Times New Roman"/>
                <w:kern w:val="0"/>
                <w:sz w:val="20"/>
                <w:szCs w:val="20"/>
                <w14:ligatures w14:val="none"/>
              </w:rPr>
            </w:pPr>
          </w:p>
        </w:tc>
      </w:tr>
      <w:tr w:rsidR="007A2C31" w14:paraId="4EE8DEEC" w14:textId="77777777" w:rsidTr="00FA14DD">
        <w:trPr>
          <w:trHeight w:val="737"/>
        </w:trPr>
        <w:tc>
          <w:tcPr>
            <w:tcW w:w="5524" w:type="dxa"/>
          </w:tcPr>
          <w:p w14:paraId="57756A2E" w14:textId="77777777" w:rsidR="007A2C31" w:rsidRDefault="007A2C31" w:rsidP="00FA14DD">
            <w:pPr>
              <w:tabs>
                <w:tab w:val="left" w:pos="1843"/>
              </w:tabs>
              <w:spacing w:before="40" w:after="40" w:line="240" w:lineRule="auto"/>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b/>
                <w:bCs/>
                <w:kern w:val="0"/>
                <w:sz w:val="20"/>
                <w:szCs w:val="20"/>
                <w:u w:val="single"/>
                <w14:ligatures w14:val="none"/>
              </w:rPr>
              <w:t>NOME COMPLETO DO PROFISSIONAL</w:t>
            </w:r>
            <w:r>
              <w:rPr>
                <w:rFonts w:ascii="Times New Roman" w:eastAsia="Times New Roman" w:hAnsi="Times New Roman" w:cs="Times New Roman"/>
                <w:kern w:val="0"/>
                <w:sz w:val="20"/>
                <w:szCs w:val="20"/>
                <w14:ligatures w14:val="none"/>
              </w:rPr>
              <w:t>], [</w:t>
            </w:r>
            <w:proofErr w:type="spellStart"/>
            <w:r>
              <w:rPr>
                <w:rFonts w:ascii="Times New Roman" w:eastAsia="Times New Roman" w:hAnsi="Times New Roman" w:cs="Times New Roman"/>
                <w:kern w:val="0"/>
                <w:sz w:val="20"/>
                <w:szCs w:val="20"/>
                <w:u w:val="single"/>
                <w14:ligatures w14:val="none"/>
              </w:rPr>
              <w:t>nacionalidade</w:t>
            </w:r>
            <w:proofErr w:type="spellEnd"/>
            <w:r>
              <w:rPr>
                <w:rFonts w:ascii="Times New Roman" w:eastAsia="Times New Roman" w:hAnsi="Times New Roman" w:cs="Times New Roman"/>
                <w:kern w:val="0"/>
                <w:sz w:val="20"/>
                <w:szCs w:val="20"/>
                <w14:ligatures w14:val="none"/>
              </w:rPr>
              <w:t xml:space="preserve">], </w:t>
            </w:r>
            <w:proofErr w:type="spellStart"/>
            <w:r>
              <w:rPr>
                <w:rFonts w:ascii="Times New Roman" w:eastAsia="Times New Roman" w:hAnsi="Times New Roman" w:cs="Times New Roman"/>
                <w:kern w:val="0"/>
                <w:sz w:val="20"/>
                <w:szCs w:val="20"/>
                <w14:ligatures w14:val="none"/>
              </w:rPr>
              <w:t>portador</w:t>
            </w:r>
            <w:proofErr w:type="spellEnd"/>
            <w:r>
              <w:rPr>
                <w:rFonts w:ascii="Times New Roman" w:eastAsia="Times New Roman" w:hAnsi="Times New Roman" w:cs="Times New Roman"/>
                <w:kern w:val="0"/>
                <w:sz w:val="20"/>
                <w:szCs w:val="20"/>
                <w14:ligatures w14:val="none"/>
              </w:rPr>
              <w:t xml:space="preserve"> do [</w:t>
            </w:r>
            <w:proofErr w:type="spellStart"/>
            <w:r>
              <w:rPr>
                <w:rFonts w:ascii="Times New Roman" w:eastAsia="Times New Roman" w:hAnsi="Times New Roman" w:cs="Times New Roman"/>
                <w:kern w:val="0"/>
                <w:sz w:val="20"/>
                <w:szCs w:val="20"/>
                <w:u w:val="single"/>
                <w14:ligatures w14:val="none"/>
              </w:rPr>
              <w:t>tipo</w:t>
            </w:r>
            <w:proofErr w:type="spellEnd"/>
            <w:r>
              <w:rPr>
                <w:rFonts w:ascii="Times New Roman" w:eastAsia="Times New Roman" w:hAnsi="Times New Roman" w:cs="Times New Roman"/>
                <w:kern w:val="0"/>
                <w:sz w:val="20"/>
                <w:szCs w:val="20"/>
                <w:u w:val="single"/>
                <w14:ligatures w14:val="none"/>
              </w:rPr>
              <w:t xml:space="preserve"> de </w:t>
            </w:r>
            <w:proofErr w:type="spellStart"/>
            <w:r>
              <w:rPr>
                <w:rFonts w:ascii="Times New Roman" w:eastAsia="Times New Roman" w:hAnsi="Times New Roman" w:cs="Times New Roman"/>
                <w:kern w:val="0"/>
                <w:sz w:val="20"/>
                <w:szCs w:val="20"/>
                <w:u w:val="single"/>
                <w14:ligatures w14:val="none"/>
              </w:rPr>
              <w:t>documento</w:t>
            </w:r>
            <w:proofErr w:type="spellEnd"/>
            <w:r>
              <w:rPr>
                <w:rFonts w:ascii="Times New Roman" w:eastAsia="Times New Roman" w:hAnsi="Times New Roman" w:cs="Times New Roman"/>
                <w:kern w:val="0"/>
                <w:sz w:val="20"/>
                <w:szCs w:val="20"/>
                <w:u w:val="single"/>
                <w14:ligatures w14:val="none"/>
              </w:rPr>
              <w:t xml:space="preserve"> de </w:t>
            </w:r>
            <w:proofErr w:type="spellStart"/>
            <w:r>
              <w:rPr>
                <w:rFonts w:ascii="Times New Roman" w:eastAsia="Times New Roman" w:hAnsi="Times New Roman" w:cs="Times New Roman"/>
                <w:kern w:val="0"/>
                <w:sz w:val="20"/>
                <w:szCs w:val="20"/>
                <w:u w:val="single"/>
                <w14:ligatures w14:val="none"/>
              </w:rPr>
              <w:t>identidade</w:t>
            </w:r>
            <w:proofErr w:type="spellEnd"/>
            <w:r>
              <w:rPr>
                <w:rFonts w:ascii="Times New Roman" w:eastAsia="Times New Roman" w:hAnsi="Times New Roman" w:cs="Times New Roman"/>
                <w:kern w:val="0"/>
                <w:sz w:val="20"/>
                <w:szCs w:val="20"/>
                <w14:ligatures w14:val="none"/>
              </w:rPr>
              <w:t>] nº [</w:t>
            </w:r>
            <w:proofErr w:type="spellStart"/>
            <w:r>
              <w:rPr>
                <w:rFonts w:ascii="Times New Roman" w:eastAsia="Times New Roman" w:hAnsi="Times New Roman" w:cs="Times New Roman"/>
                <w:kern w:val="0"/>
                <w:sz w:val="20"/>
                <w:szCs w:val="20"/>
                <w:u w:val="single"/>
                <w14:ligatures w14:val="none"/>
              </w:rPr>
              <w:t>número</w:t>
            </w:r>
            <w:proofErr w:type="spellEnd"/>
            <w:r>
              <w:rPr>
                <w:rFonts w:ascii="Times New Roman" w:eastAsia="Times New Roman" w:hAnsi="Times New Roman" w:cs="Times New Roman"/>
                <w:kern w:val="0"/>
                <w:sz w:val="20"/>
                <w:szCs w:val="20"/>
                <w:u w:val="single"/>
                <w14:ligatures w14:val="none"/>
              </w:rPr>
              <w:t xml:space="preserve"> do </w:t>
            </w:r>
            <w:proofErr w:type="spellStart"/>
            <w:r>
              <w:rPr>
                <w:rFonts w:ascii="Times New Roman" w:eastAsia="Times New Roman" w:hAnsi="Times New Roman" w:cs="Times New Roman"/>
                <w:kern w:val="0"/>
                <w:sz w:val="20"/>
                <w:szCs w:val="20"/>
                <w:u w:val="single"/>
                <w14:ligatures w14:val="none"/>
              </w:rPr>
              <w:t>documento</w:t>
            </w:r>
            <w:proofErr w:type="spellEnd"/>
            <w:r>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lang w:val="pt-PT"/>
                <w14:ligatures w14:val="none"/>
              </w:rPr>
              <w:t>, [</w:t>
            </w:r>
            <w:r>
              <w:rPr>
                <w:rFonts w:ascii="Times New Roman" w:eastAsia="Times New Roman" w:hAnsi="Times New Roman" w:cs="Times New Roman"/>
                <w:b/>
                <w:bCs/>
                <w:kern w:val="0"/>
                <w:sz w:val="20"/>
                <w:szCs w:val="20"/>
                <w:lang w:val="pt-PT"/>
                <w14:ligatures w14:val="none"/>
              </w:rPr>
              <w:t>profissão</w:t>
            </w:r>
            <w:r>
              <w:rPr>
                <w:rFonts w:ascii="Times New Roman" w:eastAsia="Times New Roman" w:hAnsi="Times New Roman" w:cs="Times New Roman"/>
                <w:kern w:val="0"/>
                <w:sz w:val="20"/>
                <w:szCs w:val="20"/>
                <w:lang w:val="pt-PT"/>
                <w14:ligatures w14:val="none"/>
              </w:rPr>
              <w:t>], com registro junto ao conselho profissional [</w:t>
            </w:r>
            <w:r>
              <w:rPr>
                <w:rFonts w:ascii="Times New Roman" w:eastAsia="Times New Roman" w:hAnsi="Times New Roman" w:cs="Times New Roman"/>
                <w:kern w:val="0"/>
                <w:sz w:val="20"/>
                <w:szCs w:val="20"/>
                <w:u w:val="single"/>
                <w:lang w:val="pt-PT"/>
                <w14:ligatures w14:val="none"/>
              </w:rPr>
              <w:t>SIGLA – número do registro/UF</w:t>
            </w:r>
            <w:r>
              <w:rPr>
                <w:rFonts w:ascii="Times New Roman" w:eastAsia="Times New Roman" w:hAnsi="Times New Roman" w:cs="Times New Roman"/>
                <w:kern w:val="0"/>
                <w:sz w:val="20"/>
                <w:szCs w:val="20"/>
                <w:lang w:val="pt-PT"/>
                <w14:ligatures w14:val="none"/>
              </w:rPr>
              <w:t>]</w:t>
            </w:r>
            <w:r>
              <w:rPr>
                <w:rFonts w:ascii="Times New Roman" w:eastAsia="Times New Roman" w:hAnsi="Times New Roman" w:cs="Times New Roman"/>
                <w:kern w:val="0"/>
                <w:sz w:val="20"/>
                <w:szCs w:val="20"/>
                <w14:ligatures w14:val="none"/>
              </w:rPr>
              <w:t xml:space="preserve"> </w:t>
            </w:r>
          </w:p>
        </w:tc>
        <w:tc>
          <w:tcPr>
            <w:tcW w:w="3827" w:type="dxa"/>
            <w:vAlign w:val="center"/>
          </w:tcPr>
          <w:p w14:paraId="4E773995" w14:textId="77777777" w:rsidR="007A2C31" w:rsidRDefault="007A2C31" w:rsidP="00FA14DD">
            <w:pPr>
              <w:tabs>
                <w:tab w:val="left" w:pos="1843"/>
              </w:tabs>
              <w:spacing w:before="40" w:after="40" w:line="240" w:lineRule="auto"/>
              <w:jc w:val="both"/>
              <w:rPr>
                <w:rFonts w:ascii="Times New Roman" w:eastAsia="Times New Roman" w:hAnsi="Times New Roman" w:cs="Times New Roman"/>
                <w:kern w:val="0"/>
                <w:sz w:val="20"/>
                <w:szCs w:val="20"/>
                <w14:ligatures w14:val="none"/>
              </w:rPr>
            </w:pPr>
          </w:p>
        </w:tc>
      </w:tr>
      <w:tr w:rsidR="007A2C31" w14:paraId="525A7F7E" w14:textId="77777777" w:rsidTr="00FA14DD">
        <w:trPr>
          <w:trHeight w:val="737"/>
        </w:trPr>
        <w:tc>
          <w:tcPr>
            <w:tcW w:w="5524" w:type="dxa"/>
          </w:tcPr>
          <w:p w14:paraId="56BCDCC0" w14:textId="77777777" w:rsidR="007A2C31" w:rsidRDefault="007A2C31" w:rsidP="00FA14DD">
            <w:pPr>
              <w:tabs>
                <w:tab w:val="left" w:pos="1843"/>
              </w:tabs>
              <w:spacing w:before="40" w:after="40" w:line="240" w:lineRule="auto"/>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b/>
                <w:bCs/>
                <w:kern w:val="0"/>
                <w:sz w:val="20"/>
                <w:szCs w:val="20"/>
                <w:u w:val="single"/>
                <w14:ligatures w14:val="none"/>
              </w:rPr>
              <w:t>NOME COMPLETO DO PROFISSIONAL</w:t>
            </w:r>
            <w:r>
              <w:rPr>
                <w:rFonts w:ascii="Times New Roman" w:eastAsia="Times New Roman" w:hAnsi="Times New Roman" w:cs="Times New Roman"/>
                <w:kern w:val="0"/>
                <w:sz w:val="20"/>
                <w:szCs w:val="20"/>
                <w14:ligatures w14:val="none"/>
              </w:rPr>
              <w:t>], [</w:t>
            </w:r>
            <w:proofErr w:type="spellStart"/>
            <w:r>
              <w:rPr>
                <w:rFonts w:ascii="Times New Roman" w:eastAsia="Times New Roman" w:hAnsi="Times New Roman" w:cs="Times New Roman"/>
                <w:kern w:val="0"/>
                <w:sz w:val="20"/>
                <w:szCs w:val="20"/>
                <w:u w:val="single"/>
                <w14:ligatures w14:val="none"/>
              </w:rPr>
              <w:t>nacionalidade</w:t>
            </w:r>
            <w:proofErr w:type="spellEnd"/>
            <w:r>
              <w:rPr>
                <w:rFonts w:ascii="Times New Roman" w:eastAsia="Times New Roman" w:hAnsi="Times New Roman" w:cs="Times New Roman"/>
                <w:kern w:val="0"/>
                <w:sz w:val="20"/>
                <w:szCs w:val="20"/>
                <w14:ligatures w14:val="none"/>
              </w:rPr>
              <w:t xml:space="preserve">], </w:t>
            </w:r>
            <w:proofErr w:type="spellStart"/>
            <w:r>
              <w:rPr>
                <w:rFonts w:ascii="Times New Roman" w:eastAsia="Times New Roman" w:hAnsi="Times New Roman" w:cs="Times New Roman"/>
                <w:kern w:val="0"/>
                <w:sz w:val="20"/>
                <w:szCs w:val="20"/>
                <w14:ligatures w14:val="none"/>
              </w:rPr>
              <w:t>portador</w:t>
            </w:r>
            <w:proofErr w:type="spellEnd"/>
            <w:r>
              <w:rPr>
                <w:rFonts w:ascii="Times New Roman" w:eastAsia="Times New Roman" w:hAnsi="Times New Roman" w:cs="Times New Roman"/>
                <w:kern w:val="0"/>
                <w:sz w:val="20"/>
                <w:szCs w:val="20"/>
                <w14:ligatures w14:val="none"/>
              </w:rPr>
              <w:t xml:space="preserve"> do [</w:t>
            </w:r>
            <w:proofErr w:type="spellStart"/>
            <w:r>
              <w:rPr>
                <w:rFonts w:ascii="Times New Roman" w:eastAsia="Times New Roman" w:hAnsi="Times New Roman" w:cs="Times New Roman"/>
                <w:kern w:val="0"/>
                <w:sz w:val="20"/>
                <w:szCs w:val="20"/>
                <w:u w:val="single"/>
                <w14:ligatures w14:val="none"/>
              </w:rPr>
              <w:t>tipo</w:t>
            </w:r>
            <w:proofErr w:type="spellEnd"/>
            <w:r>
              <w:rPr>
                <w:rFonts w:ascii="Times New Roman" w:eastAsia="Times New Roman" w:hAnsi="Times New Roman" w:cs="Times New Roman"/>
                <w:kern w:val="0"/>
                <w:sz w:val="20"/>
                <w:szCs w:val="20"/>
                <w:u w:val="single"/>
                <w14:ligatures w14:val="none"/>
              </w:rPr>
              <w:t xml:space="preserve"> de </w:t>
            </w:r>
            <w:proofErr w:type="spellStart"/>
            <w:r>
              <w:rPr>
                <w:rFonts w:ascii="Times New Roman" w:eastAsia="Times New Roman" w:hAnsi="Times New Roman" w:cs="Times New Roman"/>
                <w:kern w:val="0"/>
                <w:sz w:val="20"/>
                <w:szCs w:val="20"/>
                <w:u w:val="single"/>
                <w14:ligatures w14:val="none"/>
              </w:rPr>
              <w:t>documento</w:t>
            </w:r>
            <w:proofErr w:type="spellEnd"/>
            <w:r>
              <w:rPr>
                <w:rFonts w:ascii="Times New Roman" w:eastAsia="Times New Roman" w:hAnsi="Times New Roman" w:cs="Times New Roman"/>
                <w:kern w:val="0"/>
                <w:sz w:val="20"/>
                <w:szCs w:val="20"/>
                <w:u w:val="single"/>
                <w14:ligatures w14:val="none"/>
              </w:rPr>
              <w:t xml:space="preserve"> de </w:t>
            </w:r>
            <w:proofErr w:type="spellStart"/>
            <w:r>
              <w:rPr>
                <w:rFonts w:ascii="Times New Roman" w:eastAsia="Times New Roman" w:hAnsi="Times New Roman" w:cs="Times New Roman"/>
                <w:kern w:val="0"/>
                <w:sz w:val="20"/>
                <w:szCs w:val="20"/>
                <w:u w:val="single"/>
                <w14:ligatures w14:val="none"/>
              </w:rPr>
              <w:t>identidade</w:t>
            </w:r>
            <w:proofErr w:type="spellEnd"/>
            <w:r>
              <w:rPr>
                <w:rFonts w:ascii="Times New Roman" w:eastAsia="Times New Roman" w:hAnsi="Times New Roman" w:cs="Times New Roman"/>
                <w:kern w:val="0"/>
                <w:sz w:val="20"/>
                <w:szCs w:val="20"/>
                <w14:ligatures w14:val="none"/>
              </w:rPr>
              <w:t>] nº [</w:t>
            </w:r>
            <w:proofErr w:type="spellStart"/>
            <w:r>
              <w:rPr>
                <w:rFonts w:ascii="Times New Roman" w:eastAsia="Times New Roman" w:hAnsi="Times New Roman" w:cs="Times New Roman"/>
                <w:kern w:val="0"/>
                <w:sz w:val="20"/>
                <w:szCs w:val="20"/>
                <w:u w:val="single"/>
                <w14:ligatures w14:val="none"/>
              </w:rPr>
              <w:t>número</w:t>
            </w:r>
            <w:proofErr w:type="spellEnd"/>
            <w:r>
              <w:rPr>
                <w:rFonts w:ascii="Times New Roman" w:eastAsia="Times New Roman" w:hAnsi="Times New Roman" w:cs="Times New Roman"/>
                <w:kern w:val="0"/>
                <w:sz w:val="20"/>
                <w:szCs w:val="20"/>
                <w:u w:val="single"/>
                <w14:ligatures w14:val="none"/>
              </w:rPr>
              <w:t xml:space="preserve"> do </w:t>
            </w:r>
            <w:proofErr w:type="spellStart"/>
            <w:r>
              <w:rPr>
                <w:rFonts w:ascii="Times New Roman" w:eastAsia="Times New Roman" w:hAnsi="Times New Roman" w:cs="Times New Roman"/>
                <w:kern w:val="0"/>
                <w:sz w:val="20"/>
                <w:szCs w:val="20"/>
                <w:u w:val="single"/>
                <w14:ligatures w14:val="none"/>
              </w:rPr>
              <w:t>documento</w:t>
            </w:r>
            <w:proofErr w:type="spellEnd"/>
            <w:r>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lang w:val="pt-PT"/>
                <w14:ligatures w14:val="none"/>
              </w:rPr>
              <w:t>, [</w:t>
            </w:r>
            <w:r>
              <w:rPr>
                <w:rFonts w:ascii="Times New Roman" w:eastAsia="Times New Roman" w:hAnsi="Times New Roman" w:cs="Times New Roman"/>
                <w:b/>
                <w:bCs/>
                <w:kern w:val="0"/>
                <w:sz w:val="20"/>
                <w:szCs w:val="20"/>
                <w:lang w:val="pt-PT"/>
                <w14:ligatures w14:val="none"/>
              </w:rPr>
              <w:t>profissão</w:t>
            </w:r>
            <w:r>
              <w:rPr>
                <w:rFonts w:ascii="Times New Roman" w:eastAsia="Times New Roman" w:hAnsi="Times New Roman" w:cs="Times New Roman"/>
                <w:kern w:val="0"/>
                <w:sz w:val="20"/>
                <w:szCs w:val="20"/>
                <w:lang w:val="pt-PT"/>
                <w14:ligatures w14:val="none"/>
              </w:rPr>
              <w:t>], com registro junto ao conselho profissional [</w:t>
            </w:r>
            <w:r>
              <w:rPr>
                <w:rFonts w:ascii="Times New Roman" w:eastAsia="Times New Roman" w:hAnsi="Times New Roman" w:cs="Times New Roman"/>
                <w:kern w:val="0"/>
                <w:sz w:val="20"/>
                <w:szCs w:val="20"/>
                <w:u w:val="single"/>
                <w:lang w:val="pt-PT"/>
                <w14:ligatures w14:val="none"/>
              </w:rPr>
              <w:t>SIGLA – número do registro/UF</w:t>
            </w:r>
            <w:r>
              <w:rPr>
                <w:rFonts w:ascii="Times New Roman" w:eastAsia="Times New Roman" w:hAnsi="Times New Roman" w:cs="Times New Roman"/>
                <w:kern w:val="0"/>
                <w:sz w:val="20"/>
                <w:szCs w:val="20"/>
                <w:lang w:val="pt-PT"/>
                <w14:ligatures w14:val="none"/>
              </w:rPr>
              <w:t>]</w:t>
            </w:r>
            <w:r>
              <w:rPr>
                <w:rFonts w:ascii="Times New Roman" w:eastAsia="Times New Roman" w:hAnsi="Times New Roman" w:cs="Times New Roman"/>
                <w:kern w:val="0"/>
                <w:sz w:val="20"/>
                <w:szCs w:val="20"/>
                <w14:ligatures w14:val="none"/>
              </w:rPr>
              <w:t xml:space="preserve"> </w:t>
            </w:r>
          </w:p>
        </w:tc>
        <w:tc>
          <w:tcPr>
            <w:tcW w:w="3827" w:type="dxa"/>
            <w:vAlign w:val="center"/>
          </w:tcPr>
          <w:p w14:paraId="266D8380" w14:textId="77777777" w:rsidR="007A2C31" w:rsidRDefault="007A2C31" w:rsidP="00FA14DD">
            <w:pPr>
              <w:tabs>
                <w:tab w:val="left" w:pos="1843"/>
              </w:tabs>
              <w:spacing w:before="40" w:after="40" w:line="240" w:lineRule="auto"/>
              <w:jc w:val="both"/>
              <w:rPr>
                <w:rFonts w:ascii="Times New Roman" w:eastAsia="Times New Roman" w:hAnsi="Times New Roman" w:cs="Times New Roman"/>
                <w:kern w:val="0"/>
                <w:sz w:val="20"/>
                <w:szCs w:val="20"/>
                <w14:ligatures w14:val="none"/>
              </w:rPr>
            </w:pPr>
          </w:p>
        </w:tc>
      </w:tr>
      <w:tr w:rsidR="007A2C31" w14:paraId="2D722A20" w14:textId="77777777" w:rsidTr="00FA14DD">
        <w:trPr>
          <w:trHeight w:val="737"/>
        </w:trPr>
        <w:tc>
          <w:tcPr>
            <w:tcW w:w="5524" w:type="dxa"/>
          </w:tcPr>
          <w:p w14:paraId="74D9F53D" w14:textId="77777777" w:rsidR="007A2C31" w:rsidRDefault="007A2C31" w:rsidP="00FA14DD">
            <w:pPr>
              <w:tabs>
                <w:tab w:val="left" w:pos="1843"/>
              </w:tabs>
              <w:spacing w:before="40" w:after="40" w:line="240" w:lineRule="auto"/>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b/>
                <w:bCs/>
                <w:kern w:val="0"/>
                <w:sz w:val="20"/>
                <w:szCs w:val="20"/>
                <w:u w:val="single"/>
                <w14:ligatures w14:val="none"/>
              </w:rPr>
              <w:t>NOME COMPLETO DO PROFISSIONAL</w:t>
            </w:r>
            <w:r>
              <w:rPr>
                <w:rFonts w:ascii="Times New Roman" w:eastAsia="Times New Roman" w:hAnsi="Times New Roman" w:cs="Times New Roman"/>
                <w:kern w:val="0"/>
                <w:sz w:val="20"/>
                <w:szCs w:val="20"/>
                <w14:ligatures w14:val="none"/>
              </w:rPr>
              <w:t>], [</w:t>
            </w:r>
            <w:proofErr w:type="spellStart"/>
            <w:r>
              <w:rPr>
                <w:rFonts w:ascii="Times New Roman" w:eastAsia="Times New Roman" w:hAnsi="Times New Roman" w:cs="Times New Roman"/>
                <w:kern w:val="0"/>
                <w:sz w:val="20"/>
                <w:szCs w:val="20"/>
                <w:u w:val="single"/>
                <w14:ligatures w14:val="none"/>
              </w:rPr>
              <w:t>nacionalidade</w:t>
            </w:r>
            <w:proofErr w:type="spellEnd"/>
            <w:r>
              <w:rPr>
                <w:rFonts w:ascii="Times New Roman" w:eastAsia="Times New Roman" w:hAnsi="Times New Roman" w:cs="Times New Roman"/>
                <w:kern w:val="0"/>
                <w:sz w:val="20"/>
                <w:szCs w:val="20"/>
                <w14:ligatures w14:val="none"/>
              </w:rPr>
              <w:t xml:space="preserve">], </w:t>
            </w:r>
            <w:proofErr w:type="spellStart"/>
            <w:r>
              <w:rPr>
                <w:rFonts w:ascii="Times New Roman" w:eastAsia="Times New Roman" w:hAnsi="Times New Roman" w:cs="Times New Roman"/>
                <w:kern w:val="0"/>
                <w:sz w:val="20"/>
                <w:szCs w:val="20"/>
                <w14:ligatures w14:val="none"/>
              </w:rPr>
              <w:t>portador</w:t>
            </w:r>
            <w:proofErr w:type="spellEnd"/>
            <w:r>
              <w:rPr>
                <w:rFonts w:ascii="Times New Roman" w:eastAsia="Times New Roman" w:hAnsi="Times New Roman" w:cs="Times New Roman"/>
                <w:kern w:val="0"/>
                <w:sz w:val="20"/>
                <w:szCs w:val="20"/>
                <w14:ligatures w14:val="none"/>
              </w:rPr>
              <w:t xml:space="preserve"> do [</w:t>
            </w:r>
            <w:proofErr w:type="spellStart"/>
            <w:r>
              <w:rPr>
                <w:rFonts w:ascii="Times New Roman" w:eastAsia="Times New Roman" w:hAnsi="Times New Roman" w:cs="Times New Roman"/>
                <w:kern w:val="0"/>
                <w:sz w:val="20"/>
                <w:szCs w:val="20"/>
                <w:u w:val="single"/>
                <w14:ligatures w14:val="none"/>
              </w:rPr>
              <w:t>tipo</w:t>
            </w:r>
            <w:proofErr w:type="spellEnd"/>
            <w:r>
              <w:rPr>
                <w:rFonts w:ascii="Times New Roman" w:eastAsia="Times New Roman" w:hAnsi="Times New Roman" w:cs="Times New Roman"/>
                <w:kern w:val="0"/>
                <w:sz w:val="20"/>
                <w:szCs w:val="20"/>
                <w:u w:val="single"/>
                <w14:ligatures w14:val="none"/>
              </w:rPr>
              <w:t xml:space="preserve"> de </w:t>
            </w:r>
            <w:proofErr w:type="spellStart"/>
            <w:r>
              <w:rPr>
                <w:rFonts w:ascii="Times New Roman" w:eastAsia="Times New Roman" w:hAnsi="Times New Roman" w:cs="Times New Roman"/>
                <w:kern w:val="0"/>
                <w:sz w:val="20"/>
                <w:szCs w:val="20"/>
                <w:u w:val="single"/>
                <w14:ligatures w14:val="none"/>
              </w:rPr>
              <w:t>documento</w:t>
            </w:r>
            <w:proofErr w:type="spellEnd"/>
            <w:r>
              <w:rPr>
                <w:rFonts w:ascii="Times New Roman" w:eastAsia="Times New Roman" w:hAnsi="Times New Roman" w:cs="Times New Roman"/>
                <w:kern w:val="0"/>
                <w:sz w:val="20"/>
                <w:szCs w:val="20"/>
                <w:u w:val="single"/>
                <w14:ligatures w14:val="none"/>
              </w:rPr>
              <w:t xml:space="preserve"> de </w:t>
            </w:r>
            <w:proofErr w:type="spellStart"/>
            <w:r>
              <w:rPr>
                <w:rFonts w:ascii="Times New Roman" w:eastAsia="Times New Roman" w:hAnsi="Times New Roman" w:cs="Times New Roman"/>
                <w:kern w:val="0"/>
                <w:sz w:val="20"/>
                <w:szCs w:val="20"/>
                <w:u w:val="single"/>
                <w14:ligatures w14:val="none"/>
              </w:rPr>
              <w:t>identidade</w:t>
            </w:r>
            <w:proofErr w:type="spellEnd"/>
            <w:r>
              <w:rPr>
                <w:rFonts w:ascii="Times New Roman" w:eastAsia="Times New Roman" w:hAnsi="Times New Roman" w:cs="Times New Roman"/>
                <w:kern w:val="0"/>
                <w:sz w:val="20"/>
                <w:szCs w:val="20"/>
                <w14:ligatures w14:val="none"/>
              </w:rPr>
              <w:t>] nº [</w:t>
            </w:r>
            <w:proofErr w:type="spellStart"/>
            <w:r>
              <w:rPr>
                <w:rFonts w:ascii="Times New Roman" w:eastAsia="Times New Roman" w:hAnsi="Times New Roman" w:cs="Times New Roman"/>
                <w:kern w:val="0"/>
                <w:sz w:val="20"/>
                <w:szCs w:val="20"/>
                <w:u w:val="single"/>
                <w14:ligatures w14:val="none"/>
              </w:rPr>
              <w:t>número</w:t>
            </w:r>
            <w:proofErr w:type="spellEnd"/>
            <w:r>
              <w:rPr>
                <w:rFonts w:ascii="Times New Roman" w:eastAsia="Times New Roman" w:hAnsi="Times New Roman" w:cs="Times New Roman"/>
                <w:kern w:val="0"/>
                <w:sz w:val="20"/>
                <w:szCs w:val="20"/>
                <w:u w:val="single"/>
                <w14:ligatures w14:val="none"/>
              </w:rPr>
              <w:t xml:space="preserve"> do </w:t>
            </w:r>
            <w:proofErr w:type="spellStart"/>
            <w:r>
              <w:rPr>
                <w:rFonts w:ascii="Times New Roman" w:eastAsia="Times New Roman" w:hAnsi="Times New Roman" w:cs="Times New Roman"/>
                <w:kern w:val="0"/>
                <w:sz w:val="20"/>
                <w:szCs w:val="20"/>
                <w:u w:val="single"/>
                <w14:ligatures w14:val="none"/>
              </w:rPr>
              <w:t>documento</w:t>
            </w:r>
            <w:proofErr w:type="spellEnd"/>
            <w:r>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lang w:val="pt-PT"/>
                <w14:ligatures w14:val="none"/>
              </w:rPr>
              <w:t>, [</w:t>
            </w:r>
            <w:r>
              <w:rPr>
                <w:rFonts w:ascii="Times New Roman" w:eastAsia="Times New Roman" w:hAnsi="Times New Roman" w:cs="Times New Roman"/>
                <w:b/>
                <w:bCs/>
                <w:kern w:val="0"/>
                <w:sz w:val="20"/>
                <w:szCs w:val="20"/>
                <w:lang w:val="pt-PT"/>
                <w14:ligatures w14:val="none"/>
              </w:rPr>
              <w:t>profissão</w:t>
            </w:r>
            <w:r>
              <w:rPr>
                <w:rFonts w:ascii="Times New Roman" w:eastAsia="Times New Roman" w:hAnsi="Times New Roman" w:cs="Times New Roman"/>
                <w:kern w:val="0"/>
                <w:sz w:val="20"/>
                <w:szCs w:val="20"/>
                <w:lang w:val="pt-PT"/>
                <w14:ligatures w14:val="none"/>
              </w:rPr>
              <w:t>], com registro junto ao conselho profissional [</w:t>
            </w:r>
            <w:r>
              <w:rPr>
                <w:rFonts w:ascii="Times New Roman" w:eastAsia="Times New Roman" w:hAnsi="Times New Roman" w:cs="Times New Roman"/>
                <w:kern w:val="0"/>
                <w:sz w:val="20"/>
                <w:szCs w:val="20"/>
                <w:u w:val="single"/>
                <w:lang w:val="pt-PT"/>
                <w14:ligatures w14:val="none"/>
              </w:rPr>
              <w:t>SIGLA – número do registro/UF</w:t>
            </w:r>
            <w:r>
              <w:rPr>
                <w:rFonts w:ascii="Times New Roman" w:eastAsia="Times New Roman" w:hAnsi="Times New Roman" w:cs="Times New Roman"/>
                <w:kern w:val="0"/>
                <w:sz w:val="20"/>
                <w:szCs w:val="20"/>
                <w:lang w:val="pt-PT"/>
                <w14:ligatures w14:val="none"/>
              </w:rPr>
              <w:t>]</w:t>
            </w:r>
            <w:r>
              <w:rPr>
                <w:rFonts w:ascii="Times New Roman" w:eastAsia="Times New Roman" w:hAnsi="Times New Roman" w:cs="Times New Roman"/>
                <w:kern w:val="0"/>
                <w:sz w:val="20"/>
                <w:szCs w:val="20"/>
                <w14:ligatures w14:val="none"/>
              </w:rPr>
              <w:t xml:space="preserve"> </w:t>
            </w:r>
          </w:p>
        </w:tc>
        <w:tc>
          <w:tcPr>
            <w:tcW w:w="3827" w:type="dxa"/>
          </w:tcPr>
          <w:p w14:paraId="68A217A6" w14:textId="77777777" w:rsidR="007A2C31" w:rsidRDefault="007A2C31" w:rsidP="00FA14DD">
            <w:pPr>
              <w:tabs>
                <w:tab w:val="left" w:pos="1843"/>
              </w:tabs>
              <w:spacing w:before="40" w:after="40" w:line="240" w:lineRule="auto"/>
              <w:jc w:val="both"/>
              <w:rPr>
                <w:rFonts w:ascii="Times New Roman" w:eastAsia="Times New Roman" w:hAnsi="Times New Roman" w:cs="Times New Roman"/>
                <w:kern w:val="0"/>
                <w:sz w:val="20"/>
                <w:szCs w:val="20"/>
                <w14:ligatures w14:val="none"/>
              </w:rPr>
            </w:pPr>
          </w:p>
        </w:tc>
      </w:tr>
      <w:tr w:rsidR="007A2C31" w14:paraId="1EE3461A" w14:textId="77777777" w:rsidTr="00FA14DD">
        <w:trPr>
          <w:trHeight w:val="737"/>
        </w:trPr>
        <w:tc>
          <w:tcPr>
            <w:tcW w:w="5524" w:type="dxa"/>
          </w:tcPr>
          <w:p w14:paraId="0FC6D9E8" w14:textId="77777777" w:rsidR="007A2C31" w:rsidRDefault="007A2C31" w:rsidP="00FA14DD">
            <w:pPr>
              <w:tabs>
                <w:tab w:val="left" w:pos="1843"/>
              </w:tabs>
              <w:spacing w:before="40" w:after="40" w:line="240" w:lineRule="auto"/>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p>
        </w:tc>
        <w:tc>
          <w:tcPr>
            <w:tcW w:w="3827" w:type="dxa"/>
          </w:tcPr>
          <w:p w14:paraId="5AA2494F" w14:textId="77777777" w:rsidR="007A2C31" w:rsidRDefault="007A2C31" w:rsidP="00FA14DD">
            <w:pPr>
              <w:tabs>
                <w:tab w:val="left" w:pos="1843"/>
              </w:tabs>
              <w:spacing w:before="40" w:after="40" w:line="240" w:lineRule="auto"/>
              <w:jc w:val="both"/>
              <w:rPr>
                <w:rFonts w:ascii="Times New Roman" w:eastAsia="Times New Roman" w:hAnsi="Times New Roman" w:cs="Times New Roman"/>
                <w:kern w:val="0"/>
                <w:sz w:val="20"/>
                <w:szCs w:val="20"/>
                <w14:ligatures w14:val="none"/>
              </w:rPr>
            </w:pPr>
          </w:p>
        </w:tc>
      </w:tr>
    </w:tbl>
    <w:p w14:paraId="1005043A" w14:textId="77777777" w:rsidR="007A2C31" w:rsidRDefault="007A2C31" w:rsidP="007A2C31">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2B7FE210" w14:textId="77777777" w:rsidR="007A2C31" w:rsidRDefault="007A2C31" w:rsidP="007A2C31">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6410541B" w14:textId="77777777" w:rsidR="007A2C31" w:rsidRDefault="007A2C31" w:rsidP="007A2C31">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Data:</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w:t>
      </w:r>
    </w:p>
    <w:p w14:paraId="617776E9" w14:textId="77777777" w:rsidR="007A2C31" w:rsidRDefault="007A2C31" w:rsidP="007A2C31">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3F19A016" w14:textId="77777777" w:rsidR="007A2C31" w:rsidRDefault="007A2C31" w:rsidP="007A2C31">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Nome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 Assinatura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Representante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Empresa</w:t>
      </w:r>
    </w:p>
    <w:p w14:paraId="0A583352" w14:textId="77777777" w:rsidR="005D6B9C" w:rsidRDefault="005D6B9C">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7107C8BD" w14:textId="77777777" w:rsidR="005D6B9C" w:rsidRDefault="005D6B9C">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6C816846" w14:textId="77777777" w:rsidR="007A2C31" w:rsidRDefault="007A2C31">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3EB8B666" w14:textId="77777777" w:rsidR="007A2C31" w:rsidRDefault="007A2C31">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0A5C7168" w14:textId="77777777" w:rsidR="007A2C31" w:rsidRDefault="007A2C31">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5B00B372" w14:textId="77777777" w:rsidR="007A2C31" w:rsidRDefault="007A2C31">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p>
    <w:p w14:paraId="2406CE7B" w14:textId="44F0FF78" w:rsidR="00E15D65" w:rsidRDefault="00141246">
      <w:pPr>
        <w:widowControl w:val="0"/>
        <w:autoSpaceDE w:val="0"/>
        <w:autoSpaceDN w:val="0"/>
        <w:spacing w:after="0" w:line="240" w:lineRule="auto"/>
        <w:ind w:left="-14" w:right="34"/>
        <w:jc w:val="center"/>
        <w:outlineLvl w:val="0"/>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ANEXO</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V</w:t>
      </w:r>
      <w:r w:rsidR="007A2C31">
        <w:rPr>
          <w:rFonts w:ascii="Times New Roman" w:eastAsia="Times New Roman" w:hAnsi="Times New Roman" w:cs="Times New Roman"/>
          <w:b/>
          <w:bCs/>
          <w:kern w:val="0"/>
          <w:sz w:val="24"/>
          <w:szCs w:val="24"/>
          <w:lang w:val="pt-PT"/>
          <w14:ligatures w14:val="none"/>
        </w:rPr>
        <w:t>I</w:t>
      </w:r>
      <w:r w:rsidR="00083271">
        <w:rPr>
          <w:rFonts w:ascii="Times New Roman" w:eastAsia="Times New Roman" w:hAnsi="Times New Roman" w:cs="Times New Roman"/>
          <w:b/>
          <w:bCs/>
          <w:spacing w:val="-2"/>
          <w:kern w:val="0"/>
          <w:sz w:val="24"/>
          <w:szCs w:val="24"/>
          <w:lang w:val="pt-PT"/>
          <w14:ligatures w14:val="none"/>
        </w:rPr>
        <w:t>I</w:t>
      </w:r>
      <w:r>
        <w:rPr>
          <w:rFonts w:ascii="Times New Roman" w:eastAsia="Times New Roman" w:hAnsi="Times New Roman" w:cs="Times New Roman"/>
          <w:b/>
          <w:bCs/>
          <w:kern w:val="0"/>
          <w:sz w:val="24"/>
          <w:szCs w:val="24"/>
          <w:lang w:val="pt-PT"/>
          <w14:ligatures w14:val="none"/>
        </w:rPr>
        <w:t>–</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MODELO DE PROPOSTA DE PREÇO</w:t>
      </w:r>
    </w:p>
    <w:p w14:paraId="342C0546" w14:textId="77777777" w:rsidR="00E15D65" w:rsidRDefault="00E15D65">
      <w:pPr>
        <w:widowControl w:val="0"/>
        <w:autoSpaceDE w:val="0"/>
        <w:autoSpaceDN w:val="0"/>
        <w:spacing w:after="0" w:line="240" w:lineRule="auto"/>
        <w:ind w:right="265"/>
        <w:rPr>
          <w:rFonts w:ascii="Times New Roman" w:eastAsia="Times New Roman" w:hAnsi="Times New Roman" w:cs="Times New Roman"/>
          <w:b/>
          <w:kern w:val="0"/>
          <w:sz w:val="24"/>
          <w:szCs w:val="24"/>
          <w:lang w:val="pt-PT"/>
          <w14:ligatures w14:val="none"/>
        </w:rPr>
      </w:pPr>
    </w:p>
    <w:p w14:paraId="17D317F0" w14:textId="77777777" w:rsidR="00E15D65" w:rsidRDefault="00141246">
      <w:pPr>
        <w:widowControl w:val="0"/>
        <w:autoSpaceDE w:val="0"/>
        <w:autoSpaceDN w:val="0"/>
        <w:spacing w:after="0" w:line="240" w:lineRule="auto"/>
        <w:ind w:left="-14" w:right="34"/>
        <w:rPr>
          <w:rFonts w:ascii="Times New Roman" w:eastAsia="Times New Roman" w:hAnsi="Times New Roman" w:cs="Times New Roman"/>
          <w:b/>
          <w:i/>
          <w:kern w:val="0"/>
          <w:sz w:val="24"/>
          <w:szCs w:val="24"/>
          <w:lang w:val="pt-PT"/>
          <w14:ligatures w14:val="none"/>
        </w:rPr>
      </w:pPr>
      <w:r>
        <w:rPr>
          <w:rFonts w:ascii="Times New Roman" w:eastAsia="Times New Roman" w:hAnsi="Times New Roman" w:cs="Times New Roman"/>
          <w:b/>
          <w:i/>
          <w:color w:val="FF0000"/>
          <w:kern w:val="0"/>
          <w:sz w:val="24"/>
          <w:szCs w:val="24"/>
          <w:lang w:val="pt-PT"/>
          <w14:ligatures w14:val="none"/>
        </w:rPr>
        <w:t>(papel</w:t>
      </w:r>
      <w:r>
        <w:rPr>
          <w:rFonts w:ascii="Times New Roman" w:eastAsia="Times New Roman" w:hAnsi="Times New Roman" w:cs="Times New Roman"/>
          <w:b/>
          <w:i/>
          <w:color w:val="FF0000"/>
          <w:spacing w:val="-2"/>
          <w:kern w:val="0"/>
          <w:sz w:val="24"/>
          <w:szCs w:val="24"/>
          <w:lang w:val="pt-PT"/>
          <w14:ligatures w14:val="none"/>
        </w:rPr>
        <w:t xml:space="preserve"> </w:t>
      </w:r>
      <w:r>
        <w:rPr>
          <w:rFonts w:ascii="Times New Roman" w:eastAsia="Times New Roman" w:hAnsi="Times New Roman" w:cs="Times New Roman"/>
          <w:b/>
          <w:i/>
          <w:color w:val="FF0000"/>
          <w:kern w:val="0"/>
          <w:sz w:val="24"/>
          <w:szCs w:val="24"/>
          <w:lang w:val="pt-PT"/>
          <w14:ligatures w14:val="none"/>
        </w:rPr>
        <w:t>timbrado</w:t>
      </w:r>
      <w:r>
        <w:rPr>
          <w:rFonts w:ascii="Times New Roman" w:eastAsia="Times New Roman" w:hAnsi="Times New Roman" w:cs="Times New Roman"/>
          <w:b/>
          <w:i/>
          <w:color w:val="FF0000"/>
          <w:spacing w:val="-3"/>
          <w:kern w:val="0"/>
          <w:sz w:val="24"/>
          <w:szCs w:val="24"/>
          <w:lang w:val="pt-PT"/>
          <w14:ligatures w14:val="none"/>
        </w:rPr>
        <w:t xml:space="preserve"> </w:t>
      </w:r>
      <w:r>
        <w:rPr>
          <w:rFonts w:ascii="Times New Roman" w:eastAsia="Times New Roman" w:hAnsi="Times New Roman" w:cs="Times New Roman"/>
          <w:b/>
          <w:i/>
          <w:color w:val="FF0000"/>
          <w:kern w:val="0"/>
          <w:sz w:val="24"/>
          <w:szCs w:val="24"/>
          <w:lang w:val="pt-PT"/>
          <w14:ligatures w14:val="none"/>
        </w:rPr>
        <w:t>da</w:t>
      </w:r>
      <w:r>
        <w:rPr>
          <w:rFonts w:ascii="Times New Roman" w:eastAsia="Times New Roman" w:hAnsi="Times New Roman" w:cs="Times New Roman"/>
          <w:b/>
          <w:i/>
          <w:color w:val="FF0000"/>
          <w:spacing w:val="-1"/>
          <w:kern w:val="0"/>
          <w:sz w:val="24"/>
          <w:szCs w:val="24"/>
          <w:lang w:val="pt-PT"/>
          <w14:ligatures w14:val="none"/>
        </w:rPr>
        <w:t xml:space="preserve"> </w:t>
      </w:r>
      <w:r>
        <w:rPr>
          <w:rFonts w:ascii="Times New Roman" w:eastAsia="Times New Roman" w:hAnsi="Times New Roman" w:cs="Times New Roman"/>
          <w:b/>
          <w:i/>
          <w:color w:val="FF0000"/>
          <w:kern w:val="0"/>
          <w:sz w:val="24"/>
          <w:szCs w:val="24"/>
          <w:lang w:val="pt-PT"/>
          <w14:ligatures w14:val="none"/>
        </w:rPr>
        <w:t>empresa)</w:t>
      </w:r>
    </w:p>
    <w:p w14:paraId="184A0CEF"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6BDEEFE2" w14:textId="3F48B3BD" w:rsidR="00E15D65" w:rsidRDefault="00141246">
      <w:pPr>
        <w:widowControl w:val="0"/>
        <w:autoSpaceDE w:val="0"/>
        <w:autoSpaceDN w:val="0"/>
        <w:spacing w:after="0" w:line="360" w:lineRule="auto"/>
        <w:ind w:right="34"/>
        <w:rPr>
          <w:rFonts w:ascii="Times New Roman" w:eastAsia="Times New Roman" w:hAnsi="Times New Roman" w:cs="Times New Roman"/>
          <w:b/>
          <w:kern w:val="0"/>
          <w:sz w:val="24"/>
          <w:szCs w:val="24"/>
          <w:lang w:val="pt-PT"/>
          <w14:ligatures w14:val="none"/>
        </w:rPr>
      </w:pPr>
      <w:r>
        <w:rPr>
          <w:rFonts w:ascii="Times New Roman" w:eastAsia="Times New Roman" w:hAnsi="Times New Roman" w:cs="Times New Roman"/>
          <w:b/>
          <w:kern w:val="0"/>
          <w:sz w:val="24"/>
          <w:szCs w:val="24"/>
          <w:lang w:val="pt-PT"/>
          <w14:ligatures w14:val="none"/>
        </w:rPr>
        <w:t>Concorrência</w:t>
      </w:r>
      <w:r>
        <w:rPr>
          <w:rFonts w:ascii="Times New Roman" w:eastAsia="Times New Roman" w:hAnsi="Times New Roman" w:cs="Times New Roman"/>
          <w:b/>
          <w:spacing w:val="-1"/>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Nº ___/202</w:t>
      </w:r>
      <w:r w:rsidR="00083271">
        <w:rPr>
          <w:rFonts w:ascii="Times New Roman" w:eastAsia="Times New Roman" w:hAnsi="Times New Roman" w:cs="Times New Roman"/>
          <w:b/>
          <w:kern w:val="0"/>
          <w:sz w:val="24"/>
          <w:szCs w:val="24"/>
          <w:lang w:val="pt-PT"/>
          <w14:ligatures w14:val="none"/>
        </w:rPr>
        <w:t>6</w:t>
      </w:r>
    </w:p>
    <w:p w14:paraId="62A5A0BE" w14:textId="7BE1A94F" w:rsidR="00E15D65" w:rsidRDefault="00141246">
      <w:pPr>
        <w:widowControl w:val="0"/>
        <w:autoSpaceDE w:val="0"/>
        <w:autoSpaceDN w:val="0"/>
        <w:spacing w:after="0" w:line="360" w:lineRule="auto"/>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Realização:</w:t>
      </w:r>
      <w:r>
        <w:rPr>
          <w:rFonts w:ascii="Times New Roman" w:eastAsia="Times New Roman" w:hAnsi="Times New Roman" w:cs="Times New Roman"/>
          <w:b/>
          <w:bCs/>
          <w:spacing w:val="-4"/>
          <w:kern w:val="0"/>
          <w:sz w:val="24"/>
          <w:szCs w:val="24"/>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---/---/202</w:t>
      </w:r>
      <w:r w:rsidR="00083271">
        <w:rPr>
          <w:rFonts w:ascii="Times New Roman" w:eastAsia="Times New Roman" w:hAnsi="Times New Roman" w:cs="Times New Roman"/>
          <w:b/>
          <w:bCs/>
          <w:kern w:val="0"/>
          <w:sz w:val="24"/>
          <w:szCs w:val="24"/>
          <w:shd w:val="clear" w:color="auto" w:fill="FFFF00"/>
          <w:lang w:val="pt-PT"/>
          <w14:ligatures w14:val="none"/>
        </w:rPr>
        <w:t>6</w:t>
      </w:r>
      <w:r>
        <w:rPr>
          <w:rFonts w:ascii="Times New Roman" w:eastAsia="Times New Roman" w:hAnsi="Times New Roman" w:cs="Times New Roman"/>
          <w:b/>
          <w:bCs/>
          <w:spacing w:val="-1"/>
          <w:kern w:val="0"/>
          <w:sz w:val="24"/>
          <w:szCs w:val="24"/>
          <w:shd w:val="clear" w:color="auto" w:fill="FFFF00"/>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às</w:t>
      </w:r>
      <w:r>
        <w:rPr>
          <w:rFonts w:ascii="Times New Roman" w:eastAsia="Times New Roman" w:hAnsi="Times New Roman" w:cs="Times New Roman"/>
          <w:b/>
          <w:bCs/>
          <w:spacing w:val="-4"/>
          <w:kern w:val="0"/>
          <w:sz w:val="24"/>
          <w:szCs w:val="24"/>
          <w:shd w:val="clear" w:color="auto" w:fill="FFFF00"/>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00:00</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(horário</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Brasília)</w:t>
      </w:r>
    </w:p>
    <w:p w14:paraId="07148BBE" w14:textId="77777777" w:rsidR="00E15D65" w:rsidRDefault="00E15D65">
      <w:pPr>
        <w:widowControl w:val="0"/>
        <w:autoSpaceDE w:val="0"/>
        <w:autoSpaceDN w:val="0"/>
        <w:spacing w:after="0" w:line="360" w:lineRule="auto"/>
        <w:rPr>
          <w:rFonts w:ascii="Times New Roman" w:eastAsia="Times New Roman" w:hAnsi="Times New Roman" w:cs="Times New Roman"/>
          <w:b/>
          <w:bCs/>
          <w:kern w:val="0"/>
          <w:sz w:val="24"/>
          <w:szCs w:val="24"/>
          <w:lang w:val="pt-PT"/>
          <w14:ligatures w14:val="none"/>
        </w:rPr>
      </w:pPr>
    </w:p>
    <w:p w14:paraId="3A41AF05" w14:textId="44C2170C" w:rsidR="00E15D65" w:rsidRDefault="00141246">
      <w:pPr>
        <w:widowControl w:val="0"/>
        <w:tabs>
          <w:tab w:val="left" w:pos="0"/>
          <w:tab w:val="left" w:pos="3119"/>
          <w:tab w:val="left" w:pos="3686"/>
        </w:tabs>
        <w:autoSpaceDE w:val="0"/>
        <w:autoSpaceDN w:val="0"/>
        <w:spacing w:before="240" w:after="24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 xml:space="preserve">Objeto: </w:t>
      </w:r>
      <w:r w:rsidR="00083271" w:rsidRPr="00A412F3">
        <w:rPr>
          <w:rFonts w:ascii="Times New Roman" w:eastAsia="Times New Roman" w:hAnsi="Times New Roman" w:cs="Times New Roman"/>
          <w:b/>
          <w:kern w:val="0"/>
          <w:sz w:val="24"/>
          <w:szCs w:val="24"/>
          <w:lang w:val="pt-PT"/>
          <w14:ligatures w14:val="none"/>
        </w:rPr>
        <w:t>CONTRATAÇÃO DE EMPRESA ESPECIALIZADA PARA ELABORAÇÃO DE PROJETOS BÁSICO E EXECUTIVO DE PAVIMENTAÇÃO DA ESTRADA VICINAL SUCURI NO MUNICÍPIO DE RIFAINA SP</w:t>
      </w:r>
    </w:p>
    <w:p w14:paraId="04E43919" w14:textId="77777777" w:rsidR="00E15D65" w:rsidRDefault="00E15D65">
      <w:pPr>
        <w:widowControl w:val="0"/>
        <w:autoSpaceDE w:val="0"/>
        <w:autoSpaceDN w:val="0"/>
        <w:spacing w:after="0" w:line="240" w:lineRule="auto"/>
        <w:ind w:right="34"/>
        <w:rPr>
          <w:rFonts w:ascii="Times New Roman" w:eastAsia="Times New Roman" w:hAnsi="Times New Roman" w:cs="Times New Roman"/>
          <w:b/>
          <w:kern w:val="0"/>
          <w:sz w:val="24"/>
          <w:szCs w:val="24"/>
          <w:lang w:val="pt-PT"/>
          <w14:ligatures w14:val="none"/>
        </w:rPr>
      </w:pPr>
    </w:p>
    <w:p w14:paraId="426F253C" w14:textId="77777777" w:rsidR="00E15D65" w:rsidRDefault="00141246">
      <w:pPr>
        <w:widowControl w:val="0"/>
        <w:autoSpaceDE w:val="0"/>
        <w:autoSpaceDN w:val="0"/>
        <w:spacing w:after="0" w:line="240" w:lineRule="auto"/>
        <w:ind w:right="34"/>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Prezados</w:t>
      </w:r>
      <w:r>
        <w:rPr>
          <w:rFonts w:ascii="Times New Roman" w:eastAsia="Times New Roman" w:hAnsi="Times New Roman" w:cs="Times New Roman"/>
          <w:spacing w:val="-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Senhores,</w:t>
      </w:r>
    </w:p>
    <w:p w14:paraId="3CF44EA1"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03795C8B" w14:textId="77777777" w:rsidR="00E15D65" w:rsidRDefault="00141246">
      <w:pPr>
        <w:widowControl w:val="0"/>
        <w:autoSpaceDE w:val="0"/>
        <w:autoSpaceDN w:val="0"/>
        <w:spacing w:after="0" w:line="240" w:lineRule="auto"/>
        <w:ind w:right="-1"/>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Tendo examinado o Edital, nós, (_razão social, CNPJ, endereço da proponente_), abaixo-assinados,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apresentamos a presente proposta para a de acordo com o Termo de Referência, conforme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anexos</w:t>
      </w:r>
      <w:r>
        <w:rPr>
          <w:rFonts w:ascii="Times New Roman" w:eastAsia="Times New Roman" w:hAnsi="Times New Roman" w:cs="Times New Roman"/>
          <w:spacing w:val="2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r>
        <w:rPr>
          <w:rFonts w:ascii="Times New Roman" w:eastAsia="Times New Roman" w:hAnsi="Times New Roman" w:cs="Times New Roman"/>
          <w:spacing w:val="2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estando</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incluso</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todos</w:t>
      </w:r>
      <w:r>
        <w:rPr>
          <w:rFonts w:ascii="Times New Roman" w:eastAsia="Times New Roman" w:hAnsi="Times New Roman" w:cs="Times New Roman"/>
          <w:spacing w:val="2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serviços e demais recursos,</w:t>
      </w:r>
      <w:r>
        <w:rPr>
          <w:rFonts w:ascii="Times New Roman" w:eastAsia="Times New Roman" w:hAnsi="Times New Roman" w:cs="Times New Roman"/>
          <w:spacing w:val="2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conformidade</w:t>
      </w:r>
      <w:r>
        <w:rPr>
          <w:rFonts w:ascii="Times New Roman" w:eastAsia="Times New Roman" w:hAnsi="Times New Roman" w:cs="Times New Roman"/>
          <w:spacing w:val="2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w:t>
      </w:r>
      <w:r>
        <w:rPr>
          <w:rFonts w:ascii="Times New Roman" w:eastAsia="Times New Roman" w:hAnsi="Times New Roman" w:cs="Times New Roman"/>
          <w:spacing w:val="25"/>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2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r>
        <w:rPr>
          <w:rFonts w:ascii="Times New Roman" w:eastAsia="Times New Roman" w:hAnsi="Times New Roman" w:cs="Times New Roman"/>
          <w:spacing w:val="2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mencionado,</w:t>
      </w:r>
      <w:r>
        <w:rPr>
          <w:rFonts w:ascii="Times New Roman" w:eastAsia="Times New Roman" w:hAnsi="Times New Roman" w:cs="Times New Roman"/>
          <w:spacing w:val="2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pelo</w:t>
      </w:r>
      <w:r>
        <w:rPr>
          <w:rFonts w:ascii="Times New Roman" w:eastAsia="Times New Roman" w:hAnsi="Times New Roman" w:cs="Times New Roman"/>
          <w:spacing w:val="-4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valor</w:t>
      </w:r>
      <w:r>
        <w:rPr>
          <w:rFonts w:ascii="Times New Roman" w:eastAsia="Times New Roman" w:hAnsi="Times New Roman" w:cs="Times New Roman"/>
          <w:spacing w:val="2"/>
          <w:kern w:val="0"/>
          <w:sz w:val="24"/>
          <w:szCs w:val="24"/>
          <w:lang w:val="pt-PT"/>
          <w14:ligatures w14:val="none"/>
        </w:rPr>
        <w:t xml:space="preserve"> ora </w:t>
      </w:r>
      <w:r>
        <w:rPr>
          <w:rFonts w:ascii="Times New Roman" w:eastAsia="Times New Roman" w:hAnsi="Times New Roman" w:cs="Times New Roman"/>
          <w:kern w:val="0"/>
          <w:sz w:val="24"/>
          <w:szCs w:val="24"/>
          <w:lang w:val="pt-PT"/>
          <w14:ligatures w14:val="none"/>
        </w:rPr>
        <w:t>apresentado,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sendo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valor</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global</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abaixo</w:t>
      </w:r>
      <w:r>
        <w:rPr>
          <w:rFonts w:ascii="Times New Roman" w:eastAsia="Times New Roman" w:hAnsi="Times New Roman" w:cs="Times New Roman"/>
          <w:spacing w:val="6"/>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mencionado,</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já</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inclusos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custos,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lucros</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encargos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fiscais e de qualquer natureza.</w:t>
      </w:r>
    </w:p>
    <w:p w14:paraId="61E0031B" w14:textId="77777777" w:rsidR="00E15D65" w:rsidRDefault="00E15D65">
      <w:pPr>
        <w:widowControl w:val="0"/>
        <w:autoSpaceDE w:val="0"/>
        <w:autoSpaceDN w:val="0"/>
        <w:spacing w:after="0" w:line="240" w:lineRule="auto"/>
        <w:ind w:right="-1"/>
        <w:jc w:val="both"/>
        <w:rPr>
          <w:rFonts w:ascii="Times New Roman" w:eastAsia="Times New Roman" w:hAnsi="Times New Roman" w:cs="Times New Roman"/>
          <w:kern w:val="0"/>
          <w:sz w:val="24"/>
          <w:szCs w:val="24"/>
          <w:lang w:val="pt-PT"/>
          <w14:ligatures w14:val="none"/>
        </w:rPr>
      </w:pPr>
    </w:p>
    <w:p w14:paraId="69E40F01" w14:textId="77777777" w:rsidR="00E15D65" w:rsidRDefault="00141246">
      <w:pPr>
        <w:widowControl w:val="0"/>
        <w:autoSpaceDE w:val="0"/>
        <w:autoSpaceDN w:val="0"/>
        <w:spacing w:after="0" w:line="240" w:lineRule="auto"/>
        <w:ind w:right="-1"/>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Para a execução do serviço objeto da contratação,  o preço </w:t>
      </w:r>
      <w:r>
        <w:rPr>
          <w:rFonts w:ascii="Times New Roman" w:eastAsia="Times New Roman" w:hAnsi="Times New Roman" w:cs="Times New Roman"/>
          <w:spacing w:val="-1"/>
          <w:kern w:val="0"/>
          <w:sz w:val="24"/>
          <w:szCs w:val="24"/>
          <w:lang w:val="pt-PT"/>
          <w14:ligatures w14:val="none"/>
        </w:rPr>
        <w:t>global</w:t>
      </w:r>
      <w:r>
        <w:rPr>
          <w:rFonts w:ascii="Times New Roman" w:eastAsia="Times New Roman" w:hAnsi="Times New Roman" w:cs="Times New Roman"/>
          <w:spacing w:val="84"/>
          <w:kern w:val="0"/>
          <w:sz w:val="24"/>
          <w:szCs w:val="24"/>
          <w:lang w:val="pt-PT"/>
          <w14:ligatures w14:val="none"/>
        </w:rPr>
        <w:t xml:space="preserve"> </w:t>
      </w:r>
      <w:r>
        <w:rPr>
          <w:rFonts w:ascii="Times New Roman" w:eastAsia="Times New Roman" w:hAnsi="Times New Roman" w:cs="Times New Roman"/>
          <w:w w:val="95"/>
          <w:kern w:val="0"/>
          <w:sz w:val="24"/>
          <w:szCs w:val="24"/>
          <w:lang w:val="pt-PT"/>
          <w14:ligatures w14:val="none"/>
        </w:rPr>
        <w:t>será</w:t>
      </w:r>
      <w:r>
        <w:rPr>
          <w:rFonts w:ascii="Times New Roman" w:eastAsia="Times New Roman" w:hAnsi="Times New Roman" w:cs="Times New Roman"/>
          <w:spacing w:val="9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 xml:space="preserve">de </w:t>
      </w:r>
      <w:r>
        <w:rPr>
          <w:rFonts w:ascii="Times New Roman" w:eastAsia="Times New Roman" w:hAnsi="Times New Roman" w:cs="Times New Roman"/>
          <w:b/>
          <w:kern w:val="0"/>
          <w:sz w:val="24"/>
          <w:szCs w:val="24"/>
          <w:lang w:val="pt-PT"/>
          <w14:ligatures w14:val="none"/>
        </w:rPr>
        <w:t>R$</w:t>
      </w:r>
      <w:r>
        <w:rPr>
          <w:rFonts w:ascii="Times New Roman" w:eastAsia="Times New Roman" w:hAnsi="Times New Roman" w:cs="Times New Roman"/>
          <w:b/>
          <w:kern w:val="0"/>
          <w:sz w:val="24"/>
          <w:szCs w:val="24"/>
          <w:lang w:val="pt-PT"/>
          <w14:ligatures w14:val="none"/>
        </w:rPr>
        <w:tab/>
      </w:r>
      <w:r>
        <w:rPr>
          <w:rFonts w:ascii="Times New Roman" w:eastAsia="Times New Roman" w:hAnsi="Times New Roman" w:cs="Times New Roman"/>
          <w:b/>
          <w:w w:val="99"/>
          <w:kern w:val="0"/>
          <w:sz w:val="24"/>
          <w:szCs w:val="24"/>
          <w:u w:val="single"/>
          <w:lang w:val="pt-PT"/>
          <w14:ligatures w14:val="none"/>
        </w:rPr>
        <w:t xml:space="preserve"> </w:t>
      </w:r>
      <w:r>
        <w:rPr>
          <w:rFonts w:ascii="Times New Roman" w:eastAsia="Times New Roman" w:hAnsi="Times New Roman" w:cs="Times New Roman"/>
          <w:b/>
          <w:kern w:val="0"/>
          <w:sz w:val="24"/>
          <w:szCs w:val="24"/>
          <w:u w:val="single"/>
          <w:lang w:val="pt-PT"/>
          <w14:ligatures w14:val="none"/>
        </w:rPr>
        <w:tab/>
      </w:r>
      <w:r>
        <w:rPr>
          <w:rFonts w:ascii="Times New Roman" w:eastAsia="Times New Roman" w:hAnsi="Times New Roman" w:cs="Times New Roman"/>
          <w:b/>
          <w:kern w:val="0"/>
          <w:sz w:val="24"/>
          <w:szCs w:val="24"/>
          <w:lang w:val="pt-PT"/>
          <w14:ligatures w14:val="none"/>
        </w:rPr>
        <w:t xml:space="preserve"> (</w:t>
      </w:r>
      <w:r>
        <w:rPr>
          <w:rFonts w:ascii="Times New Roman" w:eastAsia="Times New Roman" w:hAnsi="Times New Roman" w:cs="Times New Roman"/>
          <w:b/>
          <w:kern w:val="0"/>
          <w:sz w:val="24"/>
          <w:szCs w:val="24"/>
          <w:u w:val="single"/>
          <w:lang w:val="pt-PT"/>
          <w14:ligatures w14:val="none"/>
        </w:rPr>
        <w:tab/>
      </w:r>
      <w:r>
        <w:rPr>
          <w:rFonts w:ascii="Times New Roman" w:eastAsia="Times New Roman" w:hAnsi="Times New Roman" w:cs="Times New Roman"/>
          <w:b/>
          <w:kern w:val="0"/>
          <w:sz w:val="24"/>
          <w:szCs w:val="24"/>
          <w:u w:val="single"/>
          <w:lang w:val="pt-PT"/>
          <w14:ligatures w14:val="none"/>
        </w:rPr>
        <w:tab/>
      </w:r>
      <w:r>
        <w:rPr>
          <w:rFonts w:ascii="Times New Roman" w:eastAsia="Times New Roman" w:hAnsi="Times New Roman" w:cs="Times New Roman"/>
          <w:b/>
          <w:kern w:val="0"/>
          <w:sz w:val="24"/>
          <w:szCs w:val="24"/>
          <w:u w:val="single"/>
          <w:lang w:val="pt-PT"/>
          <w14:ligatures w14:val="none"/>
        </w:rPr>
        <w:tab/>
      </w:r>
      <w:r>
        <w:rPr>
          <w:rFonts w:ascii="Times New Roman" w:eastAsia="Times New Roman" w:hAnsi="Times New Roman" w:cs="Times New Roman"/>
          <w:b/>
          <w:kern w:val="0"/>
          <w:sz w:val="24"/>
          <w:szCs w:val="24"/>
          <w:u w:val="single"/>
          <w:lang w:val="pt-PT"/>
          <w14:ligatures w14:val="none"/>
        </w:rPr>
        <w:tab/>
      </w:r>
      <w:r>
        <w:rPr>
          <w:rFonts w:ascii="Times New Roman" w:eastAsia="Times New Roman" w:hAnsi="Times New Roman" w:cs="Times New Roman"/>
          <w:b/>
          <w:kern w:val="0"/>
          <w:sz w:val="24"/>
          <w:szCs w:val="24"/>
          <w:lang w:val="pt-PT"/>
          <w14:ligatures w14:val="none"/>
        </w:rPr>
        <w:t>)</w:t>
      </w:r>
      <w:r>
        <w:rPr>
          <w:rFonts w:ascii="Times New Roman" w:eastAsia="Times New Roman" w:hAnsi="Times New Roman" w:cs="Times New Roman"/>
          <w:b/>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prazo de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execução será</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12 (doze) meses.</w:t>
      </w:r>
    </w:p>
    <w:p w14:paraId="6D207E4A" w14:textId="77777777" w:rsidR="00E15D65" w:rsidRDefault="00E15D65">
      <w:pPr>
        <w:widowControl w:val="0"/>
        <w:autoSpaceDE w:val="0"/>
        <w:autoSpaceDN w:val="0"/>
        <w:spacing w:after="0" w:line="240" w:lineRule="auto"/>
        <w:ind w:right="-1"/>
        <w:rPr>
          <w:rFonts w:ascii="Times New Roman" w:eastAsia="Times New Roman" w:hAnsi="Times New Roman" w:cs="Times New Roman"/>
          <w:kern w:val="0"/>
          <w:sz w:val="24"/>
          <w:szCs w:val="24"/>
          <w:lang w:val="pt-PT"/>
          <w14:ligatures w14:val="none"/>
        </w:rPr>
      </w:pPr>
    </w:p>
    <w:p w14:paraId="1299D06D" w14:textId="77777777" w:rsidR="00E15D65" w:rsidRDefault="00141246">
      <w:pPr>
        <w:widowControl w:val="0"/>
        <w:numPr>
          <w:ilvl w:val="2"/>
          <w:numId w:val="80"/>
        </w:numPr>
        <w:tabs>
          <w:tab w:val="left" w:pos="567"/>
        </w:tabs>
        <w:autoSpaceDE w:val="0"/>
        <w:autoSpaceDN w:val="0"/>
        <w:spacing w:before="120" w:after="12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Estamos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cientes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condições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licitação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assumimos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total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responsabilidade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autenticidade de todos os documentos apresentados e que forneceremos quaisquer informações complementares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solicitadas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pela Prefeitura Municipal de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Rifaina-SP;</w:t>
      </w:r>
    </w:p>
    <w:p w14:paraId="31DD9CAC" w14:textId="77777777" w:rsidR="00E15D65" w:rsidRDefault="00141246">
      <w:pPr>
        <w:widowControl w:val="0"/>
        <w:numPr>
          <w:ilvl w:val="2"/>
          <w:numId w:val="80"/>
        </w:numPr>
        <w:tabs>
          <w:tab w:val="left" w:pos="567"/>
          <w:tab w:val="left" w:pos="2114"/>
        </w:tabs>
        <w:autoSpaceDE w:val="0"/>
        <w:autoSpaceDN w:val="0"/>
        <w:spacing w:before="120" w:after="12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Que executaremos os serviços de acordo com o Termo de Referência e a legislação vigente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demais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instruções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 Prefeitura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Municipal</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Rifaina-SP</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 outras normas técnicas aplicáveis;</w:t>
      </w:r>
    </w:p>
    <w:p w14:paraId="1DD0395E" w14:textId="77777777" w:rsidR="00E15D65" w:rsidRDefault="00141246">
      <w:pPr>
        <w:widowControl w:val="0"/>
        <w:numPr>
          <w:ilvl w:val="2"/>
          <w:numId w:val="80"/>
        </w:numPr>
        <w:tabs>
          <w:tab w:val="left" w:pos="567"/>
          <w:tab w:val="left" w:pos="2138"/>
        </w:tabs>
        <w:autoSpaceDE w:val="0"/>
        <w:autoSpaceDN w:val="0"/>
        <w:spacing w:before="120" w:after="12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comprometemos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dispor,</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início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imediato,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profissionais indicados para compor a equipe técnica,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mesmos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encontram-se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cientes, concordes e disponíveis para responsabilizarem-se pela execução do objeto contratual, de acordo com suas especialidades profissionais;</w:t>
      </w:r>
    </w:p>
    <w:p w14:paraId="58359E8B" w14:textId="77777777" w:rsidR="00E15D65" w:rsidRDefault="00141246">
      <w:pPr>
        <w:widowControl w:val="0"/>
        <w:numPr>
          <w:ilvl w:val="2"/>
          <w:numId w:val="80"/>
        </w:numPr>
        <w:tabs>
          <w:tab w:val="left" w:pos="567"/>
          <w:tab w:val="left" w:pos="2119"/>
        </w:tabs>
        <w:autoSpaceDE w:val="0"/>
        <w:autoSpaceDN w:val="0"/>
        <w:spacing w:before="120" w:after="12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Que obtivemos todos os documentos necessários à formulação da proposta e executaremos 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serviços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 acordo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 quantidades, prazos e demais especificações do Termo de Referência e 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p>
    <w:p w14:paraId="1C101AB5" w14:textId="77777777" w:rsidR="00E15D65" w:rsidRDefault="00141246">
      <w:pPr>
        <w:widowControl w:val="0"/>
        <w:numPr>
          <w:ilvl w:val="2"/>
          <w:numId w:val="80"/>
        </w:numPr>
        <w:tabs>
          <w:tab w:val="left" w:pos="567"/>
          <w:tab w:val="left" w:pos="2119"/>
        </w:tabs>
        <w:autoSpaceDE w:val="0"/>
        <w:autoSpaceDN w:val="0"/>
        <w:spacing w:before="120" w:after="12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Esclarecemos que todos os impostos, taxas e encargos, inclusive trabalhistas e previdenciários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incidente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sobre 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serviços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propostos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estão</w:t>
      </w:r>
      <w:r>
        <w:rPr>
          <w:rFonts w:ascii="Times New Roman" w:eastAsia="Times New Roman" w:hAnsi="Times New Roman" w:cs="Times New Roman"/>
          <w:spacing w:val="4"/>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incluídos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 preço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total da</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proposta.</w:t>
      </w:r>
    </w:p>
    <w:p w14:paraId="30DD4DEC" w14:textId="77777777" w:rsidR="00E15D65" w:rsidRDefault="00141246">
      <w:pPr>
        <w:widowControl w:val="0"/>
        <w:numPr>
          <w:ilvl w:val="2"/>
          <w:numId w:val="80"/>
        </w:numPr>
        <w:tabs>
          <w:tab w:val="left" w:pos="567"/>
          <w:tab w:val="left" w:pos="2119"/>
        </w:tabs>
        <w:autoSpaceDE w:val="0"/>
        <w:autoSpaceDN w:val="0"/>
        <w:spacing w:before="120" w:after="120" w:line="240" w:lineRule="auto"/>
        <w:jc w:val="both"/>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lang w:val="pt-PT"/>
          <w14:ligatures w14:val="none"/>
        </w:rPr>
        <w:lastRenderedPageBreak/>
        <w:t>A proposta apresentada para participar desta licitação foi elaborada de maneira independente</w:t>
      </w:r>
      <w:r>
        <w:rPr>
          <w:rFonts w:ascii="Times New Roman" w:eastAsia="Times New Roman" w:hAnsi="Times New Roman" w:cs="Times New Roman"/>
          <w:b/>
          <w:bCs/>
          <w:spacing w:val="-47"/>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e o seu conteúdo não foi, no todo ou em parte, direta ou indiretamente, informado, discutido ou recebido de</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qualquer</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outro participante</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potencial</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ou</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de</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fato desta licitação,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por</w:t>
      </w:r>
      <w:r>
        <w:rPr>
          <w:rFonts w:ascii="Times New Roman" w:eastAsia="Times New Roman" w:hAnsi="Times New Roman" w:cs="Times New Roman"/>
          <w:b/>
          <w:bCs/>
          <w:spacing w:val="-3"/>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qualquer</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meio</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ou</w:t>
      </w:r>
      <w:r>
        <w:rPr>
          <w:rFonts w:ascii="Times New Roman" w:eastAsia="Times New Roman" w:hAnsi="Times New Roman" w:cs="Times New Roman"/>
          <w:b/>
          <w:bCs/>
          <w:spacing w:val="-2"/>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por</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qualquer</w:t>
      </w:r>
      <w:r>
        <w:rPr>
          <w:rFonts w:ascii="Times New Roman" w:eastAsia="Times New Roman" w:hAnsi="Times New Roman" w:cs="Times New Roman"/>
          <w:b/>
          <w:bCs/>
          <w:spacing w:val="-1"/>
          <w:kern w:val="0"/>
          <w:sz w:val="24"/>
          <w:szCs w:val="24"/>
          <w:lang w:val="pt-PT"/>
          <w14:ligatures w14:val="none"/>
        </w:rPr>
        <w:t xml:space="preserve"> </w:t>
      </w:r>
      <w:r>
        <w:rPr>
          <w:rFonts w:ascii="Times New Roman" w:eastAsia="Times New Roman" w:hAnsi="Times New Roman" w:cs="Times New Roman"/>
          <w:b/>
          <w:bCs/>
          <w:kern w:val="0"/>
          <w:sz w:val="24"/>
          <w:szCs w:val="24"/>
          <w:lang w:val="pt-PT"/>
          <w14:ligatures w14:val="none"/>
        </w:rPr>
        <w:t>pessoa.</w:t>
      </w:r>
    </w:p>
    <w:p w14:paraId="35032B1B" w14:textId="77777777" w:rsidR="00E15D65" w:rsidRDefault="00E15D65">
      <w:pPr>
        <w:widowControl w:val="0"/>
        <w:autoSpaceDE w:val="0"/>
        <w:autoSpaceDN w:val="0"/>
        <w:spacing w:after="0" w:line="240" w:lineRule="auto"/>
        <w:ind w:right="-1"/>
        <w:rPr>
          <w:rFonts w:ascii="Times New Roman" w:eastAsia="Times New Roman" w:hAnsi="Times New Roman" w:cs="Times New Roman"/>
          <w:kern w:val="0"/>
          <w:sz w:val="24"/>
          <w:szCs w:val="24"/>
          <w:lang w:val="pt-PT"/>
          <w14:ligatures w14:val="none"/>
        </w:rPr>
      </w:pPr>
    </w:p>
    <w:p w14:paraId="55997284" w14:textId="77777777" w:rsidR="00E15D65" w:rsidRDefault="00141246">
      <w:pPr>
        <w:widowControl w:val="0"/>
        <w:autoSpaceDE w:val="0"/>
        <w:autoSpaceDN w:val="0"/>
        <w:spacing w:after="0" w:line="240" w:lineRule="auto"/>
        <w:ind w:right="-1"/>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Até</w:t>
      </w:r>
      <w:r>
        <w:rPr>
          <w:rFonts w:ascii="Times New Roman" w:eastAsia="Times New Roman" w:hAnsi="Times New Roman" w:cs="Times New Roman"/>
          <w:spacing w:val="2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que</w:t>
      </w:r>
      <w:r>
        <w:rPr>
          <w:rFonts w:ascii="Times New Roman" w:eastAsia="Times New Roman" w:hAnsi="Times New Roman" w:cs="Times New Roman"/>
          <w:spacing w:val="2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w:t>
      </w:r>
      <w:r>
        <w:rPr>
          <w:rFonts w:ascii="Times New Roman" w:eastAsia="Times New Roman" w:hAnsi="Times New Roman" w:cs="Times New Roman"/>
          <w:spacing w:val="2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contrato</w:t>
      </w:r>
      <w:r>
        <w:rPr>
          <w:rFonts w:ascii="Times New Roman" w:eastAsia="Times New Roman" w:hAnsi="Times New Roman" w:cs="Times New Roman"/>
          <w:spacing w:val="2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seja</w:t>
      </w:r>
      <w:r>
        <w:rPr>
          <w:rFonts w:ascii="Times New Roman" w:eastAsia="Times New Roman" w:hAnsi="Times New Roman" w:cs="Times New Roman"/>
          <w:spacing w:val="2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assinado,</w:t>
      </w:r>
      <w:r>
        <w:rPr>
          <w:rFonts w:ascii="Times New Roman" w:eastAsia="Times New Roman" w:hAnsi="Times New Roman" w:cs="Times New Roman"/>
          <w:spacing w:val="2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esta</w:t>
      </w:r>
      <w:r>
        <w:rPr>
          <w:rFonts w:ascii="Times New Roman" w:eastAsia="Times New Roman" w:hAnsi="Times New Roman" w:cs="Times New Roman"/>
          <w:spacing w:val="2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proposta</w:t>
      </w:r>
      <w:r>
        <w:rPr>
          <w:rFonts w:ascii="Times New Roman" w:eastAsia="Times New Roman" w:hAnsi="Times New Roman" w:cs="Times New Roman"/>
          <w:spacing w:val="2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constituirá</w:t>
      </w:r>
      <w:r>
        <w:rPr>
          <w:rFonts w:ascii="Times New Roman" w:eastAsia="Times New Roman" w:hAnsi="Times New Roman" w:cs="Times New Roman"/>
          <w:spacing w:val="2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um</w:t>
      </w:r>
      <w:r>
        <w:rPr>
          <w:rFonts w:ascii="Times New Roman" w:eastAsia="Times New Roman" w:hAnsi="Times New Roman" w:cs="Times New Roman"/>
          <w:spacing w:val="18"/>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compromisso</w:t>
      </w:r>
      <w:r>
        <w:rPr>
          <w:rFonts w:ascii="Times New Roman" w:eastAsia="Times New Roman" w:hAnsi="Times New Roman" w:cs="Times New Roman"/>
          <w:spacing w:val="2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spacing w:val="2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nossa</w:t>
      </w:r>
      <w:r>
        <w:rPr>
          <w:rFonts w:ascii="Times New Roman" w:eastAsia="Times New Roman" w:hAnsi="Times New Roman" w:cs="Times New Roman"/>
          <w:spacing w:val="20"/>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parte,</w:t>
      </w:r>
      <w:r>
        <w:rPr>
          <w:rFonts w:ascii="Times New Roman" w:eastAsia="Times New Roman" w:hAnsi="Times New Roman" w:cs="Times New Roman"/>
          <w:spacing w:val="-47"/>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observadas</w:t>
      </w:r>
      <w:r>
        <w:rPr>
          <w:rFonts w:ascii="Times New Roman" w:eastAsia="Times New Roman" w:hAnsi="Times New Roman" w:cs="Times New Roman"/>
          <w:spacing w:val="-2"/>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condições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Edital.</w:t>
      </w:r>
    </w:p>
    <w:p w14:paraId="7ACB0545" w14:textId="77777777" w:rsidR="00E15D65" w:rsidRDefault="00E15D65">
      <w:pPr>
        <w:widowControl w:val="0"/>
        <w:autoSpaceDE w:val="0"/>
        <w:autoSpaceDN w:val="0"/>
        <w:spacing w:after="0" w:line="240" w:lineRule="auto"/>
        <w:ind w:right="-1"/>
        <w:rPr>
          <w:rFonts w:ascii="Times New Roman" w:eastAsia="Times New Roman" w:hAnsi="Times New Roman" w:cs="Times New Roman"/>
          <w:kern w:val="0"/>
          <w:sz w:val="24"/>
          <w:szCs w:val="24"/>
          <w:lang w:val="pt-PT"/>
          <w14:ligatures w14:val="none"/>
        </w:rPr>
      </w:pPr>
    </w:p>
    <w:p w14:paraId="599627AB" w14:textId="77777777" w:rsidR="00E15D65" w:rsidRDefault="00141246">
      <w:pPr>
        <w:widowControl w:val="0"/>
        <w:tabs>
          <w:tab w:val="left" w:pos="4693"/>
          <w:tab w:val="left" w:pos="5651"/>
          <w:tab w:val="left" w:pos="6197"/>
        </w:tabs>
        <w:autoSpaceDE w:val="0"/>
        <w:autoSpaceDN w:val="0"/>
        <w:spacing w:after="0" w:line="240" w:lineRule="auto"/>
        <w:ind w:right="-1"/>
        <w:jc w:val="right"/>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Localidade,</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aos</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dias</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de</w:t>
      </w:r>
      <w:r>
        <w:rPr>
          <w:rFonts w:ascii="Times New Roman" w:eastAsia="Times New Roman" w:hAnsi="Times New Roman" w:cs="Times New Roman"/>
          <w:kern w:val="0"/>
          <w:sz w:val="24"/>
          <w:szCs w:val="24"/>
          <w:u w:val="single"/>
          <w:lang w:val="pt-PT"/>
          <w14:ligatures w14:val="none"/>
        </w:rPr>
        <w:tab/>
      </w:r>
      <w:r>
        <w:rPr>
          <w:rFonts w:ascii="Times New Roman" w:eastAsia="Times New Roman" w:hAnsi="Times New Roman" w:cs="Times New Roman"/>
          <w:kern w:val="0"/>
          <w:sz w:val="24"/>
          <w:szCs w:val="24"/>
          <w:lang w:val="pt-PT"/>
          <w14:ligatures w14:val="none"/>
        </w:rPr>
        <w:t>.</w:t>
      </w:r>
    </w:p>
    <w:p w14:paraId="707CB1D8" w14:textId="77777777" w:rsidR="00E15D65" w:rsidRDefault="00E15D65">
      <w:pPr>
        <w:widowControl w:val="0"/>
        <w:autoSpaceDE w:val="0"/>
        <w:autoSpaceDN w:val="0"/>
        <w:spacing w:after="0" w:line="240" w:lineRule="auto"/>
        <w:ind w:right="-1"/>
        <w:rPr>
          <w:rFonts w:ascii="Times New Roman" w:eastAsia="Times New Roman" w:hAnsi="Times New Roman" w:cs="Times New Roman"/>
          <w:kern w:val="0"/>
          <w:sz w:val="24"/>
          <w:szCs w:val="24"/>
          <w:lang w:val="pt-PT"/>
          <w14:ligatures w14:val="none"/>
        </w:rPr>
      </w:pPr>
    </w:p>
    <w:p w14:paraId="7ABFACCB"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b/>
          <w:kern w:val="0"/>
          <w:sz w:val="24"/>
          <w:szCs w:val="24"/>
          <w:lang w:val="pt-PT"/>
          <w14:ligatures w14:val="none"/>
        </w:rPr>
      </w:pPr>
    </w:p>
    <w:p w14:paraId="2654D55E"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1F8A4719" w14:textId="77777777" w:rsidR="00E15D65" w:rsidRDefault="00141246">
      <w:pPr>
        <w:widowControl w:val="0"/>
        <w:autoSpaceDE w:val="0"/>
        <w:autoSpaceDN w:val="0"/>
        <w:spacing w:after="0" w:line="240" w:lineRule="auto"/>
        <w:ind w:left="-14" w:right="34"/>
        <w:jc w:val="center"/>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Nome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 Assinatura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do</w:t>
      </w:r>
      <w:r>
        <w:rPr>
          <w:rFonts w:ascii="Times New Roman" w:eastAsia="Times New Roman" w:hAnsi="Times New Roman" w:cs="Times New Roman"/>
          <w:spacing w:val="-1"/>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Representante</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da</w:t>
      </w:r>
      <w:r>
        <w:rPr>
          <w:rFonts w:ascii="Times New Roman" w:eastAsia="Times New Roman" w:hAnsi="Times New Roman" w:cs="Times New Roman"/>
          <w:spacing w:val="-3"/>
          <w:kern w:val="0"/>
          <w:sz w:val="24"/>
          <w:szCs w:val="24"/>
          <w:lang w:val="pt-PT"/>
          <w14:ligatures w14:val="none"/>
        </w:rPr>
        <w:t xml:space="preserve"> </w:t>
      </w:r>
      <w:r>
        <w:rPr>
          <w:rFonts w:ascii="Times New Roman" w:eastAsia="Times New Roman" w:hAnsi="Times New Roman" w:cs="Times New Roman"/>
          <w:kern w:val="0"/>
          <w:sz w:val="24"/>
          <w:szCs w:val="24"/>
          <w:lang w:val="pt-PT"/>
          <w14:ligatures w14:val="none"/>
        </w:rPr>
        <w:t>Empresa</w:t>
      </w:r>
    </w:p>
    <w:p w14:paraId="16D65CA8"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38AD52F4" w14:textId="77777777" w:rsidR="00E15D65" w:rsidRDefault="00E15D65">
      <w:pPr>
        <w:widowControl w:val="0"/>
        <w:autoSpaceDE w:val="0"/>
        <w:autoSpaceDN w:val="0"/>
        <w:spacing w:after="0" w:line="240" w:lineRule="auto"/>
        <w:ind w:left="-14" w:right="34"/>
        <w:rPr>
          <w:rFonts w:ascii="Times New Roman" w:eastAsia="Times New Roman" w:hAnsi="Times New Roman" w:cs="Times New Roman"/>
          <w:kern w:val="0"/>
          <w:sz w:val="24"/>
          <w:szCs w:val="24"/>
          <w:lang w:val="pt-PT"/>
          <w14:ligatures w14:val="none"/>
        </w:rPr>
      </w:pPr>
    </w:p>
    <w:p w14:paraId="6C541DC6" w14:textId="77777777" w:rsidR="00E15D65" w:rsidRDefault="00E15D65">
      <w:pPr>
        <w:widowControl w:val="0"/>
        <w:autoSpaceDE w:val="0"/>
        <w:autoSpaceDN w:val="0"/>
        <w:spacing w:after="0" w:line="240" w:lineRule="auto"/>
        <w:ind w:left="-14" w:right="34"/>
        <w:jc w:val="center"/>
        <w:rPr>
          <w:rFonts w:ascii="Times New Roman" w:eastAsia="Times New Roman" w:hAnsi="Times New Roman" w:cs="Times New Roman"/>
          <w:kern w:val="0"/>
          <w:sz w:val="24"/>
          <w:szCs w:val="24"/>
          <w:lang w:val="pt-PT"/>
          <w14:ligatures w14:val="none"/>
        </w:rPr>
      </w:pPr>
    </w:p>
    <w:p w14:paraId="72072B8A" w14:textId="77777777" w:rsidR="00E15D65" w:rsidRDefault="00141246">
      <w:pPr>
        <w:widowControl w:val="0"/>
        <w:autoSpaceDE w:val="0"/>
        <w:autoSpaceDN w:val="0"/>
        <w:spacing w:after="0" w:line="240" w:lineRule="auto"/>
        <w:jc w:val="center"/>
        <w:rPr>
          <w:rFonts w:ascii="Times New Roman" w:eastAsia="Times New Roman" w:hAnsi="Times New Roman" w:cs="Times New Roman"/>
          <w:b/>
          <w:bCs/>
          <w:kern w:val="0"/>
          <w:sz w:val="24"/>
          <w:szCs w:val="24"/>
          <w:lang w:val="pt-PT"/>
          <w14:ligatures w14:val="none"/>
        </w:rPr>
      </w:pPr>
      <w:r>
        <w:rPr>
          <w:rFonts w:ascii="Times New Roman" w:eastAsia="Times New Roman" w:hAnsi="Times New Roman" w:cs="Times New Roman"/>
          <w:b/>
          <w:bCs/>
          <w:kern w:val="0"/>
          <w:sz w:val="24"/>
          <w:szCs w:val="24"/>
          <w:shd w:val="clear" w:color="auto" w:fill="FFFF00"/>
          <w:lang w:val="pt-PT"/>
          <w14:ligatures w14:val="none"/>
        </w:rPr>
        <w:t>Obs.:</w:t>
      </w:r>
      <w:r>
        <w:rPr>
          <w:rFonts w:ascii="Times New Roman" w:eastAsia="Times New Roman" w:hAnsi="Times New Roman" w:cs="Times New Roman"/>
          <w:b/>
          <w:bCs/>
          <w:spacing w:val="-4"/>
          <w:kern w:val="0"/>
          <w:sz w:val="24"/>
          <w:szCs w:val="24"/>
          <w:shd w:val="clear" w:color="auto" w:fill="FFFF00"/>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a</w:t>
      </w:r>
      <w:r>
        <w:rPr>
          <w:rFonts w:ascii="Times New Roman" w:eastAsia="Times New Roman" w:hAnsi="Times New Roman" w:cs="Times New Roman"/>
          <w:b/>
          <w:bCs/>
          <w:spacing w:val="-1"/>
          <w:kern w:val="0"/>
          <w:sz w:val="24"/>
          <w:szCs w:val="24"/>
          <w:shd w:val="clear" w:color="auto" w:fill="FFFF00"/>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proposta</w:t>
      </w:r>
      <w:r>
        <w:rPr>
          <w:rFonts w:ascii="Times New Roman" w:eastAsia="Times New Roman" w:hAnsi="Times New Roman" w:cs="Times New Roman"/>
          <w:b/>
          <w:bCs/>
          <w:spacing w:val="-1"/>
          <w:kern w:val="0"/>
          <w:sz w:val="24"/>
          <w:szCs w:val="24"/>
          <w:shd w:val="clear" w:color="auto" w:fill="FFFF00"/>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deverá</w:t>
      </w:r>
      <w:r>
        <w:rPr>
          <w:rFonts w:ascii="Times New Roman" w:eastAsia="Times New Roman" w:hAnsi="Times New Roman" w:cs="Times New Roman"/>
          <w:b/>
          <w:bCs/>
          <w:spacing w:val="-1"/>
          <w:kern w:val="0"/>
          <w:sz w:val="24"/>
          <w:szCs w:val="24"/>
          <w:shd w:val="clear" w:color="auto" w:fill="FFFF00"/>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estar</w:t>
      </w:r>
      <w:r>
        <w:rPr>
          <w:rFonts w:ascii="Times New Roman" w:eastAsia="Times New Roman" w:hAnsi="Times New Roman" w:cs="Times New Roman"/>
          <w:b/>
          <w:bCs/>
          <w:spacing w:val="-2"/>
          <w:kern w:val="0"/>
          <w:sz w:val="24"/>
          <w:szCs w:val="24"/>
          <w:shd w:val="clear" w:color="auto" w:fill="FFFF00"/>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assinada</w:t>
      </w:r>
      <w:r>
        <w:rPr>
          <w:rFonts w:ascii="Times New Roman" w:eastAsia="Times New Roman" w:hAnsi="Times New Roman" w:cs="Times New Roman"/>
          <w:b/>
          <w:bCs/>
          <w:spacing w:val="-2"/>
          <w:kern w:val="0"/>
          <w:sz w:val="24"/>
          <w:szCs w:val="24"/>
          <w:shd w:val="clear" w:color="auto" w:fill="FFFF00"/>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pelo</w:t>
      </w:r>
      <w:r>
        <w:rPr>
          <w:rFonts w:ascii="Times New Roman" w:eastAsia="Times New Roman" w:hAnsi="Times New Roman" w:cs="Times New Roman"/>
          <w:b/>
          <w:bCs/>
          <w:spacing w:val="-1"/>
          <w:kern w:val="0"/>
          <w:sz w:val="24"/>
          <w:szCs w:val="24"/>
          <w:shd w:val="clear" w:color="auto" w:fill="FFFF00"/>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representante</w:t>
      </w:r>
      <w:r>
        <w:rPr>
          <w:rFonts w:ascii="Times New Roman" w:eastAsia="Times New Roman" w:hAnsi="Times New Roman" w:cs="Times New Roman"/>
          <w:b/>
          <w:bCs/>
          <w:spacing w:val="-2"/>
          <w:kern w:val="0"/>
          <w:sz w:val="24"/>
          <w:szCs w:val="24"/>
          <w:shd w:val="clear" w:color="auto" w:fill="FFFF00"/>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legal</w:t>
      </w:r>
      <w:r>
        <w:rPr>
          <w:rFonts w:ascii="Times New Roman" w:eastAsia="Times New Roman" w:hAnsi="Times New Roman" w:cs="Times New Roman"/>
          <w:b/>
          <w:bCs/>
          <w:spacing w:val="-3"/>
          <w:kern w:val="0"/>
          <w:sz w:val="24"/>
          <w:szCs w:val="24"/>
          <w:shd w:val="clear" w:color="auto" w:fill="FFFF00"/>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da</w:t>
      </w:r>
      <w:r>
        <w:rPr>
          <w:rFonts w:ascii="Times New Roman" w:eastAsia="Times New Roman" w:hAnsi="Times New Roman" w:cs="Times New Roman"/>
          <w:b/>
          <w:bCs/>
          <w:spacing w:val="-2"/>
          <w:kern w:val="0"/>
          <w:sz w:val="24"/>
          <w:szCs w:val="24"/>
          <w:shd w:val="clear" w:color="auto" w:fill="FFFF00"/>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Empresa</w:t>
      </w:r>
      <w:r>
        <w:rPr>
          <w:rFonts w:ascii="Times New Roman" w:eastAsia="Times New Roman" w:hAnsi="Times New Roman" w:cs="Times New Roman"/>
          <w:b/>
          <w:bCs/>
          <w:spacing w:val="-2"/>
          <w:kern w:val="0"/>
          <w:sz w:val="24"/>
          <w:szCs w:val="24"/>
          <w:shd w:val="clear" w:color="auto" w:fill="FFFF00"/>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sob</w:t>
      </w:r>
      <w:r>
        <w:rPr>
          <w:rFonts w:ascii="Times New Roman" w:eastAsia="Times New Roman" w:hAnsi="Times New Roman" w:cs="Times New Roman"/>
          <w:b/>
          <w:bCs/>
          <w:spacing w:val="-47"/>
          <w:kern w:val="0"/>
          <w:sz w:val="24"/>
          <w:szCs w:val="24"/>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pena</w:t>
      </w:r>
      <w:r>
        <w:rPr>
          <w:rFonts w:ascii="Times New Roman" w:eastAsia="Times New Roman" w:hAnsi="Times New Roman" w:cs="Times New Roman"/>
          <w:b/>
          <w:bCs/>
          <w:spacing w:val="-1"/>
          <w:kern w:val="0"/>
          <w:sz w:val="24"/>
          <w:szCs w:val="24"/>
          <w:shd w:val="clear" w:color="auto" w:fill="FFFF00"/>
          <w:lang w:val="pt-PT"/>
          <w14:ligatures w14:val="none"/>
        </w:rPr>
        <w:t xml:space="preserve"> </w:t>
      </w:r>
      <w:r>
        <w:rPr>
          <w:rFonts w:ascii="Times New Roman" w:eastAsia="Times New Roman" w:hAnsi="Times New Roman" w:cs="Times New Roman"/>
          <w:b/>
          <w:bCs/>
          <w:kern w:val="0"/>
          <w:sz w:val="24"/>
          <w:szCs w:val="24"/>
          <w:shd w:val="clear" w:color="auto" w:fill="FFFF00"/>
          <w:lang w:val="pt-PT"/>
          <w14:ligatures w14:val="none"/>
        </w:rPr>
        <w:t>de desclassificação</w:t>
      </w:r>
    </w:p>
    <w:p w14:paraId="181E3BA8" w14:textId="77777777" w:rsidR="00E15D65" w:rsidRDefault="00E15D65">
      <w:pPr>
        <w:widowControl w:val="0"/>
        <w:autoSpaceDE w:val="0"/>
        <w:autoSpaceDN w:val="0"/>
        <w:spacing w:after="0" w:line="240" w:lineRule="auto"/>
        <w:rPr>
          <w:rFonts w:ascii="Times New Roman" w:eastAsia="Times New Roman" w:hAnsi="Times New Roman" w:cs="Times New Roman"/>
          <w:kern w:val="0"/>
          <w:sz w:val="24"/>
          <w:szCs w:val="24"/>
          <w:lang w:val="pt-PT"/>
          <w14:ligatures w14:val="none"/>
        </w:rPr>
      </w:pPr>
    </w:p>
    <w:p w14:paraId="5AE34C82" w14:textId="77777777" w:rsidR="00E15D65" w:rsidRDefault="00E15D65">
      <w:pPr>
        <w:rPr>
          <w:rFonts w:ascii="Times New Roman" w:eastAsia="Times New Roman" w:hAnsi="Times New Roman" w:cs="Times New Roman"/>
          <w:kern w:val="0"/>
          <w:sz w:val="24"/>
          <w:szCs w:val="24"/>
          <w:lang w:val="pt-PT"/>
          <w14:ligatures w14:val="none"/>
        </w:rPr>
      </w:pPr>
    </w:p>
    <w:sectPr w:rsidR="00E15D65">
      <w:headerReference w:type="default" r:id="rId27"/>
      <w:footerReference w:type="default" r:id="rId28"/>
      <w:pgSz w:w="11910" w:h="16840"/>
      <w:pgMar w:top="3160" w:right="1033" w:bottom="1100" w:left="1456" w:header="743" w:footer="9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8B50C" w14:textId="77777777" w:rsidR="00C74E8D" w:rsidRDefault="00C74E8D">
      <w:pPr>
        <w:spacing w:line="240" w:lineRule="auto"/>
      </w:pPr>
      <w:r>
        <w:separator/>
      </w:r>
    </w:p>
  </w:endnote>
  <w:endnote w:type="continuationSeparator" w:id="0">
    <w:p w14:paraId="1E9A3A59" w14:textId="77777777" w:rsidR="00C74E8D" w:rsidRDefault="00C74E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Roman">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FE2FC" w14:textId="77777777" w:rsidR="00E15D65" w:rsidRDefault="00141246">
    <w:pPr>
      <w:pStyle w:val="Corpodetexto"/>
      <w:spacing w:line="14" w:lineRule="auto"/>
      <w:rPr>
        <w:sz w:val="16"/>
      </w:rPr>
    </w:pPr>
    <w:r>
      <w:rPr>
        <w:noProof/>
      </w:rPr>
      <mc:AlternateContent>
        <mc:Choice Requires="wps">
          <w:drawing>
            <wp:anchor distT="0" distB="0" distL="114300" distR="114300" simplePos="0" relativeHeight="251658752" behindDoc="1" locked="0" layoutInCell="1" allowOverlap="1" wp14:anchorId="4BBE86C7" wp14:editId="67456A04">
              <wp:simplePos x="0" y="0"/>
              <wp:positionH relativeFrom="page">
                <wp:posOffset>3647440</wp:posOffset>
              </wp:positionH>
              <wp:positionV relativeFrom="page">
                <wp:posOffset>9884410</wp:posOffset>
              </wp:positionV>
              <wp:extent cx="231775" cy="177800"/>
              <wp:effectExtent l="0" t="0" r="0" b="0"/>
              <wp:wrapNone/>
              <wp:docPr id="713649926" name="Caixa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77800"/>
                      </a:xfrm>
                      <a:prstGeom prst="rect">
                        <a:avLst/>
                      </a:prstGeom>
                      <a:noFill/>
                      <a:ln>
                        <a:noFill/>
                      </a:ln>
                    </wps:spPr>
                    <wps:txbx>
                      <w:txbxContent>
                        <w:p w14:paraId="6D44D9D0" w14:textId="77777777" w:rsidR="00E15D65" w:rsidRDefault="00141246">
                          <w:pPr>
                            <w:spacing w:line="264" w:lineRule="exact"/>
                            <w:ind w:left="60"/>
                            <w:rPr>
                              <w:rFonts w:ascii="Calibri"/>
                              <w:sz w:val="24"/>
                            </w:rPr>
                          </w:pPr>
                          <w:r>
                            <w:fldChar w:fldCharType="begin"/>
                          </w:r>
                          <w:r>
                            <w:rPr>
                              <w:rFonts w:ascii="Calibri"/>
                              <w:sz w:val="24"/>
                            </w:rPr>
                            <w:instrText xml:space="preserve"> PAGE </w:instrText>
                          </w:r>
                          <w:r>
                            <w:fldChar w:fldCharType="separate"/>
                          </w:r>
                          <w:r>
                            <w:rPr>
                              <w:rFonts w:ascii="Calibri"/>
                              <w:sz w:val="24"/>
                            </w:rPr>
                            <w:t>8</w:t>
                          </w:r>
                          <w:r>
                            <w:fldChar w:fldCharType="end"/>
                          </w:r>
                        </w:p>
                      </w:txbxContent>
                    </wps:txbx>
                    <wps:bodyPr rot="0" vert="horz" wrap="square" lIns="0" tIns="0" rIns="0" bIns="0" anchor="t" anchorCtr="0" upright="1">
                      <a:noAutofit/>
                    </wps:bodyPr>
                  </wps:wsp>
                </a:graphicData>
              </a:graphic>
            </wp:anchor>
          </w:drawing>
        </mc:Choice>
        <mc:Fallback>
          <w:pict>
            <v:shapetype w14:anchorId="4BBE86C7" id="_x0000_t202" coordsize="21600,21600" o:spt="202" path="m,l,21600r21600,l21600,xe">
              <v:stroke joinstyle="miter"/>
              <v:path gradientshapeok="t" o:connecttype="rect"/>
            </v:shapetype>
            <v:shape id="Caixa de Texto 19" o:spid="_x0000_s1029" type="#_x0000_t202" style="position:absolute;margin-left:287.2pt;margin-top:778.3pt;width:18.25pt;height:14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9jg2AEAAJcDAAAOAAAAZHJzL2Uyb0RvYy54bWysU9tu1DAQfUfiHyy/s8luBa2izValVRFS&#10;uUilHzBxnMQi8Zixd5Pl6xk7my2UN8SLNRnbx+cy2V5PQy8OmrxBW8r1KpdCW4W1sW0pn77dv7mS&#10;wgewNfRodSmP2svr3etX29EVeoMd9rUmwSDWF6MrZReCK7LMq04P4FfotOXNBmmAwJ/UZjXByOhD&#10;n23y/F02ItWOUGnvuXs3b8pdwm8arcKXpvE6iL6UzC2kldJaxTXbbaFoCVxn1IkG/AOLAYzlR89Q&#10;dxBA7Mn8BTUYReixCSuFQ4ZNY5ROGljNOn+h5rEDp5MWNse7s03+/8Gqz4dH95VEmN7jxAEmEd49&#10;oPruhcXbDmyrb4hw7DTU/PA6WpaNzhenq9FqX/gIUo2fsOaQYR8wAU0NDdEV1ikYnQM4nk3XUxCK&#10;m5uL9eXlWykUb3F1ladQMiiWy458+KBxELEoJXGmCRwODz5EMlAsR+JbFu9N36dce/tHgw/GTiIf&#10;+c7Mw1RNwtSlvIjKopYK6yOrIZynhaebiw7ppxQjT0op/Y89kJai/2jZkThWS0FLUS0FWMVXSxmk&#10;mMvbMI/f3pFpO0aePbd4w641Jil6ZnGiy+knoadJjeP1+3c69fw/7X4BAAD//wMAUEsDBBQABgAI&#10;AAAAIQBz7xQv4QAAAA0BAAAPAAAAZHJzL2Rvd25yZXYueG1sTI/BTsMwDIbvSLxDZCRuLB1qw1aa&#10;ThOCExKiKweOaZO10RqnNNlW3h7vxI72/+n352Izu4GdzBSsRwnLRQLMYOu1xU7CV/32sAIWokKt&#10;Bo9Gwq8JsClvbwqVa3/Gypx2sWNUgiFXEvoYx5zz0PbGqbDwo0HK9n5yKtI4dVxP6kzlbuCPSSK4&#10;UxbpQq9G89Kb9rA7Ognbb6xe7c9H81ntK1vX6wTfxUHK+7t5+wwsmjn+w3DRJ3UoyanxR9SBDRKy&#10;pzQllIIsEwIYIWKZrIE1l9UqFcDLgl9/Uf4BAAD//wMAUEsBAi0AFAAGAAgAAAAhALaDOJL+AAAA&#10;4QEAABMAAAAAAAAAAAAAAAAAAAAAAFtDb250ZW50X1R5cGVzXS54bWxQSwECLQAUAAYACAAAACEA&#10;OP0h/9YAAACUAQAACwAAAAAAAAAAAAAAAAAvAQAAX3JlbHMvLnJlbHNQSwECLQAUAAYACAAAACEA&#10;4K/Y4NgBAACXAwAADgAAAAAAAAAAAAAAAAAuAgAAZHJzL2Uyb0RvYy54bWxQSwECLQAUAAYACAAA&#10;ACEAc+8UL+EAAAANAQAADwAAAAAAAAAAAAAAAAAyBAAAZHJzL2Rvd25yZXYueG1sUEsFBgAAAAAE&#10;AAQA8wAAAEAFAAAAAA==&#10;" filled="f" stroked="f">
              <v:textbox inset="0,0,0,0">
                <w:txbxContent>
                  <w:p w14:paraId="6D44D9D0" w14:textId="77777777" w:rsidR="00E15D65" w:rsidRDefault="00000000">
                    <w:pPr>
                      <w:spacing w:line="264" w:lineRule="exact"/>
                      <w:ind w:left="60"/>
                      <w:rPr>
                        <w:rFonts w:ascii="Calibri"/>
                        <w:sz w:val="24"/>
                      </w:rPr>
                    </w:pPr>
                    <w:r>
                      <w:fldChar w:fldCharType="begin"/>
                    </w:r>
                    <w:r>
                      <w:rPr>
                        <w:rFonts w:ascii="Calibri"/>
                        <w:sz w:val="24"/>
                      </w:rPr>
                      <w:instrText xml:space="preserve"> PAGE </w:instrText>
                    </w:r>
                    <w:r>
                      <w:fldChar w:fldCharType="separate"/>
                    </w:r>
                    <w:r>
                      <w:rPr>
                        <w:rFonts w:ascii="Calibri"/>
                        <w:sz w:val="24"/>
                      </w:rPr>
                      <w:t>8</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E322A" w14:textId="77777777" w:rsidR="00E15D65" w:rsidRDefault="00141246">
    <w:pPr>
      <w:pStyle w:val="Corpodetexto"/>
      <w:spacing w:line="14" w:lineRule="auto"/>
    </w:pPr>
    <w:r>
      <w:rPr>
        <w:noProof/>
      </w:rPr>
      <mc:AlternateContent>
        <mc:Choice Requires="wps">
          <w:drawing>
            <wp:anchor distT="0" distB="0" distL="114300" distR="114300" simplePos="0" relativeHeight="251661824" behindDoc="1" locked="0" layoutInCell="1" allowOverlap="1" wp14:anchorId="281DDEA6" wp14:editId="1CF34F23">
              <wp:simplePos x="0" y="0"/>
              <wp:positionH relativeFrom="page">
                <wp:posOffset>3917315</wp:posOffset>
              </wp:positionH>
              <wp:positionV relativeFrom="page">
                <wp:posOffset>9978390</wp:posOffset>
              </wp:positionV>
              <wp:extent cx="231775" cy="177800"/>
              <wp:effectExtent l="0" t="0" r="0" b="0"/>
              <wp:wrapNone/>
              <wp:docPr id="2022660010" name="Caixa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77800"/>
                      </a:xfrm>
                      <a:prstGeom prst="rect">
                        <a:avLst/>
                      </a:prstGeom>
                      <a:noFill/>
                      <a:ln>
                        <a:noFill/>
                      </a:ln>
                    </wps:spPr>
                    <wps:txbx>
                      <w:txbxContent>
                        <w:p w14:paraId="2F5C59A0" w14:textId="77777777" w:rsidR="00E15D65" w:rsidRDefault="00141246">
                          <w:pPr>
                            <w:spacing w:line="264" w:lineRule="exact"/>
                            <w:ind w:left="60"/>
                            <w:rPr>
                              <w:rFonts w:ascii="Calibri"/>
                              <w:sz w:val="24"/>
                            </w:rPr>
                          </w:pPr>
                          <w:r>
                            <w:fldChar w:fldCharType="begin"/>
                          </w:r>
                          <w:r>
                            <w:rPr>
                              <w:rFonts w:ascii="Calibri"/>
                              <w:sz w:val="24"/>
                            </w:rPr>
                            <w:instrText xml:space="preserve"> PAGE </w:instrText>
                          </w:r>
                          <w:r>
                            <w:fldChar w:fldCharType="separate"/>
                          </w:r>
                          <w:r>
                            <w:rPr>
                              <w:rFonts w:ascii="Calibri"/>
                              <w:sz w:val="24"/>
                            </w:rPr>
                            <w:t>47</w:t>
                          </w:r>
                          <w:r>
                            <w:fldChar w:fldCharType="end"/>
                          </w:r>
                        </w:p>
                      </w:txbxContent>
                    </wps:txbx>
                    <wps:bodyPr rot="0" vert="horz" wrap="square" lIns="0" tIns="0" rIns="0" bIns="0" anchor="t" anchorCtr="0" upright="1">
                      <a:noAutofit/>
                    </wps:bodyPr>
                  </wps:wsp>
                </a:graphicData>
              </a:graphic>
            </wp:anchor>
          </w:drawing>
        </mc:Choice>
        <mc:Fallback>
          <w:pict>
            <v:shapetype w14:anchorId="281DDEA6" id="_x0000_t202" coordsize="21600,21600" o:spt="202" path="m,l,21600r21600,l21600,xe">
              <v:stroke joinstyle="miter"/>
              <v:path gradientshapeok="t" o:connecttype="rect"/>
            </v:shapetype>
            <v:shape id="Caixa de Texto 11" o:spid="_x0000_s1033" type="#_x0000_t202" style="position:absolute;margin-left:308.45pt;margin-top:785.7pt;width:18.25pt;height:14pt;z-index:-2516546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wJt2AEAAJcDAAAOAAAAZHJzL2Uyb0RvYy54bWysU9uO0zAQfUfiHyy/06RF0FXUdLXsahHS&#10;AistfIDjOIlF4jEzbpPy9YydpsvlDfFiTcb28blMdtfT0IujQbLgSrle5VIYp6G2ri3l1y/3r66k&#10;oKBcrXpwppQnQ/J6//LFbvSF2UAHfW1QMIijYvSl7ELwRZaR7sygaAXeON5sAAcV+BPbrEY1MvrQ&#10;Z5s8f5uNgLVH0IaIu3fzptwn/KYxOnxuGjJB9KVkbiGtmNYqrtl+p4oWle+sPtNQ/8BiUNbxoxeo&#10;OxWUOKD9C2qwGoGgCSsNQwZNY7VJGljNOv9DzVOnvEla2BzyF5vo/8HqT8cn/4giTO9g4gCTCPIP&#10;oL+RcHDbKdeaG0QYO6NqfngdLctGT8X5arSaCoog1fgRag5ZHQIkoKnBIbrCOgWjcwCni+lmCkJz&#10;c/N6vd2+kULzFldXeQolU8Vy2SOF9wYGEYtSImeawNXxgUIko4rlSHzLwb3t+5Rr735r8MHYSeQj&#10;35l5mKpJ2LqU26gsaqmgPrEahHlaeLq56AB/SDHypJSSvh8UGin6D44diWO1FLgU1VIop/lqKYMU&#10;c3kb5vE7eLRtx8iz5w5u2LXGJkXPLM50Of0k9Dypcbx+/U6nnv+n/U8AAAD//wMAUEsDBBQABgAI&#10;AAAAIQDUUsnz4QAAAA0BAAAPAAAAZHJzL2Rvd25yZXYueG1sTI/BTsMwEETvSPyDtUjcqBNoDQlx&#10;qgrBCQk1DQeOTuwmVuN1iN02/D3bE9x2d0azb4r17AZ2MlOwHiWkiwSYwdZri52Ez/rt7glYiAq1&#10;GjwaCT8mwLq8vipUrv0ZK3PaxY5RCIZcSehjHHPOQ9sbp8LCjwZJ2/vJqUjr1HE9qTOFu4HfJ4ng&#10;TlmkD70azUtv2sPu6CRsvrB6td8fzbbaV7auswTfxUHK25t58wwsmjn+meGCT+hQElPjj6gDGySI&#10;VGRkJWH1mC6BkUWsHmhoLqcsWwIvC/6/RfkLAAD//wMAUEsBAi0AFAAGAAgAAAAhALaDOJL+AAAA&#10;4QEAABMAAAAAAAAAAAAAAAAAAAAAAFtDb250ZW50X1R5cGVzXS54bWxQSwECLQAUAAYACAAAACEA&#10;OP0h/9YAAACUAQAACwAAAAAAAAAAAAAAAAAvAQAAX3JlbHMvLnJlbHNQSwECLQAUAAYACAAAACEA&#10;bWMCbdgBAACXAwAADgAAAAAAAAAAAAAAAAAuAgAAZHJzL2Uyb0RvYy54bWxQSwECLQAUAAYACAAA&#10;ACEA1FLJ8+EAAAANAQAADwAAAAAAAAAAAAAAAAAyBAAAZHJzL2Rvd25yZXYueG1sUEsFBgAAAAAE&#10;AAQA8wAAAEAFAAAAAA==&#10;" filled="f" stroked="f">
              <v:textbox inset="0,0,0,0">
                <w:txbxContent>
                  <w:p w14:paraId="2F5C59A0" w14:textId="77777777" w:rsidR="00E15D65" w:rsidRDefault="00000000">
                    <w:pPr>
                      <w:spacing w:line="264" w:lineRule="exact"/>
                      <w:ind w:left="60"/>
                      <w:rPr>
                        <w:rFonts w:ascii="Calibri"/>
                        <w:sz w:val="24"/>
                      </w:rPr>
                    </w:pPr>
                    <w:r>
                      <w:fldChar w:fldCharType="begin"/>
                    </w:r>
                    <w:r>
                      <w:rPr>
                        <w:rFonts w:ascii="Calibri"/>
                        <w:sz w:val="24"/>
                      </w:rPr>
                      <w:instrText xml:space="preserve"> PAGE </w:instrText>
                    </w:r>
                    <w:r>
                      <w:fldChar w:fldCharType="separate"/>
                    </w:r>
                    <w:r>
                      <w:rPr>
                        <w:rFonts w:ascii="Calibri"/>
                        <w:sz w:val="24"/>
                      </w:rPr>
                      <w:t>47</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25698" w14:textId="77777777" w:rsidR="00E15D65" w:rsidRDefault="00141246">
    <w:pPr>
      <w:pStyle w:val="Corpodetexto"/>
      <w:spacing w:line="14" w:lineRule="auto"/>
    </w:pPr>
    <w:r>
      <w:rPr>
        <w:noProof/>
      </w:rPr>
      <mc:AlternateContent>
        <mc:Choice Requires="wps">
          <w:drawing>
            <wp:anchor distT="0" distB="0" distL="114300" distR="114300" simplePos="0" relativeHeight="251654656" behindDoc="1" locked="0" layoutInCell="1" allowOverlap="1" wp14:anchorId="1D07212D" wp14:editId="35907C9C">
              <wp:simplePos x="0" y="0"/>
              <wp:positionH relativeFrom="page">
                <wp:posOffset>3917315</wp:posOffset>
              </wp:positionH>
              <wp:positionV relativeFrom="page">
                <wp:posOffset>9978390</wp:posOffset>
              </wp:positionV>
              <wp:extent cx="231775" cy="177800"/>
              <wp:effectExtent l="0" t="0" r="0" b="0"/>
              <wp:wrapNone/>
              <wp:docPr id="1465019674"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77800"/>
                      </a:xfrm>
                      <a:prstGeom prst="rect">
                        <a:avLst/>
                      </a:prstGeom>
                      <a:noFill/>
                      <a:ln>
                        <a:noFill/>
                      </a:ln>
                    </wps:spPr>
                    <wps:txbx>
                      <w:txbxContent>
                        <w:p w14:paraId="1B58F6DE" w14:textId="77777777" w:rsidR="00E15D65" w:rsidRDefault="00141246">
                          <w:pPr>
                            <w:spacing w:line="264" w:lineRule="exact"/>
                            <w:ind w:left="60"/>
                            <w:rPr>
                              <w:rFonts w:ascii="Calibri"/>
                              <w:sz w:val="24"/>
                            </w:rPr>
                          </w:pPr>
                          <w:r>
                            <w:fldChar w:fldCharType="begin"/>
                          </w:r>
                          <w:r>
                            <w:rPr>
                              <w:rFonts w:ascii="Calibri"/>
                              <w:sz w:val="24"/>
                            </w:rPr>
                            <w:instrText xml:space="preserve"> PAGE </w:instrText>
                          </w:r>
                          <w:r>
                            <w:fldChar w:fldCharType="separate"/>
                          </w:r>
                          <w:r>
                            <w:rPr>
                              <w:rFonts w:ascii="Calibri"/>
                              <w:sz w:val="24"/>
                            </w:rPr>
                            <w:t>74</w:t>
                          </w:r>
                          <w:r>
                            <w:fldChar w:fldCharType="end"/>
                          </w:r>
                        </w:p>
                      </w:txbxContent>
                    </wps:txbx>
                    <wps:bodyPr rot="0" vert="horz" wrap="square" lIns="0" tIns="0" rIns="0" bIns="0" anchor="t" anchorCtr="0" upright="1">
                      <a:noAutofit/>
                    </wps:bodyPr>
                  </wps:wsp>
                </a:graphicData>
              </a:graphic>
            </wp:anchor>
          </w:drawing>
        </mc:Choice>
        <mc:Fallback>
          <w:pict>
            <v:shapetype w14:anchorId="1D07212D" id="_x0000_t202" coordsize="21600,21600" o:spt="202" path="m,l,21600r21600,l21600,xe">
              <v:stroke joinstyle="miter"/>
              <v:path gradientshapeok="t" o:connecttype="rect"/>
            </v:shapetype>
            <v:shape id="Caixa de Texto 1" o:spid="_x0000_s1038" type="#_x0000_t202" style="position:absolute;margin-left:308.45pt;margin-top:785.7pt;width:18.25pt;height:14pt;z-index:-2516618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nuw2QEAAJgDAAAOAAAAZHJzL2Uyb0RvYy54bWysU8Fu1DAQvSPxD5bvbLKLoFW02aq0KkIq&#10;UKn0AxzHSSwSj5nxbrJ8PWNns6VwQ1ys8dh+896b8fZqGnpxMEgWXCnXq1wK4zTU1rWlfPp29+ZS&#10;CgrK1aoHZ0p5NCSvdq9fbUdfmA100NcGBYM4KkZfyi4EX2QZ6c4MilbgjePDBnBQgbfYZjWqkdGH&#10;Ptvk+ftsBKw9gjZEnL2dD+Uu4TeN0eFr05AJoi8lcwtpxbRWcc12W1W0qHxn9YmG+gcWg7KOi56h&#10;blVQYo/2L6jBagSCJqw0DBk0jdUmaWA16/wPNY+d8iZpYXPIn22i/wervxwe/QOKMH2AiRuYRJC/&#10;B/2dhIObTrnWXCPC2BlVc+F1tCwbPRWnp9FqKiiCVONnqLnJah8gAU0NDtEV1ikYnRtwPJtupiA0&#10;Jzdv1xcX76TQfMTRZZ6akqlieeyRwkcDg4hBKZF7msDV4Z5CJKOK5Uqs5eDO9n3qa+9eJPhizCTy&#10;ke/MPEzVJGzNxTdRWhRTQX1kOQjzuPB4c9AB/pRi5FEpJf3YKzRS9J8cWxLnaglwCaolUE7z01IG&#10;KebwJszzt/do246RZ9MdXLNtjU2Snlmc+HL7k9LTqMb5+n2fbj1/qN0vAAAA//8DAFBLAwQUAAYA&#10;CAAAACEA1FLJ8+EAAAANAQAADwAAAGRycy9kb3ducmV2LnhtbEyPwU7DMBBE70j8g7VI3KgTaA0J&#10;caoKwQkJNQ0Hjk7sJlbjdYjdNvw92xPcdndGs2+K9ewGdjJTsB4lpIsEmMHWa4udhM/67e4JWIgK&#10;tRo8Ggk/JsC6vL4qVK79GStz2sWOUQiGXEnoYxxzzkPbG6fCwo8GSdv7yalI69RxPakzhbuB3yeJ&#10;4E5ZpA+9Gs1Lb9rD7ugkbL6werXfH8222le2rrME38VBytubefMMLJo5/pnhgk/oUBJT44+oAxsk&#10;iFRkZCVh9ZgugZFFrB5oaC6nLFsCLwv+v0X5CwAA//8DAFBLAQItABQABgAIAAAAIQC2gziS/gAA&#10;AOEBAAATAAAAAAAAAAAAAAAAAAAAAABbQ29udGVudF9UeXBlc10ueG1sUEsBAi0AFAAGAAgAAAAh&#10;ADj9If/WAAAAlAEAAAsAAAAAAAAAAAAAAAAALwEAAF9yZWxzLy5yZWxzUEsBAi0AFAAGAAgAAAAh&#10;AOcue7DZAQAAmAMAAA4AAAAAAAAAAAAAAAAALgIAAGRycy9lMm9Eb2MueG1sUEsBAi0AFAAGAAgA&#10;AAAhANRSyfPhAAAADQEAAA8AAAAAAAAAAAAAAAAAMwQAAGRycy9kb3ducmV2LnhtbFBLBQYAAAAA&#10;BAAEAPMAAABBBQAAAAA=&#10;" filled="f" stroked="f">
              <v:textbox inset="0,0,0,0">
                <w:txbxContent>
                  <w:p w14:paraId="1B58F6DE" w14:textId="77777777" w:rsidR="00E15D65" w:rsidRDefault="00000000">
                    <w:pPr>
                      <w:spacing w:line="264" w:lineRule="exact"/>
                      <w:ind w:left="60"/>
                      <w:rPr>
                        <w:rFonts w:ascii="Calibri"/>
                        <w:sz w:val="24"/>
                      </w:rPr>
                    </w:pPr>
                    <w:r>
                      <w:fldChar w:fldCharType="begin"/>
                    </w:r>
                    <w:r>
                      <w:rPr>
                        <w:rFonts w:ascii="Calibri"/>
                        <w:sz w:val="24"/>
                      </w:rPr>
                      <w:instrText xml:space="preserve"> PAGE </w:instrText>
                    </w:r>
                    <w:r>
                      <w:fldChar w:fldCharType="separate"/>
                    </w:r>
                    <w:r>
                      <w:rPr>
                        <w:rFonts w:ascii="Calibri"/>
                        <w:sz w:val="24"/>
                      </w:rPr>
                      <w:t>74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D4AC7" w14:textId="77777777" w:rsidR="00C74E8D" w:rsidRDefault="00C74E8D">
      <w:pPr>
        <w:spacing w:after="0"/>
      </w:pPr>
      <w:r>
        <w:separator/>
      </w:r>
    </w:p>
  </w:footnote>
  <w:footnote w:type="continuationSeparator" w:id="0">
    <w:p w14:paraId="1B8A7CDE" w14:textId="77777777" w:rsidR="00C74E8D" w:rsidRDefault="00C74E8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5DF63" w14:textId="77777777" w:rsidR="00E15D65" w:rsidRDefault="00141246">
    <w:pPr>
      <w:pStyle w:val="Cabealho"/>
      <w:ind w:left="-142"/>
      <w:jc w:val="center"/>
      <w:rPr>
        <w:b/>
        <w:bCs/>
        <w:sz w:val="48"/>
        <w:szCs w:val="48"/>
      </w:rPr>
    </w:pPr>
    <w:r>
      <w:rPr>
        <w:noProof/>
        <w:lang w:val="pt-BR" w:eastAsia="pt-BR"/>
      </w:rPr>
      <w:drawing>
        <wp:anchor distT="0" distB="0" distL="114300" distR="114300" simplePos="0" relativeHeight="251648512" behindDoc="0" locked="0" layoutInCell="1" allowOverlap="1" wp14:anchorId="2DD34631" wp14:editId="1D3896F3">
          <wp:simplePos x="0" y="0"/>
          <wp:positionH relativeFrom="column">
            <wp:posOffset>-519430</wp:posOffset>
          </wp:positionH>
          <wp:positionV relativeFrom="paragraph">
            <wp:posOffset>133350</wp:posOffset>
          </wp:positionV>
          <wp:extent cx="981075" cy="999490"/>
          <wp:effectExtent l="0" t="0" r="9525" b="0"/>
          <wp:wrapTight wrapText="bothSides">
            <wp:wrapPolygon edited="0">
              <wp:start x="6291" y="0"/>
              <wp:lineTo x="3775" y="412"/>
              <wp:lineTo x="419" y="4117"/>
              <wp:lineTo x="0" y="7822"/>
              <wp:lineTo x="0" y="18526"/>
              <wp:lineTo x="6711" y="20996"/>
              <wp:lineTo x="7130" y="20996"/>
              <wp:lineTo x="13002" y="20996"/>
              <wp:lineTo x="17196" y="19761"/>
              <wp:lineTo x="21390" y="18114"/>
              <wp:lineTo x="21390" y="4940"/>
              <wp:lineTo x="17196" y="412"/>
              <wp:lineTo x="14680" y="0"/>
              <wp:lineTo x="6291" y="0"/>
            </wp:wrapPolygon>
          </wp:wrapTight>
          <wp:docPr id="1365345168" name="Imagem 1365345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45168" name="Imagem 136534516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81075" cy="999490"/>
                  </a:xfrm>
                  <a:prstGeom prst="rect">
                    <a:avLst/>
                  </a:prstGeom>
                  <a:noFill/>
                  <a:ln>
                    <a:noFill/>
                  </a:ln>
                </pic:spPr>
              </pic:pic>
            </a:graphicData>
          </a:graphic>
        </wp:anchor>
      </w:drawing>
    </w:r>
    <w:r>
      <w:rPr>
        <w:noProof/>
      </w:rPr>
      <mc:AlternateContent>
        <mc:Choice Requires="wps">
          <w:drawing>
            <wp:anchor distT="0" distB="0" distL="114300" distR="114300" simplePos="0" relativeHeight="251651584" behindDoc="0" locked="0" layoutInCell="1" allowOverlap="1" wp14:anchorId="1F03B741" wp14:editId="6C99FD52">
              <wp:simplePos x="0" y="0"/>
              <wp:positionH relativeFrom="column">
                <wp:posOffset>4928235</wp:posOffset>
              </wp:positionH>
              <wp:positionV relativeFrom="paragraph">
                <wp:posOffset>257810</wp:posOffset>
              </wp:positionV>
              <wp:extent cx="1034415" cy="245745"/>
              <wp:effectExtent l="0" t="0" r="0" b="1905"/>
              <wp:wrapNone/>
              <wp:docPr id="411798950" name="Caixa de Texto 25"/>
              <wp:cNvGraphicFramePr/>
              <a:graphic xmlns:a="http://schemas.openxmlformats.org/drawingml/2006/main">
                <a:graphicData uri="http://schemas.microsoft.com/office/word/2010/wordprocessingShape">
                  <wps:wsp>
                    <wps:cNvSpPr txBox="1"/>
                    <wps:spPr>
                      <a:xfrm>
                        <a:off x="0" y="0"/>
                        <a:ext cx="1034415" cy="245745"/>
                      </a:xfrm>
                      <a:prstGeom prst="rect">
                        <a:avLst/>
                      </a:prstGeom>
                      <a:solidFill>
                        <a:sysClr val="window" lastClr="FFFFFF"/>
                      </a:solidFill>
                      <a:ln w="6350">
                        <a:solidFill>
                          <a:prstClr val="black"/>
                        </a:solidFill>
                      </a:ln>
                      <a:effectLst/>
                    </wps:spPr>
                    <wps:txbx>
                      <w:txbxContent>
                        <w:p w14:paraId="03094E88" w14:textId="77777777" w:rsidR="00E15D65" w:rsidRDefault="00141246">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F03B741" id="_x0000_t202" coordsize="21600,21600" o:spt="202" path="m,l,21600r21600,l21600,xe">
              <v:stroke joinstyle="miter"/>
              <v:path gradientshapeok="t" o:connecttype="rect"/>
            </v:shapetype>
            <v:shape id="Caixa de Texto 25" o:spid="_x0000_s1026" type="#_x0000_t202" style="position:absolute;left:0;text-align:left;margin-left:388.05pt;margin-top:20.3pt;width:81.45pt;height:19.35pt;z-index:25165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jbKLQIAAGEEAAAOAAAAZHJzL2Uyb0RvYy54bWysVEuP2jAQvlfqf7B8Lwls2G4RYUVZUVVC&#10;3ZXoqmfj2CSq7XFtQ0J/fccmPHa3p6oczIxnPI9vvsn0vtOK7IXzDZiSDgc5JcJwqBqzLenz9+WH&#10;O0p8YKZiCowo6UF4ej97/27a2okYQQ2qEo5gEOMnrS1pHYKdZJnntdDMD8AKg0YJTrOAqttmlWMt&#10;RtcqG+X5bdaCq6wDLrzH24ejkc5SfCkFD49SehGIKinWFtLp0rmJZzabssnWMVs3vC+D/UMVmjUG&#10;k55DPbDAyM41b0LphjvwIMOAg85AyoaL1AN2M8xfdbOumRWpFwTH2zNM/v+F5d/2a/vkSOg+Q4cD&#10;jIC01k88XsZ+Oul0/MdKCdoRwsMZNtEFwuOj/KYohmNKONpGxfhjMY5hsstr63z4IkCTKJTU4VgS&#10;Wmy/8uHoenKJyTyoplo2SiXl4BfKkT3DCeLgK2gpUcwHvCzpMv36bC+eKUPakt7ejPOU6YUt5jrH&#10;3CjGf76NgNUrE/OLxKK+zgs0UQrdpuvx2kB1QBgdHBnmLV82mGWFhT4xh5RC5HBNwiMeUgGWBr1E&#10;SQ3u99/uoz9OGq2UtEjRkvpfO+YE9v/VIAc+DYsicjopCPsIFXdt2VxbzE4vADEc4kJansToH9RJ&#10;lA70D9ymecyKJmY45i5pOImLcFwc3EYu5vPkhCy2LKzM2vIYOgJmYL4LIJs02AjTERskRFSQx4ka&#10;/c7FRbnWk9flyzD7AwAA//8DAFBLAwQUAAYACAAAACEAtL1Y090AAAAJAQAADwAAAGRycy9kb3du&#10;cmV2LnhtbEyPwU7DMBBE70j8g7VI3KhTitImjVMhJI4IETjAzbW3iSFeR7Gbhn49ywmOq3mafVPt&#10;Zt+LCcfoAilYLjIQSCZYR62Ct9fHmw2ImDRZ3QdCBd8YYVdfXlS6tOFELzg1qRVcQrHUCrqUhlLK&#10;aDr0Oi7CgMTZIYxeJz7HVtpRn7jc9/I2y3LptSP+0OkBHzo0X83RK7D0Hsh8uKezo8a44vy8+TST&#10;UtdX8/0WRMI5/cHwq8/qULPTPhzJRtErWK/zJaMK7rIcBAPFquBxe06KFci6kv8X1D8AAAD//wMA&#10;UEsBAi0AFAAGAAgAAAAhALaDOJL+AAAA4QEAABMAAAAAAAAAAAAAAAAAAAAAAFtDb250ZW50X1R5&#10;cGVzXS54bWxQSwECLQAUAAYACAAAACEAOP0h/9YAAACUAQAACwAAAAAAAAAAAAAAAAAvAQAAX3Jl&#10;bHMvLnJlbHNQSwECLQAUAAYACAAAACEA5uY2yi0CAABhBAAADgAAAAAAAAAAAAAAAAAuAgAAZHJz&#10;L2Uyb0RvYy54bWxQSwECLQAUAAYACAAAACEAtL1Y090AAAAJAQAADwAAAAAAAAAAAAAAAACHBAAA&#10;ZHJzL2Rvd25yZXYueG1sUEsFBgAAAAAEAAQA8wAAAJEFAAAAAA==&#10;" fillcolor="window" strokeweight=".5pt">
              <v:textbox>
                <w:txbxContent>
                  <w:p w14:paraId="03094E88" w14:textId="77777777" w:rsidR="00E15D65" w:rsidRDefault="00000000">
                    <w:pPr>
                      <w:jc w:val="center"/>
                      <w:rPr>
                        <w:sz w:val="16"/>
                        <w:szCs w:val="16"/>
                      </w:rPr>
                    </w:pPr>
                    <w:r>
                      <w:rPr>
                        <w:sz w:val="16"/>
                        <w:szCs w:val="16"/>
                      </w:rPr>
                      <w:t>PM Rifaina-SP</w:t>
                    </w:r>
                  </w:p>
                </w:txbxContent>
              </v:textbox>
            </v:shape>
          </w:pict>
        </mc:Fallback>
      </mc:AlternateContent>
    </w:r>
  </w:p>
  <w:p w14:paraId="7617C17D" w14:textId="77777777" w:rsidR="00E15D65" w:rsidRDefault="00141246">
    <w:pPr>
      <w:pStyle w:val="Cabealho"/>
      <w:rPr>
        <w:b/>
        <w:bCs/>
        <w:sz w:val="48"/>
        <w:szCs w:val="48"/>
      </w:rPr>
    </w:pPr>
    <w:r>
      <w:rPr>
        <w:noProof/>
      </w:rPr>
      <mc:AlternateContent>
        <mc:Choice Requires="wps">
          <w:drawing>
            <wp:anchor distT="0" distB="0" distL="114300" distR="114300" simplePos="0" relativeHeight="251653632" behindDoc="0" locked="0" layoutInCell="1" allowOverlap="1" wp14:anchorId="6A982248" wp14:editId="696808C8">
              <wp:simplePos x="0" y="0"/>
              <wp:positionH relativeFrom="column">
                <wp:posOffset>4928235</wp:posOffset>
              </wp:positionH>
              <wp:positionV relativeFrom="paragraph">
                <wp:posOffset>93980</wp:posOffset>
              </wp:positionV>
              <wp:extent cx="518160" cy="306705"/>
              <wp:effectExtent l="0" t="0" r="0" b="0"/>
              <wp:wrapNone/>
              <wp:docPr id="1800892427" name="Caixa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5356E308" w14:textId="77777777" w:rsidR="00E15D65" w:rsidRDefault="00141246">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6A982248" id="Caixa de Texto 23" o:spid="_x0000_s1027" type="#_x0000_t202" style="position:absolute;margin-left:388.05pt;margin-top:7.4pt;width:40.8pt;height:24.15pt;z-index:25165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9PyAw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h65jOztoH4k&#10;/hBO80n7RJcW8DtnPc1mxf23g0DFmXlnqQfXxWwWhzkps/nVlBS8tOwuLcJKgqp44Ox03YS0AJEf&#10;C7fUq0YnHp8zGVOmmUv0jvsRh/pST17PW7z+AQAA//8DAFBLAwQUAAYACAAAACEAAaDmsd8AAAAJ&#10;AQAADwAAAGRycy9kb3ducmV2LnhtbEyPwU7DMBBE70j8g7VIXBB1QkscQpwKIYHoDQqCqxu7SYS9&#10;Drabhr9nOcFxNU+zb+r17CybTIiDRwn5IgNmsPV6wE7C2+vDZQksJoVaWY9GwreJsG5OT2pVaX/E&#10;FzNtU8eoBGOlJPQpjRXnse2NU3HhR4OU7X1wKtEZOq6DOlK5s/wqywru1ID0oVejue9N+7k9OAnl&#10;6mn6iJvl83tb7O1NuhDT41eQ8vxsvrsFlsyc/mD41Sd1aMhp5w+oI7MShChyQilY0QQCymshgO0k&#10;FMsceFPz/wuaHwAAAP//AwBQSwECLQAUAAYACAAAACEAtoM4kv4AAADhAQAAEwAAAAAAAAAAAAAA&#10;AAAAAAAAW0NvbnRlbnRfVHlwZXNdLnhtbFBLAQItABQABgAIAAAAIQA4/SH/1gAAAJQBAAALAAAA&#10;AAAAAAAAAAAAAC8BAABfcmVscy8ucmVsc1BLAQItABQABgAIAAAAIQC7G9PyAwIAAA0EAAAOAAAA&#10;AAAAAAAAAAAAAC4CAABkcnMvZTJvRG9jLnhtbFBLAQItABQABgAIAAAAIQABoOax3wAAAAkBAAAP&#10;AAAAAAAAAAAAAAAAAF0EAABkcnMvZG93bnJldi54bWxQSwUGAAAAAAQABADzAAAAaQUAAAAA&#10;">
              <v:textbox>
                <w:txbxContent>
                  <w:p w14:paraId="5356E308" w14:textId="77777777" w:rsidR="00E15D65" w:rsidRDefault="00000000">
                    <w:pPr>
                      <w:rPr>
                        <w:sz w:val="16"/>
                        <w:szCs w:val="16"/>
                      </w:rPr>
                    </w:pPr>
                    <w:r>
                      <w:rPr>
                        <w:sz w:val="16"/>
                        <w:szCs w:val="16"/>
                      </w:rPr>
                      <w:t>Folhas</w:t>
                    </w:r>
                  </w:p>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5725DEAF" wp14:editId="62DCCD58">
              <wp:simplePos x="0" y="0"/>
              <wp:positionH relativeFrom="column">
                <wp:posOffset>5446395</wp:posOffset>
              </wp:positionH>
              <wp:positionV relativeFrom="paragraph">
                <wp:posOffset>93980</wp:posOffset>
              </wp:positionV>
              <wp:extent cx="516255" cy="306705"/>
              <wp:effectExtent l="0" t="0" r="0" b="0"/>
              <wp:wrapNone/>
              <wp:docPr id="188623805" name="Caixa de Texto 21"/>
              <wp:cNvGraphicFramePr/>
              <a:graphic xmlns:a="http://schemas.openxmlformats.org/drawingml/2006/main">
                <a:graphicData uri="http://schemas.microsoft.com/office/word/2010/wordprocessingShape">
                  <wps:wsp>
                    <wps:cNvSpPr txBox="1"/>
                    <wps:spPr>
                      <a:xfrm>
                        <a:off x="0" y="0"/>
                        <a:ext cx="516255" cy="306705"/>
                      </a:xfrm>
                      <a:prstGeom prst="rect">
                        <a:avLst/>
                      </a:prstGeom>
                      <a:solidFill>
                        <a:sysClr val="window" lastClr="FFFFFF"/>
                      </a:solidFill>
                      <a:ln w="6350">
                        <a:solidFill>
                          <a:prstClr val="black"/>
                        </a:solidFill>
                      </a:ln>
                      <a:effectLst/>
                    </wps:spPr>
                    <wps:txbx>
                      <w:txbxContent>
                        <w:p w14:paraId="78D2116C" w14:textId="77777777" w:rsidR="00E15D65" w:rsidRDefault="00141246">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725DEAF" id="Caixa de Texto 21" o:spid="_x0000_s1028" type="#_x0000_t202" style="position:absolute;margin-left:428.85pt;margin-top:7.4pt;width:40.65pt;height:24.1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XmOMQIAAGcEAAAOAAAAZHJzL2Uyb0RvYy54bWysVEuP0zAQviPxHyzfaZJu04Wq6ap0VYRU&#10;sSsVxNl17MbC8RjbbVJ+PWP3uSwnRA7OjGcyj2++yfShbzXZC+cVmIoWg5wSYTjUymwr+u3r8t17&#10;SnxgpmYajKjoQXj6MHv7ZtrZiRhCA7oWjmAQ4yedrWgTgp1kmeeNaJkfgBUGjRJcywKqbpvVjnUY&#10;vdXZMM/HWQeutg648B5vH49GOkvxpRQ8PEnpRSC6olhbSKdL5yae2WzKJlvHbKP4qQz2D1W0TBlM&#10;egn1yAIjO6dehWoVd+BBhgGHNgMpFRepB+ymyP/oZt0wK1IvCI63F5j8/wvLv+zX9tmR0H+EHgcY&#10;Aemsn3i8jP300rXxjZUStCOEhwtsog+E42VZjIdlSQlH010+vs/LGCW7fmydD58EtCQKFXU4lQQW&#10;2698OLqeXWIuD1rVS6V1Ug5+oR3ZMxwgzr2GjhLNfMDLii7Tc8r24jNtSFfR8V2Zp0wvbDHXJeZG&#10;M/7jdQSsXpuYXyQSneq8IhOl0G96ouqKDs+obaA+IJgOjjzzli8VJlthvc/MIbEQP1yW8ISH1IAV&#10;wkmipAH362/30R/njVZKOiRqRf3PHXMCYfhskAkfitEoMjspo/J+iIq7tWxuLWbXLgChLHAtLU9i&#10;9A/6LEoH7XfcqXnMiiZmOOauaDiLi3BcH9xJLubz5IRctiyszNryGDriZmC+CyBVmm9E64gN8iIq&#10;yObEkNPmxXW51ZPX9f8w+w0AAP//AwBQSwMEFAAGAAgAAAAhANdn6fbdAAAACQEAAA8AAABkcnMv&#10;ZG93bnJldi54bWxMj8FOwzAQRO9I/IO1SNyoUwptEuJUCIkjQgQOcHPtJTHE6yh209CvZzmV42pG&#10;s+9V29n3YsIxukAKlosMBJIJ1lGr4O318SoHEZMmq/tAqOAHI2zr87NKlzYc6AWnJrWCRyiWWkGX&#10;0lBKGU2HXsdFGJA4+wyj14nPsZV21Ace9728zrK19NoRf+j0gA8dmu9m7xVYeg9kPtzT0VFjXHF8&#10;zr/MpNTlxXx/ByLhnE5l+MNndKiZaRf2ZKPoFeS3mw1XObhhBS4Uq4LldgrWqyXIupL/DepfAAAA&#10;//8DAFBLAQItABQABgAIAAAAIQC2gziS/gAAAOEBAAATAAAAAAAAAAAAAAAAAAAAAABbQ29udGVu&#10;dF9UeXBlc10ueG1sUEsBAi0AFAAGAAgAAAAhADj9If/WAAAAlAEAAAsAAAAAAAAAAAAAAAAALwEA&#10;AF9yZWxzLy5yZWxzUEsBAi0AFAAGAAgAAAAhABe9eY4xAgAAZwQAAA4AAAAAAAAAAAAAAAAALgIA&#10;AGRycy9lMm9Eb2MueG1sUEsBAi0AFAAGAAgAAAAhANdn6fbdAAAACQEAAA8AAAAAAAAAAAAAAAAA&#10;iwQAAGRycy9kb3ducmV2LnhtbFBLBQYAAAAABAAEAPMAAACVBQAAAAA=&#10;" fillcolor="window" strokeweight=".5pt">
              <v:textbox>
                <w:txbxContent>
                  <w:p w14:paraId="78D2116C" w14:textId="77777777" w:rsidR="00E15D65" w:rsidRDefault="00000000">
                    <w:pPr>
                      <w:rPr>
                        <w:sz w:val="16"/>
                        <w:szCs w:val="16"/>
                      </w:rPr>
                    </w:pPr>
                    <w:r>
                      <w:rPr>
                        <w:sz w:val="16"/>
                        <w:szCs w:val="16"/>
                      </w:rPr>
                      <w:t>Rubrica</w:t>
                    </w:r>
                  </w:p>
                </w:txbxContent>
              </v:textbox>
            </v:shape>
          </w:pict>
        </mc:Fallback>
      </mc:AlternateContent>
    </w:r>
    <w:r>
      <w:rPr>
        <w:b/>
        <w:bCs/>
        <w:sz w:val="48"/>
        <w:szCs w:val="48"/>
      </w:rPr>
      <w:tab/>
      <w:t xml:space="preserve">MUNICÍPIO DE RIFAINA </w:t>
    </w:r>
  </w:p>
  <w:p w14:paraId="0866C12A" w14:textId="77777777" w:rsidR="00E15D65" w:rsidRDefault="00141246">
    <w:pPr>
      <w:pStyle w:val="Cabealho"/>
      <w:rPr>
        <w:b/>
        <w:bCs/>
        <w:sz w:val="32"/>
        <w:szCs w:val="32"/>
      </w:rPr>
    </w:pPr>
    <w:r>
      <w:rPr>
        <w:b/>
        <w:bCs/>
        <w:sz w:val="32"/>
        <w:szCs w:val="32"/>
      </w:rPr>
      <w:tab/>
      <w:t>CNPJ 45.318.995/0001-71</w:t>
    </w:r>
  </w:p>
  <w:p w14:paraId="690D1955" w14:textId="77777777" w:rsidR="00E15D65" w:rsidRDefault="00E15D6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6F043" w14:textId="77777777" w:rsidR="00E15D65" w:rsidRDefault="00141246">
    <w:pPr>
      <w:pStyle w:val="Cabealho"/>
      <w:jc w:val="center"/>
      <w:rPr>
        <w:b/>
        <w:bCs/>
        <w:sz w:val="48"/>
        <w:szCs w:val="48"/>
      </w:rPr>
    </w:pPr>
    <w:r>
      <w:rPr>
        <w:noProof/>
      </w:rPr>
      <mc:AlternateContent>
        <mc:Choice Requires="wps">
          <w:drawing>
            <wp:anchor distT="0" distB="0" distL="114300" distR="114300" simplePos="0" relativeHeight="251662848" behindDoc="0" locked="0" layoutInCell="1" allowOverlap="1" wp14:anchorId="59ABCC8D" wp14:editId="2ED3308A">
              <wp:simplePos x="0" y="0"/>
              <wp:positionH relativeFrom="column">
                <wp:posOffset>5040630</wp:posOffset>
              </wp:positionH>
              <wp:positionV relativeFrom="paragraph">
                <wp:posOffset>250825</wp:posOffset>
              </wp:positionV>
              <wp:extent cx="1034415" cy="245745"/>
              <wp:effectExtent l="0" t="0" r="0" b="1905"/>
              <wp:wrapNone/>
              <wp:docPr id="1556689683" name="Caixa de Texto 17"/>
              <wp:cNvGraphicFramePr/>
              <a:graphic xmlns:a="http://schemas.openxmlformats.org/drawingml/2006/main">
                <a:graphicData uri="http://schemas.microsoft.com/office/word/2010/wordprocessingShape">
                  <wps:wsp>
                    <wps:cNvSpPr txBox="1"/>
                    <wps:spPr>
                      <a:xfrm>
                        <a:off x="0" y="0"/>
                        <a:ext cx="1034415" cy="245745"/>
                      </a:xfrm>
                      <a:prstGeom prst="rect">
                        <a:avLst/>
                      </a:prstGeom>
                      <a:solidFill>
                        <a:sysClr val="window" lastClr="FFFFFF"/>
                      </a:solidFill>
                      <a:ln w="6350">
                        <a:solidFill>
                          <a:prstClr val="black"/>
                        </a:solidFill>
                      </a:ln>
                      <a:effectLst/>
                    </wps:spPr>
                    <wps:txbx>
                      <w:txbxContent>
                        <w:p w14:paraId="6616F1C9" w14:textId="77777777" w:rsidR="00E15D65" w:rsidRDefault="00141246">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9ABCC8D" id="_x0000_t202" coordsize="21600,21600" o:spt="202" path="m,l,21600r21600,l21600,xe">
              <v:stroke joinstyle="miter"/>
              <v:path gradientshapeok="t" o:connecttype="rect"/>
            </v:shapetype>
            <v:shape id="Caixa de Texto 17" o:spid="_x0000_s1030" type="#_x0000_t202" style="position:absolute;left:0;text-align:left;margin-left:396.9pt;margin-top:19.75pt;width:81.45pt;height:19.35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YxGMQIAAGgEAAAOAAAAZHJzL2Uyb0RvYy54bWysVEtvEzEQviPxHyzfyW7STSlRNlVIFYRU&#10;0UoBcXa8dtbC9hjbyW749YydZyknRA7OjGc8j2++2el9bzTZCR8U2JoOByUlwnJolN3U9NvX5bs7&#10;SkJktmEarKjpXgR6P3v7Ztq5iRhBC7oRnmAQGyadq2kbo5sUReCtMCwMwAmLRgnesIiq3xSNZx1G&#10;N7oYleVt0YFvnAcuQsDbh4ORznJ8KQWPT1IGEYmuKdYW8+nzuU5nMZuyycYz1yp+LIP9QxWGKYtJ&#10;z6EeWGRk69WrUEZxDwFkHHAwBUipuMg9YDfD8o9uVi1zIveC4AR3hin8v7D8y27lnj2J/UfocYAJ&#10;kM6FScDL1E8vvUn/WClBO0K4P8Mm+kh4elTeVNVwTAlH26gav6/GKUxxee18iJ8EGJKEmnocS0aL&#10;7R5DPLieXFKyAFo1S6V1VvZhoT3ZMZwgDr6BjhLNQsTLmi7z75jtxTNtSVfT25txmTO9sKVc55hr&#10;zfiP1xGwem1TfpFZdKzzAk2SYr/uiWpqWp1gW0OzRzQ9HIgWHF8qTPaI9T4zj8xCAHFb4hMeUgNW&#10;CEeJkhb8r7/dJ38cOFop6ZCpNQ0/t8wLhOGzRSp8GFZVonZWEP0RKv7asr622K1ZAEI5xL10PIvJ&#10;P+qTKD2Y77hU85QVTcxyzF3TeBIX8bA/uJRczOfZCcnsWHy0K8dT6ISbhfk2glR5vgmtAzbIi6Qg&#10;nTNDjquX9uVaz16XD8TsNwAAAP//AwBQSwMEFAAGAAgAAAAhAABGDnbdAAAACQEAAA8AAABkcnMv&#10;ZG93bnJldi54bWxMj8FOwzAQRO9I/IO1SNyoQ6u2SYhTISSOCJFygJtrL4khXkexm4Z+PcsJjqMZ&#10;zbypdrPvxYRjdIEU3C4yEEgmWEetgtf9400OIiZNVveBUME3RtjVlxeVLm040QtOTWoFl1AstYIu&#10;paGUMpoOvY6LMCCx9xFGrxPLsZV21Ccu971cZtlGeu2IFzo94EOH5qs5egWW3gKZd/d0dtQYV5yf&#10;808zKXV9Nd/fgUg4p78w/OIzOtTMdAhHslH0CrbFitGTglWxBsGBYr3Zgjiwky9B1pX8/6D+AQAA&#10;//8DAFBLAQItABQABgAIAAAAIQC2gziS/gAAAOEBAAATAAAAAAAAAAAAAAAAAAAAAABbQ29udGVu&#10;dF9UeXBlc10ueG1sUEsBAi0AFAAGAAgAAAAhADj9If/WAAAAlAEAAAsAAAAAAAAAAAAAAAAALwEA&#10;AF9yZWxzLy5yZWxzUEsBAi0AFAAGAAgAAAAhAAzZjEYxAgAAaAQAAA4AAAAAAAAAAAAAAAAALgIA&#10;AGRycy9lMm9Eb2MueG1sUEsBAi0AFAAGAAgAAAAhAABGDnbdAAAACQEAAA8AAAAAAAAAAAAAAAAA&#10;iwQAAGRycy9kb3ducmV2LnhtbFBLBQYAAAAABAAEAPMAAACVBQAAAAA=&#10;" fillcolor="window" strokeweight=".5pt">
              <v:textbox>
                <w:txbxContent>
                  <w:p w14:paraId="6616F1C9" w14:textId="77777777" w:rsidR="00E15D65" w:rsidRDefault="00000000">
                    <w:pPr>
                      <w:jc w:val="center"/>
                      <w:rPr>
                        <w:sz w:val="16"/>
                        <w:szCs w:val="16"/>
                      </w:rPr>
                    </w:pPr>
                    <w:r>
                      <w:rPr>
                        <w:sz w:val="16"/>
                        <w:szCs w:val="16"/>
                      </w:rPr>
                      <w:t>PM Rifaina-SP</w:t>
                    </w:r>
                  </w:p>
                </w:txbxContent>
              </v:textbox>
            </v:shape>
          </w:pict>
        </mc:Fallback>
      </mc:AlternateContent>
    </w:r>
    <w:r>
      <w:rPr>
        <w:noProof/>
        <w:lang w:val="pt-BR" w:eastAsia="pt-BR"/>
      </w:rPr>
      <w:drawing>
        <wp:anchor distT="0" distB="0" distL="114300" distR="114300" simplePos="0" relativeHeight="251650560" behindDoc="0" locked="0" layoutInCell="1" allowOverlap="1" wp14:anchorId="76F9E683" wp14:editId="6C0D1B42">
          <wp:simplePos x="0" y="0"/>
          <wp:positionH relativeFrom="column">
            <wp:posOffset>-254635</wp:posOffset>
          </wp:positionH>
          <wp:positionV relativeFrom="paragraph">
            <wp:posOffset>34290</wp:posOffset>
          </wp:positionV>
          <wp:extent cx="981075" cy="999490"/>
          <wp:effectExtent l="0" t="0" r="9525" b="0"/>
          <wp:wrapTight wrapText="bothSides">
            <wp:wrapPolygon edited="0">
              <wp:start x="6291" y="0"/>
              <wp:lineTo x="3775" y="412"/>
              <wp:lineTo x="419" y="4117"/>
              <wp:lineTo x="0" y="7822"/>
              <wp:lineTo x="0" y="18526"/>
              <wp:lineTo x="6711" y="20996"/>
              <wp:lineTo x="7130" y="20996"/>
              <wp:lineTo x="13002" y="20996"/>
              <wp:lineTo x="17196" y="19761"/>
              <wp:lineTo x="21390" y="18114"/>
              <wp:lineTo x="21390" y="4940"/>
              <wp:lineTo x="17196" y="412"/>
              <wp:lineTo x="14680" y="0"/>
              <wp:lineTo x="6291" y="0"/>
            </wp:wrapPolygon>
          </wp:wrapTight>
          <wp:docPr id="947781950" name="Imagem 947781950" descr="Uma imagem contendo mesa, flor, azul&#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781950" name="Imagem 947781950" descr="Uma imagem contendo mesa, flor, azul&#10;&#10;O conteúdo gerado por IA pode estar incor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81075" cy="999490"/>
                  </a:xfrm>
                  <a:prstGeom prst="rect">
                    <a:avLst/>
                  </a:prstGeom>
                  <a:noFill/>
                  <a:ln>
                    <a:noFill/>
                  </a:ln>
                </pic:spPr>
              </pic:pic>
            </a:graphicData>
          </a:graphic>
        </wp:anchor>
      </w:drawing>
    </w:r>
  </w:p>
  <w:p w14:paraId="598BFEE6" w14:textId="77777777" w:rsidR="00E15D65" w:rsidRDefault="00141246">
    <w:pPr>
      <w:pStyle w:val="Cabealho"/>
      <w:tabs>
        <w:tab w:val="clear" w:pos="4252"/>
        <w:tab w:val="clear" w:pos="8504"/>
      </w:tabs>
      <w:ind w:right="1483"/>
      <w:jc w:val="center"/>
      <w:rPr>
        <w:b/>
        <w:bCs/>
        <w:sz w:val="48"/>
        <w:szCs w:val="48"/>
      </w:rPr>
    </w:pPr>
    <w:r>
      <w:rPr>
        <w:noProof/>
      </w:rPr>
      <mc:AlternateContent>
        <mc:Choice Requires="wps">
          <w:drawing>
            <wp:anchor distT="0" distB="0" distL="114300" distR="114300" simplePos="0" relativeHeight="251666944" behindDoc="0" locked="0" layoutInCell="1" allowOverlap="1" wp14:anchorId="4DDBB3ED" wp14:editId="00927C2B">
              <wp:simplePos x="0" y="0"/>
              <wp:positionH relativeFrom="column">
                <wp:posOffset>5558790</wp:posOffset>
              </wp:positionH>
              <wp:positionV relativeFrom="paragraph">
                <wp:posOffset>86360</wp:posOffset>
              </wp:positionV>
              <wp:extent cx="516255" cy="306705"/>
              <wp:effectExtent l="0" t="0" r="0" b="0"/>
              <wp:wrapNone/>
              <wp:docPr id="1238456429" name="Caixa de Texto 15"/>
              <wp:cNvGraphicFramePr/>
              <a:graphic xmlns:a="http://schemas.openxmlformats.org/drawingml/2006/main">
                <a:graphicData uri="http://schemas.microsoft.com/office/word/2010/wordprocessingShape">
                  <wps:wsp>
                    <wps:cNvSpPr txBox="1"/>
                    <wps:spPr>
                      <a:xfrm>
                        <a:off x="0" y="0"/>
                        <a:ext cx="516255" cy="306705"/>
                      </a:xfrm>
                      <a:prstGeom prst="rect">
                        <a:avLst/>
                      </a:prstGeom>
                      <a:solidFill>
                        <a:sysClr val="window" lastClr="FFFFFF"/>
                      </a:solidFill>
                      <a:ln w="6350">
                        <a:solidFill>
                          <a:prstClr val="black"/>
                        </a:solidFill>
                      </a:ln>
                      <a:effectLst/>
                    </wps:spPr>
                    <wps:txbx>
                      <w:txbxContent>
                        <w:p w14:paraId="444A5AE9" w14:textId="77777777" w:rsidR="00E15D65" w:rsidRDefault="00141246">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DDBB3ED" id="Caixa de Texto 15" o:spid="_x0000_s1031" type="#_x0000_t202" style="position:absolute;left:0;text-align:left;margin-left:437.7pt;margin-top:6.8pt;width:40.65pt;height:24.15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CgjMQIAAGcEAAAOAAAAZHJzL2Uyb0RvYy54bWysVEuP0zAQviPxHyzfaZJu04Wq6ap0VYRU&#10;sSsVxNl17MbC8RjbbVJ+PWP3uSwnRA7OjGcyj2++yfShbzXZC+cVmIoWg5wSYTjUymwr+u3r8t17&#10;SnxgpmYajKjoQXj6MHv7ZtrZiRhCA7oWjmAQ4yedrWgTgp1kmeeNaJkfgBUGjRJcywKqbpvVjnUY&#10;vdXZMM/HWQeutg648B5vH49GOkvxpRQ8PEnpRSC6olhbSKdL5yae2WzKJlvHbKP4qQz2D1W0TBlM&#10;egn1yAIjO6dehWoVd+BBhgGHNgMpFRepB+ymyP/oZt0wK1IvCI63F5j8/wvLv+zX9tmR0H+EHgcY&#10;Aemsn3i8jP300rXxjZUStCOEhwtsog+E42VZjIdlSQlH010+vs/LGCW7fmydD58EtCQKFXU4lQQW&#10;2698OLqeXWIuD1rVS6V1Ug5+oR3ZMxwgzr2GjhLNfMDLii7Tc8r24jNtSFfR8V2Zp0wvbDHXJeZG&#10;M/7jdQSsXpuYXyQSneq8IhOl0G96omoE4IzaBuoDgungyDNv+VJhshXW+8wcEgvxw2UJT3hIDVgh&#10;nCRKGnC//nYf/XHeaKWkQ6JW1P/cMScQhs8GmfChGI0is5MyKu+HqLhby+bWYnbtAhDKAtfS8iRG&#10;/6DPonTQfsedmsesaGKGY+6KhrO4CMf1wZ3kYj5PTshly8LKrC2PoSNuBua7AFKl+Ua0jtggL6KC&#10;bE4MOW1eXJdbPXld/w+z3wAAAP//AwBQSwMEFAAGAAgAAAAhAC6HcO/dAAAACQEAAA8AAABkcnMv&#10;ZG93bnJldi54bWxMj8FOwzAQRO9I/IO1SNyoU6BpEuJUCIkjQhQOcHPtJTHE6yh209CvZzmV42qe&#10;Zt7Wm9n3YsIxukAKlosMBJIJ1lGr4O318aoAEZMmq/tAqOAHI2ya87NaVzYc6AWnbWoFl1CstIIu&#10;paGSMpoOvY6LMCBx9hlGrxOfYyvtqA9c7nt5nWW59NoRL3R6wIcOzfd27xVYeg9kPtzT0dHWuPL4&#10;XHyZSanLi/n+DkTCOZ1g+NNndWjYaRf2ZKPoFRTr1S2jHNzkIBgoV/kaxE5BvixBNrX8/0HzCwAA&#10;//8DAFBLAQItABQABgAIAAAAIQC2gziS/gAAAOEBAAATAAAAAAAAAAAAAAAAAAAAAABbQ29udGVu&#10;dF9UeXBlc10ueG1sUEsBAi0AFAAGAAgAAAAhADj9If/WAAAAlAEAAAsAAAAAAAAAAAAAAAAALwEA&#10;AF9yZWxzLy5yZWxzUEsBAi0AFAAGAAgAAAAhAKDkKCMxAgAAZwQAAA4AAAAAAAAAAAAAAAAALgIA&#10;AGRycy9lMm9Eb2MueG1sUEsBAi0AFAAGAAgAAAAhAC6HcO/dAAAACQEAAA8AAAAAAAAAAAAAAAAA&#10;iwQAAGRycy9kb3ducmV2LnhtbFBLBQYAAAAABAAEAPMAAACVBQAAAAA=&#10;" fillcolor="window" strokeweight=".5pt">
              <v:textbox>
                <w:txbxContent>
                  <w:p w14:paraId="444A5AE9" w14:textId="77777777" w:rsidR="00E15D65" w:rsidRDefault="00000000">
                    <w:pPr>
                      <w:rPr>
                        <w:sz w:val="16"/>
                        <w:szCs w:val="16"/>
                      </w:rPr>
                    </w:pPr>
                    <w:r>
                      <w:rPr>
                        <w:sz w:val="16"/>
                        <w:szCs w:val="16"/>
                      </w:rPr>
                      <w:t>Rubrica</w:t>
                    </w: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0EB234C6" wp14:editId="659F376B">
              <wp:simplePos x="0" y="0"/>
              <wp:positionH relativeFrom="column">
                <wp:posOffset>5040630</wp:posOffset>
              </wp:positionH>
              <wp:positionV relativeFrom="paragraph">
                <wp:posOffset>86995</wp:posOffset>
              </wp:positionV>
              <wp:extent cx="518160" cy="306705"/>
              <wp:effectExtent l="0" t="0" r="0" b="0"/>
              <wp:wrapNone/>
              <wp:docPr id="939518299" name="Caixa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397E7A93" w14:textId="77777777" w:rsidR="00E15D65" w:rsidRDefault="00141246">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0EB234C6" id="Caixa de Texto 13" o:spid="_x0000_s1032" type="#_x0000_t202" style="position:absolute;left:0;text-align:left;margin-left:396.9pt;margin-top:6.85pt;width:40.8pt;height:24.1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klc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74IgJF9nZQ&#10;PxJ/CKf5pH2iSwv4nbOeZrPi/ttBoOLMvLPUg+tiNovDnJTZ/GpKCl5adpcWYSVBVTxwdrpuQlqA&#10;yI+FW+pVoxOPz5mMKdPMJXrH/YhDfaknr+ctXv8AAAD//wMAUEsDBBQABgAIAAAAIQCLdJ4e3wAA&#10;AAkBAAAPAAAAZHJzL2Rvd25yZXYueG1sTI/BTsMwEETvSPyDtUhcEHVoSpKGOBVCAsENCoKrG2+T&#10;iHgdbDcNf89yguNoRjNvqs1sBzGhD70jBVeLBARS40xPrYK31/vLAkSImoweHKGCbwywqU9PKl0a&#10;d6QXnLaxFVxCodQKuhjHUsrQdGh1WLgRib2981ZHlr6Vxusjl9tBLpMkk1b3xAudHvGuw+Zze7AK&#10;itXj9BGe0uf3JtsP63iRTw9fXqnzs/n2BkTEOf6F4Ref0aFmpp07kAliUJCvU0aPbKQ5CA4U+fUK&#10;xE5BtkxA1pX8/6D+AQAA//8DAFBLAQItABQABgAIAAAAIQC2gziS/gAAAOEBAAATAAAAAAAAAAAA&#10;AAAAAAAAAABbQ29udGVudF9UeXBlc10ueG1sUEsBAi0AFAAGAAgAAAAhADj9If/WAAAAlAEAAAsA&#10;AAAAAAAAAAAAAAAALwEAAF9yZWxzLy5yZWxzUEsBAi0AFAAGAAgAAAAhAEYWSVwFAgAADQQAAA4A&#10;AAAAAAAAAAAAAAAALgIAAGRycy9lMm9Eb2MueG1sUEsBAi0AFAAGAAgAAAAhAIt0nh7fAAAACQEA&#10;AA8AAAAAAAAAAAAAAAAAXwQAAGRycy9kb3ducmV2LnhtbFBLBQYAAAAABAAEAPMAAABrBQAAAAA=&#10;">
              <v:textbox>
                <w:txbxContent>
                  <w:p w14:paraId="397E7A93" w14:textId="77777777" w:rsidR="00E15D65" w:rsidRDefault="00000000">
                    <w:pPr>
                      <w:rPr>
                        <w:sz w:val="16"/>
                        <w:szCs w:val="16"/>
                      </w:rPr>
                    </w:pPr>
                    <w:r>
                      <w:rPr>
                        <w:sz w:val="16"/>
                        <w:szCs w:val="16"/>
                      </w:rPr>
                      <w:t>Folhas</w:t>
                    </w:r>
                  </w:p>
                </w:txbxContent>
              </v:textbox>
            </v:shape>
          </w:pict>
        </mc:Fallback>
      </mc:AlternateContent>
    </w:r>
    <w:r>
      <w:rPr>
        <w:b/>
        <w:bCs/>
        <w:sz w:val="48"/>
        <w:szCs w:val="48"/>
      </w:rPr>
      <w:t xml:space="preserve">MUNICÍPIO </w:t>
    </w:r>
    <w:r>
      <w:rPr>
        <w:b/>
        <w:bCs/>
        <w:sz w:val="48"/>
        <w:szCs w:val="48"/>
      </w:rPr>
      <w:t>DE RIFAINA</w:t>
    </w:r>
  </w:p>
  <w:p w14:paraId="6ABE9F1C" w14:textId="77777777" w:rsidR="00E15D65" w:rsidRDefault="00141246">
    <w:pPr>
      <w:pStyle w:val="Cabealho"/>
      <w:tabs>
        <w:tab w:val="clear" w:pos="4252"/>
        <w:tab w:val="clear" w:pos="8504"/>
      </w:tabs>
      <w:ind w:right="1483"/>
      <w:jc w:val="center"/>
      <w:rPr>
        <w:b/>
        <w:bCs/>
        <w:sz w:val="32"/>
        <w:szCs w:val="32"/>
      </w:rPr>
    </w:pPr>
    <w:r>
      <w:rPr>
        <w:b/>
        <w:bCs/>
        <w:sz w:val="32"/>
        <w:szCs w:val="32"/>
      </w:rPr>
      <w:t>CNPJ 45.318.995/0001-71</w:t>
    </w:r>
  </w:p>
  <w:p w14:paraId="2DEAE20B" w14:textId="77777777" w:rsidR="00E15D65" w:rsidRDefault="00E15D65">
    <w:pPr>
      <w:pStyle w:val="Cabealho"/>
    </w:pPr>
  </w:p>
  <w:p w14:paraId="26EE96EA" w14:textId="77777777" w:rsidR="00E15D65" w:rsidRDefault="00E15D65">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43105" w14:textId="77777777" w:rsidR="00E15D65" w:rsidRDefault="00141246">
    <w:pPr>
      <w:pStyle w:val="Cabealho"/>
      <w:ind w:left="-142"/>
      <w:jc w:val="center"/>
      <w:rPr>
        <w:b/>
        <w:bCs/>
        <w:sz w:val="48"/>
        <w:szCs w:val="48"/>
      </w:rPr>
    </w:pPr>
    <w:r>
      <w:rPr>
        <w:noProof/>
        <w:lang w:val="pt-BR" w:eastAsia="pt-BR"/>
      </w:rPr>
      <w:drawing>
        <wp:anchor distT="0" distB="0" distL="114300" distR="114300" simplePos="0" relativeHeight="251649536" behindDoc="0" locked="0" layoutInCell="1" allowOverlap="1" wp14:anchorId="3D2FBA79" wp14:editId="6B1175BE">
          <wp:simplePos x="0" y="0"/>
          <wp:positionH relativeFrom="column">
            <wp:posOffset>-205105</wp:posOffset>
          </wp:positionH>
          <wp:positionV relativeFrom="paragraph">
            <wp:posOffset>85725</wp:posOffset>
          </wp:positionV>
          <wp:extent cx="981075" cy="999490"/>
          <wp:effectExtent l="0" t="0" r="9525" b="0"/>
          <wp:wrapTight wrapText="bothSides">
            <wp:wrapPolygon edited="0">
              <wp:start x="6291" y="0"/>
              <wp:lineTo x="3775" y="412"/>
              <wp:lineTo x="419" y="4117"/>
              <wp:lineTo x="0" y="7822"/>
              <wp:lineTo x="0" y="18526"/>
              <wp:lineTo x="6711" y="20996"/>
              <wp:lineTo x="7130" y="20996"/>
              <wp:lineTo x="13002" y="20996"/>
              <wp:lineTo x="17196" y="19761"/>
              <wp:lineTo x="21390" y="18114"/>
              <wp:lineTo x="21390" y="4940"/>
              <wp:lineTo x="17196" y="412"/>
              <wp:lineTo x="14680" y="0"/>
              <wp:lineTo x="6291" y="0"/>
            </wp:wrapPolygon>
          </wp:wrapTight>
          <wp:docPr id="565715717" name="Imagem 565715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15717" name="Imagem 5657157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81075" cy="999490"/>
                  </a:xfrm>
                  <a:prstGeom prst="rect">
                    <a:avLst/>
                  </a:prstGeom>
                  <a:noFill/>
                  <a:ln>
                    <a:noFill/>
                  </a:ln>
                </pic:spPr>
              </pic:pic>
            </a:graphicData>
          </a:graphic>
        </wp:anchor>
      </w:drawing>
    </w:r>
    <w:r>
      <w:rPr>
        <w:noProof/>
      </w:rPr>
      <mc:AlternateContent>
        <mc:Choice Requires="wps">
          <w:drawing>
            <wp:anchor distT="0" distB="0" distL="114300" distR="114300" simplePos="0" relativeHeight="251656704" behindDoc="0" locked="0" layoutInCell="1" allowOverlap="1" wp14:anchorId="17DEE64C" wp14:editId="5D35B737">
              <wp:simplePos x="0" y="0"/>
              <wp:positionH relativeFrom="column">
                <wp:posOffset>4928235</wp:posOffset>
              </wp:positionH>
              <wp:positionV relativeFrom="paragraph">
                <wp:posOffset>257810</wp:posOffset>
              </wp:positionV>
              <wp:extent cx="1034415" cy="245745"/>
              <wp:effectExtent l="0" t="0" r="0" b="1905"/>
              <wp:wrapNone/>
              <wp:docPr id="219966208" name="Caixa de Texto 9"/>
              <wp:cNvGraphicFramePr/>
              <a:graphic xmlns:a="http://schemas.openxmlformats.org/drawingml/2006/main">
                <a:graphicData uri="http://schemas.microsoft.com/office/word/2010/wordprocessingShape">
                  <wps:wsp>
                    <wps:cNvSpPr txBox="1"/>
                    <wps:spPr>
                      <a:xfrm>
                        <a:off x="0" y="0"/>
                        <a:ext cx="1034415" cy="245745"/>
                      </a:xfrm>
                      <a:prstGeom prst="rect">
                        <a:avLst/>
                      </a:prstGeom>
                      <a:solidFill>
                        <a:sysClr val="window" lastClr="FFFFFF"/>
                      </a:solidFill>
                      <a:ln w="6350">
                        <a:solidFill>
                          <a:prstClr val="black"/>
                        </a:solidFill>
                      </a:ln>
                      <a:effectLst/>
                    </wps:spPr>
                    <wps:txbx>
                      <w:txbxContent>
                        <w:p w14:paraId="3354DAD1" w14:textId="77777777" w:rsidR="00E15D65" w:rsidRDefault="00141246">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7DEE64C" id="_x0000_t202" coordsize="21600,21600" o:spt="202" path="m,l,21600r21600,l21600,xe">
              <v:stroke joinstyle="miter"/>
              <v:path gradientshapeok="t" o:connecttype="rect"/>
            </v:shapetype>
            <v:shape id="Caixa de Texto 9" o:spid="_x0000_s1034" type="#_x0000_t202" style="position:absolute;left:0;text-align:left;margin-left:388.05pt;margin-top:20.3pt;width:81.45pt;height:19.3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K0MQIAAGgEAAAOAAAAZHJzL2Uyb0RvYy54bWysVEtvEzEQviPxHyzfyW7STSlRnCqkCkKq&#10;aKWAODteO2vh9RjbyW749YydZyknRA7OjGc8j2++2el93xqykz5osIwOByUl0gqotd0w+u3r8t0d&#10;JSFyW3MDVjK6l4Hez96+mXZuIkfQgKmlJxjEhknnGG1idJOiCKKRLQ8DcNKiUYFveUTVb4ra8w6j&#10;t6YYleVt0YGvnQchQ8Dbh4ORznJ8paSIT0oFGYlhFGuL+fT5XKezmE35ZOO5a7Q4lsH/oYqWa4tJ&#10;z6EeeORk6/WrUK0WHgKoOBDQFqCUFjL3gN0Myz+6WTXcydwLghPcGabw/8KKL7uVe/Yk9h+hxwEm&#10;QDoXJgEvUz+98m36x0oJ2hHC/Rk22Uci0qPypqqGY0oE2kbV+H01TmGKy2vnQ/wkoSVJYNTjWDJa&#10;fPcY4sH15JKSBTC6XmpjsrIPC+PJjuMEcfA1dJQYHiJeMrrMv2O2F8+MJR2jtzfjMmd6YUu5zjHX&#10;hosfryNg9cam/DKz6FjnBZokxX7dE10zeneCbQ31HtH0cCBacGKpMdkj1vvMPTILAcRtiU94KANY&#10;IRwlShrwv/52n/xx4GilpEOmMhp+brmXCMNni1T4MKyqRO2sIPojVPy1ZX1tsdt2AQjlEPfSiSwm&#10;/2hOovLQfselmqesaOJWYG5G40lcxMP+4FIKOZ9nJySz4/HRrpxIoRNuFubbCErn+Sa0DtggL5KC&#10;dM4MOa5e2pdrPXtdPhCz3wAAAP//AwBQSwMEFAAGAAgAAAAhALS9WNPdAAAACQEAAA8AAABkcnMv&#10;ZG93bnJldi54bWxMj8FOwzAQRO9I/IO1SNyoU4rSJo1TISSOCBE4wM21t4khXkexm4Z+PcsJjqt5&#10;mn1T7WbfiwnH6AIpWC4yEEgmWEetgrfXx5sNiJg0Wd0HQgXfGGFXX15UurThRC84NakVXEKx1Aq6&#10;lIZSymg69DouwoDE2SGMXic+x1baUZ+43PfyNsty6bUj/tDpAR86NF/N0Suw9B7IfLins6PGuOL8&#10;vPk0k1LXV/P9FkTCOf3B8KvP6lCz0z4cyUbRK1iv8yWjCu6yHAQDxargcXtOihXIupL/F9Q/AAAA&#10;//8DAFBLAQItABQABgAIAAAAIQC2gziS/gAAAOEBAAATAAAAAAAAAAAAAAAAAAAAAABbQ29udGVu&#10;dF9UeXBlc10ueG1sUEsBAi0AFAAGAAgAAAAhADj9If/WAAAAlAEAAAsAAAAAAAAAAAAAAAAALwEA&#10;AF9yZWxzLy5yZWxzUEsBAi0AFAAGAAgAAAAhAIE80rQxAgAAaAQAAA4AAAAAAAAAAAAAAAAALgIA&#10;AGRycy9lMm9Eb2MueG1sUEsBAi0AFAAGAAgAAAAhALS9WNPdAAAACQEAAA8AAAAAAAAAAAAAAAAA&#10;iwQAAGRycy9kb3ducmV2LnhtbFBLBQYAAAAABAAEAPMAAACVBQAAAAA=&#10;" fillcolor="window" strokeweight=".5pt">
              <v:textbox>
                <w:txbxContent>
                  <w:p w14:paraId="3354DAD1" w14:textId="77777777" w:rsidR="00E15D65" w:rsidRDefault="00000000">
                    <w:pPr>
                      <w:jc w:val="center"/>
                      <w:rPr>
                        <w:sz w:val="16"/>
                        <w:szCs w:val="16"/>
                      </w:rPr>
                    </w:pPr>
                    <w:r>
                      <w:rPr>
                        <w:sz w:val="16"/>
                        <w:szCs w:val="16"/>
                      </w:rPr>
                      <w:t>PM Rifaina-SP</w:t>
                    </w:r>
                  </w:p>
                </w:txbxContent>
              </v:textbox>
            </v:shape>
          </w:pict>
        </mc:Fallback>
      </mc:AlternateContent>
    </w:r>
  </w:p>
  <w:p w14:paraId="7F1956C4" w14:textId="77777777" w:rsidR="00E15D65" w:rsidRDefault="00141246">
    <w:pPr>
      <w:pStyle w:val="Cabealho"/>
      <w:rPr>
        <w:b/>
        <w:bCs/>
        <w:sz w:val="48"/>
        <w:szCs w:val="48"/>
      </w:rPr>
    </w:pPr>
    <w:r>
      <w:rPr>
        <w:noProof/>
      </w:rPr>
      <mc:AlternateContent>
        <mc:Choice Requires="wps">
          <w:drawing>
            <wp:anchor distT="0" distB="0" distL="114300" distR="114300" simplePos="0" relativeHeight="251657728" behindDoc="0" locked="0" layoutInCell="1" allowOverlap="1" wp14:anchorId="70C2AF5D" wp14:editId="77CE82AF">
              <wp:simplePos x="0" y="0"/>
              <wp:positionH relativeFrom="column">
                <wp:posOffset>4928235</wp:posOffset>
              </wp:positionH>
              <wp:positionV relativeFrom="paragraph">
                <wp:posOffset>93980</wp:posOffset>
              </wp:positionV>
              <wp:extent cx="518160" cy="306705"/>
              <wp:effectExtent l="0" t="0" r="0" b="0"/>
              <wp:wrapNone/>
              <wp:docPr id="1512732221"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203D447B" w14:textId="77777777" w:rsidR="00E15D65" w:rsidRDefault="00141246">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70C2AF5D" id="Caixa de Texto 7" o:spid="_x0000_s1035" type="#_x0000_t202" style="position:absolute;margin-left:388.05pt;margin-top:7.4pt;width:40.8pt;height:24.1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GIs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aAESiyt4P6&#10;kfhDOM0n7RNdWsDvnPU0mxX33w4CFWfmnaUeXBezWRzmpMzmV1NS8NKyu7QIKwmq4oGz03UT0gJE&#10;fizcUq8anXh8zmRMmWYu0TvuRxzqSz15PW/x+gcAAAD//wMAUEsDBBQABgAIAAAAIQABoOax3wAA&#10;AAkBAAAPAAAAZHJzL2Rvd25yZXYueG1sTI/BTsMwEETvSPyDtUhcEHVCSxxCnAohgegNCoKrG7tJ&#10;hL0OtpuGv2c5wXE1T7Nv6vXsLJtMiINHCfkiA2aw9XrATsLb68NlCSwmhVpZj0bCt4mwbk5PalVp&#10;f8QXM21Tx6gEY6Uk9CmNFeex7Y1TceFHg5TtfXAq0Rk6roM6Urmz/CrLCu7UgPShV6O57037uT04&#10;CeXqafqIm+Xze1vs7U26ENPjV5Dy/Gy+uwWWzJz+YPjVJ3VoyGnnD6gjsxKEKHJCKVjRBALKayGA&#10;7SQUyxx4U/P/C5ofAAAA//8DAFBLAQItABQABgAIAAAAIQC2gziS/gAAAOEBAAATAAAAAAAAAAAA&#10;AAAAAAAAAABbQ29udGVudF9UeXBlc10ueG1sUEsBAi0AFAAGAAgAAAAhADj9If/WAAAAlAEAAAsA&#10;AAAAAAAAAAAAAAAALwEAAF9yZWxzLy5yZWxzUEsBAi0AFAAGAAgAAAAhAC+8YiwFAgAADQQAAA4A&#10;AAAAAAAAAAAAAAAALgIAAGRycy9lMm9Eb2MueG1sUEsBAi0AFAAGAAgAAAAhAAGg5rHfAAAACQEA&#10;AA8AAAAAAAAAAAAAAAAAXwQAAGRycy9kb3ducmV2LnhtbFBLBQYAAAAABAAEAPMAAABrBQAAAAA=&#10;">
              <v:textbox>
                <w:txbxContent>
                  <w:p w14:paraId="203D447B" w14:textId="77777777" w:rsidR="00E15D65" w:rsidRDefault="00000000">
                    <w:pPr>
                      <w:rPr>
                        <w:sz w:val="16"/>
                        <w:szCs w:val="16"/>
                      </w:rPr>
                    </w:pPr>
                    <w:r>
                      <w:rPr>
                        <w:sz w:val="16"/>
                        <w:szCs w:val="16"/>
                      </w:rPr>
                      <w:t>Folhas</w:t>
                    </w:r>
                  </w:p>
                </w:txbxContent>
              </v:textbox>
            </v:shape>
          </w:pict>
        </mc:Fallback>
      </mc:AlternateContent>
    </w:r>
    <w:r>
      <w:rPr>
        <w:noProof/>
      </w:rPr>
      <mc:AlternateContent>
        <mc:Choice Requires="wps">
          <w:drawing>
            <wp:anchor distT="0" distB="0" distL="114300" distR="114300" simplePos="0" relativeHeight="251659776" behindDoc="0" locked="0" layoutInCell="1" allowOverlap="1" wp14:anchorId="4878762D" wp14:editId="505A66E7">
              <wp:simplePos x="0" y="0"/>
              <wp:positionH relativeFrom="column">
                <wp:posOffset>5446395</wp:posOffset>
              </wp:positionH>
              <wp:positionV relativeFrom="paragraph">
                <wp:posOffset>93980</wp:posOffset>
              </wp:positionV>
              <wp:extent cx="516255" cy="306705"/>
              <wp:effectExtent l="0" t="0" r="0" b="0"/>
              <wp:wrapNone/>
              <wp:docPr id="1571404237" name="Caixa de Texto 5"/>
              <wp:cNvGraphicFramePr/>
              <a:graphic xmlns:a="http://schemas.openxmlformats.org/drawingml/2006/main">
                <a:graphicData uri="http://schemas.microsoft.com/office/word/2010/wordprocessingShape">
                  <wps:wsp>
                    <wps:cNvSpPr txBox="1"/>
                    <wps:spPr>
                      <a:xfrm>
                        <a:off x="0" y="0"/>
                        <a:ext cx="516255" cy="306705"/>
                      </a:xfrm>
                      <a:prstGeom prst="rect">
                        <a:avLst/>
                      </a:prstGeom>
                      <a:solidFill>
                        <a:sysClr val="window" lastClr="FFFFFF"/>
                      </a:solidFill>
                      <a:ln w="6350">
                        <a:solidFill>
                          <a:prstClr val="black"/>
                        </a:solidFill>
                      </a:ln>
                      <a:effectLst/>
                    </wps:spPr>
                    <wps:txbx>
                      <w:txbxContent>
                        <w:p w14:paraId="60517FCD" w14:textId="77777777" w:rsidR="00E15D65" w:rsidRDefault="00141246">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878762D" id="Caixa de Texto 5" o:spid="_x0000_s1036" type="#_x0000_t202" style="position:absolute;margin-left:428.85pt;margin-top:7.4pt;width:40.65pt;height:24.1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z7uMAIAAGgEAAAOAAAAZHJzL2Uyb0RvYy54bWysVEuP0zAQviPxHyzfaZJu04Wq6ap0VYRU&#10;sSsVxNl17MbC8RjbbVJ+PWP3uSwnRA7OvDIz/uabTB/6VpO9cF6BqWgxyCkRhkOtzLai374u372n&#10;xAdmaqbBiIoehKcPs7dvpp2diCE0oGvhCCYxftLZijYh2EmWed6IlvkBWGHQKcG1LKDqtlntWIfZ&#10;W50N83ycdeBq64AL79H6eHTSWcovpeDhSUovAtEVxd5COl06N/HMZlM22TpmG8VPbbB/6KJlymDR&#10;S6pHFhjZOfUqVau4Aw8yDDi0GUipuEh3wNsU+R+3WTfMinQXBMfbC0z+/6XlX/Zr++xI6D9CjwOM&#10;gHTWTzwa43166dr4xk4J+hHCwwU20QfC0VgW42FZUsLRdZeP7/MyZsmuH1vnwycBLYlCRR1OJYHF&#10;9isfjqHnkFjLg1b1UmmdlINfaEf2DAeIc6+ho0QzH9BY0WV6TtVefKYN6So6vivzVOmFL9a65Nxo&#10;xn+8zoDdaxPri0SiU59XZKIU+k1PVI2oJR5F0wbqA6Lp4Eg0b/lSYbUVNvzMHDILAcRtCU94SA3Y&#10;IpwkShpwv/5mj/E4cPRS0iFTK+p/7pgTiMNng1T4UIxGkdpJGZX3Q1TcrWdz6zG7dgGIZYF7aXkS&#10;Y3zQZ1E6aL/jUs1jVXQxw7F2RcNZXITj/uBScjGfpyAks2VhZdaWx9QROAPzXQCp0oCv2CAxooJ0&#10;ThQ5rV7cl1s9RV1/ELPfAAAA//8DAFBLAwQUAAYACAAAACEA12fp9t0AAAAJAQAADwAAAGRycy9k&#10;b3ducmV2LnhtbEyPwU7DMBBE70j8g7VI3KhTCm0S4lQIiSNCBA5wc+0lMcTrKHbT0K9nOZXjakaz&#10;71Xb2fdiwjG6QAqWiwwEkgnWUavg7fXxKgcRkyar+0Co4AcjbOvzs0qXNhzoBacmtYJHKJZaQZfS&#10;UEoZTYdex0UYkDj7DKPXic+xlXbUBx73vbzOsrX02hF/6PSADx2a72bvFVh6D2Q+3NPRUWNccXzO&#10;v8yk1OXFfH8HIuGcTmX4w2d0qJlpF/Zko+gV5LebDVc5uGEFLhSrguV2CtarJci6kv8N6l8AAAD/&#10;/wMAUEsBAi0AFAAGAAgAAAAhALaDOJL+AAAA4QEAABMAAAAAAAAAAAAAAAAAAAAAAFtDb250ZW50&#10;X1R5cGVzXS54bWxQSwECLQAUAAYACAAAACEAOP0h/9YAAACUAQAACwAAAAAAAAAAAAAAAAAvAQAA&#10;X3JlbHMvLnJlbHNQSwECLQAUAAYACAAAACEA6ks+7jACAABoBAAADgAAAAAAAAAAAAAAAAAuAgAA&#10;ZHJzL2Uyb0RvYy54bWxQSwECLQAUAAYACAAAACEA12fp9t0AAAAJAQAADwAAAAAAAAAAAAAAAACK&#10;BAAAZHJzL2Rvd25yZXYueG1sUEsFBgAAAAAEAAQA8wAAAJQFAAAAAA==&#10;" fillcolor="window" strokeweight=".5pt">
              <v:textbox>
                <w:txbxContent>
                  <w:p w14:paraId="60517FCD" w14:textId="77777777" w:rsidR="00E15D65" w:rsidRDefault="00000000">
                    <w:pPr>
                      <w:rPr>
                        <w:sz w:val="16"/>
                        <w:szCs w:val="16"/>
                      </w:rPr>
                    </w:pPr>
                    <w:r>
                      <w:rPr>
                        <w:sz w:val="16"/>
                        <w:szCs w:val="16"/>
                      </w:rPr>
                      <w:t>Rubrica</w:t>
                    </w:r>
                  </w:p>
                </w:txbxContent>
              </v:textbox>
            </v:shape>
          </w:pict>
        </mc:Fallback>
      </mc:AlternateContent>
    </w:r>
    <w:r>
      <w:rPr>
        <w:b/>
        <w:bCs/>
        <w:sz w:val="48"/>
        <w:szCs w:val="48"/>
      </w:rPr>
      <w:tab/>
    </w:r>
    <w:r>
      <w:rPr>
        <w:b/>
        <w:bCs/>
        <w:sz w:val="48"/>
        <w:szCs w:val="48"/>
      </w:rPr>
      <w:t xml:space="preserve">MUNICÍPIO </w:t>
    </w:r>
    <w:r>
      <w:rPr>
        <w:b/>
        <w:bCs/>
        <w:sz w:val="48"/>
        <w:szCs w:val="48"/>
      </w:rPr>
      <w:t xml:space="preserve">DE RIFAINA </w:t>
    </w:r>
  </w:p>
  <w:p w14:paraId="0A22A820" w14:textId="77777777" w:rsidR="00E15D65" w:rsidRDefault="00141246">
    <w:pPr>
      <w:pStyle w:val="Cabealho"/>
      <w:rPr>
        <w:b/>
        <w:bCs/>
        <w:sz w:val="32"/>
        <w:szCs w:val="32"/>
      </w:rPr>
    </w:pPr>
    <w:r>
      <w:rPr>
        <w:b/>
        <w:bCs/>
        <w:sz w:val="32"/>
        <w:szCs w:val="32"/>
      </w:rPr>
      <w:tab/>
      <w:t>CNPJ 45.318.995/0001-71</w:t>
    </w:r>
  </w:p>
  <w:p w14:paraId="6E987E1B" w14:textId="77777777" w:rsidR="00E15D65" w:rsidRDefault="00E15D65">
    <w:pPr>
      <w:pStyle w:val="Cabealho"/>
    </w:pPr>
  </w:p>
  <w:p w14:paraId="6B2AD1A2" w14:textId="77777777" w:rsidR="00E15D65" w:rsidRDefault="00141246">
    <w:pPr>
      <w:pStyle w:val="Corpodetexto"/>
      <w:spacing w:line="14" w:lineRule="auto"/>
    </w:pPr>
    <w:r>
      <w:rPr>
        <w:noProof/>
      </w:rPr>
      <mc:AlternateContent>
        <mc:Choice Requires="wps">
          <w:drawing>
            <wp:anchor distT="0" distB="0" distL="114300" distR="114300" simplePos="0" relativeHeight="251652608" behindDoc="1" locked="0" layoutInCell="1" allowOverlap="1" wp14:anchorId="372A7B7E" wp14:editId="73D066DD">
              <wp:simplePos x="0" y="0"/>
              <wp:positionH relativeFrom="page">
                <wp:posOffset>2000885</wp:posOffset>
              </wp:positionH>
              <wp:positionV relativeFrom="page">
                <wp:posOffset>1198880</wp:posOffset>
              </wp:positionV>
              <wp:extent cx="4241800" cy="822325"/>
              <wp:effectExtent l="0" t="0" r="0" b="0"/>
              <wp:wrapNone/>
              <wp:docPr id="1698632872"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1800" cy="822325"/>
                      </a:xfrm>
                      <a:prstGeom prst="rect">
                        <a:avLst/>
                      </a:prstGeom>
                      <a:noFill/>
                      <a:ln>
                        <a:noFill/>
                      </a:ln>
                    </wps:spPr>
                    <wps:txbx>
                      <w:txbxContent>
                        <w:p w14:paraId="7E444520" w14:textId="77777777" w:rsidR="00E15D65" w:rsidRDefault="00E15D65">
                          <w:pPr>
                            <w:spacing w:line="229" w:lineRule="exact"/>
                            <w:ind w:left="18" w:right="18"/>
                            <w:jc w:val="center"/>
                            <w:rPr>
                              <w:b/>
                              <w:sz w:val="20"/>
                            </w:rPr>
                          </w:pPr>
                        </w:p>
                      </w:txbxContent>
                    </wps:txbx>
                    <wps:bodyPr rot="0" vert="horz" wrap="square" lIns="0" tIns="0" rIns="0" bIns="0" anchor="t" anchorCtr="0" upright="1">
                      <a:noAutofit/>
                    </wps:bodyPr>
                  </wps:wsp>
                </a:graphicData>
              </a:graphic>
            </wp:anchor>
          </w:drawing>
        </mc:Choice>
        <mc:Fallback>
          <w:pict>
            <v:shape w14:anchorId="372A7B7E" id="Caixa de Texto 3" o:spid="_x0000_s1037" type="#_x0000_t202" style="position:absolute;margin-left:157.55pt;margin-top:94.4pt;width:334pt;height:64.75pt;z-index:-2516638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yyB2gEAAJkDAAAOAAAAZHJzL2Uyb0RvYy54bWysU9uO0zAQfUfiHyy/06RhQVXUdLXsahHS&#10;AistfIDrOIlF4jEzbpPy9YydpsvlDfFiTWbsM+ecmWyvp6EXR4NkwVVyvcqlME5DbV1bya9f7l9t&#10;pKCgXK16cKaSJ0PyevfyxXb0pSmgg742KBjEUTn6SnYh+DLLSHdmULQCbxwXG8BBBf7ENqtRjYw+&#10;9FmR52+zEbD2CNoQcfZuLspdwm8ao8PnpiETRF9J5hbSiencxzPbbVXZovKd1Wca6h9YDMo6bnqB&#10;ulNBiQPav6AGqxEImrDSMGTQNFabpIHVrPM/1Dx1ypukhc0hf7GJ/h+s/nR88o8owvQOJh5gEkH+&#10;AfQ3Eg5uO+Vac4MIY2dUzY3X0bJs9FSen0arqaQIsh8/Qs1DVocACWhqcIiusE7B6DyA08V0MwWh&#10;OXlVXK03OZc01zZF8bp4k1qocnntkcJ7A4OIQSWRh5rQ1fGBQmSjyuVKbObg3vZ9GmzvfkvwxZhJ&#10;7CPhmXqY9pOwNUtL2qKaPdQn1oMw7wvvNwcd4A8pRt6VStL3g0IjRf/BsSdxsZYAl2C/BMppflrJ&#10;IMUc3oZ5AQ8ebdsx8uy6gxv2rbFJ0jOLM1+ef1J63tW4YL9+p1vPf9TuJwAAAP//AwBQSwMEFAAG&#10;AAgAAAAhAC8aqWDfAAAACwEAAA8AAABkcnMvZG93bnJldi54bWxMj8FOwzAQRO9I/IO1SNyoE6JW&#10;bohTVQhOSIg0HDg6sZtYjdchdtvw992e6HFnRrNvis3sBnYyU7AeJaSLBJjB1muLnYTv+v1JAAtR&#10;oVaDRyPhzwTYlPd3hcq1P2NlTrvYMSrBkCsJfYxjznloe+NUWPjRIHl7PzkV6Zw6rid1pnI38Ock&#10;WXGnLNKHXo3mtTftYXd0ErY/WL3Z38/mq9pXtq7XCX6sDlI+PszbF2DRzPE/DFd8QoeSmBp/RB3Y&#10;ICFLlylFyRCCNlBiLTJSmqslMuBlwW83lBcAAAD//wMAUEsBAi0AFAAGAAgAAAAhALaDOJL+AAAA&#10;4QEAABMAAAAAAAAAAAAAAAAAAAAAAFtDb250ZW50X1R5cGVzXS54bWxQSwECLQAUAAYACAAAACEA&#10;OP0h/9YAAACUAQAACwAAAAAAAAAAAAAAAAAvAQAAX3JlbHMvLnJlbHNQSwECLQAUAAYACAAAACEA&#10;tI8sgdoBAACZAwAADgAAAAAAAAAAAAAAAAAuAgAAZHJzL2Uyb0RvYy54bWxQSwECLQAUAAYACAAA&#10;ACEALxqpYN8AAAALAQAADwAAAAAAAAAAAAAAAAA0BAAAZHJzL2Rvd25yZXYueG1sUEsFBgAAAAAE&#10;AAQA8wAAAEAFAAAAAA==&#10;" filled="f" stroked="f">
              <v:textbox inset="0,0,0,0">
                <w:txbxContent>
                  <w:p w14:paraId="7E444520" w14:textId="77777777" w:rsidR="00E15D65" w:rsidRDefault="00E15D65">
                    <w:pPr>
                      <w:spacing w:line="229" w:lineRule="exact"/>
                      <w:ind w:left="18" w:right="18"/>
                      <w:jc w:val="center"/>
                      <w:rPr>
                        <w:b/>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5BF2"/>
    <w:multiLevelType w:val="multilevel"/>
    <w:tmpl w:val="03795BF2"/>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AA40B0"/>
    <w:multiLevelType w:val="multilevel"/>
    <w:tmpl w:val="03AA40B0"/>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decimal"/>
      <w:lvlText w:val="%1.%2."/>
      <w:lvlJc w:val="left"/>
      <w:pPr>
        <w:ind w:left="1022" w:hanging="454"/>
      </w:pPr>
      <w:rPr>
        <w:rFonts w:ascii="Times New Roman" w:hAnsi="Times New Roman" w:cs="Times New Roman" w:hint="default"/>
        <w:b/>
        <w:bCs/>
        <w:spacing w:val="0"/>
        <w:w w:val="99"/>
        <w:lang w:val="pt-PT" w:eastAsia="en-US" w:bidi="ar-SA"/>
      </w:r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2" w15:restartNumberingAfterBreak="0">
    <w:nsid w:val="05D72C14"/>
    <w:multiLevelType w:val="multilevel"/>
    <w:tmpl w:val="05D72C14"/>
    <w:lvl w:ilvl="0">
      <w:start w:val="1"/>
      <w:numFmt w:val="decimal"/>
      <w:lvlText w:val="%1"/>
      <w:lvlJc w:val="left"/>
      <w:pPr>
        <w:ind w:left="396" w:hanging="396"/>
      </w:pPr>
      <w:rPr>
        <w:rFonts w:hint="default"/>
      </w:rPr>
    </w:lvl>
    <w:lvl w:ilvl="1">
      <w:start w:val="1"/>
      <w:numFmt w:val="decimal"/>
      <w:lvlText w:val="%1.%2"/>
      <w:lvlJc w:val="left"/>
      <w:pPr>
        <w:ind w:left="1120" w:hanging="396"/>
      </w:pPr>
      <w:rPr>
        <w:rFonts w:hint="default"/>
        <w:b/>
        <w:bCs/>
      </w:rPr>
    </w:lvl>
    <w:lvl w:ilvl="2">
      <w:start w:val="1"/>
      <w:numFmt w:val="decimal"/>
      <w:lvlText w:val="%1.%2.%3"/>
      <w:lvlJc w:val="left"/>
      <w:pPr>
        <w:ind w:left="2168" w:hanging="720"/>
      </w:pPr>
      <w:rPr>
        <w:rFonts w:hint="default"/>
      </w:rPr>
    </w:lvl>
    <w:lvl w:ilvl="3">
      <w:start w:val="1"/>
      <w:numFmt w:val="decimal"/>
      <w:lvlText w:val="%1.%2.%3.%4"/>
      <w:lvlJc w:val="left"/>
      <w:pPr>
        <w:ind w:left="2892" w:hanging="720"/>
      </w:pPr>
      <w:rPr>
        <w:rFonts w:hint="default"/>
      </w:rPr>
    </w:lvl>
    <w:lvl w:ilvl="4">
      <w:start w:val="1"/>
      <w:numFmt w:val="decimal"/>
      <w:lvlText w:val="%1.%2.%3.%4.%5"/>
      <w:lvlJc w:val="left"/>
      <w:pPr>
        <w:ind w:left="3976" w:hanging="1080"/>
      </w:pPr>
      <w:rPr>
        <w:rFonts w:hint="default"/>
      </w:rPr>
    </w:lvl>
    <w:lvl w:ilvl="5">
      <w:start w:val="1"/>
      <w:numFmt w:val="decimal"/>
      <w:lvlText w:val="%1.%2.%3.%4.%5.%6"/>
      <w:lvlJc w:val="left"/>
      <w:pPr>
        <w:ind w:left="4700" w:hanging="1080"/>
      </w:pPr>
      <w:rPr>
        <w:rFonts w:hint="default"/>
      </w:rPr>
    </w:lvl>
    <w:lvl w:ilvl="6">
      <w:start w:val="1"/>
      <w:numFmt w:val="decimal"/>
      <w:lvlText w:val="%1.%2.%3.%4.%5.%6.%7"/>
      <w:lvlJc w:val="left"/>
      <w:pPr>
        <w:ind w:left="5784" w:hanging="1440"/>
      </w:pPr>
      <w:rPr>
        <w:rFonts w:hint="default"/>
      </w:rPr>
    </w:lvl>
    <w:lvl w:ilvl="7">
      <w:start w:val="1"/>
      <w:numFmt w:val="decimal"/>
      <w:lvlText w:val="%1.%2.%3.%4.%5.%6.%7.%8"/>
      <w:lvlJc w:val="left"/>
      <w:pPr>
        <w:ind w:left="6508" w:hanging="1440"/>
      </w:pPr>
      <w:rPr>
        <w:rFonts w:hint="default"/>
      </w:rPr>
    </w:lvl>
    <w:lvl w:ilvl="8">
      <w:start w:val="1"/>
      <w:numFmt w:val="decimal"/>
      <w:lvlText w:val="%1.%2.%3.%4.%5.%6.%7.%8.%9"/>
      <w:lvlJc w:val="left"/>
      <w:pPr>
        <w:ind w:left="7592" w:hanging="1800"/>
      </w:pPr>
      <w:rPr>
        <w:rFonts w:hint="default"/>
      </w:rPr>
    </w:lvl>
  </w:abstractNum>
  <w:abstractNum w:abstractNumId="3" w15:restartNumberingAfterBreak="0">
    <w:nsid w:val="06120D02"/>
    <w:multiLevelType w:val="multilevel"/>
    <w:tmpl w:val="06120D02"/>
    <w:lvl w:ilvl="0">
      <w:start w:val="1"/>
      <w:numFmt w:val="lowerLetter"/>
      <w:lvlText w:val="%1"/>
      <w:lvlJc w:val="left"/>
      <w:pPr>
        <w:ind w:left="747" w:hanging="435"/>
      </w:pPr>
      <w:rPr>
        <w:rFonts w:hint="default"/>
        <w:lang w:val="pt-PT" w:eastAsia="en-US" w:bidi="ar-SA"/>
      </w:rPr>
    </w:lvl>
    <w:lvl w:ilvl="1">
      <w:start w:val="1"/>
      <w:numFmt w:val="decimal"/>
      <w:lvlText w:val="%2."/>
      <w:lvlJc w:val="left"/>
      <w:pPr>
        <w:ind w:left="672" w:hanging="360"/>
      </w:pPr>
    </w:lvl>
    <w:lvl w:ilvl="2">
      <w:numFmt w:val="bullet"/>
      <w:lvlText w:val="•"/>
      <w:lvlJc w:val="left"/>
      <w:pPr>
        <w:ind w:left="2446" w:hanging="435"/>
      </w:pPr>
      <w:rPr>
        <w:rFonts w:hint="default"/>
        <w:lang w:val="pt-PT" w:eastAsia="en-US" w:bidi="ar-SA"/>
      </w:rPr>
    </w:lvl>
    <w:lvl w:ilvl="3">
      <w:numFmt w:val="bullet"/>
      <w:lvlText w:val="•"/>
      <w:lvlJc w:val="left"/>
      <w:pPr>
        <w:ind w:left="3299" w:hanging="435"/>
      </w:pPr>
      <w:rPr>
        <w:rFonts w:hint="default"/>
        <w:lang w:val="pt-PT" w:eastAsia="en-US" w:bidi="ar-SA"/>
      </w:rPr>
    </w:lvl>
    <w:lvl w:ilvl="4">
      <w:numFmt w:val="bullet"/>
      <w:lvlText w:val="•"/>
      <w:lvlJc w:val="left"/>
      <w:pPr>
        <w:ind w:left="4152" w:hanging="435"/>
      </w:pPr>
      <w:rPr>
        <w:rFonts w:hint="default"/>
        <w:lang w:val="pt-PT" w:eastAsia="en-US" w:bidi="ar-SA"/>
      </w:rPr>
    </w:lvl>
    <w:lvl w:ilvl="5">
      <w:numFmt w:val="bullet"/>
      <w:lvlText w:val="•"/>
      <w:lvlJc w:val="left"/>
      <w:pPr>
        <w:ind w:left="5005" w:hanging="435"/>
      </w:pPr>
      <w:rPr>
        <w:rFonts w:hint="default"/>
        <w:lang w:val="pt-PT" w:eastAsia="en-US" w:bidi="ar-SA"/>
      </w:rPr>
    </w:lvl>
    <w:lvl w:ilvl="6">
      <w:numFmt w:val="bullet"/>
      <w:lvlText w:val="•"/>
      <w:lvlJc w:val="left"/>
      <w:pPr>
        <w:ind w:left="5858" w:hanging="435"/>
      </w:pPr>
      <w:rPr>
        <w:rFonts w:hint="default"/>
        <w:lang w:val="pt-PT" w:eastAsia="en-US" w:bidi="ar-SA"/>
      </w:rPr>
    </w:lvl>
    <w:lvl w:ilvl="7">
      <w:numFmt w:val="bullet"/>
      <w:lvlText w:val="•"/>
      <w:lvlJc w:val="left"/>
      <w:pPr>
        <w:ind w:left="6711" w:hanging="435"/>
      </w:pPr>
      <w:rPr>
        <w:rFonts w:hint="default"/>
        <w:lang w:val="pt-PT" w:eastAsia="en-US" w:bidi="ar-SA"/>
      </w:rPr>
    </w:lvl>
    <w:lvl w:ilvl="8">
      <w:numFmt w:val="bullet"/>
      <w:lvlText w:val="•"/>
      <w:lvlJc w:val="left"/>
      <w:pPr>
        <w:ind w:left="7564" w:hanging="435"/>
      </w:pPr>
      <w:rPr>
        <w:rFonts w:hint="default"/>
        <w:lang w:val="pt-PT" w:eastAsia="en-US" w:bidi="ar-SA"/>
      </w:rPr>
    </w:lvl>
  </w:abstractNum>
  <w:abstractNum w:abstractNumId="4" w15:restartNumberingAfterBreak="0">
    <w:nsid w:val="07B4407B"/>
    <w:multiLevelType w:val="multilevel"/>
    <w:tmpl w:val="07B4407B"/>
    <w:lvl w:ilvl="0">
      <w:start w:val="16"/>
      <w:numFmt w:val="decimal"/>
      <w:lvlText w:val="%1"/>
      <w:lvlJc w:val="left"/>
      <w:pPr>
        <w:ind w:left="420" w:hanging="420"/>
      </w:pPr>
      <w:rPr>
        <w:rFonts w:hint="default"/>
        <w:b/>
      </w:rPr>
    </w:lvl>
    <w:lvl w:ilvl="1">
      <w:start w:val="1"/>
      <w:numFmt w:val="decimal"/>
      <w:lvlText w:val="%1.%2"/>
      <w:lvlJc w:val="left"/>
      <w:pPr>
        <w:ind w:left="3852" w:hanging="420"/>
      </w:pPr>
      <w:rPr>
        <w:rFonts w:hint="default"/>
        <w:b/>
      </w:rPr>
    </w:lvl>
    <w:lvl w:ilvl="2">
      <w:start w:val="1"/>
      <w:numFmt w:val="decimal"/>
      <w:lvlText w:val="%1.%2.%3"/>
      <w:lvlJc w:val="left"/>
      <w:pPr>
        <w:ind w:left="7584" w:hanging="720"/>
      </w:pPr>
      <w:rPr>
        <w:rFonts w:hint="default"/>
        <w:b/>
      </w:rPr>
    </w:lvl>
    <w:lvl w:ilvl="3">
      <w:start w:val="1"/>
      <w:numFmt w:val="decimal"/>
      <w:lvlText w:val="%1.%2.%3.%4"/>
      <w:lvlJc w:val="left"/>
      <w:pPr>
        <w:ind w:left="11016" w:hanging="720"/>
      </w:pPr>
      <w:rPr>
        <w:rFonts w:hint="default"/>
        <w:b/>
      </w:rPr>
    </w:lvl>
    <w:lvl w:ilvl="4">
      <w:start w:val="1"/>
      <w:numFmt w:val="decimalZero"/>
      <w:lvlText w:val="%1.%2.%3.%4.%5"/>
      <w:lvlJc w:val="left"/>
      <w:pPr>
        <w:ind w:left="14808" w:hanging="1080"/>
      </w:pPr>
      <w:rPr>
        <w:rFonts w:hint="default"/>
        <w:b/>
      </w:rPr>
    </w:lvl>
    <w:lvl w:ilvl="5">
      <w:start w:val="1"/>
      <w:numFmt w:val="decimal"/>
      <w:lvlText w:val="%1.%2.%3.%4.%5.%6"/>
      <w:lvlJc w:val="left"/>
      <w:pPr>
        <w:ind w:left="18240" w:hanging="1080"/>
      </w:pPr>
      <w:rPr>
        <w:rFonts w:hint="default"/>
        <w:b/>
      </w:rPr>
    </w:lvl>
    <w:lvl w:ilvl="6">
      <w:start w:val="1"/>
      <w:numFmt w:val="decimal"/>
      <w:lvlText w:val="%1.%2.%3.%4.%5.%6.%7"/>
      <w:lvlJc w:val="left"/>
      <w:pPr>
        <w:ind w:left="22032" w:hanging="1440"/>
      </w:pPr>
      <w:rPr>
        <w:rFonts w:hint="default"/>
        <w:b/>
      </w:rPr>
    </w:lvl>
    <w:lvl w:ilvl="7">
      <w:start w:val="1"/>
      <w:numFmt w:val="decimal"/>
      <w:lvlText w:val="%1.%2.%3.%4.%5.%6.%7.%8"/>
      <w:lvlJc w:val="left"/>
      <w:pPr>
        <w:ind w:left="25464" w:hanging="1440"/>
      </w:pPr>
      <w:rPr>
        <w:rFonts w:hint="default"/>
        <w:b/>
      </w:rPr>
    </w:lvl>
    <w:lvl w:ilvl="8">
      <w:start w:val="1"/>
      <w:numFmt w:val="decimal"/>
      <w:lvlText w:val="%1.%2.%3.%4.%5.%6.%7.%8.%9"/>
      <w:lvlJc w:val="left"/>
      <w:pPr>
        <w:ind w:left="29256" w:hanging="1800"/>
      </w:pPr>
      <w:rPr>
        <w:rFonts w:hint="default"/>
        <w:b/>
      </w:rPr>
    </w:lvl>
  </w:abstractNum>
  <w:abstractNum w:abstractNumId="5" w15:restartNumberingAfterBreak="0">
    <w:nsid w:val="08B10F76"/>
    <w:multiLevelType w:val="multilevel"/>
    <w:tmpl w:val="08B10F7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A514EF"/>
    <w:multiLevelType w:val="multilevel"/>
    <w:tmpl w:val="0AA514EF"/>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0A944CA"/>
    <w:multiLevelType w:val="multilevel"/>
    <w:tmpl w:val="10A944CA"/>
    <w:lvl w:ilvl="0">
      <w:start w:val="1"/>
      <w:numFmt w:val="decimal"/>
      <w:lvlText w:val="%1."/>
      <w:lvlJc w:val="left"/>
      <w:pPr>
        <w:ind w:left="360" w:hanging="360"/>
      </w:pPr>
      <w:rPr>
        <w:rFonts w:hint="default"/>
        <w:lang w:val="pt-PT" w:eastAsia="en-US" w:bidi="ar-SA"/>
      </w:rPr>
    </w:lvl>
    <w:lvl w:ilvl="1">
      <w:start w:val="1"/>
      <w:numFmt w:val="decimal"/>
      <w:lvlText w:val="%1.%2."/>
      <w:lvlJc w:val="left"/>
      <w:pPr>
        <w:ind w:left="792" w:hanging="432"/>
      </w:pPr>
      <w:rPr>
        <w:rFonts w:hint="default"/>
        <w:lang w:val="pt-PT" w:eastAsia="en-US" w:bidi="ar-SA"/>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decimal"/>
      <w:lvlText w:val="%1.%2.%3.%4.%5."/>
      <w:lvlJc w:val="left"/>
      <w:pPr>
        <w:ind w:left="2232" w:hanging="792"/>
      </w:pPr>
      <w:rPr>
        <w:rFonts w:hint="default"/>
        <w:lang w:val="pt-PT" w:eastAsia="en-US" w:bidi="ar-SA"/>
      </w:rPr>
    </w:lvl>
    <w:lvl w:ilvl="5">
      <w:start w:val="1"/>
      <w:numFmt w:val="decimal"/>
      <w:lvlText w:val="%1.%2.%3.%4.%5.%6."/>
      <w:lvlJc w:val="left"/>
      <w:pPr>
        <w:ind w:left="2736" w:hanging="936"/>
      </w:pPr>
      <w:rPr>
        <w:rFonts w:hint="default"/>
        <w:lang w:val="pt-PT" w:eastAsia="en-US" w:bidi="ar-SA"/>
      </w:rPr>
    </w:lvl>
    <w:lvl w:ilvl="6">
      <w:start w:val="1"/>
      <w:numFmt w:val="decimal"/>
      <w:lvlText w:val="%1.%2.%3.%4.%5.%6.%7."/>
      <w:lvlJc w:val="left"/>
      <w:pPr>
        <w:ind w:left="3240" w:hanging="1080"/>
      </w:pPr>
      <w:rPr>
        <w:rFonts w:hint="default"/>
        <w:lang w:val="pt-PT" w:eastAsia="en-US" w:bidi="ar-SA"/>
      </w:rPr>
    </w:lvl>
    <w:lvl w:ilvl="7">
      <w:start w:val="1"/>
      <w:numFmt w:val="decimal"/>
      <w:lvlText w:val="%1.%2.%3.%4.%5.%6.%7.%8."/>
      <w:lvlJc w:val="left"/>
      <w:pPr>
        <w:ind w:left="3744" w:hanging="1224"/>
      </w:pPr>
      <w:rPr>
        <w:rFonts w:hint="default"/>
        <w:lang w:val="pt-PT" w:eastAsia="en-US" w:bidi="ar-SA"/>
      </w:rPr>
    </w:lvl>
    <w:lvl w:ilvl="8">
      <w:start w:val="1"/>
      <w:numFmt w:val="decimal"/>
      <w:lvlText w:val="%1.%2.%3.%4.%5.%6.%7.%8.%9."/>
      <w:lvlJc w:val="left"/>
      <w:pPr>
        <w:ind w:left="4320" w:hanging="1440"/>
      </w:pPr>
      <w:rPr>
        <w:rFonts w:hint="default"/>
        <w:lang w:val="pt-PT" w:eastAsia="en-US" w:bidi="ar-SA"/>
      </w:rPr>
    </w:lvl>
  </w:abstractNum>
  <w:abstractNum w:abstractNumId="8" w15:restartNumberingAfterBreak="0">
    <w:nsid w:val="12643425"/>
    <w:multiLevelType w:val="multilevel"/>
    <w:tmpl w:val="12643425"/>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4A64EC3"/>
    <w:multiLevelType w:val="multilevel"/>
    <w:tmpl w:val="14A64EC3"/>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15B56C2E"/>
    <w:multiLevelType w:val="multilevel"/>
    <w:tmpl w:val="15B56C2E"/>
    <w:lvl w:ilvl="0">
      <w:start w:val="1"/>
      <w:numFmt w:val="lowerLetter"/>
      <w:lvlText w:val="%1"/>
      <w:lvlJc w:val="left"/>
      <w:pPr>
        <w:ind w:left="747" w:hanging="435"/>
      </w:pPr>
      <w:rPr>
        <w:rFonts w:hint="default"/>
        <w:lang w:val="pt-PT" w:eastAsia="en-US" w:bidi="ar-SA"/>
      </w:rPr>
    </w:lvl>
    <w:lvl w:ilvl="1">
      <w:start w:val="1"/>
      <w:numFmt w:val="decimal"/>
      <w:lvlText w:val="%1.%2)"/>
      <w:lvlJc w:val="left"/>
      <w:pPr>
        <w:ind w:left="747" w:hanging="435"/>
      </w:pPr>
      <w:rPr>
        <w:rFonts w:ascii="Times New Roman" w:eastAsia="Times New Roman" w:hAnsi="Times New Roman" w:cs="Times New Roman" w:hint="default"/>
        <w:b/>
        <w:bCs/>
        <w:spacing w:val="0"/>
        <w:w w:val="99"/>
        <w:sz w:val="24"/>
        <w:szCs w:val="24"/>
        <w:lang w:val="pt-PT" w:eastAsia="en-US" w:bidi="ar-SA"/>
      </w:rPr>
    </w:lvl>
    <w:lvl w:ilvl="2">
      <w:numFmt w:val="bullet"/>
      <w:lvlText w:val="•"/>
      <w:lvlJc w:val="left"/>
      <w:pPr>
        <w:ind w:left="2446" w:hanging="435"/>
      </w:pPr>
      <w:rPr>
        <w:rFonts w:hint="default"/>
        <w:lang w:val="pt-PT" w:eastAsia="en-US" w:bidi="ar-SA"/>
      </w:rPr>
    </w:lvl>
    <w:lvl w:ilvl="3">
      <w:numFmt w:val="bullet"/>
      <w:lvlText w:val="•"/>
      <w:lvlJc w:val="left"/>
      <w:pPr>
        <w:ind w:left="3299" w:hanging="435"/>
      </w:pPr>
      <w:rPr>
        <w:rFonts w:hint="default"/>
        <w:lang w:val="pt-PT" w:eastAsia="en-US" w:bidi="ar-SA"/>
      </w:rPr>
    </w:lvl>
    <w:lvl w:ilvl="4">
      <w:numFmt w:val="bullet"/>
      <w:lvlText w:val="•"/>
      <w:lvlJc w:val="left"/>
      <w:pPr>
        <w:ind w:left="4152" w:hanging="435"/>
      </w:pPr>
      <w:rPr>
        <w:rFonts w:hint="default"/>
        <w:lang w:val="pt-PT" w:eastAsia="en-US" w:bidi="ar-SA"/>
      </w:rPr>
    </w:lvl>
    <w:lvl w:ilvl="5">
      <w:numFmt w:val="bullet"/>
      <w:lvlText w:val="•"/>
      <w:lvlJc w:val="left"/>
      <w:pPr>
        <w:ind w:left="5005" w:hanging="435"/>
      </w:pPr>
      <w:rPr>
        <w:rFonts w:hint="default"/>
        <w:lang w:val="pt-PT" w:eastAsia="en-US" w:bidi="ar-SA"/>
      </w:rPr>
    </w:lvl>
    <w:lvl w:ilvl="6">
      <w:numFmt w:val="bullet"/>
      <w:lvlText w:val="•"/>
      <w:lvlJc w:val="left"/>
      <w:pPr>
        <w:ind w:left="5858" w:hanging="435"/>
      </w:pPr>
      <w:rPr>
        <w:rFonts w:hint="default"/>
        <w:lang w:val="pt-PT" w:eastAsia="en-US" w:bidi="ar-SA"/>
      </w:rPr>
    </w:lvl>
    <w:lvl w:ilvl="7">
      <w:numFmt w:val="bullet"/>
      <w:lvlText w:val="•"/>
      <w:lvlJc w:val="left"/>
      <w:pPr>
        <w:ind w:left="6711" w:hanging="435"/>
      </w:pPr>
      <w:rPr>
        <w:rFonts w:hint="default"/>
        <w:lang w:val="pt-PT" w:eastAsia="en-US" w:bidi="ar-SA"/>
      </w:rPr>
    </w:lvl>
    <w:lvl w:ilvl="8">
      <w:numFmt w:val="bullet"/>
      <w:lvlText w:val="•"/>
      <w:lvlJc w:val="left"/>
      <w:pPr>
        <w:ind w:left="7564" w:hanging="435"/>
      </w:pPr>
      <w:rPr>
        <w:rFonts w:hint="default"/>
        <w:lang w:val="pt-PT" w:eastAsia="en-US" w:bidi="ar-SA"/>
      </w:rPr>
    </w:lvl>
  </w:abstractNum>
  <w:abstractNum w:abstractNumId="11" w15:restartNumberingAfterBreak="0">
    <w:nsid w:val="186F7F08"/>
    <w:multiLevelType w:val="multilevel"/>
    <w:tmpl w:val="60AAF78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18AE7788"/>
    <w:multiLevelType w:val="multilevel"/>
    <w:tmpl w:val="18AE7788"/>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decimal"/>
      <w:lvlText w:val="%1.%2."/>
      <w:lvlJc w:val="left"/>
      <w:pPr>
        <w:ind w:left="1022" w:hanging="454"/>
      </w:pPr>
      <w:rPr>
        <w:rFonts w:ascii="Times New Roman" w:hAnsi="Times New Roman" w:cs="Times New Roman" w:hint="default"/>
        <w:b/>
        <w:bCs/>
        <w:spacing w:val="0"/>
        <w:w w:val="99"/>
        <w:lang w:val="pt-PT" w:eastAsia="en-US" w:bidi="ar-SA"/>
      </w:r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13" w15:restartNumberingAfterBreak="0">
    <w:nsid w:val="190F7C60"/>
    <w:multiLevelType w:val="multilevel"/>
    <w:tmpl w:val="190F7C60"/>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decimal"/>
      <w:lvlText w:val="%1.%2."/>
      <w:lvlJc w:val="left"/>
      <w:pPr>
        <w:ind w:left="1022" w:hanging="454"/>
      </w:pPr>
      <w:rPr>
        <w:rFonts w:ascii="Times New Roman" w:hAnsi="Times New Roman" w:cs="Times New Roman" w:hint="default"/>
        <w:b/>
        <w:bCs/>
        <w:spacing w:val="0"/>
        <w:w w:val="99"/>
        <w:lang w:val="pt-PT" w:eastAsia="en-US" w:bidi="ar-SA"/>
      </w:r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14" w15:restartNumberingAfterBreak="0">
    <w:nsid w:val="19E05C71"/>
    <w:multiLevelType w:val="multilevel"/>
    <w:tmpl w:val="19E05C71"/>
    <w:lvl w:ilvl="0">
      <w:start w:val="5"/>
      <w:numFmt w:val="decimal"/>
      <w:lvlText w:val="%1."/>
      <w:lvlJc w:val="left"/>
      <w:pPr>
        <w:ind w:left="360" w:hanging="360"/>
      </w:pPr>
      <w:rPr>
        <w:rFonts w:hint="default"/>
        <w:b/>
      </w:rPr>
    </w:lvl>
    <w:lvl w:ilvl="1">
      <w:start w:val="1"/>
      <w:numFmt w:val="decimal"/>
      <w:lvlText w:val="%1.%2."/>
      <w:lvlJc w:val="left"/>
      <w:pPr>
        <w:ind w:left="1512" w:hanging="360"/>
      </w:pPr>
      <w:rPr>
        <w:rFonts w:hint="default"/>
        <w:b/>
      </w:rPr>
    </w:lvl>
    <w:lvl w:ilvl="2">
      <w:start w:val="1"/>
      <w:numFmt w:val="decimal"/>
      <w:lvlText w:val="%1.%2.%3."/>
      <w:lvlJc w:val="left"/>
      <w:pPr>
        <w:ind w:left="3024" w:hanging="720"/>
      </w:pPr>
      <w:rPr>
        <w:rFonts w:hint="default"/>
        <w:b/>
      </w:rPr>
    </w:lvl>
    <w:lvl w:ilvl="3">
      <w:start w:val="1"/>
      <w:numFmt w:val="decimal"/>
      <w:lvlText w:val="%1.%2.%3.%4."/>
      <w:lvlJc w:val="left"/>
      <w:pPr>
        <w:ind w:left="4176" w:hanging="720"/>
      </w:pPr>
      <w:rPr>
        <w:rFonts w:hint="default"/>
        <w:b/>
      </w:rPr>
    </w:lvl>
    <w:lvl w:ilvl="4">
      <w:start w:val="1"/>
      <w:numFmt w:val="decimalZero"/>
      <w:lvlText w:val="%1.%2.%3.%4.%5."/>
      <w:lvlJc w:val="left"/>
      <w:pPr>
        <w:ind w:left="5688" w:hanging="1080"/>
      </w:pPr>
      <w:rPr>
        <w:rFonts w:hint="default"/>
        <w:b/>
      </w:rPr>
    </w:lvl>
    <w:lvl w:ilvl="5">
      <w:start w:val="1"/>
      <w:numFmt w:val="decimal"/>
      <w:lvlText w:val="%1.%2.%3.%4.%5.%6."/>
      <w:lvlJc w:val="left"/>
      <w:pPr>
        <w:ind w:left="6840" w:hanging="1080"/>
      </w:pPr>
      <w:rPr>
        <w:rFonts w:hint="default"/>
        <w:b/>
      </w:rPr>
    </w:lvl>
    <w:lvl w:ilvl="6">
      <w:start w:val="1"/>
      <w:numFmt w:val="decimal"/>
      <w:lvlText w:val="%1.%2.%3.%4.%5.%6.%7."/>
      <w:lvlJc w:val="left"/>
      <w:pPr>
        <w:ind w:left="8352" w:hanging="1440"/>
      </w:pPr>
      <w:rPr>
        <w:rFonts w:hint="default"/>
        <w:b/>
      </w:rPr>
    </w:lvl>
    <w:lvl w:ilvl="7">
      <w:start w:val="1"/>
      <w:numFmt w:val="decimal"/>
      <w:lvlText w:val="%1.%2.%3.%4.%5.%6.%7.%8."/>
      <w:lvlJc w:val="left"/>
      <w:pPr>
        <w:ind w:left="9504" w:hanging="1440"/>
      </w:pPr>
      <w:rPr>
        <w:rFonts w:hint="default"/>
        <w:b/>
      </w:rPr>
    </w:lvl>
    <w:lvl w:ilvl="8">
      <w:start w:val="1"/>
      <w:numFmt w:val="decimal"/>
      <w:lvlText w:val="%1.%2.%3.%4.%5.%6.%7.%8.%9."/>
      <w:lvlJc w:val="left"/>
      <w:pPr>
        <w:ind w:left="11016" w:hanging="1800"/>
      </w:pPr>
      <w:rPr>
        <w:rFonts w:hint="default"/>
        <w:b/>
      </w:rPr>
    </w:lvl>
  </w:abstractNum>
  <w:abstractNum w:abstractNumId="15" w15:restartNumberingAfterBreak="0">
    <w:nsid w:val="1D5C100D"/>
    <w:multiLevelType w:val="multilevel"/>
    <w:tmpl w:val="1D5C100D"/>
    <w:lvl w:ilvl="0">
      <w:start w:val="1"/>
      <w:numFmt w:val="decimal"/>
      <w:pStyle w:val="Nivel1"/>
      <w:lvlText w:val="%1-"/>
      <w:lvlJc w:val="left"/>
      <w:pPr>
        <w:ind w:left="360" w:hanging="360"/>
      </w:pPr>
      <w:rPr>
        <w:rFonts w:hint="default"/>
        <w:b/>
        <w:color w:val="auto"/>
      </w:rPr>
    </w:lvl>
    <w:lvl w:ilvl="1">
      <w:start w:val="1"/>
      <w:numFmt w:val="decimal"/>
      <w:pStyle w:val="Nvel2-Red"/>
      <w:lvlText w:val="%1.%2."/>
      <w:lvlJc w:val="left"/>
      <w:pPr>
        <w:ind w:left="1425" w:hanging="432"/>
      </w:pPr>
      <w:rPr>
        <w:rFonts w:hint="default"/>
        <w:b w:val="0"/>
        <w:bCs/>
        <w:i w:val="0"/>
        <w:strike w:val="0"/>
        <w:dstrike w:val="0"/>
        <w:color w:val="auto"/>
        <w:sz w:val="22"/>
        <w:szCs w:val="22"/>
        <w:u w:val="none"/>
      </w:rPr>
    </w:lvl>
    <w:lvl w:ilvl="2">
      <w:start w:val="1"/>
      <w:numFmt w:val="decimal"/>
      <w:pStyle w:val="Nvel3-R"/>
      <w:lvlText w:val="%1.%2.%3."/>
      <w:lvlJc w:val="left"/>
      <w:pPr>
        <w:ind w:left="4332" w:hanging="504"/>
      </w:pPr>
      <w:rPr>
        <w:rFonts w:hint="default"/>
        <w:b w:val="0"/>
        <w:bCs/>
        <w:i w:val="0"/>
        <w:color w:val="auto"/>
        <w:sz w:val="22"/>
        <w:szCs w:val="22"/>
      </w:rPr>
    </w:lvl>
    <w:lvl w:ilvl="3">
      <w:start w:val="1"/>
      <w:numFmt w:val="decimal"/>
      <w:pStyle w:val="Nvel4-R"/>
      <w:lvlText w:val="%1.%2.%3.%4."/>
      <w:lvlJc w:val="left"/>
      <w:pPr>
        <w:ind w:left="2917" w:hanging="648"/>
      </w:pPr>
      <w:rPr>
        <w:rFonts w:hint="default"/>
        <w:b w:val="0"/>
        <w:bCs w:val="0"/>
        <w:i w:val="0"/>
        <w:iCs w:val="0"/>
        <w:color w:val="auto"/>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DDA7B16"/>
    <w:multiLevelType w:val="multilevel"/>
    <w:tmpl w:val="1DDA7B1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1E9575A6"/>
    <w:multiLevelType w:val="multilevel"/>
    <w:tmpl w:val="1E9575A6"/>
    <w:lvl w:ilvl="0">
      <w:start w:val="7"/>
      <w:numFmt w:val="decimal"/>
      <w:lvlText w:val="%1"/>
      <w:lvlJc w:val="left"/>
      <w:pPr>
        <w:ind w:left="480" w:hanging="480"/>
      </w:pPr>
      <w:rPr>
        <w:rFonts w:hint="default"/>
        <w:b/>
      </w:rPr>
    </w:lvl>
    <w:lvl w:ilvl="1">
      <w:start w:val="3"/>
      <w:numFmt w:val="decimal"/>
      <w:lvlText w:val="%1.%2"/>
      <w:lvlJc w:val="left"/>
      <w:pPr>
        <w:ind w:left="2712" w:hanging="480"/>
      </w:pPr>
      <w:rPr>
        <w:rFonts w:hint="default"/>
        <w:b/>
      </w:rPr>
    </w:lvl>
    <w:lvl w:ilvl="2">
      <w:start w:val="1"/>
      <w:numFmt w:val="decimal"/>
      <w:lvlText w:val="%1.%2.%3"/>
      <w:lvlJc w:val="left"/>
      <w:pPr>
        <w:ind w:left="5184" w:hanging="720"/>
      </w:pPr>
      <w:rPr>
        <w:rFonts w:hint="default"/>
        <w:b/>
      </w:rPr>
    </w:lvl>
    <w:lvl w:ilvl="3">
      <w:start w:val="1"/>
      <w:numFmt w:val="decimal"/>
      <w:lvlText w:val="%1.%2.%3.%4"/>
      <w:lvlJc w:val="left"/>
      <w:pPr>
        <w:ind w:left="7416" w:hanging="720"/>
      </w:pPr>
      <w:rPr>
        <w:rFonts w:hint="default"/>
        <w:b/>
      </w:rPr>
    </w:lvl>
    <w:lvl w:ilvl="4">
      <w:start w:val="1"/>
      <w:numFmt w:val="decimalZero"/>
      <w:lvlText w:val="%1.%2.%3.%4.%5"/>
      <w:lvlJc w:val="left"/>
      <w:pPr>
        <w:ind w:left="10008" w:hanging="1080"/>
      </w:pPr>
      <w:rPr>
        <w:rFonts w:hint="default"/>
        <w:b/>
      </w:rPr>
    </w:lvl>
    <w:lvl w:ilvl="5">
      <w:start w:val="1"/>
      <w:numFmt w:val="decimal"/>
      <w:lvlText w:val="%1.%2.%3.%4.%5.%6"/>
      <w:lvlJc w:val="left"/>
      <w:pPr>
        <w:ind w:left="12240" w:hanging="1080"/>
      </w:pPr>
      <w:rPr>
        <w:rFonts w:hint="default"/>
        <w:b/>
      </w:rPr>
    </w:lvl>
    <w:lvl w:ilvl="6">
      <w:start w:val="1"/>
      <w:numFmt w:val="decimal"/>
      <w:lvlText w:val="%1.%2.%3.%4.%5.%6.%7"/>
      <w:lvlJc w:val="left"/>
      <w:pPr>
        <w:ind w:left="14832" w:hanging="1440"/>
      </w:pPr>
      <w:rPr>
        <w:rFonts w:hint="default"/>
        <w:b/>
      </w:rPr>
    </w:lvl>
    <w:lvl w:ilvl="7">
      <w:start w:val="1"/>
      <w:numFmt w:val="decimal"/>
      <w:lvlText w:val="%1.%2.%3.%4.%5.%6.%7.%8"/>
      <w:lvlJc w:val="left"/>
      <w:pPr>
        <w:ind w:left="17064" w:hanging="1440"/>
      </w:pPr>
      <w:rPr>
        <w:rFonts w:hint="default"/>
        <w:b/>
      </w:rPr>
    </w:lvl>
    <w:lvl w:ilvl="8">
      <w:start w:val="1"/>
      <w:numFmt w:val="decimal"/>
      <w:lvlText w:val="%1.%2.%3.%4.%5.%6.%7.%8.%9"/>
      <w:lvlJc w:val="left"/>
      <w:pPr>
        <w:ind w:left="19656" w:hanging="1800"/>
      </w:pPr>
      <w:rPr>
        <w:rFonts w:hint="default"/>
        <w:b/>
      </w:rPr>
    </w:lvl>
  </w:abstractNum>
  <w:abstractNum w:abstractNumId="18" w15:restartNumberingAfterBreak="0">
    <w:nsid w:val="1F9370CB"/>
    <w:multiLevelType w:val="multilevel"/>
    <w:tmpl w:val="1F9370CB"/>
    <w:lvl w:ilvl="0">
      <w:start w:val="8"/>
      <w:numFmt w:val="decimal"/>
      <w:lvlText w:val="%1"/>
      <w:lvlJc w:val="left"/>
      <w:pPr>
        <w:ind w:left="181" w:hanging="759"/>
      </w:pPr>
      <w:rPr>
        <w:rFonts w:hint="default"/>
        <w:lang w:val="pt-PT" w:eastAsia="en-US" w:bidi="ar-SA"/>
      </w:rPr>
    </w:lvl>
    <w:lvl w:ilvl="1">
      <w:start w:val="10"/>
      <w:numFmt w:val="decimal"/>
      <w:lvlText w:val="%1.%2"/>
      <w:lvlJc w:val="left"/>
      <w:pPr>
        <w:ind w:left="181" w:hanging="759"/>
      </w:pPr>
      <w:rPr>
        <w:rFonts w:hint="default"/>
        <w:lang w:val="pt-PT" w:eastAsia="en-US" w:bidi="ar-SA"/>
      </w:rPr>
    </w:lvl>
    <w:lvl w:ilvl="2">
      <w:start w:val="1"/>
      <w:numFmt w:val="decimal"/>
      <w:lvlText w:val="%1.%2.%3."/>
      <w:lvlJc w:val="left"/>
      <w:pPr>
        <w:ind w:left="181" w:hanging="759"/>
      </w:pPr>
      <w:rPr>
        <w:rFonts w:ascii="Times New Roman" w:eastAsia="Tahoma" w:hAnsi="Times New Roman" w:cs="Times New Roman" w:hint="default"/>
        <w:b/>
        <w:bCs/>
        <w:w w:val="99"/>
        <w:sz w:val="24"/>
        <w:szCs w:val="24"/>
        <w:lang w:val="pt-PT" w:eastAsia="en-US" w:bidi="ar-SA"/>
      </w:rPr>
    </w:lvl>
    <w:lvl w:ilvl="3">
      <w:numFmt w:val="bullet"/>
      <w:lvlText w:val="•"/>
      <w:lvlJc w:val="left"/>
      <w:pPr>
        <w:ind w:left="2907" w:hanging="759"/>
      </w:pPr>
      <w:rPr>
        <w:rFonts w:hint="default"/>
        <w:lang w:val="pt-PT" w:eastAsia="en-US" w:bidi="ar-SA"/>
      </w:rPr>
    </w:lvl>
    <w:lvl w:ilvl="4">
      <w:numFmt w:val="bullet"/>
      <w:lvlText w:val="•"/>
      <w:lvlJc w:val="left"/>
      <w:pPr>
        <w:ind w:left="3816" w:hanging="759"/>
      </w:pPr>
      <w:rPr>
        <w:rFonts w:hint="default"/>
        <w:lang w:val="pt-PT" w:eastAsia="en-US" w:bidi="ar-SA"/>
      </w:rPr>
    </w:lvl>
    <w:lvl w:ilvl="5">
      <w:numFmt w:val="bullet"/>
      <w:lvlText w:val="•"/>
      <w:lvlJc w:val="left"/>
      <w:pPr>
        <w:ind w:left="4725" w:hanging="759"/>
      </w:pPr>
      <w:rPr>
        <w:rFonts w:hint="default"/>
        <w:lang w:val="pt-PT" w:eastAsia="en-US" w:bidi="ar-SA"/>
      </w:rPr>
    </w:lvl>
    <w:lvl w:ilvl="6">
      <w:numFmt w:val="bullet"/>
      <w:lvlText w:val="•"/>
      <w:lvlJc w:val="left"/>
      <w:pPr>
        <w:ind w:left="5634" w:hanging="759"/>
      </w:pPr>
      <w:rPr>
        <w:rFonts w:hint="default"/>
        <w:lang w:val="pt-PT" w:eastAsia="en-US" w:bidi="ar-SA"/>
      </w:rPr>
    </w:lvl>
    <w:lvl w:ilvl="7">
      <w:numFmt w:val="bullet"/>
      <w:lvlText w:val="•"/>
      <w:lvlJc w:val="left"/>
      <w:pPr>
        <w:ind w:left="6543" w:hanging="759"/>
      </w:pPr>
      <w:rPr>
        <w:rFonts w:hint="default"/>
        <w:lang w:val="pt-PT" w:eastAsia="en-US" w:bidi="ar-SA"/>
      </w:rPr>
    </w:lvl>
    <w:lvl w:ilvl="8">
      <w:numFmt w:val="bullet"/>
      <w:lvlText w:val="•"/>
      <w:lvlJc w:val="left"/>
      <w:pPr>
        <w:ind w:left="7452" w:hanging="759"/>
      </w:pPr>
      <w:rPr>
        <w:rFonts w:hint="default"/>
        <w:lang w:val="pt-PT" w:eastAsia="en-US" w:bidi="ar-SA"/>
      </w:rPr>
    </w:lvl>
  </w:abstractNum>
  <w:abstractNum w:abstractNumId="19" w15:restartNumberingAfterBreak="0">
    <w:nsid w:val="1FEA144A"/>
    <w:multiLevelType w:val="multilevel"/>
    <w:tmpl w:val="1FEA144A"/>
    <w:lvl w:ilvl="0">
      <w:start w:val="4"/>
      <w:numFmt w:val="decimal"/>
      <w:lvlText w:val="%1"/>
      <w:lvlJc w:val="left"/>
      <w:pPr>
        <w:ind w:left="480" w:hanging="480"/>
      </w:pPr>
      <w:rPr>
        <w:rFonts w:hint="default"/>
      </w:rPr>
    </w:lvl>
    <w:lvl w:ilvl="1">
      <w:start w:val="3"/>
      <w:numFmt w:val="decimal"/>
      <w:lvlText w:val="%1.%2"/>
      <w:lvlJc w:val="left"/>
      <w:pPr>
        <w:ind w:left="473" w:hanging="480"/>
      </w:pPr>
      <w:rPr>
        <w:rFonts w:hint="default"/>
      </w:rPr>
    </w:lvl>
    <w:lvl w:ilvl="2">
      <w:start w:val="1"/>
      <w:numFmt w:val="decimal"/>
      <w:lvlText w:val="%1.%2.%3"/>
      <w:lvlJc w:val="left"/>
      <w:pPr>
        <w:ind w:left="706" w:hanging="720"/>
      </w:pPr>
      <w:rPr>
        <w:rFonts w:hint="default"/>
        <w:b/>
        <w:bCs/>
      </w:rPr>
    </w:lvl>
    <w:lvl w:ilvl="3">
      <w:start w:val="1"/>
      <w:numFmt w:val="decimal"/>
      <w:lvlText w:val="%1.%2.%3.%4"/>
      <w:lvlJc w:val="left"/>
      <w:pPr>
        <w:ind w:left="699" w:hanging="720"/>
      </w:pPr>
      <w:rPr>
        <w:rFonts w:hint="default"/>
      </w:rPr>
    </w:lvl>
    <w:lvl w:ilvl="4">
      <w:start w:val="1"/>
      <w:numFmt w:val="decimal"/>
      <w:lvlText w:val="%1.%2.%3.%4.%5"/>
      <w:lvlJc w:val="left"/>
      <w:pPr>
        <w:ind w:left="1052"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398" w:hanging="1440"/>
      </w:pPr>
      <w:rPr>
        <w:rFonts w:hint="default"/>
      </w:rPr>
    </w:lvl>
    <w:lvl w:ilvl="7">
      <w:start w:val="1"/>
      <w:numFmt w:val="decimal"/>
      <w:lvlText w:val="%1.%2.%3.%4.%5.%6.%7.%8"/>
      <w:lvlJc w:val="left"/>
      <w:pPr>
        <w:ind w:left="1391" w:hanging="1440"/>
      </w:pPr>
      <w:rPr>
        <w:rFonts w:hint="default"/>
      </w:rPr>
    </w:lvl>
    <w:lvl w:ilvl="8">
      <w:start w:val="1"/>
      <w:numFmt w:val="decimal"/>
      <w:lvlText w:val="%1.%2.%3.%4.%5.%6.%7.%8.%9"/>
      <w:lvlJc w:val="left"/>
      <w:pPr>
        <w:ind w:left="1744" w:hanging="1800"/>
      </w:pPr>
      <w:rPr>
        <w:rFonts w:hint="default"/>
      </w:rPr>
    </w:lvl>
  </w:abstractNum>
  <w:abstractNum w:abstractNumId="20" w15:restartNumberingAfterBreak="0">
    <w:nsid w:val="21435270"/>
    <w:multiLevelType w:val="multilevel"/>
    <w:tmpl w:val="21435270"/>
    <w:lvl w:ilvl="0">
      <w:start w:val="9"/>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Zero"/>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21" w15:restartNumberingAfterBreak="0">
    <w:nsid w:val="21D47C21"/>
    <w:multiLevelType w:val="multilevel"/>
    <w:tmpl w:val="21D47C21"/>
    <w:lvl w:ilvl="0">
      <w:start w:val="1"/>
      <w:numFmt w:val="decimal"/>
      <w:lvlText w:val="%1."/>
      <w:lvlJc w:val="left"/>
      <w:pPr>
        <w:ind w:left="360" w:hanging="360"/>
      </w:pPr>
      <w:rPr>
        <w:rFonts w:hint="default"/>
        <w:lang w:val="pt-PT" w:eastAsia="en-US" w:bidi="ar-SA"/>
      </w:rPr>
    </w:lvl>
    <w:lvl w:ilvl="1">
      <w:start w:val="1"/>
      <w:numFmt w:val="decimal"/>
      <w:lvlText w:val="%1.%2."/>
      <w:lvlJc w:val="left"/>
      <w:pPr>
        <w:ind w:left="792" w:hanging="432"/>
      </w:pPr>
      <w:rPr>
        <w:rFonts w:hint="default"/>
        <w:b/>
        <w:bCs/>
        <w:spacing w:val="0"/>
        <w:w w:val="99"/>
        <w:lang w:val="pt-PT" w:eastAsia="en-US" w:bidi="ar-SA"/>
      </w:rPr>
    </w:lvl>
    <w:lvl w:ilvl="2">
      <w:start w:val="1"/>
      <w:numFmt w:val="lowerLetter"/>
      <w:lvlText w:val="%3."/>
      <w:lvlJc w:val="left"/>
      <w:pPr>
        <w:ind w:left="1080" w:hanging="360"/>
      </w:pPr>
    </w:lvl>
    <w:lvl w:ilvl="3">
      <w:start w:val="1"/>
      <w:numFmt w:val="decimal"/>
      <w:lvlText w:val="%1.%2.%3.%4."/>
      <w:lvlJc w:val="left"/>
      <w:pPr>
        <w:ind w:left="1728" w:hanging="648"/>
      </w:pPr>
      <w:rPr>
        <w:rFonts w:hint="default"/>
        <w:lang w:val="pt-PT" w:eastAsia="en-US" w:bidi="ar-SA"/>
      </w:rPr>
    </w:lvl>
    <w:lvl w:ilvl="4">
      <w:start w:val="1"/>
      <w:numFmt w:val="decimal"/>
      <w:lvlText w:val="%1.%2.%3.%4.%5."/>
      <w:lvlJc w:val="left"/>
      <w:pPr>
        <w:ind w:left="2232" w:hanging="792"/>
      </w:pPr>
      <w:rPr>
        <w:rFonts w:hint="default"/>
        <w:lang w:val="pt-PT" w:eastAsia="en-US" w:bidi="ar-SA"/>
      </w:rPr>
    </w:lvl>
    <w:lvl w:ilvl="5">
      <w:start w:val="1"/>
      <w:numFmt w:val="decimal"/>
      <w:lvlText w:val="%1.%2.%3.%4.%5.%6."/>
      <w:lvlJc w:val="left"/>
      <w:pPr>
        <w:ind w:left="2736" w:hanging="936"/>
      </w:pPr>
      <w:rPr>
        <w:rFonts w:hint="default"/>
        <w:lang w:val="pt-PT" w:eastAsia="en-US" w:bidi="ar-SA"/>
      </w:rPr>
    </w:lvl>
    <w:lvl w:ilvl="6">
      <w:start w:val="1"/>
      <w:numFmt w:val="decimal"/>
      <w:lvlText w:val="%1.%2.%3.%4.%5.%6.%7."/>
      <w:lvlJc w:val="left"/>
      <w:pPr>
        <w:ind w:left="3240" w:hanging="1080"/>
      </w:pPr>
      <w:rPr>
        <w:rFonts w:hint="default"/>
        <w:lang w:val="pt-PT" w:eastAsia="en-US" w:bidi="ar-SA"/>
      </w:rPr>
    </w:lvl>
    <w:lvl w:ilvl="7">
      <w:start w:val="1"/>
      <w:numFmt w:val="decimal"/>
      <w:lvlText w:val="%1.%2.%3.%4.%5.%6.%7.%8."/>
      <w:lvlJc w:val="left"/>
      <w:pPr>
        <w:ind w:left="3744" w:hanging="1224"/>
      </w:pPr>
      <w:rPr>
        <w:rFonts w:hint="default"/>
        <w:lang w:val="pt-PT" w:eastAsia="en-US" w:bidi="ar-SA"/>
      </w:rPr>
    </w:lvl>
    <w:lvl w:ilvl="8">
      <w:start w:val="1"/>
      <w:numFmt w:val="decimal"/>
      <w:lvlText w:val="%1.%2.%3.%4.%5.%6.%7.%8.%9."/>
      <w:lvlJc w:val="left"/>
      <w:pPr>
        <w:ind w:left="4320" w:hanging="1440"/>
      </w:pPr>
      <w:rPr>
        <w:rFonts w:hint="default"/>
        <w:lang w:val="pt-PT" w:eastAsia="en-US" w:bidi="ar-SA"/>
      </w:rPr>
    </w:lvl>
  </w:abstractNum>
  <w:abstractNum w:abstractNumId="22" w15:restartNumberingAfterBreak="0">
    <w:nsid w:val="22706415"/>
    <w:multiLevelType w:val="multilevel"/>
    <w:tmpl w:val="2270641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3094F6C"/>
    <w:multiLevelType w:val="multilevel"/>
    <w:tmpl w:val="23094F6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30D5B9A"/>
    <w:multiLevelType w:val="multilevel"/>
    <w:tmpl w:val="230D5B9A"/>
    <w:lvl w:ilvl="0">
      <w:start w:val="6"/>
      <w:numFmt w:val="decimal"/>
      <w:lvlText w:val="%1"/>
      <w:lvlJc w:val="left"/>
      <w:pPr>
        <w:ind w:left="480" w:hanging="480"/>
      </w:pPr>
      <w:rPr>
        <w:rFonts w:hint="default"/>
        <w:b/>
      </w:rPr>
    </w:lvl>
    <w:lvl w:ilvl="1">
      <w:start w:val="1"/>
      <w:numFmt w:val="decimal"/>
      <w:lvlText w:val="%1.%2"/>
      <w:lvlJc w:val="left"/>
      <w:pPr>
        <w:ind w:left="267" w:hanging="480"/>
      </w:pPr>
      <w:rPr>
        <w:rFonts w:hint="default"/>
        <w:b/>
      </w:rPr>
    </w:lvl>
    <w:lvl w:ilvl="2">
      <w:start w:val="1"/>
      <w:numFmt w:val="decimal"/>
      <w:lvlText w:val="%1.%2.%3"/>
      <w:lvlJc w:val="left"/>
      <w:pPr>
        <w:ind w:left="294" w:hanging="720"/>
      </w:pPr>
      <w:rPr>
        <w:rFonts w:hint="default"/>
        <w:b/>
      </w:rPr>
    </w:lvl>
    <w:lvl w:ilvl="3">
      <w:start w:val="1"/>
      <w:numFmt w:val="decimal"/>
      <w:lvlText w:val="%1.%2.%3.%4"/>
      <w:lvlJc w:val="left"/>
      <w:pPr>
        <w:ind w:left="81" w:hanging="720"/>
      </w:pPr>
      <w:rPr>
        <w:rFonts w:hint="default"/>
        <w:b/>
      </w:rPr>
    </w:lvl>
    <w:lvl w:ilvl="4">
      <w:start w:val="1"/>
      <w:numFmt w:val="decimal"/>
      <w:lvlText w:val="%1.%2.%3.%4.%5"/>
      <w:lvlJc w:val="left"/>
      <w:pPr>
        <w:ind w:left="228" w:hanging="1080"/>
      </w:pPr>
      <w:rPr>
        <w:rFonts w:hint="default"/>
        <w:b/>
      </w:rPr>
    </w:lvl>
    <w:lvl w:ilvl="5">
      <w:start w:val="1"/>
      <w:numFmt w:val="decimal"/>
      <w:lvlText w:val="%1.%2.%3.%4.%5.%6"/>
      <w:lvlJc w:val="left"/>
      <w:pPr>
        <w:ind w:left="15" w:hanging="1080"/>
      </w:pPr>
      <w:rPr>
        <w:rFonts w:hint="default"/>
        <w:b/>
      </w:rPr>
    </w:lvl>
    <w:lvl w:ilvl="6">
      <w:start w:val="1"/>
      <w:numFmt w:val="decimal"/>
      <w:lvlText w:val="%1.%2.%3.%4.%5.%6.%7"/>
      <w:lvlJc w:val="left"/>
      <w:pPr>
        <w:ind w:left="162" w:hanging="1440"/>
      </w:pPr>
      <w:rPr>
        <w:rFonts w:hint="default"/>
        <w:b/>
      </w:rPr>
    </w:lvl>
    <w:lvl w:ilvl="7">
      <w:start w:val="1"/>
      <w:numFmt w:val="decimal"/>
      <w:lvlText w:val="%1.%2.%3.%4.%5.%6.%7.%8"/>
      <w:lvlJc w:val="left"/>
      <w:pPr>
        <w:ind w:left="-51" w:hanging="1440"/>
      </w:pPr>
      <w:rPr>
        <w:rFonts w:hint="default"/>
        <w:b/>
      </w:rPr>
    </w:lvl>
    <w:lvl w:ilvl="8">
      <w:start w:val="1"/>
      <w:numFmt w:val="decimal"/>
      <w:lvlText w:val="%1.%2.%3.%4.%5.%6.%7.%8.%9"/>
      <w:lvlJc w:val="left"/>
      <w:pPr>
        <w:ind w:left="96" w:hanging="1800"/>
      </w:pPr>
      <w:rPr>
        <w:rFonts w:hint="default"/>
        <w:b/>
      </w:rPr>
    </w:lvl>
  </w:abstractNum>
  <w:abstractNum w:abstractNumId="25" w15:restartNumberingAfterBreak="0">
    <w:nsid w:val="25887AE1"/>
    <w:multiLevelType w:val="multilevel"/>
    <w:tmpl w:val="25887AE1"/>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decimal"/>
      <w:lvlText w:val="%1.%2."/>
      <w:lvlJc w:val="left"/>
      <w:pPr>
        <w:ind w:left="1022" w:hanging="454"/>
      </w:pPr>
      <w:rPr>
        <w:rFonts w:ascii="Times New Roman" w:hAnsi="Times New Roman" w:cs="Times New Roman" w:hint="default"/>
        <w:b/>
        <w:bCs/>
        <w:spacing w:val="0"/>
        <w:w w:val="99"/>
        <w:lang w:val="pt-PT" w:eastAsia="en-US" w:bidi="ar-SA"/>
      </w:r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26" w15:restartNumberingAfterBreak="0">
    <w:nsid w:val="26567BC5"/>
    <w:multiLevelType w:val="multilevel"/>
    <w:tmpl w:val="26567BC5"/>
    <w:lvl w:ilvl="0">
      <w:start w:val="6"/>
      <w:numFmt w:val="decimal"/>
      <w:lvlText w:val="%1."/>
      <w:lvlJc w:val="left"/>
      <w:pPr>
        <w:ind w:left="360" w:hanging="360"/>
      </w:pPr>
      <w:rPr>
        <w:rFonts w:hint="default"/>
        <w:b/>
      </w:rPr>
    </w:lvl>
    <w:lvl w:ilvl="1">
      <w:start w:val="1"/>
      <w:numFmt w:val="decimal"/>
      <w:lvlText w:val="%1.%2."/>
      <w:lvlJc w:val="left"/>
      <w:pPr>
        <w:ind w:left="1872" w:hanging="360"/>
      </w:pPr>
      <w:rPr>
        <w:rFonts w:hint="default"/>
        <w:b w:val="0"/>
        <w:bCs/>
      </w:rPr>
    </w:lvl>
    <w:lvl w:ilvl="2">
      <w:start w:val="1"/>
      <w:numFmt w:val="decimal"/>
      <w:lvlText w:val="%1.%2.%3."/>
      <w:lvlJc w:val="left"/>
      <w:pPr>
        <w:ind w:left="3744" w:hanging="720"/>
      </w:pPr>
      <w:rPr>
        <w:rFonts w:hint="default"/>
        <w:b/>
      </w:rPr>
    </w:lvl>
    <w:lvl w:ilvl="3">
      <w:start w:val="1"/>
      <w:numFmt w:val="decimal"/>
      <w:lvlText w:val="%1.%2.%3.%4."/>
      <w:lvlJc w:val="left"/>
      <w:pPr>
        <w:ind w:left="5256" w:hanging="720"/>
      </w:pPr>
      <w:rPr>
        <w:rFonts w:hint="default"/>
        <w:b/>
      </w:rPr>
    </w:lvl>
    <w:lvl w:ilvl="4">
      <w:start w:val="1"/>
      <w:numFmt w:val="decimalZero"/>
      <w:lvlText w:val="%1.%2.%3.%4.%5."/>
      <w:lvlJc w:val="left"/>
      <w:pPr>
        <w:ind w:left="7128" w:hanging="1080"/>
      </w:pPr>
      <w:rPr>
        <w:rFonts w:hint="default"/>
        <w:b/>
      </w:rPr>
    </w:lvl>
    <w:lvl w:ilvl="5">
      <w:start w:val="1"/>
      <w:numFmt w:val="decimal"/>
      <w:lvlText w:val="%1.%2.%3.%4.%5.%6."/>
      <w:lvlJc w:val="left"/>
      <w:pPr>
        <w:ind w:left="8640" w:hanging="1080"/>
      </w:pPr>
      <w:rPr>
        <w:rFonts w:hint="default"/>
        <w:b/>
      </w:rPr>
    </w:lvl>
    <w:lvl w:ilvl="6">
      <w:start w:val="1"/>
      <w:numFmt w:val="decimal"/>
      <w:lvlText w:val="%1.%2.%3.%4.%5.%6.%7."/>
      <w:lvlJc w:val="left"/>
      <w:pPr>
        <w:ind w:left="10512" w:hanging="1440"/>
      </w:pPr>
      <w:rPr>
        <w:rFonts w:hint="default"/>
        <w:b/>
      </w:rPr>
    </w:lvl>
    <w:lvl w:ilvl="7">
      <w:start w:val="1"/>
      <w:numFmt w:val="decimal"/>
      <w:lvlText w:val="%1.%2.%3.%4.%5.%6.%7.%8."/>
      <w:lvlJc w:val="left"/>
      <w:pPr>
        <w:ind w:left="12024" w:hanging="1440"/>
      </w:pPr>
      <w:rPr>
        <w:rFonts w:hint="default"/>
        <w:b/>
      </w:rPr>
    </w:lvl>
    <w:lvl w:ilvl="8">
      <w:start w:val="1"/>
      <w:numFmt w:val="decimal"/>
      <w:lvlText w:val="%1.%2.%3.%4.%5.%6.%7.%8.%9."/>
      <w:lvlJc w:val="left"/>
      <w:pPr>
        <w:ind w:left="13896" w:hanging="1800"/>
      </w:pPr>
      <w:rPr>
        <w:rFonts w:hint="default"/>
        <w:b/>
      </w:rPr>
    </w:lvl>
  </w:abstractNum>
  <w:abstractNum w:abstractNumId="27" w15:restartNumberingAfterBreak="0">
    <w:nsid w:val="293A3E0B"/>
    <w:multiLevelType w:val="multilevel"/>
    <w:tmpl w:val="293A3E0B"/>
    <w:lvl w:ilvl="0">
      <w:start w:val="13"/>
      <w:numFmt w:val="decimal"/>
      <w:lvlText w:val="%1"/>
      <w:lvlJc w:val="left"/>
      <w:pPr>
        <w:ind w:left="420" w:hanging="420"/>
      </w:pPr>
      <w:rPr>
        <w:rFonts w:hint="default"/>
        <w:b/>
      </w:rPr>
    </w:lvl>
    <w:lvl w:ilvl="1">
      <w:start w:val="1"/>
      <w:numFmt w:val="decimal"/>
      <w:lvlText w:val="%1.%2"/>
      <w:lvlJc w:val="left"/>
      <w:pPr>
        <w:ind w:left="3852" w:hanging="420"/>
      </w:pPr>
      <w:rPr>
        <w:rFonts w:hint="default"/>
        <w:b/>
      </w:rPr>
    </w:lvl>
    <w:lvl w:ilvl="2">
      <w:start w:val="1"/>
      <w:numFmt w:val="decimal"/>
      <w:lvlText w:val="%1.%2.%3"/>
      <w:lvlJc w:val="left"/>
      <w:pPr>
        <w:ind w:left="7584" w:hanging="720"/>
      </w:pPr>
      <w:rPr>
        <w:rFonts w:hint="default"/>
        <w:b/>
      </w:rPr>
    </w:lvl>
    <w:lvl w:ilvl="3">
      <w:start w:val="1"/>
      <w:numFmt w:val="decimal"/>
      <w:lvlText w:val="%1.%2.%3.%4"/>
      <w:lvlJc w:val="left"/>
      <w:pPr>
        <w:ind w:left="11016" w:hanging="720"/>
      </w:pPr>
      <w:rPr>
        <w:rFonts w:hint="default"/>
        <w:b/>
      </w:rPr>
    </w:lvl>
    <w:lvl w:ilvl="4">
      <w:start w:val="1"/>
      <w:numFmt w:val="decimalZero"/>
      <w:lvlText w:val="%1.%2.%3.%4.%5"/>
      <w:lvlJc w:val="left"/>
      <w:pPr>
        <w:ind w:left="14808" w:hanging="1080"/>
      </w:pPr>
      <w:rPr>
        <w:rFonts w:hint="default"/>
        <w:b/>
      </w:rPr>
    </w:lvl>
    <w:lvl w:ilvl="5">
      <w:start w:val="1"/>
      <w:numFmt w:val="decimal"/>
      <w:lvlText w:val="%1.%2.%3.%4.%5.%6"/>
      <w:lvlJc w:val="left"/>
      <w:pPr>
        <w:ind w:left="18240" w:hanging="1080"/>
      </w:pPr>
      <w:rPr>
        <w:rFonts w:hint="default"/>
        <w:b/>
      </w:rPr>
    </w:lvl>
    <w:lvl w:ilvl="6">
      <w:start w:val="1"/>
      <w:numFmt w:val="decimal"/>
      <w:lvlText w:val="%1.%2.%3.%4.%5.%6.%7"/>
      <w:lvlJc w:val="left"/>
      <w:pPr>
        <w:ind w:left="22032" w:hanging="1440"/>
      </w:pPr>
      <w:rPr>
        <w:rFonts w:hint="default"/>
        <w:b/>
      </w:rPr>
    </w:lvl>
    <w:lvl w:ilvl="7">
      <w:start w:val="1"/>
      <w:numFmt w:val="decimal"/>
      <w:lvlText w:val="%1.%2.%3.%4.%5.%6.%7.%8"/>
      <w:lvlJc w:val="left"/>
      <w:pPr>
        <w:ind w:left="25464" w:hanging="1440"/>
      </w:pPr>
      <w:rPr>
        <w:rFonts w:hint="default"/>
        <w:b/>
      </w:rPr>
    </w:lvl>
    <w:lvl w:ilvl="8">
      <w:start w:val="1"/>
      <w:numFmt w:val="decimal"/>
      <w:lvlText w:val="%1.%2.%3.%4.%5.%6.%7.%8.%9"/>
      <w:lvlJc w:val="left"/>
      <w:pPr>
        <w:ind w:left="29256" w:hanging="1800"/>
      </w:pPr>
      <w:rPr>
        <w:rFonts w:hint="default"/>
        <w:b/>
      </w:rPr>
    </w:lvl>
  </w:abstractNum>
  <w:abstractNum w:abstractNumId="28" w15:restartNumberingAfterBreak="0">
    <w:nsid w:val="29E27217"/>
    <w:multiLevelType w:val="multilevel"/>
    <w:tmpl w:val="29E27217"/>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lowerLetter"/>
      <w:lvlText w:val="%2)"/>
      <w:lvlJc w:val="left"/>
      <w:pPr>
        <w:ind w:left="928" w:hanging="360"/>
      </w:p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29" w15:restartNumberingAfterBreak="0">
    <w:nsid w:val="2CAB67AE"/>
    <w:multiLevelType w:val="multilevel"/>
    <w:tmpl w:val="2CAB67AE"/>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decimal"/>
      <w:lvlText w:val="%1.%2."/>
      <w:lvlJc w:val="left"/>
      <w:pPr>
        <w:ind w:left="1022" w:hanging="454"/>
      </w:pPr>
      <w:rPr>
        <w:rFonts w:ascii="Times New Roman" w:hAnsi="Times New Roman" w:cs="Times New Roman" w:hint="default"/>
        <w:b/>
        <w:bCs/>
        <w:spacing w:val="0"/>
        <w:w w:val="99"/>
        <w:lang w:val="pt-PT" w:eastAsia="en-US" w:bidi="ar-SA"/>
      </w:r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30" w15:restartNumberingAfterBreak="0">
    <w:nsid w:val="2F8C3DDA"/>
    <w:multiLevelType w:val="hybridMultilevel"/>
    <w:tmpl w:val="698EF47E"/>
    <w:lvl w:ilvl="0" w:tplc="04160019">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1" w15:restartNumberingAfterBreak="0">
    <w:nsid w:val="31EF6BA2"/>
    <w:multiLevelType w:val="multilevel"/>
    <w:tmpl w:val="31EF6BA2"/>
    <w:lvl w:ilvl="0">
      <w:start w:val="11"/>
      <w:numFmt w:val="decimal"/>
      <w:lvlText w:val="%1"/>
      <w:lvlJc w:val="left"/>
      <w:pPr>
        <w:ind w:left="420" w:hanging="420"/>
      </w:pPr>
      <w:rPr>
        <w:rFonts w:hint="default"/>
        <w:b/>
      </w:rPr>
    </w:lvl>
    <w:lvl w:ilvl="1">
      <w:start w:val="1"/>
      <w:numFmt w:val="decimal"/>
      <w:lvlText w:val="%1.%2"/>
      <w:lvlJc w:val="left"/>
      <w:pPr>
        <w:ind w:left="3852" w:hanging="420"/>
      </w:pPr>
      <w:rPr>
        <w:rFonts w:hint="default"/>
        <w:b/>
      </w:rPr>
    </w:lvl>
    <w:lvl w:ilvl="2">
      <w:start w:val="1"/>
      <w:numFmt w:val="decimal"/>
      <w:lvlText w:val="%1.%2.%3"/>
      <w:lvlJc w:val="left"/>
      <w:pPr>
        <w:ind w:left="7584" w:hanging="720"/>
      </w:pPr>
      <w:rPr>
        <w:rFonts w:hint="default"/>
        <w:b/>
      </w:rPr>
    </w:lvl>
    <w:lvl w:ilvl="3">
      <w:start w:val="1"/>
      <w:numFmt w:val="decimal"/>
      <w:lvlText w:val="%1.%2.%3.%4"/>
      <w:lvlJc w:val="left"/>
      <w:pPr>
        <w:ind w:left="11016" w:hanging="720"/>
      </w:pPr>
      <w:rPr>
        <w:rFonts w:hint="default"/>
        <w:b/>
      </w:rPr>
    </w:lvl>
    <w:lvl w:ilvl="4">
      <w:start w:val="1"/>
      <w:numFmt w:val="decimalZero"/>
      <w:lvlText w:val="%1.%2.%3.%4.%5"/>
      <w:lvlJc w:val="left"/>
      <w:pPr>
        <w:ind w:left="14808" w:hanging="1080"/>
      </w:pPr>
      <w:rPr>
        <w:rFonts w:hint="default"/>
        <w:b/>
      </w:rPr>
    </w:lvl>
    <w:lvl w:ilvl="5">
      <w:start w:val="1"/>
      <w:numFmt w:val="decimal"/>
      <w:lvlText w:val="%1.%2.%3.%4.%5.%6"/>
      <w:lvlJc w:val="left"/>
      <w:pPr>
        <w:ind w:left="18240" w:hanging="1080"/>
      </w:pPr>
      <w:rPr>
        <w:rFonts w:hint="default"/>
        <w:b/>
      </w:rPr>
    </w:lvl>
    <w:lvl w:ilvl="6">
      <w:start w:val="1"/>
      <w:numFmt w:val="decimal"/>
      <w:lvlText w:val="%1.%2.%3.%4.%5.%6.%7"/>
      <w:lvlJc w:val="left"/>
      <w:pPr>
        <w:ind w:left="22032" w:hanging="1440"/>
      </w:pPr>
      <w:rPr>
        <w:rFonts w:hint="default"/>
        <w:b/>
      </w:rPr>
    </w:lvl>
    <w:lvl w:ilvl="7">
      <w:start w:val="1"/>
      <w:numFmt w:val="decimal"/>
      <w:lvlText w:val="%1.%2.%3.%4.%5.%6.%7.%8"/>
      <w:lvlJc w:val="left"/>
      <w:pPr>
        <w:ind w:left="25464" w:hanging="1440"/>
      </w:pPr>
      <w:rPr>
        <w:rFonts w:hint="default"/>
        <w:b/>
      </w:rPr>
    </w:lvl>
    <w:lvl w:ilvl="8">
      <w:start w:val="1"/>
      <w:numFmt w:val="decimal"/>
      <w:lvlText w:val="%1.%2.%3.%4.%5.%6.%7.%8.%9"/>
      <w:lvlJc w:val="left"/>
      <w:pPr>
        <w:ind w:left="29256" w:hanging="1800"/>
      </w:pPr>
      <w:rPr>
        <w:rFonts w:hint="default"/>
        <w:b/>
      </w:rPr>
    </w:lvl>
  </w:abstractNum>
  <w:abstractNum w:abstractNumId="32" w15:restartNumberingAfterBreak="0">
    <w:nsid w:val="3230107F"/>
    <w:multiLevelType w:val="hybridMultilevel"/>
    <w:tmpl w:val="3A90FBDE"/>
    <w:lvl w:ilvl="0" w:tplc="5364B520">
      <w:start w:val="1"/>
      <w:numFmt w:val="decimal"/>
      <w:lvlText w:val="%1"/>
      <w:lvlJc w:val="left"/>
      <w:pPr>
        <w:ind w:left="346" w:hanging="360"/>
      </w:pPr>
      <w:rPr>
        <w:rFonts w:hint="default"/>
      </w:rPr>
    </w:lvl>
    <w:lvl w:ilvl="1" w:tplc="04160019" w:tentative="1">
      <w:start w:val="1"/>
      <w:numFmt w:val="lowerLetter"/>
      <w:lvlText w:val="%2."/>
      <w:lvlJc w:val="left"/>
      <w:pPr>
        <w:ind w:left="1066" w:hanging="360"/>
      </w:pPr>
    </w:lvl>
    <w:lvl w:ilvl="2" w:tplc="0416001B" w:tentative="1">
      <w:start w:val="1"/>
      <w:numFmt w:val="lowerRoman"/>
      <w:lvlText w:val="%3."/>
      <w:lvlJc w:val="right"/>
      <w:pPr>
        <w:ind w:left="1786" w:hanging="180"/>
      </w:pPr>
    </w:lvl>
    <w:lvl w:ilvl="3" w:tplc="0416000F" w:tentative="1">
      <w:start w:val="1"/>
      <w:numFmt w:val="decimal"/>
      <w:lvlText w:val="%4."/>
      <w:lvlJc w:val="left"/>
      <w:pPr>
        <w:ind w:left="2506" w:hanging="360"/>
      </w:pPr>
    </w:lvl>
    <w:lvl w:ilvl="4" w:tplc="04160019" w:tentative="1">
      <w:start w:val="1"/>
      <w:numFmt w:val="lowerLetter"/>
      <w:lvlText w:val="%5."/>
      <w:lvlJc w:val="left"/>
      <w:pPr>
        <w:ind w:left="3226" w:hanging="360"/>
      </w:pPr>
    </w:lvl>
    <w:lvl w:ilvl="5" w:tplc="0416001B" w:tentative="1">
      <w:start w:val="1"/>
      <w:numFmt w:val="lowerRoman"/>
      <w:lvlText w:val="%6."/>
      <w:lvlJc w:val="right"/>
      <w:pPr>
        <w:ind w:left="3946" w:hanging="180"/>
      </w:pPr>
    </w:lvl>
    <w:lvl w:ilvl="6" w:tplc="0416000F" w:tentative="1">
      <w:start w:val="1"/>
      <w:numFmt w:val="decimal"/>
      <w:lvlText w:val="%7."/>
      <w:lvlJc w:val="left"/>
      <w:pPr>
        <w:ind w:left="4666" w:hanging="360"/>
      </w:pPr>
    </w:lvl>
    <w:lvl w:ilvl="7" w:tplc="04160019" w:tentative="1">
      <w:start w:val="1"/>
      <w:numFmt w:val="lowerLetter"/>
      <w:lvlText w:val="%8."/>
      <w:lvlJc w:val="left"/>
      <w:pPr>
        <w:ind w:left="5386" w:hanging="360"/>
      </w:pPr>
    </w:lvl>
    <w:lvl w:ilvl="8" w:tplc="0416001B" w:tentative="1">
      <w:start w:val="1"/>
      <w:numFmt w:val="lowerRoman"/>
      <w:lvlText w:val="%9."/>
      <w:lvlJc w:val="right"/>
      <w:pPr>
        <w:ind w:left="6106" w:hanging="180"/>
      </w:pPr>
    </w:lvl>
  </w:abstractNum>
  <w:abstractNum w:abstractNumId="33" w15:restartNumberingAfterBreak="0">
    <w:nsid w:val="324D663C"/>
    <w:multiLevelType w:val="multilevel"/>
    <w:tmpl w:val="324D663C"/>
    <w:lvl w:ilvl="0">
      <w:start w:val="15"/>
      <w:numFmt w:val="decimal"/>
      <w:lvlText w:val="%1"/>
      <w:lvlJc w:val="left"/>
      <w:pPr>
        <w:ind w:left="600" w:hanging="600"/>
      </w:pPr>
      <w:rPr>
        <w:rFonts w:hint="default"/>
        <w:b/>
      </w:rPr>
    </w:lvl>
    <w:lvl w:ilvl="1">
      <w:start w:val="6"/>
      <w:numFmt w:val="decimal"/>
      <w:lvlText w:val="%1.%2"/>
      <w:lvlJc w:val="left"/>
      <w:pPr>
        <w:ind w:left="690" w:hanging="600"/>
      </w:pPr>
      <w:rPr>
        <w:rFonts w:hint="default"/>
        <w:b/>
      </w:rPr>
    </w:lvl>
    <w:lvl w:ilvl="2">
      <w:start w:val="1"/>
      <w:numFmt w:val="decimal"/>
      <w:lvlText w:val="%1.%2.%3"/>
      <w:lvlJc w:val="left"/>
      <w:pPr>
        <w:ind w:left="900" w:hanging="720"/>
      </w:pPr>
      <w:rPr>
        <w:rFonts w:hint="default"/>
        <w:b/>
      </w:rPr>
    </w:lvl>
    <w:lvl w:ilvl="3">
      <w:start w:val="1"/>
      <w:numFmt w:val="decimal"/>
      <w:lvlText w:val="%1.%2.%3.%4"/>
      <w:lvlJc w:val="left"/>
      <w:pPr>
        <w:ind w:left="990" w:hanging="72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530" w:hanging="1080"/>
      </w:pPr>
      <w:rPr>
        <w:rFonts w:hint="default"/>
        <w:b/>
      </w:rPr>
    </w:lvl>
    <w:lvl w:ilvl="6">
      <w:start w:val="1"/>
      <w:numFmt w:val="decimal"/>
      <w:lvlText w:val="%1.%2.%3.%4.%5.%6.%7"/>
      <w:lvlJc w:val="left"/>
      <w:pPr>
        <w:ind w:left="1980" w:hanging="1440"/>
      </w:pPr>
      <w:rPr>
        <w:rFonts w:hint="default"/>
        <w:b/>
      </w:rPr>
    </w:lvl>
    <w:lvl w:ilvl="7">
      <w:start w:val="1"/>
      <w:numFmt w:val="decimal"/>
      <w:lvlText w:val="%1.%2.%3.%4.%5.%6.%7.%8"/>
      <w:lvlJc w:val="left"/>
      <w:pPr>
        <w:ind w:left="2070" w:hanging="1440"/>
      </w:pPr>
      <w:rPr>
        <w:rFonts w:hint="default"/>
        <w:b/>
      </w:rPr>
    </w:lvl>
    <w:lvl w:ilvl="8">
      <w:start w:val="1"/>
      <w:numFmt w:val="decimal"/>
      <w:lvlText w:val="%1.%2.%3.%4.%5.%6.%7.%8.%9"/>
      <w:lvlJc w:val="left"/>
      <w:pPr>
        <w:ind w:left="2520" w:hanging="1800"/>
      </w:pPr>
      <w:rPr>
        <w:rFonts w:hint="default"/>
        <w:b/>
      </w:rPr>
    </w:lvl>
  </w:abstractNum>
  <w:abstractNum w:abstractNumId="34" w15:restartNumberingAfterBreak="0">
    <w:nsid w:val="35041BCD"/>
    <w:multiLevelType w:val="multilevel"/>
    <w:tmpl w:val="35041BCD"/>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5442C9C"/>
    <w:multiLevelType w:val="multilevel"/>
    <w:tmpl w:val="35442C9C"/>
    <w:lvl w:ilvl="0">
      <w:start w:val="6"/>
      <w:numFmt w:val="decimal"/>
      <w:lvlText w:val="%1"/>
      <w:lvlJc w:val="left"/>
      <w:pPr>
        <w:ind w:left="480" w:hanging="480"/>
      </w:pPr>
      <w:rPr>
        <w:rFonts w:hint="default"/>
        <w:b/>
      </w:rPr>
    </w:lvl>
    <w:lvl w:ilvl="1">
      <w:start w:val="2"/>
      <w:numFmt w:val="decimal"/>
      <w:lvlText w:val="%1.%2"/>
      <w:lvlJc w:val="left"/>
      <w:pPr>
        <w:ind w:left="267" w:hanging="480"/>
      </w:pPr>
      <w:rPr>
        <w:rFonts w:hint="default"/>
        <w:b/>
      </w:rPr>
    </w:lvl>
    <w:lvl w:ilvl="2">
      <w:start w:val="1"/>
      <w:numFmt w:val="decimal"/>
      <w:lvlText w:val="%1.%2.%3"/>
      <w:lvlJc w:val="left"/>
      <w:pPr>
        <w:ind w:left="294" w:hanging="720"/>
      </w:pPr>
      <w:rPr>
        <w:rFonts w:hint="default"/>
        <w:b/>
      </w:rPr>
    </w:lvl>
    <w:lvl w:ilvl="3">
      <w:start w:val="1"/>
      <w:numFmt w:val="decimal"/>
      <w:lvlText w:val="%1.%2.%3.%4"/>
      <w:lvlJc w:val="left"/>
      <w:pPr>
        <w:ind w:left="81" w:hanging="720"/>
      </w:pPr>
      <w:rPr>
        <w:rFonts w:hint="default"/>
        <w:b/>
      </w:rPr>
    </w:lvl>
    <w:lvl w:ilvl="4">
      <w:start w:val="1"/>
      <w:numFmt w:val="decimal"/>
      <w:lvlText w:val="%1.%2.%3.%4.%5"/>
      <w:lvlJc w:val="left"/>
      <w:pPr>
        <w:ind w:left="228" w:hanging="1080"/>
      </w:pPr>
      <w:rPr>
        <w:rFonts w:hint="default"/>
        <w:b/>
      </w:rPr>
    </w:lvl>
    <w:lvl w:ilvl="5">
      <w:start w:val="1"/>
      <w:numFmt w:val="decimal"/>
      <w:lvlText w:val="%1.%2.%3.%4.%5.%6"/>
      <w:lvlJc w:val="left"/>
      <w:pPr>
        <w:ind w:left="15" w:hanging="1080"/>
      </w:pPr>
      <w:rPr>
        <w:rFonts w:hint="default"/>
        <w:b/>
      </w:rPr>
    </w:lvl>
    <w:lvl w:ilvl="6">
      <w:start w:val="1"/>
      <w:numFmt w:val="decimal"/>
      <w:lvlText w:val="%1.%2.%3.%4.%5.%6.%7"/>
      <w:lvlJc w:val="left"/>
      <w:pPr>
        <w:ind w:left="162" w:hanging="1440"/>
      </w:pPr>
      <w:rPr>
        <w:rFonts w:hint="default"/>
        <w:b/>
      </w:rPr>
    </w:lvl>
    <w:lvl w:ilvl="7">
      <w:start w:val="1"/>
      <w:numFmt w:val="decimal"/>
      <w:lvlText w:val="%1.%2.%3.%4.%5.%6.%7.%8"/>
      <w:lvlJc w:val="left"/>
      <w:pPr>
        <w:ind w:left="-51" w:hanging="1440"/>
      </w:pPr>
      <w:rPr>
        <w:rFonts w:hint="default"/>
        <w:b/>
      </w:rPr>
    </w:lvl>
    <w:lvl w:ilvl="8">
      <w:start w:val="1"/>
      <w:numFmt w:val="decimal"/>
      <w:lvlText w:val="%1.%2.%3.%4.%5.%6.%7.%8.%9"/>
      <w:lvlJc w:val="left"/>
      <w:pPr>
        <w:ind w:left="96" w:hanging="1800"/>
      </w:pPr>
      <w:rPr>
        <w:rFonts w:hint="default"/>
        <w:b/>
      </w:rPr>
    </w:lvl>
  </w:abstractNum>
  <w:abstractNum w:abstractNumId="36" w15:restartNumberingAfterBreak="0">
    <w:nsid w:val="354D0A78"/>
    <w:multiLevelType w:val="multilevel"/>
    <w:tmpl w:val="354D0A78"/>
    <w:lvl w:ilvl="0">
      <w:start w:val="8"/>
      <w:numFmt w:val="decimal"/>
      <w:lvlText w:val="%1"/>
      <w:lvlJc w:val="left"/>
      <w:pPr>
        <w:ind w:left="360" w:hanging="360"/>
      </w:pPr>
      <w:rPr>
        <w:rFonts w:hint="default"/>
        <w:b/>
      </w:rPr>
    </w:lvl>
    <w:lvl w:ilvl="1">
      <w:start w:val="1"/>
      <w:numFmt w:val="decimal"/>
      <w:lvlText w:val="%1.%2"/>
      <w:lvlJc w:val="left"/>
      <w:pPr>
        <w:ind w:left="3072" w:hanging="360"/>
      </w:pPr>
      <w:rPr>
        <w:rFonts w:hint="default"/>
        <w:b/>
      </w:rPr>
    </w:lvl>
    <w:lvl w:ilvl="2">
      <w:start w:val="1"/>
      <w:numFmt w:val="decimal"/>
      <w:lvlText w:val="%1.%2.%3"/>
      <w:lvlJc w:val="left"/>
      <w:pPr>
        <w:ind w:left="6144" w:hanging="720"/>
      </w:pPr>
      <w:rPr>
        <w:rFonts w:hint="default"/>
        <w:b/>
      </w:rPr>
    </w:lvl>
    <w:lvl w:ilvl="3">
      <w:start w:val="1"/>
      <w:numFmt w:val="decimal"/>
      <w:lvlText w:val="%1.%2.%3.%4"/>
      <w:lvlJc w:val="left"/>
      <w:pPr>
        <w:ind w:left="8856" w:hanging="720"/>
      </w:pPr>
      <w:rPr>
        <w:rFonts w:hint="default"/>
        <w:b/>
      </w:rPr>
    </w:lvl>
    <w:lvl w:ilvl="4">
      <w:start w:val="1"/>
      <w:numFmt w:val="decimalZero"/>
      <w:lvlText w:val="%1.%2.%3.%4.%5"/>
      <w:lvlJc w:val="left"/>
      <w:pPr>
        <w:ind w:left="11928" w:hanging="1080"/>
      </w:pPr>
      <w:rPr>
        <w:rFonts w:hint="default"/>
        <w:b/>
      </w:rPr>
    </w:lvl>
    <w:lvl w:ilvl="5">
      <w:start w:val="1"/>
      <w:numFmt w:val="decimal"/>
      <w:lvlText w:val="%1.%2.%3.%4.%5.%6"/>
      <w:lvlJc w:val="left"/>
      <w:pPr>
        <w:ind w:left="14640" w:hanging="1080"/>
      </w:pPr>
      <w:rPr>
        <w:rFonts w:hint="default"/>
        <w:b/>
      </w:rPr>
    </w:lvl>
    <w:lvl w:ilvl="6">
      <w:start w:val="1"/>
      <w:numFmt w:val="decimal"/>
      <w:lvlText w:val="%1.%2.%3.%4.%5.%6.%7"/>
      <w:lvlJc w:val="left"/>
      <w:pPr>
        <w:ind w:left="17712" w:hanging="1440"/>
      </w:pPr>
      <w:rPr>
        <w:rFonts w:hint="default"/>
        <w:b/>
      </w:rPr>
    </w:lvl>
    <w:lvl w:ilvl="7">
      <w:start w:val="1"/>
      <w:numFmt w:val="decimal"/>
      <w:lvlText w:val="%1.%2.%3.%4.%5.%6.%7.%8"/>
      <w:lvlJc w:val="left"/>
      <w:pPr>
        <w:ind w:left="20424" w:hanging="1440"/>
      </w:pPr>
      <w:rPr>
        <w:rFonts w:hint="default"/>
        <w:b/>
      </w:rPr>
    </w:lvl>
    <w:lvl w:ilvl="8">
      <w:start w:val="1"/>
      <w:numFmt w:val="decimal"/>
      <w:lvlText w:val="%1.%2.%3.%4.%5.%6.%7.%8.%9"/>
      <w:lvlJc w:val="left"/>
      <w:pPr>
        <w:ind w:left="23496" w:hanging="1800"/>
      </w:pPr>
      <w:rPr>
        <w:rFonts w:hint="default"/>
        <w:b/>
      </w:rPr>
    </w:lvl>
  </w:abstractNum>
  <w:abstractNum w:abstractNumId="37" w15:restartNumberingAfterBreak="0">
    <w:nsid w:val="361E5E64"/>
    <w:multiLevelType w:val="multilevel"/>
    <w:tmpl w:val="361E5E64"/>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decimal"/>
      <w:lvlText w:val="%1.%2."/>
      <w:lvlJc w:val="left"/>
      <w:pPr>
        <w:ind w:left="1022" w:hanging="454"/>
      </w:pPr>
      <w:rPr>
        <w:rFonts w:ascii="Times New Roman" w:hAnsi="Times New Roman" w:cs="Times New Roman" w:hint="default"/>
        <w:b/>
        <w:bCs/>
        <w:spacing w:val="0"/>
        <w:w w:val="99"/>
        <w:lang w:val="pt-PT" w:eastAsia="en-US" w:bidi="ar-SA"/>
      </w:r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38" w15:restartNumberingAfterBreak="0">
    <w:nsid w:val="38363E44"/>
    <w:multiLevelType w:val="hybridMultilevel"/>
    <w:tmpl w:val="DF0C638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386D6B6A"/>
    <w:multiLevelType w:val="multilevel"/>
    <w:tmpl w:val="386D6B6A"/>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decimal"/>
      <w:lvlText w:val="%1.%2."/>
      <w:lvlJc w:val="left"/>
      <w:pPr>
        <w:ind w:left="1022" w:hanging="454"/>
      </w:pPr>
      <w:rPr>
        <w:rFonts w:ascii="Times New Roman" w:hAnsi="Times New Roman" w:cs="Times New Roman" w:hint="default"/>
        <w:b/>
        <w:bCs/>
        <w:spacing w:val="0"/>
        <w:w w:val="99"/>
        <w:lang w:val="pt-PT" w:eastAsia="en-US" w:bidi="ar-SA"/>
      </w:r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40" w15:restartNumberingAfterBreak="0">
    <w:nsid w:val="38D50F8C"/>
    <w:multiLevelType w:val="multilevel"/>
    <w:tmpl w:val="38D50F8C"/>
    <w:lvl w:ilvl="0">
      <w:start w:val="1"/>
      <w:numFmt w:val="lowerLetter"/>
      <w:lvlText w:val="%1)"/>
      <w:lvlJc w:val="left"/>
      <w:pPr>
        <w:ind w:left="827" w:hanging="711"/>
      </w:pPr>
      <w:rPr>
        <w:rFonts w:ascii="Times New Roman" w:eastAsia="Arial MT" w:hAnsi="Times New Roman" w:cs="Times New Roman" w:hint="default"/>
        <w:b/>
        <w:bCs/>
        <w:spacing w:val="0"/>
        <w:w w:val="97"/>
        <w:sz w:val="24"/>
        <w:szCs w:val="24"/>
        <w:lang w:val="pt-PT" w:eastAsia="en-US" w:bidi="ar-SA"/>
      </w:rPr>
    </w:lvl>
    <w:lvl w:ilvl="1">
      <w:numFmt w:val="bullet"/>
      <w:lvlText w:val="•"/>
      <w:lvlJc w:val="left"/>
      <w:pPr>
        <w:ind w:left="1770" w:hanging="711"/>
      </w:pPr>
      <w:rPr>
        <w:rFonts w:hint="default"/>
        <w:lang w:val="pt-PT" w:eastAsia="en-US" w:bidi="ar-SA"/>
      </w:rPr>
    </w:lvl>
    <w:lvl w:ilvl="2">
      <w:numFmt w:val="bullet"/>
      <w:lvlText w:val="•"/>
      <w:lvlJc w:val="left"/>
      <w:pPr>
        <w:ind w:left="2721" w:hanging="711"/>
      </w:pPr>
      <w:rPr>
        <w:rFonts w:hint="default"/>
        <w:lang w:val="pt-PT" w:eastAsia="en-US" w:bidi="ar-SA"/>
      </w:rPr>
    </w:lvl>
    <w:lvl w:ilvl="3">
      <w:numFmt w:val="bullet"/>
      <w:lvlText w:val="•"/>
      <w:lvlJc w:val="left"/>
      <w:pPr>
        <w:ind w:left="3671" w:hanging="711"/>
      </w:pPr>
      <w:rPr>
        <w:rFonts w:hint="default"/>
        <w:lang w:val="pt-PT" w:eastAsia="en-US" w:bidi="ar-SA"/>
      </w:rPr>
    </w:lvl>
    <w:lvl w:ilvl="4">
      <w:numFmt w:val="bullet"/>
      <w:lvlText w:val="•"/>
      <w:lvlJc w:val="left"/>
      <w:pPr>
        <w:ind w:left="4622" w:hanging="711"/>
      </w:pPr>
      <w:rPr>
        <w:rFonts w:hint="default"/>
        <w:lang w:val="pt-PT" w:eastAsia="en-US" w:bidi="ar-SA"/>
      </w:rPr>
    </w:lvl>
    <w:lvl w:ilvl="5">
      <w:numFmt w:val="bullet"/>
      <w:lvlText w:val="•"/>
      <w:lvlJc w:val="left"/>
      <w:pPr>
        <w:ind w:left="5573" w:hanging="711"/>
      </w:pPr>
      <w:rPr>
        <w:rFonts w:hint="default"/>
        <w:lang w:val="pt-PT" w:eastAsia="en-US" w:bidi="ar-SA"/>
      </w:rPr>
    </w:lvl>
    <w:lvl w:ilvl="6">
      <w:numFmt w:val="bullet"/>
      <w:lvlText w:val="•"/>
      <w:lvlJc w:val="left"/>
      <w:pPr>
        <w:ind w:left="6523" w:hanging="711"/>
      </w:pPr>
      <w:rPr>
        <w:rFonts w:hint="default"/>
        <w:lang w:val="pt-PT" w:eastAsia="en-US" w:bidi="ar-SA"/>
      </w:rPr>
    </w:lvl>
    <w:lvl w:ilvl="7">
      <w:numFmt w:val="bullet"/>
      <w:lvlText w:val="•"/>
      <w:lvlJc w:val="left"/>
      <w:pPr>
        <w:ind w:left="7474" w:hanging="711"/>
      </w:pPr>
      <w:rPr>
        <w:rFonts w:hint="default"/>
        <w:lang w:val="pt-PT" w:eastAsia="en-US" w:bidi="ar-SA"/>
      </w:rPr>
    </w:lvl>
    <w:lvl w:ilvl="8">
      <w:numFmt w:val="bullet"/>
      <w:lvlText w:val="•"/>
      <w:lvlJc w:val="left"/>
      <w:pPr>
        <w:ind w:left="8425" w:hanging="711"/>
      </w:pPr>
      <w:rPr>
        <w:rFonts w:hint="default"/>
        <w:lang w:val="pt-PT" w:eastAsia="en-US" w:bidi="ar-SA"/>
      </w:rPr>
    </w:lvl>
  </w:abstractNum>
  <w:abstractNum w:abstractNumId="41" w15:restartNumberingAfterBreak="0">
    <w:nsid w:val="41966092"/>
    <w:multiLevelType w:val="multilevel"/>
    <w:tmpl w:val="60AAF780"/>
    <w:styleLink w:val="Listaatual1"/>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429478D3"/>
    <w:multiLevelType w:val="multilevel"/>
    <w:tmpl w:val="429478D3"/>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decimal"/>
      <w:lvlText w:val="%1.%2."/>
      <w:lvlJc w:val="left"/>
      <w:pPr>
        <w:ind w:left="1022" w:hanging="454"/>
      </w:pPr>
      <w:rPr>
        <w:rFonts w:ascii="Times New Roman" w:hAnsi="Times New Roman" w:cs="Times New Roman" w:hint="default"/>
        <w:b/>
        <w:bCs/>
        <w:spacing w:val="0"/>
        <w:w w:val="99"/>
        <w:lang w:val="pt-PT" w:eastAsia="en-US" w:bidi="ar-SA"/>
      </w:r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43" w15:restartNumberingAfterBreak="0">
    <w:nsid w:val="42AB51E2"/>
    <w:multiLevelType w:val="multilevel"/>
    <w:tmpl w:val="42AB51E2"/>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decimal"/>
      <w:lvlText w:val="%1.%2."/>
      <w:lvlJc w:val="left"/>
      <w:pPr>
        <w:ind w:left="1022" w:hanging="454"/>
      </w:pPr>
      <w:rPr>
        <w:rFonts w:ascii="Times New Roman" w:hAnsi="Times New Roman" w:cs="Times New Roman" w:hint="default"/>
        <w:b/>
        <w:bCs/>
        <w:spacing w:val="0"/>
        <w:w w:val="99"/>
        <w:lang w:val="pt-PT" w:eastAsia="en-US" w:bidi="ar-SA"/>
      </w:r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44" w15:restartNumberingAfterBreak="0">
    <w:nsid w:val="43960562"/>
    <w:multiLevelType w:val="multilevel"/>
    <w:tmpl w:val="7E668152"/>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7500A94"/>
    <w:multiLevelType w:val="multilevel"/>
    <w:tmpl w:val="47500A9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spacing w:val="0"/>
        <w:w w:val="99"/>
      </w:rPr>
    </w:lvl>
    <w:lvl w:ilvl="2">
      <w:start w:val="1"/>
      <w:numFmt w:val="lowerLetter"/>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48592F70"/>
    <w:multiLevelType w:val="multilevel"/>
    <w:tmpl w:val="48592F70"/>
    <w:lvl w:ilvl="0">
      <w:start w:val="2"/>
      <w:numFmt w:val="decimal"/>
      <w:lvlText w:val="%1"/>
      <w:lvlJc w:val="left"/>
      <w:pPr>
        <w:ind w:left="360" w:hanging="360"/>
      </w:pPr>
      <w:rPr>
        <w:rFonts w:hint="default"/>
        <w:b/>
      </w:rPr>
    </w:lvl>
    <w:lvl w:ilvl="1">
      <w:start w:val="1"/>
      <w:numFmt w:val="decimal"/>
      <w:lvlText w:val="%1.%2"/>
      <w:lvlJc w:val="left"/>
      <w:pPr>
        <w:ind w:left="1480" w:hanging="360"/>
      </w:pPr>
      <w:rPr>
        <w:rFonts w:hint="default"/>
        <w:b/>
      </w:rPr>
    </w:lvl>
    <w:lvl w:ilvl="2">
      <w:start w:val="1"/>
      <w:numFmt w:val="decimal"/>
      <w:lvlText w:val="%1.%2.%3"/>
      <w:lvlJc w:val="left"/>
      <w:pPr>
        <w:ind w:left="2960" w:hanging="720"/>
      </w:pPr>
      <w:rPr>
        <w:rFonts w:hint="default"/>
        <w:b/>
      </w:rPr>
    </w:lvl>
    <w:lvl w:ilvl="3">
      <w:start w:val="1"/>
      <w:numFmt w:val="decimal"/>
      <w:lvlText w:val="%1.%2.%3.%4"/>
      <w:lvlJc w:val="left"/>
      <w:pPr>
        <w:ind w:left="4080" w:hanging="720"/>
      </w:pPr>
      <w:rPr>
        <w:rFonts w:hint="default"/>
        <w:b/>
      </w:rPr>
    </w:lvl>
    <w:lvl w:ilvl="4">
      <w:start w:val="1"/>
      <w:numFmt w:val="decimalZero"/>
      <w:lvlText w:val="%1.%2.%3.%4.%5"/>
      <w:lvlJc w:val="left"/>
      <w:pPr>
        <w:ind w:left="5560" w:hanging="1080"/>
      </w:pPr>
      <w:rPr>
        <w:rFonts w:hint="default"/>
        <w:b/>
      </w:rPr>
    </w:lvl>
    <w:lvl w:ilvl="5">
      <w:start w:val="1"/>
      <w:numFmt w:val="decimal"/>
      <w:lvlText w:val="%1.%2.%3.%4.%5.%6"/>
      <w:lvlJc w:val="left"/>
      <w:pPr>
        <w:ind w:left="6680" w:hanging="1080"/>
      </w:pPr>
      <w:rPr>
        <w:rFonts w:hint="default"/>
        <w:b/>
      </w:rPr>
    </w:lvl>
    <w:lvl w:ilvl="6">
      <w:start w:val="1"/>
      <w:numFmt w:val="decimal"/>
      <w:lvlText w:val="%1.%2.%3.%4.%5.%6.%7"/>
      <w:lvlJc w:val="left"/>
      <w:pPr>
        <w:ind w:left="8160" w:hanging="1440"/>
      </w:pPr>
      <w:rPr>
        <w:rFonts w:hint="default"/>
        <w:b/>
      </w:rPr>
    </w:lvl>
    <w:lvl w:ilvl="7">
      <w:start w:val="1"/>
      <w:numFmt w:val="decimal"/>
      <w:lvlText w:val="%1.%2.%3.%4.%5.%6.%7.%8"/>
      <w:lvlJc w:val="left"/>
      <w:pPr>
        <w:ind w:left="9280" w:hanging="1440"/>
      </w:pPr>
      <w:rPr>
        <w:rFonts w:hint="default"/>
        <w:b/>
      </w:rPr>
    </w:lvl>
    <w:lvl w:ilvl="8">
      <w:start w:val="1"/>
      <w:numFmt w:val="decimal"/>
      <w:lvlText w:val="%1.%2.%3.%4.%5.%6.%7.%8.%9"/>
      <w:lvlJc w:val="left"/>
      <w:pPr>
        <w:ind w:left="10760" w:hanging="1800"/>
      </w:pPr>
      <w:rPr>
        <w:rFonts w:hint="default"/>
        <w:b/>
      </w:rPr>
    </w:lvl>
  </w:abstractNum>
  <w:abstractNum w:abstractNumId="47" w15:restartNumberingAfterBreak="0">
    <w:nsid w:val="49C67E46"/>
    <w:multiLevelType w:val="multilevel"/>
    <w:tmpl w:val="49C67E46"/>
    <w:lvl w:ilvl="0">
      <w:start w:val="1"/>
      <w:numFmt w:val="lowerLetter"/>
      <w:lvlText w:val="%1"/>
      <w:lvlJc w:val="left"/>
      <w:pPr>
        <w:ind w:left="747" w:hanging="435"/>
      </w:pPr>
      <w:rPr>
        <w:rFonts w:hint="default"/>
        <w:lang w:val="pt-PT" w:eastAsia="en-US" w:bidi="ar-SA"/>
      </w:rPr>
    </w:lvl>
    <w:lvl w:ilvl="1">
      <w:start w:val="1"/>
      <w:numFmt w:val="decimal"/>
      <w:lvlText w:val="%1.%2)"/>
      <w:lvlJc w:val="left"/>
      <w:pPr>
        <w:ind w:left="747" w:hanging="435"/>
      </w:pPr>
      <w:rPr>
        <w:rFonts w:ascii="Times New Roman" w:eastAsia="Times New Roman" w:hAnsi="Times New Roman" w:cs="Times New Roman" w:hint="default"/>
        <w:b/>
        <w:bCs/>
        <w:spacing w:val="0"/>
        <w:w w:val="99"/>
        <w:sz w:val="24"/>
        <w:szCs w:val="24"/>
        <w:lang w:val="pt-PT" w:eastAsia="en-US" w:bidi="ar-SA"/>
      </w:rPr>
    </w:lvl>
    <w:lvl w:ilvl="2">
      <w:numFmt w:val="bullet"/>
      <w:lvlText w:val="•"/>
      <w:lvlJc w:val="left"/>
      <w:pPr>
        <w:ind w:left="2446" w:hanging="435"/>
      </w:pPr>
      <w:rPr>
        <w:rFonts w:hint="default"/>
        <w:lang w:val="pt-PT" w:eastAsia="en-US" w:bidi="ar-SA"/>
      </w:rPr>
    </w:lvl>
    <w:lvl w:ilvl="3">
      <w:numFmt w:val="bullet"/>
      <w:lvlText w:val="•"/>
      <w:lvlJc w:val="left"/>
      <w:pPr>
        <w:ind w:left="3299" w:hanging="435"/>
      </w:pPr>
      <w:rPr>
        <w:rFonts w:hint="default"/>
        <w:lang w:val="pt-PT" w:eastAsia="en-US" w:bidi="ar-SA"/>
      </w:rPr>
    </w:lvl>
    <w:lvl w:ilvl="4">
      <w:numFmt w:val="bullet"/>
      <w:lvlText w:val="•"/>
      <w:lvlJc w:val="left"/>
      <w:pPr>
        <w:ind w:left="4152" w:hanging="435"/>
      </w:pPr>
      <w:rPr>
        <w:rFonts w:hint="default"/>
        <w:lang w:val="pt-PT" w:eastAsia="en-US" w:bidi="ar-SA"/>
      </w:rPr>
    </w:lvl>
    <w:lvl w:ilvl="5">
      <w:numFmt w:val="bullet"/>
      <w:lvlText w:val="•"/>
      <w:lvlJc w:val="left"/>
      <w:pPr>
        <w:ind w:left="5005" w:hanging="435"/>
      </w:pPr>
      <w:rPr>
        <w:rFonts w:hint="default"/>
        <w:lang w:val="pt-PT" w:eastAsia="en-US" w:bidi="ar-SA"/>
      </w:rPr>
    </w:lvl>
    <w:lvl w:ilvl="6">
      <w:numFmt w:val="bullet"/>
      <w:lvlText w:val="•"/>
      <w:lvlJc w:val="left"/>
      <w:pPr>
        <w:ind w:left="5858" w:hanging="435"/>
      </w:pPr>
      <w:rPr>
        <w:rFonts w:hint="default"/>
        <w:lang w:val="pt-PT" w:eastAsia="en-US" w:bidi="ar-SA"/>
      </w:rPr>
    </w:lvl>
    <w:lvl w:ilvl="7">
      <w:numFmt w:val="bullet"/>
      <w:lvlText w:val="•"/>
      <w:lvlJc w:val="left"/>
      <w:pPr>
        <w:ind w:left="6711" w:hanging="435"/>
      </w:pPr>
      <w:rPr>
        <w:rFonts w:hint="default"/>
        <w:lang w:val="pt-PT" w:eastAsia="en-US" w:bidi="ar-SA"/>
      </w:rPr>
    </w:lvl>
    <w:lvl w:ilvl="8">
      <w:numFmt w:val="bullet"/>
      <w:lvlText w:val="•"/>
      <w:lvlJc w:val="left"/>
      <w:pPr>
        <w:ind w:left="7564" w:hanging="435"/>
      </w:pPr>
      <w:rPr>
        <w:rFonts w:hint="default"/>
        <w:lang w:val="pt-PT" w:eastAsia="en-US" w:bidi="ar-SA"/>
      </w:rPr>
    </w:lvl>
  </w:abstractNum>
  <w:abstractNum w:abstractNumId="48" w15:restartNumberingAfterBreak="0">
    <w:nsid w:val="49D122E3"/>
    <w:multiLevelType w:val="multilevel"/>
    <w:tmpl w:val="49D122E3"/>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decimal"/>
      <w:lvlText w:val="%1.%2."/>
      <w:lvlJc w:val="left"/>
      <w:pPr>
        <w:ind w:left="1022" w:hanging="454"/>
      </w:pPr>
      <w:rPr>
        <w:rFonts w:ascii="Times New Roman" w:hAnsi="Times New Roman" w:cs="Times New Roman" w:hint="default"/>
        <w:b/>
        <w:bCs/>
        <w:spacing w:val="0"/>
        <w:w w:val="99"/>
        <w:lang w:val="pt-PT" w:eastAsia="en-US" w:bidi="ar-SA"/>
      </w:r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49" w15:restartNumberingAfterBreak="0">
    <w:nsid w:val="4DB7274F"/>
    <w:multiLevelType w:val="multilevel"/>
    <w:tmpl w:val="4DB7274F"/>
    <w:lvl w:ilvl="0">
      <w:start w:val="1"/>
      <w:numFmt w:val="lowerLetter"/>
      <w:lvlText w:val="%1)"/>
      <w:lvlJc w:val="left"/>
      <w:pPr>
        <w:ind w:left="827" w:hanging="711"/>
      </w:pPr>
      <w:rPr>
        <w:rFonts w:ascii="Arial MT" w:eastAsia="Arial MT" w:hAnsi="Arial MT" w:cs="Arial MT" w:hint="default"/>
        <w:spacing w:val="0"/>
        <w:w w:val="97"/>
        <w:sz w:val="24"/>
        <w:szCs w:val="24"/>
        <w:lang w:val="pt-PT" w:eastAsia="en-US" w:bidi="ar-SA"/>
      </w:rPr>
    </w:lvl>
    <w:lvl w:ilvl="1">
      <w:start w:val="1"/>
      <w:numFmt w:val="lowerLetter"/>
      <w:lvlText w:val="%2)"/>
      <w:lvlJc w:val="left"/>
      <w:pPr>
        <w:ind w:left="720" w:hanging="360"/>
      </w:pPr>
      <w:rPr>
        <w:b/>
        <w:bCs/>
      </w:rPr>
    </w:lvl>
    <w:lvl w:ilvl="2">
      <w:start w:val="1"/>
      <w:numFmt w:val="decimal"/>
      <w:lvlText w:val="%3)"/>
      <w:lvlJc w:val="left"/>
      <w:pPr>
        <w:ind w:left="779" w:hanging="360"/>
      </w:pPr>
      <w:rPr>
        <w:b/>
        <w:bCs/>
        <w:sz w:val="24"/>
        <w:szCs w:val="24"/>
      </w:rPr>
    </w:lvl>
    <w:lvl w:ilvl="3">
      <w:numFmt w:val="bullet"/>
      <w:lvlText w:val="•"/>
      <w:lvlJc w:val="left"/>
      <w:pPr>
        <w:ind w:left="2428" w:hanging="305"/>
      </w:pPr>
      <w:rPr>
        <w:rFonts w:hint="default"/>
        <w:lang w:val="pt-PT" w:eastAsia="en-US" w:bidi="ar-SA"/>
      </w:rPr>
    </w:lvl>
    <w:lvl w:ilvl="4">
      <w:numFmt w:val="bullet"/>
      <w:lvlText w:val="•"/>
      <w:lvlJc w:val="left"/>
      <w:pPr>
        <w:ind w:left="3556" w:hanging="305"/>
      </w:pPr>
      <w:rPr>
        <w:rFonts w:hint="default"/>
        <w:lang w:val="pt-PT" w:eastAsia="en-US" w:bidi="ar-SA"/>
      </w:rPr>
    </w:lvl>
    <w:lvl w:ilvl="5">
      <w:numFmt w:val="bullet"/>
      <w:lvlText w:val="•"/>
      <w:lvlJc w:val="left"/>
      <w:pPr>
        <w:ind w:left="4684" w:hanging="305"/>
      </w:pPr>
      <w:rPr>
        <w:rFonts w:hint="default"/>
        <w:lang w:val="pt-PT" w:eastAsia="en-US" w:bidi="ar-SA"/>
      </w:rPr>
    </w:lvl>
    <w:lvl w:ilvl="6">
      <w:numFmt w:val="bullet"/>
      <w:lvlText w:val="•"/>
      <w:lvlJc w:val="left"/>
      <w:pPr>
        <w:ind w:left="5813" w:hanging="305"/>
      </w:pPr>
      <w:rPr>
        <w:rFonts w:hint="default"/>
        <w:lang w:val="pt-PT" w:eastAsia="en-US" w:bidi="ar-SA"/>
      </w:rPr>
    </w:lvl>
    <w:lvl w:ilvl="7">
      <w:numFmt w:val="bullet"/>
      <w:lvlText w:val="•"/>
      <w:lvlJc w:val="left"/>
      <w:pPr>
        <w:ind w:left="6941" w:hanging="305"/>
      </w:pPr>
      <w:rPr>
        <w:rFonts w:hint="default"/>
        <w:lang w:val="pt-PT" w:eastAsia="en-US" w:bidi="ar-SA"/>
      </w:rPr>
    </w:lvl>
    <w:lvl w:ilvl="8">
      <w:numFmt w:val="bullet"/>
      <w:lvlText w:val="•"/>
      <w:lvlJc w:val="left"/>
      <w:pPr>
        <w:ind w:left="8069" w:hanging="305"/>
      </w:pPr>
      <w:rPr>
        <w:rFonts w:hint="default"/>
        <w:lang w:val="pt-PT" w:eastAsia="en-US" w:bidi="ar-SA"/>
      </w:rPr>
    </w:lvl>
  </w:abstractNum>
  <w:abstractNum w:abstractNumId="50" w15:restartNumberingAfterBreak="0">
    <w:nsid w:val="4DC532B3"/>
    <w:multiLevelType w:val="multilevel"/>
    <w:tmpl w:val="4DC532B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15:restartNumberingAfterBreak="0">
    <w:nsid w:val="4E3B6C6D"/>
    <w:multiLevelType w:val="multilevel"/>
    <w:tmpl w:val="4E3B6C6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2" w15:restartNumberingAfterBreak="0">
    <w:nsid w:val="501C068C"/>
    <w:multiLevelType w:val="multilevel"/>
    <w:tmpl w:val="501C068C"/>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decimal"/>
      <w:lvlText w:val="%1.%2."/>
      <w:lvlJc w:val="left"/>
      <w:pPr>
        <w:ind w:left="1022" w:hanging="454"/>
      </w:pPr>
      <w:rPr>
        <w:rFonts w:ascii="Times New Roman" w:hAnsi="Times New Roman" w:cs="Times New Roman" w:hint="default"/>
        <w:b/>
        <w:bCs/>
        <w:spacing w:val="0"/>
        <w:w w:val="99"/>
        <w:lang w:val="pt-PT" w:eastAsia="en-US" w:bidi="ar-SA"/>
      </w:r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53" w15:restartNumberingAfterBreak="0">
    <w:nsid w:val="505A631A"/>
    <w:multiLevelType w:val="multilevel"/>
    <w:tmpl w:val="505A631A"/>
    <w:lvl w:ilvl="0">
      <w:start w:val="4"/>
      <w:numFmt w:val="decimal"/>
      <w:lvlText w:val="%1"/>
      <w:lvlJc w:val="left"/>
      <w:pPr>
        <w:ind w:left="181" w:hanging="490"/>
      </w:pPr>
      <w:rPr>
        <w:rFonts w:hint="default"/>
        <w:lang w:val="pt-PT" w:eastAsia="en-US" w:bidi="ar-SA"/>
      </w:rPr>
    </w:lvl>
    <w:lvl w:ilvl="1">
      <w:start w:val="8"/>
      <w:numFmt w:val="decimal"/>
      <w:lvlText w:val="%1.%2"/>
      <w:lvlJc w:val="left"/>
      <w:pPr>
        <w:ind w:left="181" w:hanging="490"/>
      </w:pPr>
      <w:rPr>
        <w:rFonts w:hint="default"/>
        <w:lang w:val="pt-PT" w:eastAsia="en-US" w:bidi="ar-SA"/>
      </w:rPr>
    </w:lvl>
    <w:lvl w:ilvl="2">
      <w:start w:val="1"/>
      <w:numFmt w:val="decimal"/>
      <w:lvlText w:val="%1.%2.%3"/>
      <w:lvlJc w:val="left"/>
      <w:pPr>
        <w:ind w:left="181" w:hanging="490"/>
      </w:pPr>
      <w:rPr>
        <w:rFonts w:ascii="Times New Roman" w:eastAsia="Times New Roman" w:hAnsi="Times New Roman" w:cs="Times New Roman" w:hint="default"/>
        <w:b/>
        <w:bCs/>
        <w:spacing w:val="0"/>
        <w:w w:val="99"/>
        <w:sz w:val="24"/>
        <w:szCs w:val="24"/>
        <w:lang w:val="pt-PT" w:eastAsia="en-US" w:bidi="ar-SA"/>
      </w:rPr>
    </w:lvl>
    <w:lvl w:ilvl="3">
      <w:start w:val="1"/>
      <w:numFmt w:val="lowerLetter"/>
      <w:lvlText w:val="%4)"/>
      <w:lvlJc w:val="left"/>
      <w:pPr>
        <w:ind w:left="464" w:hanging="284"/>
      </w:pPr>
      <w:rPr>
        <w:rFonts w:ascii="Times New Roman" w:eastAsia="Times New Roman" w:hAnsi="Times New Roman" w:cs="Times New Roman" w:hint="default"/>
        <w:b/>
        <w:bCs/>
        <w:spacing w:val="0"/>
        <w:w w:val="99"/>
        <w:sz w:val="20"/>
        <w:szCs w:val="20"/>
        <w:lang w:val="pt-PT" w:eastAsia="en-US" w:bidi="ar-SA"/>
      </w:rPr>
    </w:lvl>
    <w:lvl w:ilvl="4">
      <w:numFmt w:val="bullet"/>
      <w:lvlText w:val="•"/>
      <w:lvlJc w:val="left"/>
      <w:pPr>
        <w:ind w:left="3397" w:hanging="284"/>
      </w:pPr>
      <w:rPr>
        <w:rFonts w:hint="default"/>
        <w:lang w:val="pt-PT" w:eastAsia="en-US" w:bidi="ar-SA"/>
      </w:rPr>
    </w:lvl>
    <w:lvl w:ilvl="5">
      <w:numFmt w:val="bullet"/>
      <w:lvlText w:val="•"/>
      <w:lvlJc w:val="left"/>
      <w:pPr>
        <w:ind w:left="4376" w:hanging="284"/>
      </w:pPr>
      <w:rPr>
        <w:rFonts w:hint="default"/>
        <w:lang w:val="pt-PT" w:eastAsia="en-US" w:bidi="ar-SA"/>
      </w:rPr>
    </w:lvl>
    <w:lvl w:ilvl="6">
      <w:numFmt w:val="bullet"/>
      <w:lvlText w:val="•"/>
      <w:lvlJc w:val="left"/>
      <w:pPr>
        <w:ind w:left="5355" w:hanging="284"/>
      </w:pPr>
      <w:rPr>
        <w:rFonts w:hint="default"/>
        <w:lang w:val="pt-PT" w:eastAsia="en-US" w:bidi="ar-SA"/>
      </w:rPr>
    </w:lvl>
    <w:lvl w:ilvl="7">
      <w:numFmt w:val="bullet"/>
      <w:lvlText w:val="•"/>
      <w:lvlJc w:val="left"/>
      <w:pPr>
        <w:ind w:left="6334" w:hanging="284"/>
      </w:pPr>
      <w:rPr>
        <w:rFonts w:hint="default"/>
        <w:lang w:val="pt-PT" w:eastAsia="en-US" w:bidi="ar-SA"/>
      </w:rPr>
    </w:lvl>
    <w:lvl w:ilvl="8">
      <w:numFmt w:val="bullet"/>
      <w:lvlText w:val="•"/>
      <w:lvlJc w:val="left"/>
      <w:pPr>
        <w:ind w:left="7313" w:hanging="284"/>
      </w:pPr>
      <w:rPr>
        <w:rFonts w:hint="default"/>
        <w:lang w:val="pt-PT" w:eastAsia="en-US" w:bidi="ar-SA"/>
      </w:rPr>
    </w:lvl>
  </w:abstractNum>
  <w:abstractNum w:abstractNumId="54" w15:restartNumberingAfterBreak="0">
    <w:nsid w:val="52264C90"/>
    <w:multiLevelType w:val="multilevel"/>
    <w:tmpl w:val="52264C90"/>
    <w:lvl w:ilvl="0">
      <w:start w:val="1"/>
      <w:numFmt w:val="upperRoman"/>
      <w:lvlText w:val="%1"/>
      <w:lvlJc w:val="left"/>
      <w:pPr>
        <w:ind w:left="464" w:hanging="154"/>
      </w:pPr>
      <w:rPr>
        <w:rFonts w:ascii="Times New Roman" w:eastAsia="Times New Roman" w:hAnsi="Times New Roman" w:cs="Times New Roman" w:hint="default"/>
        <w:b/>
        <w:bCs/>
        <w:w w:val="99"/>
        <w:sz w:val="20"/>
        <w:szCs w:val="20"/>
        <w:lang w:val="pt-PT" w:eastAsia="en-US" w:bidi="ar-SA"/>
      </w:rPr>
    </w:lvl>
    <w:lvl w:ilvl="1">
      <w:numFmt w:val="bullet"/>
      <w:lvlText w:val="•"/>
      <w:lvlJc w:val="left"/>
      <w:pPr>
        <w:ind w:left="1341" w:hanging="154"/>
      </w:pPr>
      <w:rPr>
        <w:rFonts w:hint="default"/>
        <w:lang w:val="pt-PT" w:eastAsia="en-US" w:bidi="ar-SA"/>
      </w:rPr>
    </w:lvl>
    <w:lvl w:ilvl="2">
      <w:numFmt w:val="bullet"/>
      <w:lvlText w:val="•"/>
      <w:lvlJc w:val="left"/>
      <w:pPr>
        <w:ind w:left="2222" w:hanging="154"/>
      </w:pPr>
      <w:rPr>
        <w:rFonts w:hint="default"/>
        <w:lang w:val="pt-PT" w:eastAsia="en-US" w:bidi="ar-SA"/>
      </w:rPr>
    </w:lvl>
    <w:lvl w:ilvl="3">
      <w:numFmt w:val="bullet"/>
      <w:lvlText w:val="•"/>
      <w:lvlJc w:val="left"/>
      <w:pPr>
        <w:ind w:left="3103" w:hanging="154"/>
      </w:pPr>
      <w:rPr>
        <w:rFonts w:hint="default"/>
        <w:lang w:val="pt-PT" w:eastAsia="en-US" w:bidi="ar-SA"/>
      </w:rPr>
    </w:lvl>
    <w:lvl w:ilvl="4">
      <w:numFmt w:val="bullet"/>
      <w:lvlText w:val="•"/>
      <w:lvlJc w:val="left"/>
      <w:pPr>
        <w:ind w:left="3984" w:hanging="154"/>
      </w:pPr>
      <w:rPr>
        <w:rFonts w:hint="default"/>
        <w:lang w:val="pt-PT" w:eastAsia="en-US" w:bidi="ar-SA"/>
      </w:rPr>
    </w:lvl>
    <w:lvl w:ilvl="5">
      <w:numFmt w:val="bullet"/>
      <w:lvlText w:val="•"/>
      <w:lvlJc w:val="left"/>
      <w:pPr>
        <w:ind w:left="4865" w:hanging="154"/>
      </w:pPr>
      <w:rPr>
        <w:rFonts w:hint="default"/>
        <w:lang w:val="pt-PT" w:eastAsia="en-US" w:bidi="ar-SA"/>
      </w:rPr>
    </w:lvl>
    <w:lvl w:ilvl="6">
      <w:numFmt w:val="bullet"/>
      <w:lvlText w:val="•"/>
      <w:lvlJc w:val="left"/>
      <w:pPr>
        <w:ind w:left="5746" w:hanging="154"/>
      </w:pPr>
      <w:rPr>
        <w:rFonts w:hint="default"/>
        <w:lang w:val="pt-PT" w:eastAsia="en-US" w:bidi="ar-SA"/>
      </w:rPr>
    </w:lvl>
    <w:lvl w:ilvl="7">
      <w:numFmt w:val="bullet"/>
      <w:lvlText w:val="•"/>
      <w:lvlJc w:val="left"/>
      <w:pPr>
        <w:ind w:left="6627" w:hanging="154"/>
      </w:pPr>
      <w:rPr>
        <w:rFonts w:hint="default"/>
        <w:lang w:val="pt-PT" w:eastAsia="en-US" w:bidi="ar-SA"/>
      </w:rPr>
    </w:lvl>
    <w:lvl w:ilvl="8">
      <w:numFmt w:val="bullet"/>
      <w:lvlText w:val="•"/>
      <w:lvlJc w:val="left"/>
      <w:pPr>
        <w:ind w:left="7508" w:hanging="154"/>
      </w:pPr>
      <w:rPr>
        <w:rFonts w:hint="default"/>
        <w:lang w:val="pt-PT" w:eastAsia="en-US" w:bidi="ar-SA"/>
      </w:rPr>
    </w:lvl>
  </w:abstractNum>
  <w:abstractNum w:abstractNumId="55" w15:restartNumberingAfterBreak="0">
    <w:nsid w:val="52D04991"/>
    <w:multiLevelType w:val="multilevel"/>
    <w:tmpl w:val="52D0499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15:restartNumberingAfterBreak="0">
    <w:nsid w:val="54A625F0"/>
    <w:multiLevelType w:val="multilevel"/>
    <w:tmpl w:val="54A625F0"/>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lowerLetter"/>
      <w:lvlText w:val="%2)"/>
      <w:lvlJc w:val="left"/>
      <w:pPr>
        <w:ind w:left="928" w:hanging="360"/>
      </w:p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57" w15:restartNumberingAfterBreak="0">
    <w:nsid w:val="555731A2"/>
    <w:multiLevelType w:val="hybridMultilevel"/>
    <w:tmpl w:val="3F1A3418"/>
    <w:lvl w:ilvl="0" w:tplc="04160019">
      <w:start w:val="1"/>
      <w:numFmt w:val="lowerLetter"/>
      <w:lvlText w:val="%1."/>
      <w:lvlJc w:val="left"/>
      <w:pPr>
        <w:ind w:left="720" w:hanging="360"/>
      </w:pPr>
    </w:lvl>
    <w:lvl w:ilvl="1" w:tplc="04160019">
      <w:start w:val="1"/>
      <w:numFmt w:val="lowerLetter"/>
      <w:lvlText w:val="%2."/>
      <w:lvlJc w:val="left"/>
      <w:pPr>
        <w:ind w:left="1440" w:hanging="360"/>
      </w:pPr>
    </w:lvl>
    <w:lvl w:ilvl="2" w:tplc="04160019">
      <w:start w:val="1"/>
      <w:numFmt w:val="lowerLetter"/>
      <w:lvlText w:val="%3."/>
      <w:lvlJc w:val="left"/>
      <w:pPr>
        <w:ind w:left="2340" w:hanging="36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8" w15:restartNumberingAfterBreak="0">
    <w:nsid w:val="55903F09"/>
    <w:multiLevelType w:val="multilevel"/>
    <w:tmpl w:val="55903F0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9" w15:restartNumberingAfterBreak="0">
    <w:nsid w:val="566809AE"/>
    <w:multiLevelType w:val="multilevel"/>
    <w:tmpl w:val="566809AE"/>
    <w:lvl w:ilvl="0">
      <w:start w:val="1"/>
      <w:numFmt w:val="lowerLetter"/>
      <w:lvlText w:val="%1)"/>
      <w:lvlJc w:val="left"/>
      <w:pPr>
        <w:ind w:left="827" w:hanging="711"/>
      </w:pPr>
      <w:rPr>
        <w:rFonts w:ascii="Times New Roman" w:eastAsia="Arial MT" w:hAnsi="Times New Roman" w:cs="Times New Roman" w:hint="default"/>
        <w:b/>
        <w:bCs/>
        <w:spacing w:val="0"/>
        <w:w w:val="97"/>
        <w:sz w:val="24"/>
        <w:szCs w:val="24"/>
        <w:lang w:val="pt-PT" w:eastAsia="en-US" w:bidi="ar-SA"/>
      </w:rPr>
    </w:lvl>
    <w:lvl w:ilvl="1">
      <w:numFmt w:val="bullet"/>
      <w:lvlText w:val="•"/>
      <w:lvlJc w:val="left"/>
      <w:pPr>
        <w:ind w:left="1770" w:hanging="711"/>
      </w:pPr>
      <w:rPr>
        <w:rFonts w:hint="default"/>
        <w:lang w:val="pt-PT" w:eastAsia="en-US" w:bidi="ar-SA"/>
      </w:rPr>
    </w:lvl>
    <w:lvl w:ilvl="2">
      <w:numFmt w:val="bullet"/>
      <w:lvlText w:val="•"/>
      <w:lvlJc w:val="left"/>
      <w:pPr>
        <w:ind w:left="2721" w:hanging="711"/>
      </w:pPr>
      <w:rPr>
        <w:rFonts w:hint="default"/>
        <w:lang w:val="pt-PT" w:eastAsia="en-US" w:bidi="ar-SA"/>
      </w:rPr>
    </w:lvl>
    <w:lvl w:ilvl="3">
      <w:numFmt w:val="bullet"/>
      <w:lvlText w:val="•"/>
      <w:lvlJc w:val="left"/>
      <w:pPr>
        <w:ind w:left="3671" w:hanging="711"/>
      </w:pPr>
      <w:rPr>
        <w:rFonts w:hint="default"/>
        <w:lang w:val="pt-PT" w:eastAsia="en-US" w:bidi="ar-SA"/>
      </w:rPr>
    </w:lvl>
    <w:lvl w:ilvl="4">
      <w:numFmt w:val="bullet"/>
      <w:lvlText w:val="•"/>
      <w:lvlJc w:val="left"/>
      <w:pPr>
        <w:ind w:left="4622" w:hanging="711"/>
      </w:pPr>
      <w:rPr>
        <w:rFonts w:hint="default"/>
        <w:lang w:val="pt-PT" w:eastAsia="en-US" w:bidi="ar-SA"/>
      </w:rPr>
    </w:lvl>
    <w:lvl w:ilvl="5">
      <w:numFmt w:val="bullet"/>
      <w:lvlText w:val="•"/>
      <w:lvlJc w:val="left"/>
      <w:pPr>
        <w:ind w:left="5573" w:hanging="711"/>
      </w:pPr>
      <w:rPr>
        <w:rFonts w:hint="default"/>
        <w:lang w:val="pt-PT" w:eastAsia="en-US" w:bidi="ar-SA"/>
      </w:rPr>
    </w:lvl>
    <w:lvl w:ilvl="6">
      <w:numFmt w:val="bullet"/>
      <w:lvlText w:val="•"/>
      <w:lvlJc w:val="left"/>
      <w:pPr>
        <w:ind w:left="6523" w:hanging="711"/>
      </w:pPr>
      <w:rPr>
        <w:rFonts w:hint="default"/>
        <w:lang w:val="pt-PT" w:eastAsia="en-US" w:bidi="ar-SA"/>
      </w:rPr>
    </w:lvl>
    <w:lvl w:ilvl="7">
      <w:numFmt w:val="bullet"/>
      <w:lvlText w:val="•"/>
      <w:lvlJc w:val="left"/>
      <w:pPr>
        <w:ind w:left="7474" w:hanging="711"/>
      </w:pPr>
      <w:rPr>
        <w:rFonts w:hint="default"/>
        <w:lang w:val="pt-PT" w:eastAsia="en-US" w:bidi="ar-SA"/>
      </w:rPr>
    </w:lvl>
    <w:lvl w:ilvl="8">
      <w:numFmt w:val="bullet"/>
      <w:lvlText w:val="•"/>
      <w:lvlJc w:val="left"/>
      <w:pPr>
        <w:ind w:left="8425" w:hanging="711"/>
      </w:pPr>
      <w:rPr>
        <w:rFonts w:hint="default"/>
        <w:lang w:val="pt-PT" w:eastAsia="en-US" w:bidi="ar-SA"/>
      </w:rPr>
    </w:lvl>
  </w:abstractNum>
  <w:abstractNum w:abstractNumId="60" w15:restartNumberingAfterBreak="0">
    <w:nsid w:val="57AB1392"/>
    <w:multiLevelType w:val="multilevel"/>
    <w:tmpl w:val="57AB1392"/>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decimal"/>
      <w:lvlText w:val="%1.%2."/>
      <w:lvlJc w:val="left"/>
      <w:pPr>
        <w:ind w:left="1022" w:hanging="454"/>
      </w:pPr>
      <w:rPr>
        <w:rFonts w:ascii="Times New Roman" w:hAnsi="Times New Roman" w:cs="Times New Roman" w:hint="default"/>
        <w:b/>
        <w:bCs/>
        <w:spacing w:val="0"/>
        <w:w w:val="99"/>
        <w:lang w:val="pt-PT" w:eastAsia="en-US" w:bidi="ar-SA"/>
      </w:r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61" w15:restartNumberingAfterBreak="0">
    <w:nsid w:val="5A1639E6"/>
    <w:multiLevelType w:val="multilevel"/>
    <w:tmpl w:val="5A1639E6"/>
    <w:lvl w:ilvl="0">
      <w:start w:val="10"/>
      <w:numFmt w:val="decimal"/>
      <w:lvlText w:val="%1"/>
      <w:lvlJc w:val="left"/>
      <w:pPr>
        <w:ind w:left="420" w:hanging="420"/>
      </w:pPr>
      <w:rPr>
        <w:rFonts w:hint="default"/>
        <w:b/>
      </w:rPr>
    </w:lvl>
    <w:lvl w:ilvl="1">
      <w:start w:val="1"/>
      <w:numFmt w:val="decimal"/>
      <w:lvlText w:val="%1.%2"/>
      <w:lvlJc w:val="left"/>
      <w:pPr>
        <w:ind w:left="3912" w:hanging="420"/>
      </w:pPr>
      <w:rPr>
        <w:rFonts w:hint="default"/>
        <w:b/>
      </w:rPr>
    </w:lvl>
    <w:lvl w:ilvl="2">
      <w:start w:val="1"/>
      <w:numFmt w:val="decimal"/>
      <w:lvlText w:val="%1.%2.%3"/>
      <w:lvlJc w:val="left"/>
      <w:pPr>
        <w:ind w:left="7704" w:hanging="720"/>
      </w:pPr>
      <w:rPr>
        <w:rFonts w:hint="default"/>
        <w:b/>
      </w:rPr>
    </w:lvl>
    <w:lvl w:ilvl="3">
      <w:start w:val="1"/>
      <w:numFmt w:val="decimal"/>
      <w:lvlText w:val="%1.%2.%3.%4"/>
      <w:lvlJc w:val="left"/>
      <w:pPr>
        <w:ind w:left="11196" w:hanging="720"/>
      </w:pPr>
      <w:rPr>
        <w:rFonts w:hint="default"/>
        <w:b/>
      </w:rPr>
    </w:lvl>
    <w:lvl w:ilvl="4">
      <w:start w:val="1"/>
      <w:numFmt w:val="decimalZero"/>
      <w:lvlText w:val="%1.%2.%3.%4.%5"/>
      <w:lvlJc w:val="left"/>
      <w:pPr>
        <w:ind w:left="15048" w:hanging="1080"/>
      </w:pPr>
      <w:rPr>
        <w:rFonts w:hint="default"/>
        <w:b/>
      </w:rPr>
    </w:lvl>
    <w:lvl w:ilvl="5">
      <w:start w:val="1"/>
      <w:numFmt w:val="decimal"/>
      <w:lvlText w:val="%1.%2.%3.%4.%5.%6"/>
      <w:lvlJc w:val="left"/>
      <w:pPr>
        <w:ind w:left="18540" w:hanging="1080"/>
      </w:pPr>
      <w:rPr>
        <w:rFonts w:hint="default"/>
        <w:b/>
      </w:rPr>
    </w:lvl>
    <w:lvl w:ilvl="6">
      <w:start w:val="1"/>
      <w:numFmt w:val="decimal"/>
      <w:lvlText w:val="%1.%2.%3.%4.%5.%6.%7"/>
      <w:lvlJc w:val="left"/>
      <w:pPr>
        <w:ind w:left="22392" w:hanging="1440"/>
      </w:pPr>
      <w:rPr>
        <w:rFonts w:hint="default"/>
        <w:b/>
      </w:rPr>
    </w:lvl>
    <w:lvl w:ilvl="7">
      <w:start w:val="1"/>
      <w:numFmt w:val="decimal"/>
      <w:lvlText w:val="%1.%2.%3.%4.%5.%6.%7.%8"/>
      <w:lvlJc w:val="left"/>
      <w:pPr>
        <w:ind w:left="25884" w:hanging="1440"/>
      </w:pPr>
      <w:rPr>
        <w:rFonts w:hint="default"/>
        <w:b/>
      </w:rPr>
    </w:lvl>
    <w:lvl w:ilvl="8">
      <w:start w:val="1"/>
      <w:numFmt w:val="decimal"/>
      <w:lvlText w:val="%1.%2.%3.%4.%5.%6.%7.%8.%9"/>
      <w:lvlJc w:val="left"/>
      <w:pPr>
        <w:ind w:left="29736" w:hanging="1800"/>
      </w:pPr>
      <w:rPr>
        <w:rFonts w:hint="default"/>
        <w:b/>
      </w:rPr>
    </w:lvl>
  </w:abstractNum>
  <w:abstractNum w:abstractNumId="62" w15:restartNumberingAfterBreak="0">
    <w:nsid w:val="5C6430D0"/>
    <w:multiLevelType w:val="multilevel"/>
    <w:tmpl w:val="5C6430D0"/>
    <w:lvl w:ilvl="0">
      <w:start w:val="9"/>
      <w:numFmt w:val="decimal"/>
      <w:lvlText w:val="%1"/>
      <w:lvlJc w:val="left"/>
      <w:pPr>
        <w:ind w:left="889" w:hanging="708"/>
      </w:pPr>
      <w:rPr>
        <w:rFonts w:hint="default"/>
        <w:lang w:val="pt-PT" w:eastAsia="en-US" w:bidi="ar-SA"/>
      </w:rPr>
    </w:lvl>
    <w:lvl w:ilvl="1">
      <w:start w:val="1"/>
      <w:numFmt w:val="decimal"/>
      <w:lvlText w:val="%1.%2"/>
      <w:lvlJc w:val="left"/>
      <w:pPr>
        <w:ind w:left="992" w:hanging="708"/>
      </w:pPr>
      <w:rPr>
        <w:rFonts w:hint="default"/>
        <w:b/>
        <w:bCs w:val="0"/>
        <w:lang w:val="pt-PT" w:eastAsia="en-US" w:bidi="ar-SA"/>
      </w:rPr>
    </w:lvl>
    <w:lvl w:ilvl="2">
      <w:start w:val="1"/>
      <w:numFmt w:val="decimal"/>
      <w:lvlText w:val="%1.%2.%3."/>
      <w:lvlJc w:val="left"/>
      <w:pPr>
        <w:ind w:left="889" w:hanging="708"/>
      </w:pPr>
      <w:rPr>
        <w:rFonts w:ascii="Times New Roman" w:eastAsia="Tahoma" w:hAnsi="Times New Roman" w:cs="Times New Roman" w:hint="default"/>
        <w:b/>
        <w:bCs/>
        <w:w w:val="99"/>
        <w:sz w:val="24"/>
        <w:szCs w:val="24"/>
        <w:lang w:val="pt-PT" w:eastAsia="en-US" w:bidi="ar-SA"/>
      </w:rPr>
    </w:lvl>
    <w:lvl w:ilvl="3">
      <w:numFmt w:val="bullet"/>
      <w:lvlText w:val="•"/>
      <w:lvlJc w:val="left"/>
      <w:pPr>
        <w:ind w:left="3397" w:hanging="708"/>
      </w:pPr>
      <w:rPr>
        <w:rFonts w:hint="default"/>
        <w:lang w:val="pt-PT" w:eastAsia="en-US" w:bidi="ar-SA"/>
      </w:rPr>
    </w:lvl>
    <w:lvl w:ilvl="4">
      <w:numFmt w:val="bullet"/>
      <w:lvlText w:val="•"/>
      <w:lvlJc w:val="left"/>
      <w:pPr>
        <w:ind w:left="4236" w:hanging="708"/>
      </w:pPr>
      <w:rPr>
        <w:rFonts w:hint="default"/>
        <w:lang w:val="pt-PT" w:eastAsia="en-US" w:bidi="ar-SA"/>
      </w:rPr>
    </w:lvl>
    <w:lvl w:ilvl="5">
      <w:numFmt w:val="bullet"/>
      <w:lvlText w:val="•"/>
      <w:lvlJc w:val="left"/>
      <w:pPr>
        <w:ind w:left="5075" w:hanging="708"/>
      </w:pPr>
      <w:rPr>
        <w:rFonts w:hint="default"/>
        <w:lang w:val="pt-PT" w:eastAsia="en-US" w:bidi="ar-SA"/>
      </w:rPr>
    </w:lvl>
    <w:lvl w:ilvl="6">
      <w:numFmt w:val="bullet"/>
      <w:lvlText w:val="•"/>
      <w:lvlJc w:val="left"/>
      <w:pPr>
        <w:ind w:left="5914" w:hanging="708"/>
      </w:pPr>
      <w:rPr>
        <w:rFonts w:hint="default"/>
        <w:lang w:val="pt-PT" w:eastAsia="en-US" w:bidi="ar-SA"/>
      </w:rPr>
    </w:lvl>
    <w:lvl w:ilvl="7">
      <w:numFmt w:val="bullet"/>
      <w:lvlText w:val="•"/>
      <w:lvlJc w:val="left"/>
      <w:pPr>
        <w:ind w:left="6753" w:hanging="708"/>
      </w:pPr>
      <w:rPr>
        <w:rFonts w:hint="default"/>
        <w:lang w:val="pt-PT" w:eastAsia="en-US" w:bidi="ar-SA"/>
      </w:rPr>
    </w:lvl>
    <w:lvl w:ilvl="8">
      <w:numFmt w:val="bullet"/>
      <w:lvlText w:val="•"/>
      <w:lvlJc w:val="left"/>
      <w:pPr>
        <w:ind w:left="7592" w:hanging="708"/>
      </w:pPr>
      <w:rPr>
        <w:rFonts w:hint="default"/>
        <w:lang w:val="pt-PT" w:eastAsia="en-US" w:bidi="ar-SA"/>
      </w:rPr>
    </w:lvl>
  </w:abstractNum>
  <w:abstractNum w:abstractNumId="63" w15:restartNumberingAfterBreak="0">
    <w:nsid w:val="5C8A5532"/>
    <w:multiLevelType w:val="multilevel"/>
    <w:tmpl w:val="5C8A5532"/>
    <w:lvl w:ilvl="0">
      <w:start w:val="7"/>
      <w:numFmt w:val="decimal"/>
      <w:lvlText w:val="%1"/>
      <w:lvlJc w:val="left"/>
      <w:pPr>
        <w:ind w:left="480" w:hanging="480"/>
      </w:pPr>
      <w:rPr>
        <w:rFonts w:hint="default"/>
        <w:b/>
      </w:rPr>
    </w:lvl>
    <w:lvl w:ilvl="1">
      <w:start w:val="1"/>
      <w:numFmt w:val="decimal"/>
      <w:lvlText w:val="%1.%2"/>
      <w:lvlJc w:val="left"/>
      <w:pPr>
        <w:ind w:left="1092" w:hanging="480"/>
      </w:pPr>
      <w:rPr>
        <w:rFonts w:hint="default"/>
        <w:b/>
      </w:rPr>
    </w:lvl>
    <w:lvl w:ilvl="2">
      <w:start w:val="1"/>
      <w:numFmt w:val="decimal"/>
      <w:lvlText w:val="%1.%2.%3"/>
      <w:lvlJc w:val="left"/>
      <w:pPr>
        <w:ind w:left="1944" w:hanging="720"/>
      </w:pPr>
      <w:rPr>
        <w:rFonts w:hint="default"/>
        <w:b/>
      </w:rPr>
    </w:lvl>
    <w:lvl w:ilvl="3">
      <w:start w:val="1"/>
      <w:numFmt w:val="decimal"/>
      <w:lvlText w:val="%1.%2.%3.%4"/>
      <w:lvlJc w:val="left"/>
      <w:pPr>
        <w:ind w:left="2556" w:hanging="720"/>
      </w:pPr>
      <w:rPr>
        <w:rFonts w:hint="default"/>
        <w:b/>
      </w:rPr>
    </w:lvl>
    <w:lvl w:ilvl="4">
      <w:start w:val="1"/>
      <w:numFmt w:val="decimal"/>
      <w:lvlText w:val="%1.%2.%3.%4.%5"/>
      <w:lvlJc w:val="left"/>
      <w:pPr>
        <w:ind w:left="3528" w:hanging="1080"/>
      </w:pPr>
      <w:rPr>
        <w:rFonts w:hint="default"/>
        <w:b/>
      </w:rPr>
    </w:lvl>
    <w:lvl w:ilvl="5">
      <w:start w:val="1"/>
      <w:numFmt w:val="decimal"/>
      <w:lvlText w:val="%1.%2.%3.%4.%5.%6"/>
      <w:lvlJc w:val="left"/>
      <w:pPr>
        <w:ind w:left="4140" w:hanging="1080"/>
      </w:pPr>
      <w:rPr>
        <w:rFonts w:hint="default"/>
        <w:b/>
      </w:rPr>
    </w:lvl>
    <w:lvl w:ilvl="6">
      <w:start w:val="1"/>
      <w:numFmt w:val="decimal"/>
      <w:lvlText w:val="%1.%2.%3.%4.%5.%6.%7"/>
      <w:lvlJc w:val="left"/>
      <w:pPr>
        <w:ind w:left="5112" w:hanging="1440"/>
      </w:pPr>
      <w:rPr>
        <w:rFonts w:hint="default"/>
        <w:b/>
      </w:rPr>
    </w:lvl>
    <w:lvl w:ilvl="7">
      <w:start w:val="1"/>
      <w:numFmt w:val="decimal"/>
      <w:lvlText w:val="%1.%2.%3.%4.%5.%6.%7.%8"/>
      <w:lvlJc w:val="left"/>
      <w:pPr>
        <w:ind w:left="5724" w:hanging="1440"/>
      </w:pPr>
      <w:rPr>
        <w:rFonts w:hint="default"/>
        <w:b/>
      </w:rPr>
    </w:lvl>
    <w:lvl w:ilvl="8">
      <w:start w:val="1"/>
      <w:numFmt w:val="decimal"/>
      <w:lvlText w:val="%1.%2.%3.%4.%5.%6.%7.%8.%9"/>
      <w:lvlJc w:val="left"/>
      <w:pPr>
        <w:ind w:left="6696" w:hanging="1800"/>
      </w:pPr>
      <w:rPr>
        <w:rFonts w:hint="default"/>
        <w:b/>
      </w:rPr>
    </w:lvl>
  </w:abstractNum>
  <w:abstractNum w:abstractNumId="64" w15:restartNumberingAfterBreak="0">
    <w:nsid w:val="5DEF684A"/>
    <w:multiLevelType w:val="hybridMultilevel"/>
    <w:tmpl w:val="58726DB4"/>
    <w:lvl w:ilvl="0" w:tplc="04160015">
      <w:start w:val="1"/>
      <w:numFmt w:val="upperLetter"/>
      <w:lvlText w:val="%1."/>
      <w:lvlJc w:val="left"/>
      <w:pPr>
        <w:ind w:left="1288" w:hanging="360"/>
      </w:pPr>
    </w:lvl>
    <w:lvl w:ilvl="1" w:tplc="04160019" w:tentative="1">
      <w:start w:val="1"/>
      <w:numFmt w:val="lowerLetter"/>
      <w:lvlText w:val="%2."/>
      <w:lvlJc w:val="left"/>
      <w:pPr>
        <w:ind w:left="2008" w:hanging="360"/>
      </w:pPr>
    </w:lvl>
    <w:lvl w:ilvl="2" w:tplc="0416001B" w:tentative="1">
      <w:start w:val="1"/>
      <w:numFmt w:val="lowerRoman"/>
      <w:lvlText w:val="%3."/>
      <w:lvlJc w:val="right"/>
      <w:pPr>
        <w:ind w:left="2728" w:hanging="180"/>
      </w:pPr>
    </w:lvl>
    <w:lvl w:ilvl="3" w:tplc="0416000F" w:tentative="1">
      <w:start w:val="1"/>
      <w:numFmt w:val="decimal"/>
      <w:lvlText w:val="%4."/>
      <w:lvlJc w:val="left"/>
      <w:pPr>
        <w:ind w:left="3448" w:hanging="360"/>
      </w:pPr>
    </w:lvl>
    <w:lvl w:ilvl="4" w:tplc="04160019" w:tentative="1">
      <w:start w:val="1"/>
      <w:numFmt w:val="lowerLetter"/>
      <w:lvlText w:val="%5."/>
      <w:lvlJc w:val="left"/>
      <w:pPr>
        <w:ind w:left="4168" w:hanging="360"/>
      </w:pPr>
    </w:lvl>
    <w:lvl w:ilvl="5" w:tplc="0416001B" w:tentative="1">
      <w:start w:val="1"/>
      <w:numFmt w:val="lowerRoman"/>
      <w:lvlText w:val="%6."/>
      <w:lvlJc w:val="right"/>
      <w:pPr>
        <w:ind w:left="4888" w:hanging="180"/>
      </w:pPr>
    </w:lvl>
    <w:lvl w:ilvl="6" w:tplc="0416000F" w:tentative="1">
      <w:start w:val="1"/>
      <w:numFmt w:val="decimal"/>
      <w:lvlText w:val="%7."/>
      <w:lvlJc w:val="left"/>
      <w:pPr>
        <w:ind w:left="5608" w:hanging="360"/>
      </w:pPr>
    </w:lvl>
    <w:lvl w:ilvl="7" w:tplc="04160019" w:tentative="1">
      <w:start w:val="1"/>
      <w:numFmt w:val="lowerLetter"/>
      <w:lvlText w:val="%8."/>
      <w:lvlJc w:val="left"/>
      <w:pPr>
        <w:ind w:left="6328" w:hanging="360"/>
      </w:pPr>
    </w:lvl>
    <w:lvl w:ilvl="8" w:tplc="0416001B" w:tentative="1">
      <w:start w:val="1"/>
      <w:numFmt w:val="lowerRoman"/>
      <w:lvlText w:val="%9."/>
      <w:lvlJc w:val="right"/>
      <w:pPr>
        <w:ind w:left="7048" w:hanging="180"/>
      </w:pPr>
    </w:lvl>
  </w:abstractNum>
  <w:abstractNum w:abstractNumId="65" w15:restartNumberingAfterBreak="0">
    <w:nsid w:val="605B3CD2"/>
    <w:multiLevelType w:val="multilevel"/>
    <w:tmpl w:val="35442C9C"/>
    <w:lvl w:ilvl="0">
      <w:start w:val="6"/>
      <w:numFmt w:val="decimal"/>
      <w:lvlText w:val="%1"/>
      <w:lvlJc w:val="left"/>
      <w:pPr>
        <w:ind w:left="480" w:hanging="480"/>
      </w:pPr>
      <w:rPr>
        <w:rFonts w:hint="default"/>
        <w:b/>
      </w:rPr>
    </w:lvl>
    <w:lvl w:ilvl="1">
      <w:start w:val="2"/>
      <w:numFmt w:val="decimal"/>
      <w:lvlText w:val="%1.%2"/>
      <w:lvlJc w:val="left"/>
      <w:pPr>
        <w:ind w:left="267" w:hanging="480"/>
      </w:pPr>
      <w:rPr>
        <w:rFonts w:hint="default"/>
        <w:b/>
      </w:rPr>
    </w:lvl>
    <w:lvl w:ilvl="2">
      <w:start w:val="1"/>
      <w:numFmt w:val="decimal"/>
      <w:lvlText w:val="%1.%2.%3"/>
      <w:lvlJc w:val="left"/>
      <w:pPr>
        <w:ind w:left="294" w:hanging="720"/>
      </w:pPr>
      <w:rPr>
        <w:rFonts w:hint="default"/>
        <w:b/>
      </w:rPr>
    </w:lvl>
    <w:lvl w:ilvl="3">
      <w:start w:val="1"/>
      <w:numFmt w:val="decimal"/>
      <w:lvlText w:val="%1.%2.%3.%4"/>
      <w:lvlJc w:val="left"/>
      <w:pPr>
        <w:ind w:left="81" w:hanging="720"/>
      </w:pPr>
      <w:rPr>
        <w:rFonts w:hint="default"/>
        <w:b/>
      </w:rPr>
    </w:lvl>
    <w:lvl w:ilvl="4">
      <w:start w:val="1"/>
      <w:numFmt w:val="decimal"/>
      <w:lvlText w:val="%1.%2.%3.%4.%5"/>
      <w:lvlJc w:val="left"/>
      <w:pPr>
        <w:ind w:left="228" w:hanging="1080"/>
      </w:pPr>
      <w:rPr>
        <w:rFonts w:hint="default"/>
        <w:b/>
      </w:rPr>
    </w:lvl>
    <w:lvl w:ilvl="5">
      <w:start w:val="1"/>
      <w:numFmt w:val="decimal"/>
      <w:lvlText w:val="%1.%2.%3.%4.%5.%6"/>
      <w:lvlJc w:val="left"/>
      <w:pPr>
        <w:ind w:left="15" w:hanging="1080"/>
      </w:pPr>
      <w:rPr>
        <w:rFonts w:hint="default"/>
        <w:b/>
      </w:rPr>
    </w:lvl>
    <w:lvl w:ilvl="6">
      <w:start w:val="1"/>
      <w:numFmt w:val="decimal"/>
      <w:lvlText w:val="%1.%2.%3.%4.%5.%6.%7"/>
      <w:lvlJc w:val="left"/>
      <w:pPr>
        <w:ind w:left="162" w:hanging="1440"/>
      </w:pPr>
      <w:rPr>
        <w:rFonts w:hint="default"/>
        <w:b/>
      </w:rPr>
    </w:lvl>
    <w:lvl w:ilvl="7">
      <w:start w:val="1"/>
      <w:numFmt w:val="decimal"/>
      <w:lvlText w:val="%1.%2.%3.%4.%5.%6.%7.%8"/>
      <w:lvlJc w:val="left"/>
      <w:pPr>
        <w:ind w:left="-51" w:hanging="1440"/>
      </w:pPr>
      <w:rPr>
        <w:rFonts w:hint="default"/>
        <w:b/>
      </w:rPr>
    </w:lvl>
    <w:lvl w:ilvl="8">
      <w:start w:val="1"/>
      <w:numFmt w:val="decimal"/>
      <w:lvlText w:val="%1.%2.%3.%4.%5.%6.%7.%8.%9"/>
      <w:lvlJc w:val="left"/>
      <w:pPr>
        <w:ind w:left="96" w:hanging="1800"/>
      </w:pPr>
      <w:rPr>
        <w:rFonts w:hint="default"/>
        <w:b/>
      </w:rPr>
    </w:lvl>
  </w:abstractNum>
  <w:abstractNum w:abstractNumId="66" w15:restartNumberingAfterBreak="0">
    <w:nsid w:val="6083509A"/>
    <w:multiLevelType w:val="multilevel"/>
    <w:tmpl w:val="6083509A"/>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61C106C3"/>
    <w:multiLevelType w:val="multilevel"/>
    <w:tmpl w:val="61C106C3"/>
    <w:lvl w:ilvl="0">
      <w:start w:val="11"/>
      <w:numFmt w:val="decimal"/>
      <w:lvlText w:val="%1"/>
      <w:lvlJc w:val="left"/>
      <w:pPr>
        <w:ind w:left="181" w:hanging="708"/>
      </w:pPr>
      <w:rPr>
        <w:rFonts w:hint="default"/>
        <w:lang w:val="pt-PT" w:eastAsia="en-US" w:bidi="ar-SA"/>
      </w:rPr>
    </w:lvl>
    <w:lvl w:ilvl="1">
      <w:start w:val="11"/>
      <w:numFmt w:val="decimal"/>
      <w:lvlText w:val="%1.%2"/>
      <w:lvlJc w:val="left"/>
      <w:pPr>
        <w:ind w:left="181" w:hanging="708"/>
      </w:pPr>
      <w:rPr>
        <w:rFonts w:hint="default"/>
        <w:lang w:val="pt-PT" w:eastAsia="en-US" w:bidi="ar-SA"/>
      </w:rPr>
    </w:lvl>
    <w:lvl w:ilvl="2">
      <w:start w:val="1"/>
      <w:numFmt w:val="lowerLetter"/>
      <w:lvlText w:val="%3."/>
      <w:lvlJc w:val="left"/>
      <w:pPr>
        <w:ind w:left="-167" w:hanging="360"/>
      </w:pPr>
    </w:lvl>
    <w:lvl w:ilvl="3">
      <w:numFmt w:val="bullet"/>
      <w:lvlText w:val="•"/>
      <w:lvlJc w:val="left"/>
      <w:pPr>
        <w:ind w:left="2907" w:hanging="708"/>
      </w:pPr>
      <w:rPr>
        <w:rFonts w:hint="default"/>
        <w:lang w:val="pt-PT" w:eastAsia="en-US" w:bidi="ar-SA"/>
      </w:rPr>
    </w:lvl>
    <w:lvl w:ilvl="4">
      <w:numFmt w:val="bullet"/>
      <w:lvlText w:val="•"/>
      <w:lvlJc w:val="left"/>
      <w:pPr>
        <w:ind w:left="3816" w:hanging="708"/>
      </w:pPr>
      <w:rPr>
        <w:rFonts w:hint="default"/>
        <w:lang w:val="pt-PT" w:eastAsia="en-US" w:bidi="ar-SA"/>
      </w:rPr>
    </w:lvl>
    <w:lvl w:ilvl="5">
      <w:numFmt w:val="bullet"/>
      <w:lvlText w:val="•"/>
      <w:lvlJc w:val="left"/>
      <w:pPr>
        <w:ind w:left="4725" w:hanging="708"/>
      </w:pPr>
      <w:rPr>
        <w:rFonts w:hint="default"/>
        <w:lang w:val="pt-PT" w:eastAsia="en-US" w:bidi="ar-SA"/>
      </w:rPr>
    </w:lvl>
    <w:lvl w:ilvl="6">
      <w:numFmt w:val="bullet"/>
      <w:lvlText w:val="•"/>
      <w:lvlJc w:val="left"/>
      <w:pPr>
        <w:ind w:left="5634" w:hanging="708"/>
      </w:pPr>
      <w:rPr>
        <w:rFonts w:hint="default"/>
        <w:lang w:val="pt-PT" w:eastAsia="en-US" w:bidi="ar-SA"/>
      </w:rPr>
    </w:lvl>
    <w:lvl w:ilvl="7">
      <w:numFmt w:val="bullet"/>
      <w:lvlText w:val="•"/>
      <w:lvlJc w:val="left"/>
      <w:pPr>
        <w:ind w:left="6543" w:hanging="708"/>
      </w:pPr>
      <w:rPr>
        <w:rFonts w:hint="default"/>
        <w:lang w:val="pt-PT" w:eastAsia="en-US" w:bidi="ar-SA"/>
      </w:rPr>
    </w:lvl>
    <w:lvl w:ilvl="8">
      <w:numFmt w:val="bullet"/>
      <w:lvlText w:val="•"/>
      <w:lvlJc w:val="left"/>
      <w:pPr>
        <w:ind w:left="7452" w:hanging="708"/>
      </w:pPr>
      <w:rPr>
        <w:rFonts w:hint="default"/>
        <w:lang w:val="pt-PT" w:eastAsia="en-US" w:bidi="ar-SA"/>
      </w:rPr>
    </w:lvl>
  </w:abstractNum>
  <w:abstractNum w:abstractNumId="68" w15:restartNumberingAfterBreak="0">
    <w:nsid w:val="647941B5"/>
    <w:multiLevelType w:val="hybridMultilevel"/>
    <w:tmpl w:val="0C3256F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9" w15:restartNumberingAfterBreak="0">
    <w:nsid w:val="65193421"/>
    <w:multiLevelType w:val="multilevel"/>
    <w:tmpl w:val="65193421"/>
    <w:lvl w:ilvl="0">
      <w:start w:val="11"/>
      <w:numFmt w:val="decimal"/>
      <w:lvlText w:val="%1."/>
      <w:lvlJc w:val="left"/>
      <w:pPr>
        <w:ind w:left="360" w:hanging="360"/>
      </w:pPr>
      <w:rPr>
        <w:rFonts w:hint="default"/>
        <w:b/>
        <w:bCs/>
        <w:w w:val="99"/>
        <w:lang w:val="pt-PT" w:eastAsia="en-US" w:bidi="ar-SA"/>
      </w:rPr>
    </w:lvl>
    <w:lvl w:ilvl="1">
      <w:start w:val="1"/>
      <w:numFmt w:val="decimal"/>
      <w:lvlText w:val="%1.%2."/>
      <w:lvlJc w:val="left"/>
      <w:pPr>
        <w:ind w:left="792" w:hanging="432"/>
      </w:pPr>
      <w:rPr>
        <w:rFonts w:hint="default"/>
        <w:b/>
        <w:bCs/>
        <w:spacing w:val="0"/>
        <w:w w:val="99"/>
        <w:lang w:val="pt-PT" w:eastAsia="en-US" w:bidi="ar-SA"/>
      </w:rPr>
    </w:lvl>
    <w:lvl w:ilvl="2">
      <w:start w:val="1"/>
      <w:numFmt w:val="decimal"/>
      <w:lvlText w:val="%1.%2.%3."/>
      <w:lvlJc w:val="left"/>
      <w:pPr>
        <w:ind w:left="788" w:hanging="504"/>
      </w:pPr>
      <w:rPr>
        <w:rFonts w:hint="default"/>
        <w:b/>
        <w:bCs/>
        <w:spacing w:val="0"/>
        <w:w w:val="99"/>
        <w:sz w:val="24"/>
        <w:szCs w:val="24"/>
        <w:lang w:val="pt-PT" w:eastAsia="en-US" w:bidi="ar-SA"/>
      </w:rPr>
    </w:lvl>
    <w:lvl w:ilvl="3">
      <w:start w:val="1"/>
      <w:numFmt w:val="decimal"/>
      <w:lvlText w:val="%1.%2.%3.%4."/>
      <w:lvlJc w:val="left"/>
      <w:pPr>
        <w:ind w:left="1728" w:hanging="648"/>
      </w:pPr>
      <w:rPr>
        <w:rFonts w:hint="default"/>
        <w:b/>
        <w:bCs/>
        <w:spacing w:val="0"/>
        <w:w w:val="99"/>
        <w:sz w:val="24"/>
        <w:szCs w:val="24"/>
        <w:lang w:val="pt-PT" w:eastAsia="en-US" w:bidi="ar-SA"/>
      </w:rPr>
    </w:lvl>
    <w:lvl w:ilvl="4">
      <w:start w:val="1"/>
      <w:numFmt w:val="decimal"/>
      <w:lvlText w:val="%1.%2.%3.%4.%5."/>
      <w:lvlJc w:val="left"/>
      <w:pPr>
        <w:ind w:left="2232" w:hanging="792"/>
      </w:pPr>
      <w:rPr>
        <w:rFonts w:hint="default"/>
        <w:lang w:val="pt-PT" w:eastAsia="en-US" w:bidi="ar-SA"/>
      </w:rPr>
    </w:lvl>
    <w:lvl w:ilvl="5">
      <w:start w:val="1"/>
      <w:numFmt w:val="decimal"/>
      <w:lvlText w:val="%1.%2.%3.%4.%5.%6."/>
      <w:lvlJc w:val="left"/>
      <w:pPr>
        <w:ind w:left="2736" w:hanging="936"/>
      </w:pPr>
      <w:rPr>
        <w:rFonts w:hint="default"/>
        <w:lang w:val="pt-PT" w:eastAsia="en-US" w:bidi="ar-SA"/>
      </w:rPr>
    </w:lvl>
    <w:lvl w:ilvl="6">
      <w:start w:val="1"/>
      <w:numFmt w:val="decimal"/>
      <w:lvlText w:val="%1.%2.%3.%4.%5.%6.%7."/>
      <w:lvlJc w:val="left"/>
      <w:pPr>
        <w:ind w:left="3240" w:hanging="1080"/>
      </w:pPr>
      <w:rPr>
        <w:rFonts w:hint="default"/>
        <w:lang w:val="pt-PT" w:eastAsia="en-US" w:bidi="ar-SA"/>
      </w:rPr>
    </w:lvl>
    <w:lvl w:ilvl="7">
      <w:start w:val="1"/>
      <w:numFmt w:val="decimal"/>
      <w:lvlText w:val="%1.%2.%3.%4.%5.%6.%7.%8."/>
      <w:lvlJc w:val="left"/>
      <w:pPr>
        <w:ind w:left="3744" w:hanging="1224"/>
      </w:pPr>
      <w:rPr>
        <w:rFonts w:hint="default"/>
        <w:lang w:val="pt-PT" w:eastAsia="en-US" w:bidi="ar-SA"/>
      </w:rPr>
    </w:lvl>
    <w:lvl w:ilvl="8">
      <w:start w:val="1"/>
      <w:numFmt w:val="decimal"/>
      <w:lvlText w:val="%1.%2.%3.%4.%5.%6.%7.%8.%9."/>
      <w:lvlJc w:val="left"/>
      <w:pPr>
        <w:ind w:left="4320" w:hanging="1440"/>
      </w:pPr>
      <w:rPr>
        <w:rFonts w:hint="default"/>
        <w:lang w:val="pt-PT" w:eastAsia="en-US" w:bidi="ar-SA"/>
      </w:rPr>
    </w:lvl>
  </w:abstractNum>
  <w:abstractNum w:abstractNumId="70" w15:restartNumberingAfterBreak="0">
    <w:nsid w:val="654E2208"/>
    <w:multiLevelType w:val="multilevel"/>
    <w:tmpl w:val="654E2208"/>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decimal"/>
      <w:lvlText w:val="%1.%2."/>
      <w:lvlJc w:val="left"/>
      <w:pPr>
        <w:ind w:left="1022" w:hanging="454"/>
      </w:pPr>
      <w:rPr>
        <w:rFonts w:ascii="Times New Roman" w:hAnsi="Times New Roman" w:cs="Times New Roman" w:hint="default"/>
        <w:b/>
        <w:bCs/>
        <w:spacing w:val="0"/>
        <w:w w:val="99"/>
        <w:lang w:val="pt-PT" w:eastAsia="en-US" w:bidi="ar-SA"/>
      </w:r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71" w15:restartNumberingAfterBreak="0">
    <w:nsid w:val="65703507"/>
    <w:multiLevelType w:val="multilevel"/>
    <w:tmpl w:val="F0D0018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66B91DAD"/>
    <w:multiLevelType w:val="multilevel"/>
    <w:tmpl w:val="66B91DAD"/>
    <w:lvl w:ilvl="0">
      <w:start w:val="3"/>
      <w:numFmt w:val="decimal"/>
      <w:lvlText w:val="%1"/>
      <w:lvlJc w:val="left"/>
      <w:pPr>
        <w:ind w:left="181" w:hanging="708"/>
      </w:pPr>
      <w:rPr>
        <w:rFonts w:hint="default"/>
        <w:lang w:val="pt-PT" w:eastAsia="en-US" w:bidi="ar-SA"/>
      </w:rPr>
    </w:lvl>
    <w:lvl w:ilvl="1">
      <w:start w:val="6"/>
      <w:numFmt w:val="decimal"/>
      <w:lvlText w:val="%1.%2"/>
      <w:lvlJc w:val="left"/>
      <w:pPr>
        <w:ind w:left="181" w:hanging="708"/>
      </w:pPr>
      <w:rPr>
        <w:rFonts w:hint="default"/>
        <w:lang w:val="pt-PT" w:eastAsia="en-US" w:bidi="ar-SA"/>
      </w:rPr>
    </w:lvl>
    <w:lvl w:ilvl="2">
      <w:start w:val="1"/>
      <w:numFmt w:val="decimal"/>
      <w:lvlText w:val="%1.%2.%3."/>
      <w:lvlJc w:val="left"/>
      <w:pPr>
        <w:ind w:left="181" w:hanging="708"/>
      </w:pPr>
      <w:rPr>
        <w:rFonts w:ascii="Times New Roman" w:eastAsia="Tahoma" w:hAnsi="Times New Roman" w:cs="Times New Roman" w:hint="default"/>
        <w:b/>
        <w:bCs/>
        <w:w w:val="99"/>
        <w:sz w:val="24"/>
        <w:szCs w:val="24"/>
        <w:lang w:val="pt-PT" w:eastAsia="en-US" w:bidi="ar-SA"/>
      </w:rPr>
    </w:lvl>
    <w:lvl w:ilvl="3">
      <w:numFmt w:val="bullet"/>
      <w:lvlText w:val="•"/>
      <w:lvlJc w:val="left"/>
      <w:pPr>
        <w:ind w:left="2907" w:hanging="708"/>
      </w:pPr>
      <w:rPr>
        <w:rFonts w:hint="default"/>
        <w:lang w:val="pt-PT" w:eastAsia="en-US" w:bidi="ar-SA"/>
      </w:rPr>
    </w:lvl>
    <w:lvl w:ilvl="4">
      <w:numFmt w:val="bullet"/>
      <w:lvlText w:val="•"/>
      <w:lvlJc w:val="left"/>
      <w:pPr>
        <w:ind w:left="3816" w:hanging="708"/>
      </w:pPr>
      <w:rPr>
        <w:rFonts w:hint="default"/>
        <w:lang w:val="pt-PT" w:eastAsia="en-US" w:bidi="ar-SA"/>
      </w:rPr>
    </w:lvl>
    <w:lvl w:ilvl="5">
      <w:numFmt w:val="bullet"/>
      <w:lvlText w:val="•"/>
      <w:lvlJc w:val="left"/>
      <w:pPr>
        <w:ind w:left="4725" w:hanging="708"/>
      </w:pPr>
      <w:rPr>
        <w:rFonts w:hint="default"/>
        <w:lang w:val="pt-PT" w:eastAsia="en-US" w:bidi="ar-SA"/>
      </w:rPr>
    </w:lvl>
    <w:lvl w:ilvl="6">
      <w:numFmt w:val="bullet"/>
      <w:lvlText w:val="•"/>
      <w:lvlJc w:val="left"/>
      <w:pPr>
        <w:ind w:left="5634" w:hanging="708"/>
      </w:pPr>
      <w:rPr>
        <w:rFonts w:hint="default"/>
        <w:lang w:val="pt-PT" w:eastAsia="en-US" w:bidi="ar-SA"/>
      </w:rPr>
    </w:lvl>
    <w:lvl w:ilvl="7">
      <w:numFmt w:val="bullet"/>
      <w:lvlText w:val="•"/>
      <w:lvlJc w:val="left"/>
      <w:pPr>
        <w:ind w:left="6543" w:hanging="708"/>
      </w:pPr>
      <w:rPr>
        <w:rFonts w:hint="default"/>
        <w:lang w:val="pt-PT" w:eastAsia="en-US" w:bidi="ar-SA"/>
      </w:rPr>
    </w:lvl>
    <w:lvl w:ilvl="8">
      <w:numFmt w:val="bullet"/>
      <w:lvlText w:val="•"/>
      <w:lvlJc w:val="left"/>
      <w:pPr>
        <w:ind w:left="7452" w:hanging="708"/>
      </w:pPr>
      <w:rPr>
        <w:rFonts w:hint="default"/>
        <w:lang w:val="pt-PT" w:eastAsia="en-US" w:bidi="ar-SA"/>
      </w:rPr>
    </w:lvl>
  </w:abstractNum>
  <w:abstractNum w:abstractNumId="73" w15:restartNumberingAfterBreak="0">
    <w:nsid w:val="68E272D7"/>
    <w:multiLevelType w:val="multilevel"/>
    <w:tmpl w:val="68E272D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4" w15:restartNumberingAfterBreak="0">
    <w:nsid w:val="690403D7"/>
    <w:multiLevelType w:val="multilevel"/>
    <w:tmpl w:val="C28E4E02"/>
    <w:lvl w:ilvl="0">
      <w:start w:val="7"/>
      <w:numFmt w:val="decimal"/>
      <w:lvlText w:val="%1"/>
      <w:lvlJc w:val="left"/>
      <w:pPr>
        <w:ind w:left="360" w:hanging="360"/>
      </w:pPr>
      <w:rPr>
        <w:rFonts w:hint="default"/>
        <w:b/>
      </w:rPr>
    </w:lvl>
    <w:lvl w:ilvl="1">
      <w:start w:val="6"/>
      <w:numFmt w:val="decimal"/>
      <w:lvlText w:val="%1.%2"/>
      <w:lvlJc w:val="left"/>
      <w:pPr>
        <w:ind w:left="346" w:hanging="360"/>
      </w:pPr>
      <w:rPr>
        <w:rFonts w:hint="default"/>
        <w:b/>
      </w:rPr>
    </w:lvl>
    <w:lvl w:ilvl="2">
      <w:start w:val="1"/>
      <w:numFmt w:val="decimal"/>
      <w:lvlText w:val="%1.%2.%3"/>
      <w:lvlJc w:val="left"/>
      <w:pPr>
        <w:ind w:left="692" w:hanging="720"/>
      </w:pPr>
      <w:rPr>
        <w:rFonts w:hint="default"/>
        <w:b/>
      </w:rPr>
    </w:lvl>
    <w:lvl w:ilvl="3">
      <w:start w:val="1"/>
      <w:numFmt w:val="decimal"/>
      <w:lvlText w:val="%1.%2.%3.%4"/>
      <w:lvlJc w:val="left"/>
      <w:pPr>
        <w:ind w:left="678" w:hanging="720"/>
      </w:pPr>
      <w:rPr>
        <w:rFonts w:hint="default"/>
        <w:b/>
      </w:rPr>
    </w:lvl>
    <w:lvl w:ilvl="4">
      <w:start w:val="1"/>
      <w:numFmt w:val="decimal"/>
      <w:lvlText w:val="%1.%2.%3.%4.%5"/>
      <w:lvlJc w:val="left"/>
      <w:pPr>
        <w:ind w:left="1024" w:hanging="1080"/>
      </w:pPr>
      <w:rPr>
        <w:rFonts w:hint="default"/>
        <w:b/>
      </w:rPr>
    </w:lvl>
    <w:lvl w:ilvl="5">
      <w:start w:val="1"/>
      <w:numFmt w:val="decimal"/>
      <w:lvlText w:val="%1.%2.%3.%4.%5.%6"/>
      <w:lvlJc w:val="left"/>
      <w:pPr>
        <w:ind w:left="1010" w:hanging="1080"/>
      </w:pPr>
      <w:rPr>
        <w:rFonts w:hint="default"/>
        <w:b/>
      </w:rPr>
    </w:lvl>
    <w:lvl w:ilvl="6">
      <w:start w:val="1"/>
      <w:numFmt w:val="decimal"/>
      <w:lvlText w:val="%1.%2.%3.%4.%5.%6.%7"/>
      <w:lvlJc w:val="left"/>
      <w:pPr>
        <w:ind w:left="1356" w:hanging="1440"/>
      </w:pPr>
      <w:rPr>
        <w:rFonts w:hint="default"/>
        <w:b/>
      </w:rPr>
    </w:lvl>
    <w:lvl w:ilvl="7">
      <w:start w:val="1"/>
      <w:numFmt w:val="decimal"/>
      <w:lvlText w:val="%1.%2.%3.%4.%5.%6.%7.%8"/>
      <w:lvlJc w:val="left"/>
      <w:pPr>
        <w:ind w:left="1342" w:hanging="1440"/>
      </w:pPr>
      <w:rPr>
        <w:rFonts w:hint="default"/>
        <w:b/>
      </w:rPr>
    </w:lvl>
    <w:lvl w:ilvl="8">
      <w:start w:val="1"/>
      <w:numFmt w:val="decimal"/>
      <w:lvlText w:val="%1.%2.%3.%4.%5.%6.%7.%8.%9"/>
      <w:lvlJc w:val="left"/>
      <w:pPr>
        <w:ind w:left="1688" w:hanging="1800"/>
      </w:pPr>
      <w:rPr>
        <w:rFonts w:hint="default"/>
        <w:b/>
      </w:rPr>
    </w:lvl>
  </w:abstractNum>
  <w:abstractNum w:abstractNumId="75" w15:restartNumberingAfterBreak="0">
    <w:nsid w:val="69AC47BA"/>
    <w:multiLevelType w:val="multilevel"/>
    <w:tmpl w:val="69AC47BA"/>
    <w:lvl w:ilvl="0">
      <w:start w:val="1"/>
      <w:numFmt w:val="decimal"/>
      <w:lvlText w:val="%1."/>
      <w:lvlJc w:val="left"/>
      <w:pPr>
        <w:ind w:left="494" w:hanging="242"/>
        <w:jc w:val="right"/>
      </w:pPr>
      <w:rPr>
        <w:rFonts w:ascii="Times New Roman" w:eastAsia="Calibri" w:hAnsi="Times New Roman" w:cs="Times New Roman" w:hint="default"/>
        <w:b/>
        <w:bCs/>
        <w:w w:val="99"/>
        <w:sz w:val="24"/>
        <w:szCs w:val="24"/>
      </w:rPr>
    </w:lvl>
    <w:lvl w:ilvl="1">
      <w:start w:val="1"/>
      <w:numFmt w:val="bullet"/>
      <w:lvlText w:val=""/>
      <w:lvlJc w:val="left"/>
      <w:pPr>
        <w:ind w:left="973" w:hanging="360"/>
      </w:pPr>
      <w:rPr>
        <w:rFonts w:ascii="Symbol" w:eastAsia="Symbol" w:hAnsi="Symbol" w:hint="default"/>
        <w:w w:val="99"/>
        <w:sz w:val="20"/>
        <w:szCs w:val="20"/>
      </w:rPr>
    </w:lvl>
    <w:lvl w:ilvl="2">
      <w:start w:val="1"/>
      <w:numFmt w:val="bullet"/>
      <w:lvlText w:val="•"/>
      <w:lvlJc w:val="left"/>
      <w:pPr>
        <w:ind w:left="2090" w:hanging="360"/>
      </w:pPr>
      <w:rPr>
        <w:rFonts w:hint="default"/>
      </w:rPr>
    </w:lvl>
    <w:lvl w:ilvl="3">
      <w:start w:val="1"/>
      <w:numFmt w:val="bullet"/>
      <w:lvlText w:val="•"/>
      <w:lvlJc w:val="left"/>
      <w:pPr>
        <w:ind w:left="3207" w:hanging="360"/>
      </w:pPr>
      <w:rPr>
        <w:rFonts w:hint="default"/>
      </w:rPr>
    </w:lvl>
    <w:lvl w:ilvl="4">
      <w:start w:val="1"/>
      <w:numFmt w:val="bullet"/>
      <w:lvlText w:val="•"/>
      <w:lvlJc w:val="left"/>
      <w:pPr>
        <w:ind w:left="4324" w:hanging="360"/>
      </w:pPr>
      <w:rPr>
        <w:rFonts w:hint="default"/>
      </w:rPr>
    </w:lvl>
    <w:lvl w:ilvl="5">
      <w:start w:val="1"/>
      <w:numFmt w:val="bullet"/>
      <w:lvlText w:val="•"/>
      <w:lvlJc w:val="left"/>
      <w:pPr>
        <w:ind w:left="5441" w:hanging="360"/>
      </w:pPr>
      <w:rPr>
        <w:rFonts w:hint="default"/>
      </w:rPr>
    </w:lvl>
    <w:lvl w:ilvl="6">
      <w:start w:val="1"/>
      <w:numFmt w:val="bullet"/>
      <w:lvlText w:val="•"/>
      <w:lvlJc w:val="left"/>
      <w:pPr>
        <w:ind w:left="6558" w:hanging="360"/>
      </w:pPr>
      <w:rPr>
        <w:rFonts w:hint="default"/>
      </w:rPr>
    </w:lvl>
    <w:lvl w:ilvl="7">
      <w:start w:val="1"/>
      <w:numFmt w:val="bullet"/>
      <w:lvlText w:val="•"/>
      <w:lvlJc w:val="left"/>
      <w:pPr>
        <w:ind w:left="7675" w:hanging="360"/>
      </w:pPr>
      <w:rPr>
        <w:rFonts w:hint="default"/>
      </w:rPr>
    </w:lvl>
    <w:lvl w:ilvl="8">
      <w:start w:val="1"/>
      <w:numFmt w:val="bullet"/>
      <w:lvlText w:val="•"/>
      <w:lvlJc w:val="left"/>
      <w:pPr>
        <w:ind w:left="8792" w:hanging="360"/>
      </w:pPr>
      <w:rPr>
        <w:rFonts w:hint="default"/>
      </w:rPr>
    </w:lvl>
  </w:abstractNum>
  <w:abstractNum w:abstractNumId="76" w15:restartNumberingAfterBreak="0">
    <w:nsid w:val="69C0313B"/>
    <w:multiLevelType w:val="multilevel"/>
    <w:tmpl w:val="60AAF78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7" w15:restartNumberingAfterBreak="0">
    <w:nsid w:val="69D9074A"/>
    <w:multiLevelType w:val="multilevel"/>
    <w:tmpl w:val="69D9074A"/>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decimal"/>
      <w:lvlText w:val="%1.%2."/>
      <w:lvlJc w:val="left"/>
      <w:pPr>
        <w:ind w:left="1022" w:hanging="454"/>
      </w:pPr>
      <w:rPr>
        <w:rFonts w:ascii="Times New Roman" w:hAnsi="Times New Roman" w:cs="Times New Roman" w:hint="default"/>
        <w:b/>
        <w:bCs/>
        <w:spacing w:val="0"/>
        <w:w w:val="99"/>
        <w:lang w:val="pt-PT" w:eastAsia="en-US" w:bidi="ar-SA"/>
      </w:r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78" w15:restartNumberingAfterBreak="0">
    <w:nsid w:val="69F641F8"/>
    <w:multiLevelType w:val="multilevel"/>
    <w:tmpl w:val="69F641F8"/>
    <w:lvl w:ilvl="0">
      <w:start w:val="15"/>
      <w:numFmt w:val="decimal"/>
      <w:lvlText w:val="%1"/>
      <w:lvlJc w:val="left"/>
      <w:pPr>
        <w:ind w:left="181" w:hanging="759"/>
      </w:pPr>
      <w:rPr>
        <w:rFonts w:hint="default"/>
        <w:lang w:val="pt-PT" w:eastAsia="en-US" w:bidi="ar-SA"/>
      </w:rPr>
    </w:lvl>
    <w:lvl w:ilvl="1">
      <w:start w:val="2"/>
      <w:numFmt w:val="decimal"/>
      <w:lvlText w:val="%1.%2"/>
      <w:lvlJc w:val="left"/>
      <w:pPr>
        <w:ind w:left="181" w:hanging="759"/>
      </w:pPr>
      <w:rPr>
        <w:rFonts w:hint="default"/>
        <w:lang w:val="pt-PT" w:eastAsia="en-US" w:bidi="ar-SA"/>
      </w:rPr>
    </w:lvl>
    <w:lvl w:ilvl="2">
      <w:start w:val="1"/>
      <w:numFmt w:val="decimal"/>
      <w:lvlText w:val="%1.%2.%3."/>
      <w:lvlJc w:val="left"/>
      <w:pPr>
        <w:ind w:left="181" w:hanging="759"/>
      </w:pPr>
      <w:rPr>
        <w:rFonts w:hint="default"/>
        <w:b/>
        <w:bCs/>
        <w:w w:val="99"/>
        <w:lang w:val="pt-PT" w:eastAsia="en-US" w:bidi="ar-SA"/>
      </w:rPr>
    </w:lvl>
    <w:lvl w:ilvl="3">
      <w:numFmt w:val="bullet"/>
      <w:lvlText w:val="•"/>
      <w:lvlJc w:val="left"/>
      <w:pPr>
        <w:ind w:left="2907" w:hanging="759"/>
      </w:pPr>
      <w:rPr>
        <w:rFonts w:hint="default"/>
        <w:lang w:val="pt-PT" w:eastAsia="en-US" w:bidi="ar-SA"/>
      </w:rPr>
    </w:lvl>
    <w:lvl w:ilvl="4">
      <w:numFmt w:val="bullet"/>
      <w:lvlText w:val="•"/>
      <w:lvlJc w:val="left"/>
      <w:pPr>
        <w:ind w:left="3816" w:hanging="759"/>
      </w:pPr>
      <w:rPr>
        <w:rFonts w:hint="default"/>
        <w:lang w:val="pt-PT" w:eastAsia="en-US" w:bidi="ar-SA"/>
      </w:rPr>
    </w:lvl>
    <w:lvl w:ilvl="5">
      <w:numFmt w:val="bullet"/>
      <w:lvlText w:val="•"/>
      <w:lvlJc w:val="left"/>
      <w:pPr>
        <w:ind w:left="4725" w:hanging="759"/>
      </w:pPr>
      <w:rPr>
        <w:rFonts w:hint="default"/>
        <w:lang w:val="pt-PT" w:eastAsia="en-US" w:bidi="ar-SA"/>
      </w:rPr>
    </w:lvl>
    <w:lvl w:ilvl="6">
      <w:numFmt w:val="bullet"/>
      <w:lvlText w:val="•"/>
      <w:lvlJc w:val="left"/>
      <w:pPr>
        <w:ind w:left="5634" w:hanging="759"/>
      </w:pPr>
      <w:rPr>
        <w:rFonts w:hint="default"/>
        <w:lang w:val="pt-PT" w:eastAsia="en-US" w:bidi="ar-SA"/>
      </w:rPr>
    </w:lvl>
    <w:lvl w:ilvl="7">
      <w:numFmt w:val="bullet"/>
      <w:lvlText w:val="•"/>
      <w:lvlJc w:val="left"/>
      <w:pPr>
        <w:ind w:left="6543" w:hanging="759"/>
      </w:pPr>
      <w:rPr>
        <w:rFonts w:hint="default"/>
        <w:lang w:val="pt-PT" w:eastAsia="en-US" w:bidi="ar-SA"/>
      </w:rPr>
    </w:lvl>
    <w:lvl w:ilvl="8">
      <w:numFmt w:val="bullet"/>
      <w:lvlText w:val="•"/>
      <w:lvlJc w:val="left"/>
      <w:pPr>
        <w:ind w:left="7452" w:hanging="759"/>
      </w:pPr>
      <w:rPr>
        <w:rFonts w:hint="default"/>
        <w:lang w:val="pt-PT" w:eastAsia="en-US" w:bidi="ar-SA"/>
      </w:rPr>
    </w:lvl>
  </w:abstractNum>
  <w:abstractNum w:abstractNumId="79" w15:restartNumberingAfterBreak="0">
    <w:nsid w:val="6C92633A"/>
    <w:multiLevelType w:val="hybridMultilevel"/>
    <w:tmpl w:val="C2142A2C"/>
    <w:lvl w:ilvl="0" w:tplc="04160017">
      <w:start w:val="1"/>
      <w:numFmt w:val="lowerLetter"/>
      <w:lvlText w:val="%1)"/>
      <w:lvlJc w:val="left"/>
      <w:pPr>
        <w:ind w:left="901" w:hanging="360"/>
      </w:pPr>
    </w:lvl>
    <w:lvl w:ilvl="1" w:tplc="04160019" w:tentative="1">
      <w:start w:val="1"/>
      <w:numFmt w:val="lowerLetter"/>
      <w:lvlText w:val="%2."/>
      <w:lvlJc w:val="left"/>
      <w:pPr>
        <w:ind w:left="1621" w:hanging="360"/>
      </w:pPr>
    </w:lvl>
    <w:lvl w:ilvl="2" w:tplc="0416001B" w:tentative="1">
      <w:start w:val="1"/>
      <w:numFmt w:val="lowerRoman"/>
      <w:lvlText w:val="%3."/>
      <w:lvlJc w:val="right"/>
      <w:pPr>
        <w:ind w:left="2341" w:hanging="180"/>
      </w:pPr>
    </w:lvl>
    <w:lvl w:ilvl="3" w:tplc="0416000F" w:tentative="1">
      <w:start w:val="1"/>
      <w:numFmt w:val="decimal"/>
      <w:lvlText w:val="%4."/>
      <w:lvlJc w:val="left"/>
      <w:pPr>
        <w:ind w:left="3061" w:hanging="360"/>
      </w:pPr>
    </w:lvl>
    <w:lvl w:ilvl="4" w:tplc="04160019" w:tentative="1">
      <w:start w:val="1"/>
      <w:numFmt w:val="lowerLetter"/>
      <w:lvlText w:val="%5."/>
      <w:lvlJc w:val="left"/>
      <w:pPr>
        <w:ind w:left="3781" w:hanging="360"/>
      </w:pPr>
    </w:lvl>
    <w:lvl w:ilvl="5" w:tplc="0416001B" w:tentative="1">
      <w:start w:val="1"/>
      <w:numFmt w:val="lowerRoman"/>
      <w:lvlText w:val="%6."/>
      <w:lvlJc w:val="right"/>
      <w:pPr>
        <w:ind w:left="4501" w:hanging="180"/>
      </w:pPr>
    </w:lvl>
    <w:lvl w:ilvl="6" w:tplc="0416000F" w:tentative="1">
      <w:start w:val="1"/>
      <w:numFmt w:val="decimal"/>
      <w:lvlText w:val="%7."/>
      <w:lvlJc w:val="left"/>
      <w:pPr>
        <w:ind w:left="5221" w:hanging="360"/>
      </w:pPr>
    </w:lvl>
    <w:lvl w:ilvl="7" w:tplc="04160019" w:tentative="1">
      <w:start w:val="1"/>
      <w:numFmt w:val="lowerLetter"/>
      <w:lvlText w:val="%8."/>
      <w:lvlJc w:val="left"/>
      <w:pPr>
        <w:ind w:left="5941" w:hanging="360"/>
      </w:pPr>
    </w:lvl>
    <w:lvl w:ilvl="8" w:tplc="0416001B" w:tentative="1">
      <w:start w:val="1"/>
      <w:numFmt w:val="lowerRoman"/>
      <w:lvlText w:val="%9."/>
      <w:lvlJc w:val="right"/>
      <w:pPr>
        <w:ind w:left="6661" w:hanging="180"/>
      </w:pPr>
    </w:lvl>
  </w:abstractNum>
  <w:abstractNum w:abstractNumId="80" w15:restartNumberingAfterBreak="0">
    <w:nsid w:val="6E4811A1"/>
    <w:multiLevelType w:val="multilevel"/>
    <w:tmpl w:val="F0D0018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6EA9184C"/>
    <w:multiLevelType w:val="multilevel"/>
    <w:tmpl w:val="6EA9184C"/>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6F283425"/>
    <w:multiLevelType w:val="multilevel"/>
    <w:tmpl w:val="6F283425"/>
    <w:lvl w:ilvl="0">
      <w:start w:val="15"/>
      <w:numFmt w:val="decimal"/>
      <w:lvlText w:val="%1"/>
      <w:lvlJc w:val="left"/>
      <w:pPr>
        <w:ind w:left="420" w:hanging="420"/>
      </w:pPr>
      <w:rPr>
        <w:rFonts w:hint="default"/>
        <w:b/>
      </w:rPr>
    </w:lvl>
    <w:lvl w:ilvl="1">
      <w:start w:val="1"/>
      <w:numFmt w:val="decimal"/>
      <w:lvlText w:val="%1.%2"/>
      <w:lvlJc w:val="left"/>
      <w:pPr>
        <w:ind w:left="3852" w:hanging="420"/>
      </w:pPr>
      <w:rPr>
        <w:rFonts w:hint="default"/>
        <w:b/>
      </w:rPr>
    </w:lvl>
    <w:lvl w:ilvl="2">
      <w:start w:val="1"/>
      <w:numFmt w:val="decimal"/>
      <w:lvlText w:val="%1.%2.%3"/>
      <w:lvlJc w:val="left"/>
      <w:pPr>
        <w:ind w:left="7584" w:hanging="720"/>
      </w:pPr>
      <w:rPr>
        <w:rFonts w:hint="default"/>
        <w:b/>
      </w:rPr>
    </w:lvl>
    <w:lvl w:ilvl="3">
      <w:start w:val="1"/>
      <w:numFmt w:val="decimal"/>
      <w:lvlText w:val="%1.%2.%3.%4"/>
      <w:lvlJc w:val="left"/>
      <w:pPr>
        <w:ind w:left="11016" w:hanging="720"/>
      </w:pPr>
      <w:rPr>
        <w:rFonts w:hint="default"/>
        <w:b/>
      </w:rPr>
    </w:lvl>
    <w:lvl w:ilvl="4">
      <w:start w:val="1"/>
      <w:numFmt w:val="decimalZero"/>
      <w:lvlText w:val="%1.%2.%3.%4.%5"/>
      <w:lvlJc w:val="left"/>
      <w:pPr>
        <w:ind w:left="14808" w:hanging="1080"/>
      </w:pPr>
      <w:rPr>
        <w:rFonts w:hint="default"/>
        <w:b/>
      </w:rPr>
    </w:lvl>
    <w:lvl w:ilvl="5">
      <w:start w:val="1"/>
      <w:numFmt w:val="decimal"/>
      <w:lvlText w:val="%1.%2.%3.%4.%5.%6"/>
      <w:lvlJc w:val="left"/>
      <w:pPr>
        <w:ind w:left="18240" w:hanging="1080"/>
      </w:pPr>
      <w:rPr>
        <w:rFonts w:hint="default"/>
        <w:b/>
      </w:rPr>
    </w:lvl>
    <w:lvl w:ilvl="6">
      <w:start w:val="1"/>
      <w:numFmt w:val="decimal"/>
      <w:lvlText w:val="%1.%2.%3.%4.%5.%6.%7"/>
      <w:lvlJc w:val="left"/>
      <w:pPr>
        <w:ind w:left="22032" w:hanging="1440"/>
      </w:pPr>
      <w:rPr>
        <w:rFonts w:hint="default"/>
        <w:b/>
      </w:rPr>
    </w:lvl>
    <w:lvl w:ilvl="7">
      <w:start w:val="1"/>
      <w:numFmt w:val="decimal"/>
      <w:lvlText w:val="%1.%2.%3.%4.%5.%6.%7.%8"/>
      <w:lvlJc w:val="left"/>
      <w:pPr>
        <w:ind w:left="25464" w:hanging="1440"/>
      </w:pPr>
      <w:rPr>
        <w:rFonts w:hint="default"/>
        <w:b/>
      </w:rPr>
    </w:lvl>
    <w:lvl w:ilvl="8">
      <w:start w:val="1"/>
      <w:numFmt w:val="decimal"/>
      <w:lvlText w:val="%1.%2.%3.%4.%5.%6.%7.%8.%9"/>
      <w:lvlJc w:val="left"/>
      <w:pPr>
        <w:ind w:left="29256" w:hanging="1800"/>
      </w:pPr>
      <w:rPr>
        <w:rFonts w:hint="default"/>
        <w:b/>
      </w:rPr>
    </w:lvl>
  </w:abstractNum>
  <w:abstractNum w:abstractNumId="83" w15:restartNumberingAfterBreak="0">
    <w:nsid w:val="71051F88"/>
    <w:multiLevelType w:val="multilevel"/>
    <w:tmpl w:val="71051F88"/>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decimal"/>
      <w:lvlText w:val="%1.%2."/>
      <w:lvlJc w:val="left"/>
      <w:pPr>
        <w:ind w:left="1022" w:hanging="454"/>
      </w:pPr>
      <w:rPr>
        <w:rFonts w:ascii="Times New Roman" w:hAnsi="Times New Roman" w:cs="Times New Roman" w:hint="default"/>
        <w:b/>
        <w:bCs/>
        <w:spacing w:val="0"/>
        <w:w w:val="99"/>
        <w:lang w:val="pt-PT" w:eastAsia="en-US" w:bidi="ar-SA"/>
      </w:r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84" w15:restartNumberingAfterBreak="0">
    <w:nsid w:val="71F20FB8"/>
    <w:multiLevelType w:val="hybridMultilevel"/>
    <w:tmpl w:val="6EEA7B7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5" w15:restartNumberingAfterBreak="0">
    <w:nsid w:val="72B84038"/>
    <w:multiLevelType w:val="multilevel"/>
    <w:tmpl w:val="72B84038"/>
    <w:lvl w:ilvl="0">
      <w:start w:val="4"/>
      <w:numFmt w:val="decimal"/>
      <w:lvlText w:val="%1."/>
      <w:lvlJc w:val="left"/>
      <w:pPr>
        <w:ind w:left="360" w:hanging="360"/>
      </w:pPr>
      <w:rPr>
        <w:rFonts w:hint="default"/>
        <w:b/>
      </w:rPr>
    </w:lvl>
    <w:lvl w:ilvl="1">
      <w:start w:val="1"/>
      <w:numFmt w:val="decimal"/>
      <w:lvlText w:val="%1.%2."/>
      <w:lvlJc w:val="left"/>
      <w:pPr>
        <w:ind w:left="1512" w:hanging="360"/>
      </w:pPr>
      <w:rPr>
        <w:rFonts w:hint="default"/>
        <w:b/>
      </w:rPr>
    </w:lvl>
    <w:lvl w:ilvl="2">
      <w:start w:val="1"/>
      <w:numFmt w:val="decimal"/>
      <w:lvlText w:val="%1.%2.%3."/>
      <w:lvlJc w:val="left"/>
      <w:pPr>
        <w:ind w:left="3024" w:hanging="720"/>
      </w:pPr>
      <w:rPr>
        <w:rFonts w:hint="default"/>
        <w:b/>
      </w:rPr>
    </w:lvl>
    <w:lvl w:ilvl="3">
      <w:start w:val="1"/>
      <w:numFmt w:val="decimal"/>
      <w:lvlText w:val="%1.%2.%3.%4."/>
      <w:lvlJc w:val="left"/>
      <w:pPr>
        <w:ind w:left="4176" w:hanging="720"/>
      </w:pPr>
      <w:rPr>
        <w:rFonts w:hint="default"/>
        <w:b/>
      </w:rPr>
    </w:lvl>
    <w:lvl w:ilvl="4">
      <w:start w:val="1"/>
      <w:numFmt w:val="decimalZero"/>
      <w:lvlText w:val="%1.%2.%3.%4.%5."/>
      <w:lvlJc w:val="left"/>
      <w:pPr>
        <w:ind w:left="5688" w:hanging="1080"/>
      </w:pPr>
      <w:rPr>
        <w:rFonts w:hint="default"/>
        <w:b/>
      </w:rPr>
    </w:lvl>
    <w:lvl w:ilvl="5">
      <w:start w:val="1"/>
      <w:numFmt w:val="decimal"/>
      <w:lvlText w:val="%1.%2.%3.%4.%5.%6."/>
      <w:lvlJc w:val="left"/>
      <w:pPr>
        <w:ind w:left="6840" w:hanging="1080"/>
      </w:pPr>
      <w:rPr>
        <w:rFonts w:hint="default"/>
        <w:b/>
      </w:rPr>
    </w:lvl>
    <w:lvl w:ilvl="6">
      <w:start w:val="1"/>
      <w:numFmt w:val="decimal"/>
      <w:lvlText w:val="%1.%2.%3.%4.%5.%6.%7."/>
      <w:lvlJc w:val="left"/>
      <w:pPr>
        <w:ind w:left="8352" w:hanging="1440"/>
      </w:pPr>
      <w:rPr>
        <w:rFonts w:hint="default"/>
        <w:b/>
      </w:rPr>
    </w:lvl>
    <w:lvl w:ilvl="7">
      <w:start w:val="1"/>
      <w:numFmt w:val="decimal"/>
      <w:lvlText w:val="%1.%2.%3.%4.%5.%6.%7.%8."/>
      <w:lvlJc w:val="left"/>
      <w:pPr>
        <w:ind w:left="9504" w:hanging="1440"/>
      </w:pPr>
      <w:rPr>
        <w:rFonts w:hint="default"/>
        <w:b/>
      </w:rPr>
    </w:lvl>
    <w:lvl w:ilvl="8">
      <w:start w:val="1"/>
      <w:numFmt w:val="decimal"/>
      <w:lvlText w:val="%1.%2.%3.%4.%5.%6.%7.%8.%9."/>
      <w:lvlJc w:val="left"/>
      <w:pPr>
        <w:ind w:left="11016" w:hanging="1800"/>
      </w:pPr>
      <w:rPr>
        <w:rFonts w:hint="default"/>
        <w:b/>
      </w:rPr>
    </w:lvl>
  </w:abstractNum>
  <w:abstractNum w:abstractNumId="86" w15:restartNumberingAfterBreak="0">
    <w:nsid w:val="751E455A"/>
    <w:multiLevelType w:val="multilevel"/>
    <w:tmpl w:val="751E455A"/>
    <w:lvl w:ilvl="0">
      <w:start w:val="12"/>
      <w:numFmt w:val="decimal"/>
      <w:lvlText w:val="%1"/>
      <w:lvlJc w:val="left"/>
      <w:pPr>
        <w:ind w:left="600" w:hanging="600"/>
      </w:pPr>
      <w:rPr>
        <w:rFonts w:hint="default"/>
        <w:b/>
      </w:rPr>
    </w:lvl>
    <w:lvl w:ilvl="1">
      <w:start w:val="3"/>
      <w:numFmt w:val="decimal"/>
      <w:lvlText w:val="%1.%2"/>
      <w:lvlJc w:val="left"/>
      <w:pPr>
        <w:ind w:left="1424" w:hanging="600"/>
      </w:pPr>
      <w:rPr>
        <w:rFonts w:hint="default"/>
        <w:b/>
      </w:rPr>
    </w:lvl>
    <w:lvl w:ilvl="2">
      <w:start w:val="1"/>
      <w:numFmt w:val="decimal"/>
      <w:lvlText w:val="%1.%2.%3"/>
      <w:lvlJc w:val="left"/>
      <w:pPr>
        <w:ind w:left="2368" w:hanging="720"/>
      </w:pPr>
      <w:rPr>
        <w:rFonts w:hint="default"/>
        <w:b/>
      </w:rPr>
    </w:lvl>
    <w:lvl w:ilvl="3">
      <w:start w:val="1"/>
      <w:numFmt w:val="decimal"/>
      <w:lvlText w:val="%1.%2.%3.%4"/>
      <w:lvlJc w:val="left"/>
      <w:pPr>
        <w:ind w:left="3192" w:hanging="720"/>
      </w:pPr>
      <w:rPr>
        <w:rFonts w:hint="default"/>
        <w:b/>
      </w:rPr>
    </w:lvl>
    <w:lvl w:ilvl="4">
      <w:start w:val="1"/>
      <w:numFmt w:val="decimal"/>
      <w:lvlText w:val="%1.%2.%3.%4.%5"/>
      <w:lvlJc w:val="left"/>
      <w:pPr>
        <w:ind w:left="4376" w:hanging="1080"/>
      </w:pPr>
      <w:rPr>
        <w:rFonts w:hint="default"/>
        <w:b/>
      </w:rPr>
    </w:lvl>
    <w:lvl w:ilvl="5">
      <w:start w:val="1"/>
      <w:numFmt w:val="decimal"/>
      <w:lvlText w:val="%1.%2.%3.%4.%5.%6"/>
      <w:lvlJc w:val="left"/>
      <w:pPr>
        <w:ind w:left="5200" w:hanging="1080"/>
      </w:pPr>
      <w:rPr>
        <w:rFonts w:hint="default"/>
        <w:b/>
      </w:rPr>
    </w:lvl>
    <w:lvl w:ilvl="6">
      <w:start w:val="1"/>
      <w:numFmt w:val="decimal"/>
      <w:lvlText w:val="%1.%2.%3.%4.%5.%6.%7"/>
      <w:lvlJc w:val="left"/>
      <w:pPr>
        <w:ind w:left="6384" w:hanging="1440"/>
      </w:pPr>
      <w:rPr>
        <w:rFonts w:hint="default"/>
        <w:b/>
      </w:rPr>
    </w:lvl>
    <w:lvl w:ilvl="7">
      <w:start w:val="1"/>
      <w:numFmt w:val="decimal"/>
      <w:lvlText w:val="%1.%2.%3.%4.%5.%6.%7.%8"/>
      <w:lvlJc w:val="left"/>
      <w:pPr>
        <w:ind w:left="7208" w:hanging="1440"/>
      </w:pPr>
      <w:rPr>
        <w:rFonts w:hint="default"/>
        <w:b/>
      </w:rPr>
    </w:lvl>
    <w:lvl w:ilvl="8">
      <w:start w:val="1"/>
      <w:numFmt w:val="decimal"/>
      <w:lvlText w:val="%1.%2.%3.%4.%5.%6.%7.%8.%9"/>
      <w:lvlJc w:val="left"/>
      <w:pPr>
        <w:ind w:left="8392" w:hanging="1800"/>
      </w:pPr>
      <w:rPr>
        <w:rFonts w:hint="default"/>
        <w:b/>
      </w:rPr>
    </w:lvl>
  </w:abstractNum>
  <w:abstractNum w:abstractNumId="87" w15:restartNumberingAfterBreak="0">
    <w:nsid w:val="75B200D2"/>
    <w:multiLevelType w:val="multilevel"/>
    <w:tmpl w:val="75B200D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15:restartNumberingAfterBreak="0">
    <w:nsid w:val="75C553FA"/>
    <w:multiLevelType w:val="multilevel"/>
    <w:tmpl w:val="75C553F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Zero"/>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9" w15:restartNumberingAfterBreak="0">
    <w:nsid w:val="76347A60"/>
    <w:multiLevelType w:val="multilevel"/>
    <w:tmpl w:val="C28E4E02"/>
    <w:lvl w:ilvl="0">
      <w:start w:val="7"/>
      <w:numFmt w:val="decimal"/>
      <w:lvlText w:val="%1"/>
      <w:lvlJc w:val="left"/>
      <w:pPr>
        <w:ind w:left="360" w:hanging="360"/>
      </w:pPr>
      <w:rPr>
        <w:rFonts w:hint="default"/>
        <w:b/>
      </w:rPr>
    </w:lvl>
    <w:lvl w:ilvl="1">
      <w:start w:val="6"/>
      <w:numFmt w:val="decimal"/>
      <w:lvlText w:val="%1.%2"/>
      <w:lvlJc w:val="left"/>
      <w:pPr>
        <w:ind w:left="346" w:hanging="360"/>
      </w:pPr>
      <w:rPr>
        <w:rFonts w:hint="default"/>
        <w:b/>
      </w:rPr>
    </w:lvl>
    <w:lvl w:ilvl="2">
      <w:start w:val="1"/>
      <w:numFmt w:val="decimal"/>
      <w:lvlText w:val="%1.%2.%3"/>
      <w:lvlJc w:val="left"/>
      <w:pPr>
        <w:ind w:left="692" w:hanging="720"/>
      </w:pPr>
      <w:rPr>
        <w:rFonts w:hint="default"/>
        <w:b/>
      </w:rPr>
    </w:lvl>
    <w:lvl w:ilvl="3">
      <w:start w:val="1"/>
      <w:numFmt w:val="decimal"/>
      <w:lvlText w:val="%1.%2.%3.%4"/>
      <w:lvlJc w:val="left"/>
      <w:pPr>
        <w:ind w:left="678" w:hanging="720"/>
      </w:pPr>
      <w:rPr>
        <w:rFonts w:hint="default"/>
        <w:b/>
      </w:rPr>
    </w:lvl>
    <w:lvl w:ilvl="4">
      <w:start w:val="1"/>
      <w:numFmt w:val="decimal"/>
      <w:lvlText w:val="%1.%2.%3.%4.%5"/>
      <w:lvlJc w:val="left"/>
      <w:pPr>
        <w:ind w:left="1024" w:hanging="1080"/>
      </w:pPr>
      <w:rPr>
        <w:rFonts w:hint="default"/>
        <w:b/>
      </w:rPr>
    </w:lvl>
    <w:lvl w:ilvl="5">
      <w:start w:val="1"/>
      <w:numFmt w:val="decimal"/>
      <w:lvlText w:val="%1.%2.%3.%4.%5.%6"/>
      <w:lvlJc w:val="left"/>
      <w:pPr>
        <w:ind w:left="1010" w:hanging="1080"/>
      </w:pPr>
      <w:rPr>
        <w:rFonts w:hint="default"/>
        <w:b/>
      </w:rPr>
    </w:lvl>
    <w:lvl w:ilvl="6">
      <w:start w:val="1"/>
      <w:numFmt w:val="decimal"/>
      <w:lvlText w:val="%1.%2.%3.%4.%5.%6.%7"/>
      <w:lvlJc w:val="left"/>
      <w:pPr>
        <w:ind w:left="1356" w:hanging="1440"/>
      </w:pPr>
      <w:rPr>
        <w:rFonts w:hint="default"/>
        <w:b/>
      </w:rPr>
    </w:lvl>
    <w:lvl w:ilvl="7">
      <w:start w:val="1"/>
      <w:numFmt w:val="decimal"/>
      <w:lvlText w:val="%1.%2.%3.%4.%5.%6.%7.%8"/>
      <w:lvlJc w:val="left"/>
      <w:pPr>
        <w:ind w:left="1342" w:hanging="1440"/>
      </w:pPr>
      <w:rPr>
        <w:rFonts w:hint="default"/>
        <w:b/>
      </w:rPr>
    </w:lvl>
    <w:lvl w:ilvl="8">
      <w:start w:val="1"/>
      <w:numFmt w:val="decimal"/>
      <w:lvlText w:val="%1.%2.%3.%4.%5.%6.%7.%8.%9"/>
      <w:lvlJc w:val="left"/>
      <w:pPr>
        <w:ind w:left="1688" w:hanging="1800"/>
      </w:pPr>
      <w:rPr>
        <w:rFonts w:hint="default"/>
        <w:b/>
      </w:rPr>
    </w:lvl>
  </w:abstractNum>
  <w:abstractNum w:abstractNumId="90" w15:restartNumberingAfterBreak="0">
    <w:nsid w:val="76444DEA"/>
    <w:multiLevelType w:val="multilevel"/>
    <w:tmpl w:val="76444DEA"/>
    <w:lvl w:ilvl="0">
      <w:start w:val="9"/>
      <w:numFmt w:val="decimal"/>
      <w:lvlText w:val="%1"/>
      <w:lvlJc w:val="left"/>
      <w:pPr>
        <w:ind w:left="181" w:hanging="428"/>
      </w:pPr>
      <w:rPr>
        <w:rFonts w:hint="default"/>
        <w:lang w:val="pt-PT" w:eastAsia="en-US" w:bidi="ar-SA"/>
      </w:rPr>
    </w:lvl>
    <w:lvl w:ilvl="1">
      <w:start w:val="5"/>
      <w:numFmt w:val="decimal"/>
      <w:lvlText w:val="%1.%2."/>
      <w:lvlJc w:val="left"/>
      <w:pPr>
        <w:ind w:left="181" w:hanging="428"/>
      </w:pPr>
      <w:rPr>
        <w:rFonts w:hint="default"/>
        <w:b/>
        <w:bCs/>
        <w:w w:val="99"/>
        <w:lang w:val="pt-PT" w:eastAsia="en-US" w:bidi="ar-SA"/>
      </w:rPr>
    </w:lvl>
    <w:lvl w:ilvl="2">
      <w:start w:val="1"/>
      <w:numFmt w:val="decimal"/>
      <w:lvlText w:val="%1.%2.%3."/>
      <w:lvlJc w:val="left"/>
      <w:pPr>
        <w:ind w:left="181" w:hanging="627"/>
      </w:pPr>
      <w:rPr>
        <w:rFonts w:hint="default"/>
        <w:b/>
        <w:bCs/>
        <w:spacing w:val="-1"/>
        <w:w w:val="99"/>
        <w:lang w:val="pt-PT" w:eastAsia="en-US" w:bidi="ar-SA"/>
      </w:rPr>
    </w:lvl>
    <w:lvl w:ilvl="3">
      <w:numFmt w:val="bullet"/>
      <w:lvlText w:val="•"/>
      <w:lvlJc w:val="left"/>
      <w:pPr>
        <w:ind w:left="2907" w:hanging="627"/>
      </w:pPr>
      <w:rPr>
        <w:rFonts w:hint="default"/>
        <w:lang w:val="pt-PT" w:eastAsia="en-US" w:bidi="ar-SA"/>
      </w:rPr>
    </w:lvl>
    <w:lvl w:ilvl="4">
      <w:numFmt w:val="bullet"/>
      <w:lvlText w:val="•"/>
      <w:lvlJc w:val="left"/>
      <w:pPr>
        <w:ind w:left="3816" w:hanging="627"/>
      </w:pPr>
      <w:rPr>
        <w:rFonts w:hint="default"/>
        <w:lang w:val="pt-PT" w:eastAsia="en-US" w:bidi="ar-SA"/>
      </w:rPr>
    </w:lvl>
    <w:lvl w:ilvl="5">
      <w:numFmt w:val="bullet"/>
      <w:lvlText w:val="•"/>
      <w:lvlJc w:val="left"/>
      <w:pPr>
        <w:ind w:left="4725" w:hanging="627"/>
      </w:pPr>
      <w:rPr>
        <w:rFonts w:hint="default"/>
        <w:lang w:val="pt-PT" w:eastAsia="en-US" w:bidi="ar-SA"/>
      </w:rPr>
    </w:lvl>
    <w:lvl w:ilvl="6">
      <w:numFmt w:val="bullet"/>
      <w:lvlText w:val="•"/>
      <w:lvlJc w:val="left"/>
      <w:pPr>
        <w:ind w:left="5634" w:hanging="627"/>
      </w:pPr>
      <w:rPr>
        <w:rFonts w:hint="default"/>
        <w:lang w:val="pt-PT" w:eastAsia="en-US" w:bidi="ar-SA"/>
      </w:rPr>
    </w:lvl>
    <w:lvl w:ilvl="7">
      <w:numFmt w:val="bullet"/>
      <w:lvlText w:val="•"/>
      <w:lvlJc w:val="left"/>
      <w:pPr>
        <w:ind w:left="6543" w:hanging="627"/>
      </w:pPr>
      <w:rPr>
        <w:rFonts w:hint="default"/>
        <w:lang w:val="pt-PT" w:eastAsia="en-US" w:bidi="ar-SA"/>
      </w:rPr>
    </w:lvl>
    <w:lvl w:ilvl="8">
      <w:numFmt w:val="bullet"/>
      <w:lvlText w:val="•"/>
      <w:lvlJc w:val="left"/>
      <w:pPr>
        <w:ind w:left="7452" w:hanging="627"/>
      </w:pPr>
      <w:rPr>
        <w:rFonts w:hint="default"/>
        <w:lang w:val="pt-PT" w:eastAsia="en-US" w:bidi="ar-SA"/>
      </w:rPr>
    </w:lvl>
  </w:abstractNum>
  <w:abstractNum w:abstractNumId="91" w15:restartNumberingAfterBreak="0">
    <w:nsid w:val="770C6663"/>
    <w:multiLevelType w:val="multilevel"/>
    <w:tmpl w:val="770C6663"/>
    <w:lvl w:ilvl="0">
      <w:start w:val="14"/>
      <w:numFmt w:val="decimal"/>
      <w:lvlText w:val="%1"/>
      <w:lvlJc w:val="left"/>
      <w:pPr>
        <w:ind w:left="420" w:hanging="420"/>
      </w:pPr>
      <w:rPr>
        <w:rFonts w:hint="default"/>
        <w:b/>
      </w:rPr>
    </w:lvl>
    <w:lvl w:ilvl="1">
      <w:start w:val="1"/>
      <w:numFmt w:val="decimal"/>
      <w:lvlText w:val="%1.%2"/>
      <w:lvlJc w:val="left"/>
      <w:pPr>
        <w:ind w:left="3852" w:hanging="420"/>
      </w:pPr>
      <w:rPr>
        <w:rFonts w:hint="default"/>
        <w:b/>
      </w:rPr>
    </w:lvl>
    <w:lvl w:ilvl="2">
      <w:start w:val="1"/>
      <w:numFmt w:val="decimal"/>
      <w:lvlText w:val="%1.%2.%3"/>
      <w:lvlJc w:val="left"/>
      <w:pPr>
        <w:ind w:left="7584" w:hanging="720"/>
      </w:pPr>
      <w:rPr>
        <w:rFonts w:hint="default"/>
        <w:b/>
      </w:rPr>
    </w:lvl>
    <w:lvl w:ilvl="3">
      <w:start w:val="1"/>
      <w:numFmt w:val="decimal"/>
      <w:lvlText w:val="%1.%2.%3.%4"/>
      <w:lvlJc w:val="left"/>
      <w:pPr>
        <w:ind w:left="11016" w:hanging="720"/>
      </w:pPr>
      <w:rPr>
        <w:rFonts w:hint="default"/>
        <w:b/>
      </w:rPr>
    </w:lvl>
    <w:lvl w:ilvl="4">
      <w:start w:val="1"/>
      <w:numFmt w:val="decimalZero"/>
      <w:lvlText w:val="%1.%2.%3.%4.%5"/>
      <w:lvlJc w:val="left"/>
      <w:pPr>
        <w:ind w:left="14808" w:hanging="1080"/>
      </w:pPr>
      <w:rPr>
        <w:rFonts w:hint="default"/>
        <w:b/>
      </w:rPr>
    </w:lvl>
    <w:lvl w:ilvl="5">
      <w:start w:val="1"/>
      <w:numFmt w:val="decimal"/>
      <w:lvlText w:val="%1.%2.%3.%4.%5.%6"/>
      <w:lvlJc w:val="left"/>
      <w:pPr>
        <w:ind w:left="18240" w:hanging="1080"/>
      </w:pPr>
      <w:rPr>
        <w:rFonts w:hint="default"/>
        <w:b/>
      </w:rPr>
    </w:lvl>
    <w:lvl w:ilvl="6">
      <w:start w:val="1"/>
      <w:numFmt w:val="decimal"/>
      <w:lvlText w:val="%1.%2.%3.%4.%5.%6.%7"/>
      <w:lvlJc w:val="left"/>
      <w:pPr>
        <w:ind w:left="22032" w:hanging="1440"/>
      </w:pPr>
      <w:rPr>
        <w:rFonts w:hint="default"/>
        <w:b/>
      </w:rPr>
    </w:lvl>
    <w:lvl w:ilvl="7">
      <w:start w:val="1"/>
      <w:numFmt w:val="decimal"/>
      <w:lvlText w:val="%1.%2.%3.%4.%5.%6.%7.%8"/>
      <w:lvlJc w:val="left"/>
      <w:pPr>
        <w:ind w:left="25464" w:hanging="1440"/>
      </w:pPr>
      <w:rPr>
        <w:rFonts w:hint="default"/>
        <w:b/>
      </w:rPr>
    </w:lvl>
    <w:lvl w:ilvl="8">
      <w:start w:val="1"/>
      <w:numFmt w:val="decimal"/>
      <w:lvlText w:val="%1.%2.%3.%4.%5.%6.%7.%8.%9"/>
      <w:lvlJc w:val="left"/>
      <w:pPr>
        <w:ind w:left="29256" w:hanging="1800"/>
      </w:pPr>
      <w:rPr>
        <w:rFonts w:hint="default"/>
        <w:b/>
      </w:rPr>
    </w:lvl>
  </w:abstractNum>
  <w:abstractNum w:abstractNumId="92" w15:restartNumberingAfterBreak="0">
    <w:nsid w:val="789003AA"/>
    <w:multiLevelType w:val="multilevel"/>
    <w:tmpl w:val="789003AA"/>
    <w:lvl w:ilvl="0">
      <w:start w:val="12"/>
      <w:numFmt w:val="decimal"/>
      <w:lvlText w:val="%1"/>
      <w:lvlJc w:val="left"/>
      <w:pPr>
        <w:ind w:left="420" w:hanging="420"/>
      </w:pPr>
      <w:rPr>
        <w:rFonts w:hint="default"/>
        <w:b/>
      </w:rPr>
    </w:lvl>
    <w:lvl w:ilvl="1">
      <w:start w:val="1"/>
      <w:numFmt w:val="decimal"/>
      <w:lvlText w:val="%1.%2"/>
      <w:lvlJc w:val="left"/>
      <w:pPr>
        <w:ind w:left="3852" w:hanging="420"/>
      </w:pPr>
      <w:rPr>
        <w:rFonts w:hint="default"/>
        <w:b/>
      </w:rPr>
    </w:lvl>
    <w:lvl w:ilvl="2">
      <w:start w:val="1"/>
      <w:numFmt w:val="decimal"/>
      <w:lvlText w:val="%1.%2.%3"/>
      <w:lvlJc w:val="left"/>
      <w:pPr>
        <w:ind w:left="7584" w:hanging="720"/>
      </w:pPr>
      <w:rPr>
        <w:rFonts w:hint="default"/>
        <w:b/>
      </w:rPr>
    </w:lvl>
    <w:lvl w:ilvl="3">
      <w:start w:val="1"/>
      <w:numFmt w:val="decimal"/>
      <w:lvlText w:val="%1.%2.%3.%4"/>
      <w:lvlJc w:val="left"/>
      <w:pPr>
        <w:ind w:left="11016" w:hanging="720"/>
      </w:pPr>
      <w:rPr>
        <w:rFonts w:hint="default"/>
        <w:b/>
      </w:rPr>
    </w:lvl>
    <w:lvl w:ilvl="4">
      <w:start w:val="1"/>
      <w:numFmt w:val="decimalZero"/>
      <w:lvlText w:val="%1.%2.%3.%4.%5"/>
      <w:lvlJc w:val="left"/>
      <w:pPr>
        <w:ind w:left="14808" w:hanging="1080"/>
      </w:pPr>
      <w:rPr>
        <w:rFonts w:hint="default"/>
        <w:b/>
      </w:rPr>
    </w:lvl>
    <w:lvl w:ilvl="5">
      <w:start w:val="1"/>
      <w:numFmt w:val="decimal"/>
      <w:lvlText w:val="%1.%2.%3.%4.%5.%6"/>
      <w:lvlJc w:val="left"/>
      <w:pPr>
        <w:ind w:left="18240" w:hanging="1080"/>
      </w:pPr>
      <w:rPr>
        <w:rFonts w:hint="default"/>
        <w:b/>
      </w:rPr>
    </w:lvl>
    <w:lvl w:ilvl="6">
      <w:start w:val="1"/>
      <w:numFmt w:val="decimal"/>
      <w:lvlText w:val="%1.%2.%3.%4.%5.%6.%7"/>
      <w:lvlJc w:val="left"/>
      <w:pPr>
        <w:ind w:left="22032" w:hanging="1440"/>
      </w:pPr>
      <w:rPr>
        <w:rFonts w:hint="default"/>
        <w:b/>
      </w:rPr>
    </w:lvl>
    <w:lvl w:ilvl="7">
      <w:start w:val="1"/>
      <w:numFmt w:val="decimal"/>
      <w:lvlText w:val="%1.%2.%3.%4.%5.%6.%7.%8"/>
      <w:lvlJc w:val="left"/>
      <w:pPr>
        <w:ind w:left="25464" w:hanging="1440"/>
      </w:pPr>
      <w:rPr>
        <w:rFonts w:hint="default"/>
        <w:b/>
      </w:rPr>
    </w:lvl>
    <w:lvl w:ilvl="8">
      <w:start w:val="1"/>
      <w:numFmt w:val="decimal"/>
      <w:lvlText w:val="%1.%2.%3.%4.%5.%6.%7.%8.%9"/>
      <w:lvlJc w:val="left"/>
      <w:pPr>
        <w:ind w:left="29256" w:hanging="1800"/>
      </w:pPr>
      <w:rPr>
        <w:rFonts w:hint="default"/>
        <w:b/>
      </w:rPr>
    </w:lvl>
  </w:abstractNum>
  <w:abstractNum w:abstractNumId="93" w15:restartNumberingAfterBreak="0">
    <w:nsid w:val="7A3230B5"/>
    <w:multiLevelType w:val="multilevel"/>
    <w:tmpl w:val="7A3230B5"/>
    <w:lvl w:ilvl="0">
      <w:start w:val="9"/>
      <w:numFmt w:val="decimal"/>
      <w:lvlText w:val="%1"/>
      <w:lvlJc w:val="left"/>
      <w:pPr>
        <w:ind w:left="480" w:hanging="480"/>
      </w:pPr>
      <w:rPr>
        <w:rFonts w:hint="default"/>
      </w:rPr>
    </w:lvl>
    <w:lvl w:ilvl="1">
      <w:start w:val="1"/>
      <w:numFmt w:val="decimal"/>
      <w:lvlText w:val="%1.%2"/>
      <w:lvlJc w:val="left"/>
      <w:pPr>
        <w:ind w:left="473" w:hanging="480"/>
      </w:pPr>
      <w:rPr>
        <w:rFonts w:hint="default"/>
      </w:rPr>
    </w:lvl>
    <w:lvl w:ilvl="2">
      <w:start w:val="2"/>
      <w:numFmt w:val="decimal"/>
      <w:lvlText w:val="%1.%2.%3"/>
      <w:lvlJc w:val="left"/>
      <w:pPr>
        <w:ind w:left="706" w:hanging="720"/>
      </w:pPr>
      <w:rPr>
        <w:rFonts w:hint="default"/>
      </w:rPr>
    </w:lvl>
    <w:lvl w:ilvl="3">
      <w:start w:val="1"/>
      <w:numFmt w:val="decimal"/>
      <w:lvlText w:val="%1.%2.%3.%4"/>
      <w:lvlJc w:val="left"/>
      <w:pPr>
        <w:ind w:left="699" w:hanging="720"/>
      </w:pPr>
      <w:rPr>
        <w:rFonts w:hint="default"/>
      </w:rPr>
    </w:lvl>
    <w:lvl w:ilvl="4">
      <w:start w:val="1"/>
      <w:numFmt w:val="decimal"/>
      <w:lvlText w:val="%1.%2.%3.%4.%5"/>
      <w:lvlJc w:val="left"/>
      <w:pPr>
        <w:ind w:left="1052"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398" w:hanging="1440"/>
      </w:pPr>
      <w:rPr>
        <w:rFonts w:hint="default"/>
      </w:rPr>
    </w:lvl>
    <w:lvl w:ilvl="7">
      <w:start w:val="1"/>
      <w:numFmt w:val="decimal"/>
      <w:lvlText w:val="%1.%2.%3.%4.%5.%6.%7.%8"/>
      <w:lvlJc w:val="left"/>
      <w:pPr>
        <w:ind w:left="1391" w:hanging="1440"/>
      </w:pPr>
      <w:rPr>
        <w:rFonts w:hint="default"/>
      </w:rPr>
    </w:lvl>
    <w:lvl w:ilvl="8">
      <w:start w:val="1"/>
      <w:numFmt w:val="decimal"/>
      <w:lvlText w:val="%1.%2.%3.%4.%5.%6.%7.%8.%9"/>
      <w:lvlJc w:val="left"/>
      <w:pPr>
        <w:ind w:left="1744" w:hanging="1800"/>
      </w:pPr>
      <w:rPr>
        <w:rFonts w:hint="default"/>
      </w:rPr>
    </w:lvl>
  </w:abstractNum>
  <w:abstractNum w:abstractNumId="94" w15:restartNumberingAfterBreak="0">
    <w:nsid w:val="7B6D59E2"/>
    <w:multiLevelType w:val="multilevel"/>
    <w:tmpl w:val="C28E4E02"/>
    <w:lvl w:ilvl="0">
      <w:start w:val="7"/>
      <w:numFmt w:val="decimal"/>
      <w:lvlText w:val="%1"/>
      <w:lvlJc w:val="left"/>
      <w:pPr>
        <w:ind w:left="360" w:hanging="360"/>
      </w:pPr>
      <w:rPr>
        <w:rFonts w:hint="default"/>
        <w:b/>
      </w:rPr>
    </w:lvl>
    <w:lvl w:ilvl="1">
      <w:start w:val="6"/>
      <w:numFmt w:val="decimal"/>
      <w:lvlText w:val="%1.%2"/>
      <w:lvlJc w:val="left"/>
      <w:pPr>
        <w:ind w:left="346" w:hanging="360"/>
      </w:pPr>
      <w:rPr>
        <w:rFonts w:hint="default"/>
        <w:b/>
      </w:rPr>
    </w:lvl>
    <w:lvl w:ilvl="2">
      <w:start w:val="1"/>
      <w:numFmt w:val="decimal"/>
      <w:lvlText w:val="%1.%2.%3"/>
      <w:lvlJc w:val="left"/>
      <w:pPr>
        <w:ind w:left="692" w:hanging="720"/>
      </w:pPr>
      <w:rPr>
        <w:rFonts w:hint="default"/>
        <w:b/>
      </w:rPr>
    </w:lvl>
    <w:lvl w:ilvl="3">
      <w:start w:val="1"/>
      <w:numFmt w:val="decimal"/>
      <w:lvlText w:val="%1.%2.%3.%4"/>
      <w:lvlJc w:val="left"/>
      <w:pPr>
        <w:ind w:left="678" w:hanging="720"/>
      </w:pPr>
      <w:rPr>
        <w:rFonts w:hint="default"/>
        <w:b/>
      </w:rPr>
    </w:lvl>
    <w:lvl w:ilvl="4">
      <w:start w:val="1"/>
      <w:numFmt w:val="decimal"/>
      <w:lvlText w:val="%1.%2.%3.%4.%5"/>
      <w:lvlJc w:val="left"/>
      <w:pPr>
        <w:ind w:left="1024" w:hanging="1080"/>
      </w:pPr>
      <w:rPr>
        <w:rFonts w:hint="default"/>
        <w:b/>
      </w:rPr>
    </w:lvl>
    <w:lvl w:ilvl="5">
      <w:start w:val="1"/>
      <w:numFmt w:val="decimal"/>
      <w:lvlText w:val="%1.%2.%3.%4.%5.%6"/>
      <w:lvlJc w:val="left"/>
      <w:pPr>
        <w:ind w:left="1010" w:hanging="1080"/>
      </w:pPr>
      <w:rPr>
        <w:rFonts w:hint="default"/>
        <w:b/>
      </w:rPr>
    </w:lvl>
    <w:lvl w:ilvl="6">
      <w:start w:val="1"/>
      <w:numFmt w:val="decimal"/>
      <w:lvlText w:val="%1.%2.%3.%4.%5.%6.%7"/>
      <w:lvlJc w:val="left"/>
      <w:pPr>
        <w:ind w:left="1356" w:hanging="1440"/>
      </w:pPr>
      <w:rPr>
        <w:rFonts w:hint="default"/>
        <w:b/>
      </w:rPr>
    </w:lvl>
    <w:lvl w:ilvl="7">
      <w:start w:val="1"/>
      <w:numFmt w:val="decimal"/>
      <w:lvlText w:val="%1.%2.%3.%4.%5.%6.%7.%8"/>
      <w:lvlJc w:val="left"/>
      <w:pPr>
        <w:ind w:left="1342" w:hanging="1440"/>
      </w:pPr>
      <w:rPr>
        <w:rFonts w:hint="default"/>
        <w:b/>
      </w:rPr>
    </w:lvl>
    <w:lvl w:ilvl="8">
      <w:start w:val="1"/>
      <w:numFmt w:val="decimal"/>
      <w:lvlText w:val="%1.%2.%3.%4.%5.%6.%7.%8.%9"/>
      <w:lvlJc w:val="left"/>
      <w:pPr>
        <w:ind w:left="1688" w:hanging="1800"/>
      </w:pPr>
      <w:rPr>
        <w:rFonts w:hint="default"/>
        <w:b/>
      </w:rPr>
    </w:lvl>
  </w:abstractNum>
  <w:abstractNum w:abstractNumId="95" w15:restartNumberingAfterBreak="0">
    <w:nsid w:val="7BAA0984"/>
    <w:multiLevelType w:val="multilevel"/>
    <w:tmpl w:val="7BAA0984"/>
    <w:lvl w:ilvl="0">
      <w:start w:val="1"/>
      <w:numFmt w:val="decimal"/>
      <w:lvlText w:val="%1."/>
      <w:lvlJc w:val="left"/>
      <w:pPr>
        <w:ind w:left="541" w:hanging="360"/>
      </w:pPr>
      <w:rPr>
        <w:rFonts w:ascii="Times New Roman" w:hAnsi="Times New Roman" w:cs="Times New Roman" w:hint="default"/>
        <w:b/>
        <w:bCs/>
        <w:w w:val="99"/>
        <w:lang w:val="pt-PT" w:eastAsia="en-US" w:bidi="ar-SA"/>
      </w:rPr>
    </w:lvl>
    <w:lvl w:ilvl="1">
      <w:start w:val="1"/>
      <w:numFmt w:val="decimal"/>
      <w:lvlText w:val="%1.%2."/>
      <w:lvlJc w:val="left"/>
      <w:pPr>
        <w:ind w:left="1022" w:hanging="454"/>
      </w:pPr>
      <w:rPr>
        <w:rFonts w:ascii="Times New Roman" w:hAnsi="Times New Roman" w:cs="Times New Roman" w:hint="default"/>
        <w:b/>
        <w:bCs/>
        <w:spacing w:val="0"/>
        <w:w w:val="99"/>
        <w:lang w:val="pt-PT" w:eastAsia="en-US" w:bidi="ar-SA"/>
      </w:rPr>
    </w:lvl>
    <w:lvl w:ilvl="2">
      <w:start w:val="1"/>
      <w:numFmt w:val="lowerLetter"/>
      <w:lvlText w:val="%3)"/>
      <w:lvlJc w:val="left"/>
      <w:pPr>
        <w:ind w:left="682" w:hanging="454"/>
      </w:pPr>
      <w:rPr>
        <w:rFonts w:ascii="Times New Roman" w:eastAsia="Times New Roman" w:hAnsi="Times New Roman" w:cs="Times New Roman" w:hint="default"/>
        <w:b/>
        <w:bCs/>
        <w:spacing w:val="0"/>
        <w:w w:val="99"/>
        <w:sz w:val="24"/>
        <w:szCs w:val="24"/>
        <w:lang w:val="pt-PT" w:eastAsia="en-US" w:bidi="ar-SA"/>
      </w:rPr>
    </w:lvl>
    <w:lvl w:ilvl="3">
      <w:start w:val="1"/>
      <w:numFmt w:val="decimal"/>
      <w:lvlText w:val="%4)"/>
      <w:lvlJc w:val="left"/>
      <w:pPr>
        <w:ind w:left="1033" w:hanging="454"/>
      </w:pPr>
      <w:rPr>
        <w:rFonts w:ascii="Times New Roman" w:eastAsia="Times New Roman" w:hAnsi="Times New Roman" w:cs="Times New Roman" w:hint="default"/>
        <w:b/>
        <w:bCs/>
        <w:spacing w:val="0"/>
        <w:w w:val="99"/>
        <w:sz w:val="24"/>
        <w:szCs w:val="24"/>
        <w:lang w:val="pt-PT" w:eastAsia="en-US" w:bidi="ar-SA"/>
      </w:rPr>
    </w:lvl>
    <w:lvl w:ilvl="4">
      <w:numFmt w:val="bullet"/>
      <w:lvlText w:val="•"/>
      <w:lvlJc w:val="left"/>
      <w:pPr>
        <w:ind w:left="640" w:hanging="454"/>
      </w:pPr>
      <w:rPr>
        <w:rFonts w:hint="default"/>
        <w:lang w:val="pt-PT" w:eastAsia="en-US" w:bidi="ar-SA"/>
      </w:rPr>
    </w:lvl>
    <w:lvl w:ilvl="5">
      <w:numFmt w:val="bullet"/>
      <w:lvlText w:val="•"/>
      <w:lvlJc w:val="left"/>
      <w:pPr>
        <w:ind w:left="680" w:hanging="454"/>
      </w:pPr>
      <w:rPr>
        <w:rFonts w:hint="default"/>
        <w:lang w:val="pt-PT" w:eastAsia="en-US" w:bidi="ar-SA"/>
      </w:rPr>
    </w:lvl>
    <w:lvl w:ilvl="6">
      <w:numFmt w:val="bullet"/>
      <w:lvlText w:val="•"/>
      <w:lvlJc w:val="left"/>
      <w:pPr>
        <w:ind w:left="740" w:hanging="454"/>
      </w:pPr>
      <w:rPr>
        <w:rFonts w:hint="default"/>
        <w:lang w:val="pt-PT" w:eastAsia="en-US" w:bidi="ar-SA"/>
      </w:rPr>
    </w:lvl>
    <w:lvl w:ilvl="7">
      <w:numFmt w:val="bullet"/>
      <w:lvlText w:val="•"/>
      <w:lvlJc w:val="left"/>
      <w:pPr>
        <w:ind w:left="1040" w:hanging="454"/>
      </w:pPr>
      <w:rPr>
        <w:rFonts w:hint="default"/>
        <w:lang w:val="pt-PT" w:eastAsia="en-US" w:bidi="ar-SA"/>
      </w:rPr>
    </w:lvl>
    <w:lvl w:ilvl="8">
      <w:numFmt w:val="bullet"/>
      <w:lvlText w:val="•"/>
      <w:lvlJc w:val="left"/>
      <w:pPr>
        <w:ind w:left="3783" w:hanging="454"/>
      </w:pPr>
      <w:rPr>
        <w:rFonts w:hint="default"/>
        <w:lang w:val="pt-PT" w:eastAsia="en-US" w:bidi="ar-SA"/>
      </w:rPr>
    </w:lvl>
  </w:abstractNum>
  <w:abstractNum w:abstractNumId="96" w15:restartNumberingAfterBreak="0">
    <w:nsid w:val="7E74094E"/>
    <w:multiLevelType w:val="multilevel"/>
    <w:tmpl w:val="52668152"/>
    <w:lvl w:ilvl="0">
      <w:start w:val="7"/>
      <w:numFmt w:val="decimal"/>
      <w:lvlText w:val="%1"/>
      <w:lvlJc w:val="left"/>
      <w:pPr>
        <w:ind w:left="360" w:hanging="360"/>
      </w:pPr>
      <w:rPr>
        <w:rFonts w:hint="default"/>
      </w:rPr>
    </w:lvl>
    <w:lvl w:ilvl="1">
      <w:start w:val="2"/>
      <w:numFmt w:val="decimal"/>
      <w:lvlText w:val="%1.%2"/>
      <w:lvlJc w:val="left"/>
      <w:pPr>
        <w:ind w:left="541" w:hanging="360"/>
      </w:pPr>
      <w:rPr>
        <w:rFonts w:hint="default"/>
      </w:rPr>
    </w:lvl>
    <w:lvl w:ilvl="2">
      <w:start w:val="1"/>
      <w:numFmt w:val="decimal"/>
      <w:lvlText w:val="%1.%2.%3"/>
      <w:lvlJc w:val="left"/>
      <w:pPr>
        <w:ind w:left="1082" w:hanging="720"/>
      </w:pPr>
      <w:rPr>
        <w:rFonts w:hint="default"/>
      </w:rPr>
    </w:lvl>
    <w:lvl w:ilvl="3">
      <w:start w:val="1"/>
      <w:numFmt w:val="decimal"/>
      <w:lvlText w:val="%1.%2.%3.%4"/>
      <w:lvlJc w:val="left"/>
      <w:pPr>
        <w:ind w:left="1263" w:hanging="720"/>
      </w:pPr>
      <w:rPr>
        <w:rFonts w:hint="default"/>
      </w:rPr>
    </w:lvl>
    <w:lvl w:ilvl="4">
      <w:start w:val="1"/>
      <w:numFmt w:val="decimal"/>
      <w:lvlText w:val="%1.%2.%3.%4.%5"/>
      <w:lvlJc w:val="left"/>
      <w:pPr>
        <w:ind w:left="1804" w:hanging="1080"/>
      </w:pPr>
      <w:rPr>
        <w:rFonts w:hint="default"/>
      </w:rPr>
    </w:lvl>
    <w:lvl w:ilvl="5">
      <w:start w:val="1"/>
      <w:numFmt w:val="decimal"/>
      <w:lvlText w:val="%1.%2.%3.%4.%5.%6"/>
      <w:lvlJc w:val="left"/>
      <w:pPr>
        <w:ind w:left="1985" w:hanging="1080"/>
      </w:pPr>
      <w:rPr>
        <w:rFonts w:hint="default"/>
      </w:rPr>
    </w:lvl>
    <w:lvl w:ilvl="6">
      <w:start w:val="1"/>
      <w:numFmt w:val="decimal"/>
      <w:lvlText w:val="%1.%2.%3.%4.%5.%6.%7"/>
      <w:lvlJc w:val="left"/>
      <w:pPr>
        <w:ind w:left="2526" w:hanging="1440"/>
      </w:pPr>
      <w:rPr>
        <w:rFonts w:hint="default"/>
      </w:rPr>
    </w:lvl>
    <w:lvl w:ilvl="7">
      <w:start w:val="1"/>
      <w:numFmt w:val="decimal"/>
      <w:lvlText w:val="%1.%2.%3.%4.%5.%6.%7.%8"/>
      <w:lvlJc w:val="left"/>
      <w:pPr>
        <w:ind w:left="2707" w:hanging="1440"/>
      </w:pPr>
      <w:rPr>
        <w:rFonts w:hint="default"/>
      </w:rPr>
    </w:lvl>
    <w:lvl w:ilvl="8">
      <w:start w:val="1"/>
      <w:numFmt w:val="decimal"/>
      <w:lvlText w:val="%1.%2.%3.%4.%5.%6.%7.%8.%9"/>
      <w:lvlJc w:val="left"/>
      <w:pPr>
        <w:ind w:left="2888" w:hanging="1440"/>
      </w:pPr>
      <w:rPr>
        <w:rFonts w:hint="default"/>
      </w:rPr>
    </w:lvl>
  </w:abstractNum>
  <w:abstractNum w:abstractNumId="97" w15:restartNumberingAfterBreak="0">
    <w:nsid w:val="7EB4143C"/>
    <w:multiLevelType w:val="multilevel"/>
    <w:tmpl w:val="DF1CD842"/>
    <w:lvl w:ilvl="0">
      <w:start w:val="12"/>
      <w:numFmt w:val="decimal"/>
      <w:lvlText w:val="%1"/>
      <w:lvlJc w:val="left"/>
      <w:pPr>
        <w:ind w:left="420" w:hanging="420"/>
      </w:pPr>
      <w:rPr>
        <w:rFonts w:hint="default"/>
      </w:rPr>
    </w:lvl>
    <w:lvl w:ilvl="1">
      <w:start w:val="2"/>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8" w15:restartNumberingAfterBreak="0">
    <w:nsid w:val="7EC3547F"/>
    <w:multiLevelType w:val="multilevel"/>
    <w:tmpl w:val="7EC3547F"/>
    <w:lvl w:ilvl="0">
      <w:start w:val="20"/>
      <w:numFmt w:val="decimal"/>
      <w:lvlText w:val="%1"/>
      <w:lvlJc w:val="left"/>
      <w:pPr>
        <w:ind w:left="420" w:hanging="420"/>
      </w:pPr>
      <w:rPr>
        <w:rFonts w:hint="default"/>
      </w:rPr>
    </w:lvl>
    <w:lvl w:ilvl="1">
      <w:start w:val="1"/>
      <w:numFmt w:val="decimal"/>
      <w:lvlText w:val="%1.%2"/>
      <w:lvlJc w:val="left"/>
      <w:pPr>
        <w:ind w:left="2580" w:hanging="4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num w:numId="1" w16cid:durableId="2086680299">
    <w:abstractNumId w:val="15"/>
  </w:num>
  <w:num w:numId="2" w16cid:durableId="1325163389">
    <w:abstractNumId w:val="70"/>
  </w:num>
  <w:num w:numId="3" w16cid:durableId="357436147">
    <w:abstractNumId w:val="72"/>
  </w:num>
  <w:num w:numId="4" w16cid:durableId="1526940436">
    <w:abstractNumId w:val="3"/>
  </w:num>
  <w:num w:numId="5" w16cid:durableId="1642543066">
    <w:abstractNumId w:val="19"/>
  </w:num>
  <w:num w:numId="6" w16cid:durableId="1128816244">
    <w:abstractNumId w:val="47"/>
  </w:num>
  <w:num w:numId="7" w16cid:durableId="1529677297">
    <w:abstractNumId w:val="53"/>
  </w:num>
  <w:num w:numId="8" w16cid:durableId="1207328703">
    <w:abstractNumId w:val="24"/>
  </w:num>
  <w:num w:numId="9" w16cid:durableId="611327829">
    <w:abstractNumId w:val="95"/>
  </w:num>
  <w:num w:numId="10" w16cid:durableId="839582416">
    <w:abstractNumId w:val="35"/>
  </w:num>
  <w:num w:numId="11" w16cid:durableId="436095485">
    <w:abstractNumId w:val="48"/>
  </w:num>
  <w:num w:numId="12" w16cid:durableId="257107871">
    <w:abstractNumId w:val="60"/>
  </w:num>
  <w:num w:numId="13" w16cid:durableId="555556840">
    <w:abstractNumId w:val="10"/>
  </w:num>
  <w:num w:numId="14" w16cid:durableId="1998150952">
    <w:abstractNumId w:val="54"/>
  </w:num>
  <w:num w:numId="15" w16cid:durableId="1710646255">
    <w:abstractNumId w:val="89"/>
  </w:num>
  <w:num w:numId="16" w16cid:durableId="1811746411">
    <w:abstractNumId w:val="63"/>
  </w:num>
  <w:num w:numId="17" w16cid:durableId="623970042">
    <w:abstractNumId w:val="52"/>
  </w:num>
  <w:num w:numId="18" w16cid:durableId="750195703">
    <w:abstractNumId w:val="39"/>
  </w:num>
  <w:num w:numId="19" w16cid:durableId="1869643334">
    <w:abstractNumId w:val="9"/>
  </w:num>
  <w:num w:numId="20" w16cid:durableId="832331338">
    <w:abstractNumId w:val="5"/>
  </w:num>
  <w:num w:numId="21" w16cid:durableId="563610743">
    <w:abstractNumId w:val="23"/>
  </w:num>
  <w:num w:numId="22" w16cid:durableId="201090109">
    <w:abstractNumId w:val="18"/>
  </w:num>
  <w:num w:numId="23" w16cid:durableId="386955340">
    <w:abstractNumId w:val="28"/>
  </w:num>
  <w:num w:numId="24" w16cid:durableId="68503905">
    <w:abstractNumId w:val="62"/>
  </w:num>
  <w:num w:numId="25" w16cid:durableId="1679431195">
    <w:abstractNumId w:val="56"/>
  </w:num>
  <w:num w:numId="26" w16cid:durableId="730545919">
    <w:abstractNumId w:val="93"/>
  </w:num>
  <w:num w:numId="27" w16cid:durableId="137698131">
    <w:abstractNumId w:val="7"/>
  </w:num>
  <w:num w:numId="28" w16cid:durableId="1546680044">
    <w:abstractNumId w:val="90"/>
  </w:num>
  <w:num w:numId="29" w16cid:durableId="2115973157">
    <w:abstractNumId w:val="69"/>
  </w:num>
  <w:num w:numId="30" w16cid:durableId="286670260">
    <w:abstractNumId w:val="67"/>
  </w:num>
  <w:num w:numId="31" w16cid:durableId="2105878084">
    <w:abstractNumId w:val="86"/>
  </w:num>
  <w:num w:numId="32" w16cid:durableId="865869624">
    <w:abstractNumId w:val="78"/>
  </w:num>
  <w:num w:numId="33" w16cid:durableId="778377975">
    <w:abstractNumId w:val="13"/>
  </w:num>
  <w:num w:numId="34" w16cid:durableId="850411756">
    <w:abstractNumId w:val="33"/>
  </w:num>
  <w:num w:numId="35" w16cid:durableId="1318921821">
    <w:abstractNumId w:val="25"/>
  </w:num>
  <w:num w:numId="36" w16cid:durableId="1065421513">
    <w:abstractNumId w:val="29"/>
  </w:num>
  <w:num w:numId="37" w16cid:durableId="475728161">
    <w:abstractNumId w:val="12"/>
  </w:num>
  <w:num w:numId="38" w16cid:durableId="1875531018">
    <w:abstractNumId w:val="98"/>
  </w:num>
  <w:num w:numId="39" w16cid:durableId="1692225557">
    <w:abstractNumId w:val="77"/>
  </w:num>
  <w:num w:numId="40" w16cid:durableId="1926959551">
    <w:abstractNumId w:val="83"/>
  </w:num>
  <w:num w:numId="41" w16cid:durableId="882450008">
    <w:abstractNumId w:val="42"/>
  </w:num>
  <w:num w:numId="42" w16cid:durableId="750859965">
    <w:abstractNumId w:val="75"/>
  </w:num>
  <w:num w:numId="43" w16cid:durableId="1118068304">
    <w:abstractNumId w:val="73"/>
  </w:num>
  <w:num w:numId="44" w16cid:durableId="895361018">
    <w:abstractNumId w:val="87"/>
  </w:num>
  <w:num w:numId="45" w16cid:durableId="283076582">
    <w:abstractNumId w:val="55"/>
  </w:num>
  <w:num w:numId="46" w16cid:durableId="1759137284">
    <w:abstractNumId w:val="50"/>
  </w:num>
  <w:num w:numId="47" w16cid:durableId="992879180">
    <w:abstractNumId w:val="16"/>
  </w:num>
  <w:num w:numId="48" w16cid:durableId="1456674841">
    <w:abstractNumId w:val="51"/>
  </w:num>
  <w:num w:numId="49" w16cid:durableId="1081172491">
    <w:abstractNumId w:val="58"/>
  </w:num>
  <w:num w:numId="50" w16cid:durableId="910231441">
    <w:abstractNumId w:val="2"/>
  </w:num>
  <w:num w:numId="51" w16cid:durableId="1000694476">
    <w:abstractNumId w:val="46"/>
  </w:num>
  <w:num w:numId="52" w16cid:durableId="683899843">
    <w:abstractNumId w:val="88"/>
  </w:num>
  <w:num w:numId="53" w16cid:durableId="1769302356">
    <w:abstractNumId w:val="22"/>
  </w:num>
  <w:num w:numId="54" w16cid:durableId="1529831791">
    <w:abstractNumId w:val="21"/>
  </w:num>
  <w:num w:numId="55" w16cid:durableId="179197732">
    <w:abstractNumId w:val="45"/>
  </w:num>
  <w:num w:numId="56" w16cid:durableId="67265686">
    <w:abstractNumId w:val="85"/>
  </w:num>
  <w:num w:numId="57" w16cid:durableId="377896213">
    <w:abstractNumId w:val="14"/>
  </w:num>
  <w:num w:numId="58" w16cid:durableId="95907569">
    <w:abstractNumId w:val="26"/>
  </w:num>
  <w:num w:numId="59" w16cid:durableId="1238707270">
    <w:abstractNumId w:val="0"/>
  </w:num>
  <w:num w:numId="60" w16cid:durableId="1442802818">
    <w:abstractNumId w:val="8"/>
  </w:num>
  <w:num w:numId="61" w16cid:durableId="2014796593">
    <w:abstractNumId w:val="34"/>
  </w:num>
  <w:num w:numId="62" w16cid:durableId="1606886273">
    <w:abstractNumId w:val="6"/>
  </w:num>
  <w:num w:numId="63" w16cid:durableId="1834223915">
    <w:abstractNumId w:val="17"/>
  </w:num>
  <w:num w:numId="64" w16cid:durableId="428965012">
    <w:abstractNumId w:val="36"/>
  </w:num>
  <w:num w:numId="65" w16cid:durableId="1356036456">
    <w:abstractNumId w:val="66"/>
  </w:num>
  <w:num w:numId="66" w16cid:durableId="826360636">
    <w:abstractNumId w:val="20"/>
  </w:num>
  <w:num w:numId="67" w16cid:durableId="1421482357">
    <w:abstractNumId w:val="61"/>
  </w:num>
  <w:num w:numId="68" w16cid:durableId="1085612832">
    <w:abstractNumId w:val="31"/>
  </w:num>
  <w:num w:numId="69" w16cid:durableId="1982415256">
    <w:abstractNumId w:val="92"/>
  </w:num>
  <w:num w:numId="70" w16cid:durableId="965239920">
    <w:abstractNumId w:val="27"/>
  </w:num>
  <w:num w:numId="71" w16cid:durableId="129443018">
    <w:abstractNumId w:val="91"/>
  </w:num>
  <w:num w:numId="72" w16cid:durableId="1146706629">
    <w:abstractNumId w:val="82"/>
  </w:num>
  <w:num w:numId="73" w16cid:durableId="471026244">
    <w:abstractNumId w:val="43"/>
  </w:num>
  <w:num w:numId="74" w16cid:durableId="1633754975">
    <w:abstractNumId w:val="1"/>
  </w:num>
  <w:num w:numId="75" w16cid:durableId="1098329618">
    <w:abstractNumId w:val="37"/>
  </w:num>
  <w:num w:numId="76" w16cid:durableId="332464188">
    <w:abstractNumId w:val="4"/>
  </w:num>
  <w:num w:numId="77" w16cid:durableId="1637176478">
    <w:abstractNumId w:val="81"/>
  </w:num>
  <w:num w:numId="78" w16cid:durableId="1712534861">
    <w:abstractNumId w:val="59"/>
  </w:num>
  <w:num w:numId="79" w16cid:durableId="349986113">
    <w:abstractNumId w:val="40"/>
  </w:num>
  <w:num w:numId="80" w16cid:durableId="2010715452">
    <w:abstractNumId w:val="49"/>
  </w:num>
  <w:num w:numId="81" w16cid:durableId="2092774361">
    <w:abstractNumId w:val="38"/>
  </w:num>
  <w:num w:numId="82" w16cid:durableId="726031472">
    <w:abstractNumId w:val="84"/>
  </w:num>
  <w:num w:numId="83" w16cid:durableId="1311514932">
    <w:abstractNumId w:val="96"/>
  </w:num>
  <w:num w:numId="84" w16cid:durableId="1690987395">
    <w:abstractNumId w:val="80"/>
  </w:num>
  <w:num w:numId="85" w16cid:durableId="1934894641">
    <w:abstractNumId w:val="71"/>
  </w:num>
  <w:num w:numId="86" w16cid:durableId="1089038074">
    <w:abstractNumId w:val="64"/>
  </w:num>
  <w:num w:numId="87" w16cid:durableId="1840345668">
    <w:abstractNumId w:val="79"/>
  </w:num>
  <w:num w:numId="88" w16cid:durableId="613362731">
    <w:abstractNumId w:val="30"/>
  </w:num>
  <w:num w:numId="89" w16cid:durableId="852957911">
    <w:abstractNumId w:val="65"/>
  </w:num>
  <w:num w:numId="90" w16cid:durableId="47143897">
    <w:abstractNumId w:val="68"/>
  </w:num>
  <w:num w:numId="91" w16cid:durableId="1716275643">
    <w:abstractNumId w:val="57"/>
  </w:num>
  <w:num w:numId="92" w16cid:durableId="1300108256">
    <w:abstractNumId w:val="11"/>
  </w:num>
  <w:num w:numId="93" w16cid:durableId="799958135">
    <w:abstractNumId w:val="76"/>
  </w:num>
  <w:num w:numId="94" w16cid:durableId="1621758782">
    <w:abstractNumId w:val="74"/>
  </w:num>
  <w:num w:numId="95" w16cid:durableId="248389243">
    <w:abstractNumId w:val="94"/>
  </w:num>
  <w:num w:numId="96" w16cid:durableId="372314445">
    <w:abstractNumId w:val="41"/>
  </w:num>
  <w:num w:numId="97" w16cid:durableId="120222601">
    <w:abstractNumId w:val="97"/>
  </w:num>
  <w:num w:numId="98" w16cid:durableId="1409301908">
    <w:abstractNumId w:val="32"/>
  </w:num>
  <w:num w:numId="99" w16cid:durableId="1552762354">
    <w:abstractNumId w:val="44"/>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046"/>
    <w:rsid w:val="000413BF"/>
    <w:rsid w:val="000463B8"/>
    <w:rsid w:val="00083271"/>
    <w:rsid w:val="000A0FD3"/>
    <w:rsid w:val="000F7C84"/>
    <w:rsid w:val="00121D05"/>
    <w:rsid w:val="00141246"/>
    <w:rsid w:val="00142C0F"/>
    <w:rsid w:val="00147486"/>
    <w:rsid w:val="0017250D"/>
    <w:rsid w:val="001937CE"/>
    <w:rsid w:val="00194368"/>
    <w:rsid w:val="001964E7"/>
    <w:rsid w:val="0019658D"/>
    <w:rsid w:val="002326A5"/>
    <w:rsid w:val="00233BC2"/>
    <w:rsid w:val="002B1B78"/>
    <w:rsid w:val="002C0FB1"/>
    <w:rsid w:val="002E1A42"/>
    <w:rsid w:val="0033311E"/>
    <w:rsid w:val="003428BE"/>
    <w:rsid w:val="00346347"/>
    <w:rsid w:val="0035718A"/>
    <w:rsid w:val="003949B1"/>
    <w:rsid w:val="003A06A6"/>
    <w:rsid w:val="003C56F7"/>
    <w:rsid w:val="00420806"/>
    <w:rsid w:val="00487311"/>
    <w:rsid w:val="004A51D5"/>
    <w:rsid w:val="004D1989"/>
    <w:rsid w:val="00534AF1"/>
    <w:rsid w:val="00537EAA"/>
    <w:rsid w:val="00587CEA"/>
    <w:rsid w:val="005A7BF6"/>
    <w:rsid w:val="005D6B9C"/>
    <w:rsid w:val="006162D7"/>
    <w:rsid w:val="0063034B"/>
    <w:rsid w:val="0067511C"/>
    <w:rsid w:val="00692278"/>
    <w:rsid w:val="006C34DF"/>
    <w:rsid w:val="006D3903"/>
    <w:rsid w:val="006E1848"/>
    <w:rsid w:val="006F4502"/>
    <w:rsid w:val="007107CF"/>
    <w:rsid w:val="00710DCC"/>
    <w:rsid w:val="0072375A"/>
    <w:rsid w:val="007246D5"/>
    <w:rsid w:val="0077397F"/>
    <w:rsid w:val="007915F8"/>
    <w:rsid w:val="007A2C31"/>
    <w:rsid w:val="007B4AE2"/>
    <w:rsid w:val="007B62F0"/>
    <w:rsid w:val="007D6D70"/>
    <w:rsid w:val="008015B5"/>
    <w:rsid w:val="00811038"/>
    <w:rsid w:val="0081659B"/>
    <w:rsid w:val="008315EF"/>
    <w:rsid w:val="008A174E"/>
    <w:rsid w:val="008E47E5"/>
    <w:rsid w:val="008F29DF"/>
    <w:rsid w:val="00907128"/>
    <w:rsid w:val="0092081A"/>
    <w:rsid w:val="00940975"/>
    <w:rsid w:val="00970B29"/>
    <w:rsid w:val="00973ADC"/>
    <w:rsid w:val="0099534B"/>
    <w:rsid w:val="009B6BC4"/>
    <w:rsid w:val="009D295F"/>
    <w:rsid w:val="009D55D7"/>
    <w:rsid w:val="009E49F5"/>
    <w:rsid w:val="009F1D4F"/>
    <w:rsid w:val="00A24434"/>
    <w:rsid w:val="00A412F3"/>
    <w:rsid w:val="00A4608A"/>
    <w:rsid w:val="00A543E7"/>
    <w:rsid w:val="00A912BD"/>
    <w:rsid w:val="00A94450"/>
    <w:rsid w:val="00A95BF6"/>
    <w:rsid w:val="00AB7223"/>
    <w:rsid w:val="00AD4B20"/>
    <w:rsid w:val="00AE072A"/>
    <w:rsid w:val="00AE3FCC"/>
    <w:rsid w:val="00B2197E"/>
    <w:rsid w:val="00B30900"/>
    <w:rsid w:val="00B414A5"/>
    <w:rsid w:val="00B87FAF"/>
    <w:rsid w:val="00B975B3"/>
    <w:rsid w:val="00BA00ED"/>
    <w:rsid w:val="00BE6A0A"/>
    <w:rsid w:val="00C03046"/>
    <w:rsid w:val="00C74E8D"/>
    <w:rsid w:val="00C82483"/>
    <w:rsid w:val="00C87129"/>
    <w:rsid w:val="00CA7CD9"/>
    <w:rsid w:val="00CF13D5"/>
    <w:rsid w:val="00D341EA"/>
    <w:rsid w:val="00D43AD1"/>
    <w:rsid w:val="00D96CEB"/>
    <w:rsid w:val="00E010AE"/>
    <w:rsid w:val="00E15D65"/>
    <w:rsid w:val="00E173F8"/>
    <w:rsid w:val="00E3061F"/>
    <w:rsid w:val="00E75659"/>
    <w:rsid w:val="00E96E00"/>
    <w:rsid w:val="00EA03E1"/>
    <w:rsid w:val="00EC3037"/>
    <w:rsid w:val="00EF3C35"/>
    <w:rsid w:val="00F05D81"/>
    <w:rsid w:val="00F362B4"/>
    <w:rsid w:val="00F475B5"/>
    <w:rsid w:val="00F97FC0"/>
    <w:rsid w:val="31690563"/>
    <w:rsid w:val="3CDE1CCF"/>
    <w:rsid w:val="42086B14"/>
    <w:rsid w:val="4BA134B4"/>
    <w:rsid w:val="73581C10"/>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DB8F809"/>
  <w15:docId w15:val="{67F020CF-AAC1-4CE2-906A-73B1E0D20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eastAsia="en-US"/>
      <w14:ligatures w14:val="standardContextual"/>
    </w:rPr>
  </w:style>
  <w:style w:type="paragraph" w:styleId="Ttulo1">
    <w:name w:val="heading 1"/>
    <w:basedOn w:val="Normal"/>
    <w:link w:val="Ttulo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Ttulo9">
    <w:name w:val="heading 9"/>
    <w:basedOn w:val="Normal"/>
    <w:next w:val="Normal"/>
    <w:link w:val="Ttulo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uiPriority w:val="22"/>
    <w:qFormat/>
    <w:rPr>
      <w:b/>
      <w:bCs/>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iPriority w:val="99"/>
    <w:semiHidden/>
    <w:unhideWhenUsed/>
    <w:qFormat/>
    <w:rPr>
      <w:color w:val="0563C1" w:themeColor="hyperlink"/>
      <w:u w:val="single"/>
    </w:rPr>
  </w:style>
  <w:style w:type="paragraph" w:styleId="Corpodetexto">
    <w:name w:val="Body Text"/>
    <w:basedOn w:val="Normal"/>
    <w:link w:val="CorpodetextoChar"/>
    <w:uiPriority w:val="1"/>
    <w:qFormat/>
    <w:pPr>
      <w:widowControl w:val="0"/>
      <w:autoSpaceDE w:val="0"/>
      <w:autoSpaceDN w:val="0"/>
      <w:spacing w:after="0" w:line="240" w:lineRule="auto"/>
    </w:pPr>
    <w:rPr>
      <w:rFonts w:ascii="Times New Roman" w:eastAsia="Times New Roman" w:hAnsi="Times New Roman" w:cs="Times New Roman"/>
      <w:kern w:val="0"/>
      <w:sz w:val="20"/>
      <w:szCs w:val="20"/>
      <w:lang w:val="pt-PT"/>
    </w:rPr>
  </w:style>
  <w:style w:type="paragraph" w:styleId="Ttulo">
    <w:name w:val="Title"/>
    <w:basedOn w:val="Normal"/>
    <w:next w:val="Normal"/>
    <w:link w:val="Ttulo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qFormat/>
    <w:pPr>
      <w:spacing w:before="100" w:beforeAutospacing="1" w:after="100" w:afterAutospacing="1"/>
    </w:pPr>
    <w:rPr>
      <w:sz w:val="24"/>
      <w:szCs w:val="24"/>
      <w:lang w:eastAsia="pt-BR"/>
    </w:rPr>
  </w:style>
  <w:style w:type="paragraph" w:styleId="Cabealho">
    <w:name w:val="header"/>
    <w:basedOn w:val="Normal"/>
    <w:link w:val="CabealhoChar"/>
    <w:unhideWhenUsed/>
    <w:qFormat/>
    <w:pPr>
      <w:widowControl w:val="0"/>
      <w:tabs>
        <w:tab w:val="center" w:pos="4252"/>
        <w:tab w:val="right" w:pos="8504"/>
      </w:tabs>
      <w:autoSpaceDE w:val="0"/>
      <w:autoSpaceDN w:val="0"/>
      <w:spacing w:after="0" w:line="240" w:lineRule="auto"/>
    </w:pPr>
    <w:rPr>
      <w:rFonts w:ascii="Times New Roman" w:eastAsia="Times New Roman" w:hAnsi="Times New Roman" w:cs="Times New Roman"/>
      <w:kern w:val="0"/>
      <w:lang w:val="pt-PT"/>
    </w:rPr>
  </w:style>
  <w:style w:type="paragraph" w:styleId="Rodap">
    <w:name w:val="footer"/>
    <w:basedOn w:val="Normal"/>
    <w:link w:val="RodapChar"/>
    <w:unhideWhenUsed/>
    <w:qFormat/>
    <w:pPr>
      <w:widowControl w:val="0"/>
      <w:tabs>
        <w:tab w:val="center" w:pos="4252"/>
        <w:tab w:val="right" w:pos="8504"/>
      </w:tabs>
      <w:autoSpaceDE w:val="0"/>
      <w:autoSpaceDN w:val="0"/>
      <w:spacing w:after="0" w:line="240" w:lineRule="auto"/>
    </w:pPr>
    <w:rPr>
      <w:rFonts w:ascii="Times New Roman" w:eastAsia="Times New Roman" w:hAnsi="Times New Roman" w:cs="Times New Roman"/>
      <w:kern w:val="0"/>
      <w:lang w:val="pt-PT"/>
    </w:rPr>
  </w:style>
  <w:style w:type="paragraph" w:styleId="Subttulo">
    <w:name w:val="Subtitle"/>
    <w:basedOn w:val="Normal"/>
    <w:next w:val="Normal"/>
    <w:link w:val="SubttuloChar"/>
    <w:uiPriority w:val="11"/>
    <w:qFormat/>
    <w:rPr>
      <w:rFonts w:eastAsiaTheme="majorEastAsia" w:cstheme="majorBidi"/>
      <w:color w:val="595959" w:themeColor="text1" w:themeTint="A6"/>
      <w:spacing w:val="15"/>
      <w:sz w:val="28"/>
      <w:szCs w:val="28"/>
    </w:rPr>
  </w:style>
  <w:style w:type="paragraph" w:styleId="Textodenotaderodap">
    <w:name w:val="footnote text"/>
    <w:basedOn w:val="Normal"/>
    <w:link w:val="TextodenotaderodapChar"/>
    <w:uiPriority w:val="99"/>
    <w:semiHidden/>
    <w:unhideWhenUsed/>
    <w:qFormat/>
    <w:pPr>
      <w:suppressAutoHyphens/>
      <w:spacing w:after="0" w:line="240" w:lineRule="auto"/>
    </w:pPr>
    <w:rPr>
      <w:rFonts w:ascii="Times New Roman" w:eastAsia="Times New Roman" w:hAnsi="Times New Roman" w:cs="Times New Roman"/>
      <w:kern w:val="0"/>
      <w:sz w:val="20"/>
      <w:szCs w:val="20"/>
      <w:lang w:eastAsia="zh-CN"/>
    </w:rPr>
  </w:style>
  <w:style w:type="paragraph" w:styleId="Recuodecorpodetexto">
    <w:name w:val="Body Text Indent"/>
    <w:basedOn w:val="Normal"/>
    <w:link w:val="RecuodecorpodetextoChar"/>
    <w:uiPriority w:val="99"/>
    <w:semiHidden/>
    <w:unhideWhenUsed/>
    <w:qFormat/>
    <w:pPr>
      <w:widowControl w:val="0"/>
      <w:autoSpaceDE w:val="0"/>
      <w:autoSpaceDN w:val="0"/>
      <w:spacing w:after="120" w:line="240" w:lineRule="auto"/>
      <w:ind w:left="283"/>
    </w:pPr>
    <w:rPr>
      <w:rFonts w:ascii="Arial MT" w:eastAsia="Arial MT" w:hAnsi="Arial MT" w:cs="Arial MT"/>
      <w:kern w:val="0"/>
      <w:lang w:val="pt-PT"/>
    </w:rPr>
  </w:style>
  <w:style w:type="table" w:styleId="Tabelacomgrade">
    <w:name w:val="Table Grid"/>
    <w:basedOn w:val="Tabelanormal"/>
    <w:uiPriority w:val="39"/>
    <w:qFormat/>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qFormat/>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qFormat/>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qFormat/>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qFormat/>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qFormat/>
    <w:rPr>
      <w:rFonts w:eastAsiaTheme="majorEastAsia" w:cstheme="majorBidi"/>
      <w:color w:val="2F5496" w:themeColor="accent1" w:themeShade="BF"/>
    </w:rPr>
  </w:style>
  <w:style w:type="character" w:customStyle="1" w:styleId="Ttulo6Char">
    <w:name w:val="Título 6 Char"/>
    <w:basedOn w:val="Fontepargpadro"/>
    <w:link w:val="Ttulo6"/>
    <w:uiPriority w:val="9"/>
    <w:semiHidden/>
    <w:qFormat/>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qFormat/>
    <w:rPr>
      <w:rFonts w:eastAsiaTheme="majorEastAsia" w:cstheme="majorBidi"/>
      <w:color w:val="595959" w:themeColor="text1" w:themeTint="A6"/>
    </w:rPr>
  </w:style>
  <w:style w:type="character" w:customStyle="1" w:styleId="Ttulo8Char">
    <w:name w:val="Título 8 Char"/>
    <w:basedOn w:val="Fontepargpadro"/>
    <w:link w:val="Ttulo8"/>
    <w:uiPriority w:val="9"/>
    <w:semiHidden/>
    <w:qFormat/>
    <w:rPr>
      <w:rFonts w:eastAsiaTheme="majorEastAsia" w:cstheme="majorBidi"/>
      <w:i/>
      <w:iCs/>
      <w:color w:val="262626" w:themeColor="text1" w:themeTint="D9"/>
    </w:rPr>
  </w:style>
  <w:style w:type="character" w:customStyle="1" w:styleId="Ttulo9Char">
    <w:name w:val="Título 9 Char"/>
    <w:basedOn w:val="Fontepargpadro"/>
    <w:link w:val="Ttulo9"/>
    <w:uiPriority w:val="9"/>
    <w:semiHidden/>
    <w:qFormat/>
    <w:rPr>
      <w:rFonts w:eastAsiaTheme="majorEastAsia" w:cstheme="majorBidi"/>
      <w:color w:val="262626" w:themeColor="text1" w:themeTint="D9"/>
    </w:rPr>
  </w:style>
  <w:style w:type="character" w:customStyle="1" w:styleId="TtuloChar">
    <w:name w:val="Título Char"/>
    <w:basedOn w:val="Fontepargpadro"/>
    <w:link w:val="Ttulo"/>
    <w:uiPriority w:val="10"/>
    <w:qFormat/>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link w:val="Subttulo"/>
    <w:uiPriority w:val="11"/>
    <w:qFormat/>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pPr>
      <w:spacing w:before="160"/>
      <w:jc w:val="center"/>
    </w:pPr>
    <w:rPr>
      <w:i/>
      <w:iCs/>
      <w:color w:val="404040" w:themeColor="text1" w:themeTint="BF"/>
    </w:rPr>
  </w:style>
  <w:style w:type="character" w:customStyle="1" w:styleId="CitaoChar">
    <w:name w:val="Citação Char"/>
    <w:basedOn w:val="Fontepargpadro"/>
    <w:link w:val="Citao"/>
    <w:uiPriority w:val="29"/>
    <w:qFormat/>
    <w:rPr>
      <w:i/>
      <w:iCs/>
      <w:color w:val="404040" w:themeColor="text1" w:themeTint="BF"/>
    </w:rPr>
  </w:style>
  <w:style w:type="paragraph" w:styleId="PargrafodaLista">
    <w:name w:val="List Paragraph"/>
    <w:aliases w:val="List I Paragraph,Segundo,Apêndice,SubSubSub"/>
    <w:basedOn w:val="Normal"/>
    <w:link w:val="PargrafodaListaChar"/>
    <w:uiPriority w:val="34"/>
    <w:qFormat/>
    <w:pPr>
      <w:ind w:left="720"/>
      <w:contextualSpacing/>
    </w:pPr>
  </w:style>
  <w:style w:type="character" w:customStyle="1" w:styleId="nfaseIntensa1">
    <w:name w:val="Ênfase Intensa1"/>
    <w:basedOn w:val="Fontepargpadro"/>
    <w:uiPriority w:val="21"/>
    <w:qFormat/>
    <w:rPr>
      <w:i/>
      <w:iCs/>
      <w:color w:val="2F5496" w:themeColor="accent1" w:themeShade="BF"/>
    </w:rPr>
  </w:style>
  <w:style w:type="paragraph" w:styleId="CitaoIntensa">
    <w:name w:val="Intense Quote"/>
    <w:basedOn w:val="Normal"/>
    <w:next w:val="Normal"/>
    <w:link w:val="CitaoIntensa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qFormat/>
    <w:rPr>
      <w:i/>
      <w:iCs/>
      <w:color w:val="2F5496" w:themeColor="accent1" w:themeShade="BF"/>
    </w:rPr>
  </w:style>
  <w:style w:type="character" w:customStyle="1" w:styleId="RefernciaIntensa1">
    <w:name w:val="Referência Intensa1"/>
    <w:basedOn w:val="Fontepargpadro"/>
    <w:uiPriority w:val="32"/>
    <w:qFormat/>
    <w:rPr>
      <w:b/>
      <w:bCs/>
      <w:smallCaps/>
      <w:color w:val="2F5496" w:themeColor="accent1" w:themeShade="BF"/>
      <w:spacing w:val="5"/>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CorpodetextoChar">
    <w:name w:val="Corpo de texto Char"/>
    <w:basedOn w:val="Fontepargpadro"/>
    <w:link w:val="Corpodetexto"/>
    <w:uiPriority w:val="1"/>
    <w:qFormat/>
    <w:rPr>
      <w:rFonts w:ascii="Times New Roman" w:eastAsia="Times New Roman" w:hAnsi="Times New Roman" w:cs="Times New Roman"/>
      <w:kern w:val="0"/>
      <w:sz w:val="20"/>
      <w:szCs w:val="20"/>
      <w:lang w:val="pt-PT"/>
    </w:r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kern w:val="0"/>
      <w:lang w:val="pt-PT"/>
    </w:rPr>
  </w:style>
  <w:style w:type="character" w:customStyle="1" w:styleId="CabealhoChar">
    <w:name w:val="Cabeçalho Char"/>
    <w:basedOn w:val="Fontepargpadro"/>
    <w:link w:val="Cabealho"/>
    <w:qFormat/>
    <w:rPr>
      <w:rFonts w:ascii="Times New Roman" w:eastAsia="Times New Roman" w:hAnsi="Times New Roman" w:cs="Times New Roman"/>
      <w:kern w:val="0"/>
      <w:lang w:val="pt-PT"/>
    </w:rPr>
  </w:style>
  <w:style w:type="character" w:customStyle="1" w:styleId="RodapChar">
    <w:name w:val="Rodapé Char"/>
    <w:basedOn w:val="Fontepargpadro"/>
    <w:link w:val="Rodap"/>
    <w:qFormat/>
    <w:rPr>
      <w:rFonts w:ascii="Times New Roman" w:eastAsia="Times New Roman" w:hAnsi="Times New Roman" w:cs="Times New Roman"/>
      <w:kern w:val="0"/>
      <w:lang w:val="pt-PT"/>
    </w:rPr>
  </w:style>
  <w:style w:type="character" w:customStyle="1" w:styleId="Hyperlink1">
    <w:name w:val="Hyperlink1"/>
    <w:basedOn w:val="Fontepargpadro"/>
    <w:uiPriority w:val="99"/>
    <w:unhideWhenUsed/>
    <w:qFormat/>
    <w:rPr>
      <w:color w:val="0000FF"/>
      <w:u w:val="single"/>
    </w:rPr>
  </w:style>
  <w:style w:type="character" w:customStyle="1" w:styleId="MenoPendente1">
    <w:name w:val="Menção Pendente1"/>
    <w:basedOn w:val="Fontepargpadro"/>
    <w:uiPriority w:val="99"/>
    <w:semiHidden/>
    <w:unhideWhenUsed/>
    <w:qFormat/>
    <w:rPr>
      <w:color w:val="605E5C"/>
      <w:shd w:val="clear" w:color="auto" w:fill="E1DFDD"/>
    </w:rPr>
  </w:style>
  <w:style w:type="character" w:customStyle="1" w:styleId="RecuodecorpodetextoChar">
    <w:name w:val="Recuo de corpo de texto Char"/>
    <w:basedOn w:val="Fontepargpadro"/>
    <w:link w:val="Recuodecorpodetexto"/>
    <w:uiPriority w:val="99"/>
    <w:semiHidden/>
    <w:qFormat/>
    <w:rPr>
      <w:rFonts w:ascii="Arial MT" w:eastAsia="Arial MT" w:hAnsi="Arial MT" w:cs="Arial MT"/>
      <w:kern w:val="0"/>
      <w:lang w:val="pt-PT"/>
    </w:rPr>
  </w:style>
  <w:style w:type="paragraph" w:customStyle="1" w:styleId="Nivel1">
    <w:name w:val="Nivel1"/>
    <w:basedOn w:val="Ttulo1"/>
    <w:next w:val="Normal"/>
    <w:qFormat/>
    <w:pPr>
      <w:numPr>
        <w:numId w:val="1"/>
      </w:numPr>
      <w:spacing w:before="480" w:after="120" w:line="276" w:lineRule="auto"/>
      <w:jc w:val="both"/>
    </w:pPr>
    <w:rPr>
      <w:rFonts w:ascii="Arial" w:hAnsi="Arial" w:cs="Arial"/>
      <w:b/>
      <w:color w:val="000000"/>
      <w:kern w:val="0"/>
      <w:sz w:val="32"/>
      <w:szCs w:val="32"/>
    </w:rPr>
  </w:style>
  <w:style w:type="paragraph" w:customStyle="1" w:styleId="Nvel2-Red">
    <w:name w:val="Nível 2 -Red"/>
    <w:basedOn w:val="Normal"/>
    <w:qFormat/>
    <w:pPr>
      <w:numPr>
        <w:ilvl w:val="1"/>
        <w:numId w:val="1"/>
      </w:numPr>
      <w:spacing w:before="120" w:after="120" w:line="276" w:lineRule="auto"/>
      <w:jc w:val="both"/>
    </w:pPr>
    <w:rPr>
      <w:rFonts w:ascii="Arial" w:eastAsia="Times New Roman" w:hAnsi="Arial" w:cs="Arial"/>
      <w:i/>
      <w:iCs/>
      <w:color w:val="FF0000"/>
      <w:kern w:val="0"/>
      <w:sz w:val="20"/>
      <w:szCs w:val="20"/>
      <w:lang w:eastAsia="pt-BR"/>
    </w:rPr>
  </w:style>
  <w:style w:type="paragraph" w:customStyle="1" w:styleId="Nvel3-R">
    <w:name w:val="Nível 3-R"/>
    <w:basedOn w:val="Normal"/>
    <w:link w:val="Nvel3-RChar"/>
    <w:qFormat/>
    <w:pPr>
      <w:numPr>
        <w:ilvl w:val="2"/>
        <w:numId w:val="1"/>
      </w:numPr>
      <w:spacing w:before="120" w:after="120" w:line="276" w:lineRule="auto"/>
      <w:jc w:val="both"/>
    </w:pPr>
    <w:rPr>
      <w:rFonts w:ascii="Arial" w:eastAsia="Times New Roman" w:hAnsi="Arial" w:cs="Arial"/>
      <w:i/>
      <w:iCs/>
      <w:color w:val="FF0000"/>
      <w:kern w:val="0"/>
      <w:sz w:val="20"/>
      <w:szCs w:val="20"/>
      <w:lang w:eastAsia="pt-BR"/>
    </w:rPr>
  </w:style>
  <w:style w:type="character" w:customStyle="1" w:styleId="Nvel3-RChar">
    <w:name w:val="Nível 3-R Char"/>
    <w:basedOn w:val="Fontepargpadro"/>
    <w:link w:val="Nvel3-R"/>
    <w:qFormat/>
    <w:rPr>
      <w:rFonts w:ascii="Arial" w:eastAsia="Times New Roman" w:hAnsi="Arial" w:cs="Arial"/>
      <w:i/>
      <w:iCs/>
      <w:color w:val="FF0000"/>
      <w14:ligatures w14:val="standardContextual"/>
    </w:rPr>
  </w:style>
  <w:style w:type="paragraph" w:customStyle="1" w:styleId="Nvel4-R">
    <w:name w:val="Nível 4-R"/>
    <w:basedOn w:val="Normal"/>
    <w:link w:val="Nvel4-RChar"/>
    <w:qFormat/>
    <w:pPr>
      <w:numPr>
        <w:ilvl w:val="3"/>
        <w:numId w:val="1"/>
      </w:numPr>
      <w:spacing w:before="120" w:after="120" w:line="276" w:lineRule="auto"/>
      <w:jc w:val="both"/>
    </w:pPr>
    <w:rPr>
      <w:rFonts w:ascii="Arial" w:eastAsia="Times New Roman" w:hAnsi="Arial" w:cs="Arial"/>
      <w:i/>
      <w:iCs/>
      <w:color w:val="FF0000"/>
      <w:kern w:val="0"/>
      <w:sz w:val="20"/>
      <w:szCs w:val="20"/>
      <w:lang w:eastAsia="pt-BR"/>
    </w:rPr>
  </w:style>
  <w:style w:type="character" w:customStyle="1" w:styleId="Nvel4-RChar">
    <w:name w:val="Nível 4-R Char"/>
    <w:basedOn w:val="Fontepargpadro"/>
    <w:link w:val="Nvel4-R"/>
    <w:qFormat/>
    <w:rPr>
      <w:rFonts w:ascii="Arial" w:eastAsia="Times New Roman" w:hAnsi="Arial" w:cs="Arial"/>
      <w:i/>
      <w:iCs/>
      <w:color w:val="FF0000"/>
      <w14:ligatures w14:val="standardContextual"/>
    </w:rPr>
  </w:style>
  <w:style w:type="character" w:customStyle="1" w:styleId="MenoPendente2">
    <w:name w:val="Menção Pendente2"/>
    <w:basedOn w:val="Fontepargpadro"/>
    <w:uiPriority w:val="99"/>
    <w:semiHidden/>
    <w:unhideWhenUsed/>
    <w:qFormat/>
    <w:rPr>
      <w:color w:val="605E5C"/>
      <w:shd w:val="clear" w:color="auto" w:fill="E1DFDD"/>
    </w:rPr>
  </w:style>
  <w:style w:type="character" w:customStyle="1" w:styleId="PargrafodaListaChar">
    <w:name w:val="Parágrafo da Lista Char"/>
    <w:aliases w:val="List I Paragraph Char,Segundo Char,Apêndice Char,SubSubSub Char"/>
    <w:basedOn w:val="Fontepargpadro"/>
    <w:link w:val="PargrafodaLista"/>
    <w:uiPriority w:val="34"/>
    <w:qFormat/>
    <w:locked/>
  </w:style>
  <w:style w:type="character" w:styleId="TextodoEspaoReservado">
    <w:name w:val="Placeholder Text"/>
    <w:basedOn w:val="Fontepargpadro"/>
    <w:uiPriority w:val="99"/>
    <w:semiHidden/>
    <w:qFormat/>
    <w:rPr>
      <w:color w:val="666666"/>
    </w:rPr>
  </w:style>
  <w:style w:type="character" w:customStyle="1" w:styleId="fontstyle01">
    <w:name w:val="fontstyle01"/>
    <w:qFormat/>
    <w:rPr>
      <w:rFonts w:ascii="Times-Roman" w:hAnsi="Times-Roman" w:hint="default"/>
      <w:color w:val="000000"/>
      <w:sz w:val="24"/>
      <w:szCs w:val="24"/>
    </w:rPr>
  </w:style>
  <w:style w:type="table" w:customStyle="1" w:styleId="Tabelacomgrade1">
    <w:name w:val="Tabela com grade1"/>
    <w:basedOn w:val="Tabe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autoSpaceDE w:val="0"/>
      <w:autoSpaceDN w:val="0"/>
      <w:adjustRightInd w:val="0"/>
    </w:pPr>
    <w:rPr>
      <w:rFonts w:ascii="Calibri" w:eastAsia="Calibri" w:hAnsi="Calibri" w:cs="Calibri"/>
      <w:color w:val="000000"/>
      <w:sz w:val="24"/>
      <w:szCs w:val="24"/>
      <w14:ligatures w14:val="standardContextual"/>
    </w:rPr>
  </w:style>
  <w:style w:type="paragraph" w:styleId="SemEspaamento">
    <w:name w:val="No Spacing"/>
    <w:uiPriority w:val="1"/>
    <w:qFormat/>
    <w:pPr>
      <w:suppressAutoHyphens/>
      <w:spacing w:after="240" w:line="360" w:lineRule="auto"/>
      <w:ind w:left="1916" w:hanging="357"/>
      <w:jc w:val="both"/>
    </w:pPr>
    <w:rPr>
      <w:rFonts w:ascii="Calibri" w:eastAsia="Calibri" w:hAnsi="Calibri" w:cs="Calibri"/>
      <w:sz w:val="22"/>
      <w:szCs w:val="22"/>
      <w:lang w:eastAsia="ar-SA"/>
      <w14:ligatures w14:val="standardContextual"/>
    </w:rPr>
  </w:style>
  <w:style w:type="paragraph" w:customStyle="1" w:styleId="TableContents">
    <w:name w:val="Table Contents"/>
    <w:basedOn w:val="Normal"/>
    <w:qFormat/>
    <w:pPr>
      <w:widowControl w:val="0"/>
      <w:suppressLineNumbers/>
      <w:suppressAutoHyphens/>
      <w:autoSpaceDN w:val="0"/>
      <w:spacing w:after="0" w:line="240" w:lineRule="auto"/>
      <w:textAlignment w:val="baseline"/>
    </w:pPr>
    <w:rPr>
      <w:rFonts w:ascii="Times New Roman" w:eastAsia="SimSun" w:hAnsi="Times New Roman" w:cs="Tahoma"/>
      <w:kern w:val="3"/>
      <w:sz w:val="24"/>
      <w:szCs w:val="24"/>
      <w:lang w:eastAsia="zh-CN" w:bidi="hi-IN"/>
    </w:rPr>
  </w:style>
  <w:style w:type="character" w:customStyle="1" w:styleId="TextodenotaderodapChar">
    <w:name w:val="Texto de nota de rodapé Char"/>
    <w:basedOn w:val="Fontepargpadro"/>
    <w:link w:val="Textodenotaderodap"/>
    <w:uiPriority w:val="99"/>
    <w:semiHidden/>
    <w:qFormat/>
    <w:rPr>
      <w:rFonts w:ascii="Times New Roman" w:eastAsia="Times New Roman" w:hAnsi="Times New Roman" w:cs="Times New Roman"/>
      <w:kern w:val="0"/>
      <w:sz w:val="20"/>
      <w:szCs w:val="20"/>
      <w:lang w:eastAsia="zh-CN"/>
    </w:rPr>
  </w:style>
  <w:style w:type="paragraph" w:styleId="Textodebalo">
    <w:name w:val="Balloon Text"/>
    <w:basedOn w:val="Normal"/>
    <w:link w:val="TextodebaloChar"/>
    <w:uiPriority w:val="99"/>
    <w:semiHidden/>
    <w:unhideWhenUsed/>
    <w:rsid w:val="00811038"/>
    <w:pPr>
      <w:widowControl w:val="0"/>
      <w:spacing w:after="0" w:line="240" w:lineRule="auto"/>
    </w:pPr>
    <w:rPr>
      <w:rFonts w:ascii="Segoe UI" w:eastAsia="Calibri" w:hAnsi="Segoe UI" w:cs="Segoe UI"/>
      <w:kern w:val="0"/>
      <w:sz w:val="18"/>
      <w:szCs w:val="18"/>
      <w14:ligatures w14:val="none"/>
    </w:rPr>
  </w:style>
  <w:style w:type="character" w:customStyle="1" w:styleId="TextodebaloChar">
    <w:name w:val="Texto de balão Char"/>
    <w:basedOn w:val="Fontepargpadro"/>
    <w:link w:val="Textodebalo"/>
    <w:uiPriority w:val="99"/>
    <w:semiHidden/>
    <w:rsid w:val="00811038"/>
    <w:rPr>
      <w:rFonts w:ascii="Segoe UI" w:eastAsia="Calibri" w:hAnsi="Segoe UI" w:cs="Segoe UI"/>
      <w:sz w:val="18"/>
      <w:szCs w:val="18"/>
      <w:lang w:eastAsia="en-US"/>
    </w:rPr>
  </w:style>
  <w:style w:type="numbering" w:customStyle="1" w:styleId="Listaatual1">
    <w:name w:val="Lista atual1"/>
    <w:uiPriority w:val="99"/>
    <w:rsid w:val="00B2197E"/>
    <w:pPr>
      <w:numPr>
        <w:numId w:val="9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ll.org.br/" TargetMode="External"/><Relationship Id="rId18" Type="http://schemas.openxmlformats.org/officeDocument/2006/relationships/hyperlink" Target="http://www.portaldecompraspublicas.com.br/" TargetMode="External"/><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bll.org.com.br/" TargetMode="External"/><Relationship Id="rId17" Type="http://schemas.openxmlformats.org/officeDocument/2006/relationships/hyperlink" Target="https://certidoes-apf.apps.tcu.gov.br/"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licitanet.com.br/" TargetMode="External"/><Relationship Id="rId20" Type="http://schemas.openxmlformats.org/officeDocument/2006/relationships/hyperlink" Target="http://www.bll.org.b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ll.org.br/" TargetMode="External"/><Relationship Id="rId24" Type="http://schemas.openxmlformats.org/officeDocument/2006/relationships/hyperlink" Target="https://www.planalto.gov.br/ccivil_03/_ato2019-2022/2021/lei/l14133.htm" TargetMode="External"/><Relationship Id="rId5" Type="http://schemas.openxmlformats.org/officeDocument/2006/relationships/settings" Target="settings.xml"/><Relationship Id="rId15" Type="http://schemas.openxmlformats.org/officeDocument/2006/relationships/hyperlink" Target="https://www.planalto.gov.br/ccivil_03/_ato2019-2022/2021/lei/l14133.htm" TargetMode="External"/><Relationship Id="rId23" Type="http://schemas.openxmlformats.org/officeDocument/2006/relationships/image" Target="media/image2.png"/><Relationship Id="rId28" Type="http://schemas.openxmlformats.org/officeDocument/2006/relationships/footer" Target="footer3.xml"/><Relationship Id="rId10" Type="http://schemas.openxmlformats.org/officeDocument/2006/relationships/hyperlink" Target="http://www.bll.com.br/" TargetMode="External"/><Relationship Id="rId19" Type="http://schemas.openxmlformats.org/officeDocument/2006/relationships/hyperlink" Target="http://www.bll.org.br/" TargetMode="External"/><Relationship Id="rId4" Type="http://schemas.openxmlformats.org/officeDocument/2006/relationships/styles" Target="styles.xml"/><Relationship Id="rId9" Type="http://schemas.openxmlformats.org/officeDocument/2006/relationships/hyperlink" Target="http://www.bll.com.br/" TargetMode="External"/><Relationship Id="rId14" Type="http://schemas.openxmlformats.org/officeDocument/2006/relationships/hyperlink" Target="http://www.bll.org.br/" TargetMode="External"/><Relationship Id="rId22" Type="http://schemas.openxmlformats.org/officeDocument/2006/relationships/footer" Target="footer1.xml"/><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12D952-2795-4722-9911-670F1C81A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54</Pages>
  <Words>19330</Words>
  <Characters>104385</Characters>
  <Application>Microsoft Office Word</Application>
  <DocSecurity>0</DocSecurity>
  <Lines>869</Lines>
  <Paragraphs>246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Deonisio Fressa</dc:creator>
  <cp:lastModifiedBy>hevelyn Rodrigues</cp:lastModifiedBy>
  <cp:revision>2</cp:revision>
  <cp:lastPrinted>2026-02-18T16:56:00Z</cp:lastPrinted>
  <dcterms:created xsi:type="dcterms:W3CDTF">2026-09-28T16:48:00Z</dcterms:created>
  <dcterms:modified xsi:type="dcterms:W3CDTF">2026-09-28T16:48:00Z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1046-12.2.0.22222</vt:lpwstr>
  </property>
  <property fmtid="{D5CDD505-2E9C-101B-9397-08002B2CF9AE}" pid="3" name="ICV">
    <vt:lpwstr>7CE7457277BC4A4DA3DCB0FFB7E74578_13</vt:lpwstr>
  </property>
</Properties>
</file>