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54928" w14:textId="57146F16" w:rsidR="00035FFB" w:rsidRPr="00672AF9" w:rsidRDefault="00035FFB" w:rsidP="00035FFB">
      <w:pPr>
        <w:jc w:val="center"/>
        <w:rPr>
          <w:rFonts w:ascii="Calibri Light" w:hAnsi="Calibri Light" w:cs="Calibri Light"/>
          <w:b/>
          <w:bCs/>
        </w:rPr>
      </w:pPr>
      <w:bookmarkStart w:id="0" w:name="_Hlk163033538"/>
      <w:r w:rsidRPr="00672AF9">
        <w:rPr>
          <w:rFonts w:ascii="Calibri Light" w:hAnsi="Calibri Light" w:cs="Calibri Light"/>
          <w:b/>
          <w:bCs/>
        </w:rPr>
        <w:t>Processo Administrativo: nº</w:t>
      </w:r>
      <w:r w:rsidR="003A6000">
        <w:rPr>
          <w:rFonts w:ascii="Calibri Light" w:hAnsi="Calibri Light" w:cs="Calibri Light"/>
          <w:b/>
          <w:bCs/>
        </w:rPr>
        <w:t>104</w:t>
      </w:r>
      <w:r w:rsidRPr="00672AF9">
        <w:rPr>
          <w:rFonts w:ascii="Calibri Light" w:hAnsi="Calibri Light" w:cs="Calibri Light"/>
          <w:b/>
          <w:bCs/>
        </w:rPr>
        <w:t>/2024</w:t>
      </w:r>
    </w:p>
    <w:p w14:paraId="00C4744D" w14:textId="77777777" w:rsidR="00035FFB" w:rsidRPr="00672AF9" w:rsidRDefault="00035FFB" w:rsidP="00035FFB">
      <w:pPr>
        <w:jc w:val="both"/>
        <w:rPr>
          <w:rFonts w:ascii="Calibri Light" w:hAnsi="Calibri Light" w:cs="Calibri Light"/>
          <w:b/>
          <w:bCs/>
        </w:rPr>
      </w:pPr>
    </w:p>
    <w:p w14:paraId="0BAE6FB0" w14:textId="1D5DBFD8" w:rsidR="00035FFB" w:rsidRPr="00672AF9" w:rsidRDefault="00035FFB" w:rsidP="00035FFB">
      <w:pPr>
        <w:jc w:val="center"/>
        <w:rPr>
          <w:rFonts w:ascii="Calibri Light" w:hAnsi="Calibri Light" w:cs="Calibri Light"/>
          <w:b/>
          <w:bCs/>
        </w:rPr>
      </w:pPr>
      <w:r w:rsidRPr="00672AF9">
        <w:rPr>
          <w:rFonts w:ascii="Calibri Light" w:hAnsi="Calibri Light" w:cs="Calibri Light"/>
          <w:b/>
          <w:bCs/>
        </w:rPr>
        <w:t>AVISO DE DISPENSA DE LICITAÇÃO Nº</w:t>
      </w:r>
      <w:r>
        <w:rPr>
          <w:rFonts w:ascii="Calibri Light" w:hAnsi="Calibri Light" w:cs="Calibri Light"/>
          <w:b/>
          <w:bCs/>
        </w:rPr>
        <w:t>0</w:t>
      </w:r>
      <w:r w:rsidR="00C13E73">
        <w:rPr>
          <w:rFonts w:ascii="Calibri Light" w:hAnsi="Calibri Light" w:cs="Calibri Light"/>
          <w:b/>
          <w:bCs/>
        </w:rPr>
        <w:t>8</w:t>
      </w:r>
      <w:r w:rsidR="003A6000">
        <w:rPr>
          <w:rFonts w:ascii="Calibri Light" w:hAnsi="Calibri Light" w:cs="Calibri Light"/>
          <w:b/>
          <w:bCs/>
        </w:rPr>
        <w:t>9</w:t>
      </w:r>
      <w:r w:rsidRPr="00672AF9">
        <w:rPr>
          <w:rFonts w:ascii="Calibri Light" w:hAnsi="Calibri Light" w:cs="Calibri Light"/>
          <w:b/>
          <w:bCs/>
        </w:rPr>
        <w:t>/2024</w:t>
      </w:r>
    </w:p>
    <w:p w14:paraId="3DFF71E1" w14:textId="77777777" w:rsidR="00035FFB" w:rsidRPr="00672AF9" w:rsidRDefault="00035FFB" w:rsidP="00035FFB">
      <w:pPr>
        <w:jc w:val="both"/>
        <w:rPr>
          <w:rFonts w:ascii="Calibri Light" w:hAnsi="Calibri Light" w:cs="Calibri Light"/>
        </w:rPr>
      </w:pPr>
      <w:r w:rsidRPr="00672AF9">
        <w:rPr>
          <w:rFonts w:ascii="Calibri Light" w:hAnsi="Calibri Light" w:cs="Calibri Light"/>
        </w:rPr>
        <w:t xml:space="preserve">O </w:t>
      </w:r>
      <w:r w:rsidRPr="00672AF9">
        <w:rPr>
          <w:rFonts w:ascii="Calibri Light" w:hAnsi="Calibri Light" w:cs="Calibri Light"/>
          <w:b/>
        </w:rPr>
        <w:t>MUNICÍPIO DE RIFAINA</w:t>
      </w:r>
      <w:r w:rsidRPr="00672AF9">
        <w:rPr>
          <w:rFonts w:ascii="Calibri Light" w:hAnsi="Calibri Light" w:cs="Calibri Light"/>
        </w:rPr>
        <w:t>, Estado de São Paulo, pessoa jurídica de direito público, inscrito no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CNPJ nº 45.353.315/0001-50, com sede na Rua Barão e Rifaina, n. º251, no centro da cidade de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Rifaina-SP,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CEP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nº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14.490-000,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Telefone: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(016)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3135-9500,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por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intermédio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do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Setor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de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Administração, torna público que, realizará dispensa de licitação, com objetivo de obter propostas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 xml:space="preserve">adicionais de eventuais interessados, com critério de julgamento MENOR PREÇO </w:t>
      </w:r>
      <w:r>
        <w:rPr>
          <w:rFonts w:ascii="Calibri Light" w:hAnsi="Calibri Light" w:cs="Calibri Light"/>
        </w:rPr>
        <w:t>UNITARIO</w:t>
      </w:r>
      <w:r w:rsidRPr="00672AF9">
        <w:rPr>
          <w:rFonts w:ascii="Calibri Light" w:hAnsi="Calibri Light" w:cs="Calibri Light"/>
        </w:rPr>
        <w:t>, nos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termos do artigo 75, inciso II, § 3º da Lei 14.133/202</w:t>
      </w:r>
      <w:r>
        <w:rPr>
          <w:rFonts w:ascii="Calibri Light" w:hAnsi="Calibri Light" w:cs="Calibri Light"/>
        </w:rPr>
        <w:t>1 e DECRETO MUNICIPAL Nº1441/2024</w:t>
      </w:r>
      <w:r w:rsidRPr="00672AF9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disponivel em </w:t>
      </w:r>
      <w:r w:rsidRPr="00FB694E">
        <w:rPr>
          <w:rFonts w:ascii="Calibri Light" w:hAnsi="Calibri Light" w:cs="Calibri Light"/>
        </w:rPr>
        <w:t>https://rifaina.sp.gov.br/assets/leis/79e3ea61d48358ec6b8f892d8815a712).pdf</w:t>
      </w:r>
      <w:r w:rsidRPr="00672AF9">
        <w:rPr>
          <w:rFonts w:ascii="Calibri Light" w:hAnsi="Calibri Light" w:cs="Calibri Light"/>
        </w:rPr>
        <w:t xml:space="preserve"> e as exigências estabelecidas neste Edital,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conforme os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critérios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e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procedimentos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a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seguir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definidos,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objetivando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obter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a melhor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proposta,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observadas</w:t>
      </w:r>
      <w:r w:rsidRPr="00672AF9">
        <w:rPr>
          <w:rFonts w:ascii="Calibri Light" w:hAnsi="Calibri Light" w:cs="Calibri Light"/>
          <w:spacing w:val="-3"/>
        </w:rPr>
        <w:t xml:space="preserve"> </w:t>
      </w:r>
      <w:r w:rsidRPr="00672AF9">
        <w:rPr>
          <w:rFonts w:ascii="Calibri Light" w:hAnsi="Calibri Light" w:cs="Calibri Light"/>
        </w:rPr>
        <w:t>as</w:t>
      </w:r>
      <w:r w:rsidRPr="00672AF9">
        <w:rPr>
          <w:rFonts w:ascii="Calibri Light" w:hAnsi="Calibri Light" w:cs="Calibri Light"/>
          <w:spacing w:val="-3"/>
        </w:rPr>
        <w:t xml:space="preserve"> </w:t>
      </w:r>
      <w:r w:rsidRPr="00672AF9">
        <w:rPr>
          <w:rFonts w:ascii="Calibri Light" w:hAnsi="Calibri Light" w:cs="Calibri Light"/>
        </w:rPr>
        <w:t>datas</w:t>
      </w:r>
      <w:r w:rsidRPr="00672AF9">
        <w:rPr>
          <w:rFonts w:ascii="Calibri Light" w:hAnsi="Calibri Light" w:cs="Calibri Light"/>
          <w:spacing w:val="-3"/>
        </w:rPr>
        <w:t xml:space="preserve"> </w:t>
      </w:r>
      <w:r w:rsidRPr="00672AF9">
        <w:rPr>
          <w:rFonts w:ascii="Calibri Light" w:hAnsi="Calibri Light" w:cs="Calibri Light"/>
        </w:rPr>
        <w:t>e horários</w:t>
      </w:r>
      <w:r w:rsidRPr="00672AF9">
        <w:rPr>
          <w:rFonts w:ascii="Calibri Light" w:hAnsi="Calibri Light" w:cs="Calibri Light"/>
          <w:spacing w:val="-3"/>
        </w:rPr>
        <w:t xml:space="preserve"> </w:t>
      </w:r>
      <w:r w:rsidRPr="00672AF9">
        <w:rPr>
          <w:rFonts w:ascii="Calibri Light" w:hAnsi="Calibri Light" w:cs="Calibri Light"/>
        </w:rPr>
        <w:t>discriminados</w:t>
      </w:r>
      <w:r w:rsidRPr="00672AF9">
        <w:rPr>
          <w:rFonts w:ascii="Calibri Light" w:hAnsi="Calibri Light" w:cs="Calibri Light"/>
          <w:spacing w:val="-3"/>
        </w:rPr>
        <w:t xml:space="preserve"> </w:t>
      </w:r>
      <w:r w:rsidRPr="00672AF9">
        <w:rPr>
          <w:rFonts w:ascii="Calibri Light" w:hAnsi="Calibri Light" w:cs="Calibri Light"/>
        </w:rPr>
        <w:t>a seguir:</w:t>
      </w:r>
    </w:p>
    <w:p w14:paraId="0BC099E6" w14:textId="77777777" w:rsidR="00035FFB" w:rsidRPr="00672AF9" w:rsidRDefault="00035FFB" w:rsidP="00035FFB">
      <w:pPr>
        <w:jc w:val="both"/>
        <w:rPr>
          <w:rFonts w:ascii="Calibri Light" w:hAnsi="Calibri Light" w:cs="Calibri Light"/>
        </w:rPr>
      </w:pPr>
    </w:p>
    <w:p w14:paraId="76DCBD8E" w14:textId="53326F01" w:rsidR="00035FFB" w:rsidRPr="00672AF9" w:rsidRDefault="00035FFB" w:rsidP="00035FFB">
      <w:pPr>
        <w:jc w:val="both"/>
        <w:rPr>
          <w:rFonts w:ascii="Calibri Light" w:hAnsi="Calibri Light" w:cs="Calibri Light"/>
        </w:rPr>
      </w:pPr>
      <w:r w:rsidRPr="00672AF9">
        <w:rPr>
          <w:rFonts w:ascii="Calibri Light" w:hAnsi="Calibri Light" w:cs="Calibri Light"/>
        </w:rPr>
        <w:t>Para tanto, convoca as empresas interessadas a enviarem suas propostas e  para o(s) objeto(s) constante(s) do Termo de Referência, ,</w:t>
      </w:r>
      <w:r w:rsidRPr="00672AF9">
        <w:rPr>
          <w:rFonts w:ascii="Calibri Light" w:hAnsi="Calibri Light" w:cs="Calibri Light"/>
          <w:spacing w:val="-3"/>
        </w:rPr>
        <w:t xml:space="preserve"> </w:t>
      </w:r>
      <w:r w:rsidRPr="00672AF9">
        <w:rPr>
          <w:rFonts w:ascii="Calibri Light" w:hAnsi="Calibri Light" w:cs="Calibri Light"/>
        </w:rPr>
        <w:t>e</w:t>
      </w:r>
      <w:r w:rsidRPr="00672AF9">
        <w:rPr>
          <w:rFonts w:ascii="Calibri Light" w:hAnsi="Calibri Light" w:cs="Calibri Light"/>
          <w:spacing w:val="-6"/>
        </w:rPr>
        <w:t xml:space="preserve"> </w:t>
      </w:r>
      <w:r w:rsidRPr="00672AF9">
        <w:rPr>
          <w:rFonts w:ascii="Calibri Light" w:hAnsi="Calibri Light" w:cs="Calibri Light"/>
        </w:rPr>
        <w:t>os</w:t>
      </w:r>
      <w:r w:rsidRPr="00672AF9">
        <w:rPr>
          <w:rFonts w:ascii="Calibri Light" w:hAnsi="Calibri Light" w:cs="Calibri Light"/>
          <w:spacing w:val="-9"/>
        </w:rPr>
        <w:t xml:space="preserve"> </w:t>
      </w:r>
      <w:r w:rsidRPr="00672AF9">
        <w:rPr>
          <w:rFonts w:ascii="Calibri Light" w:hAnsi="Calibri Light" w:cs="Calibri Light"/>
        </w:rPr>
        <w:t>respectivos</w:t>
      </w:r>
      <w:r w:rsidRPr="00672AF9">
        <w:rPr>
          <w:rFonts w:ascii="Calibri Light" w:hAnsi="Calibri Light" w:cs="Calibri Light"/>
          <w:spacing w:val="-54"/>
        </w:rPr>
        <w:t xml:space="preserve"> </w:t>
      </w:r>
      <w:r w:rsidRPr="00672AF9">
        <w:rPr>
          <w:rFonts w:ascii="Calibri Light" w:hAnsi="Calibri Light" w:cs="Calibri Light"/>
        </w:rPr>
        <w:t>documentos poderão ser entregues e protocolados diretamente no Setor de Licitação do Município no endereço da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Barão e Rifaina, n. º251, no Centro da cidade de Rifaina-SP, CEP nº 14.490-000 ou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encaminhadas no e-mail:</w:t>
      </w:r>
      <w:hyperlink r:id="rId8" w:history="1">
        <w:r w:rsidRPr="00672AF9">
          <w:rPr>
            <w:rStyle w:val="Hyperlink"/>
            <w:rFonts w:ascii="Calibri Light" w:hAnsi="Calibri Light" w:cs="Calibri Light"/>
            <w:b/>
          </w:rPr>
          <w:t>licitacao@rifaina.sp.gov.br</w:t>
        </w:r>
        <w:r w:rsidRPr="00672AF9">
          <w:rPr>
            <w:rStyle w:val="Hyperlink"/>
            <w:rFonts w:ascii="Calibri Light" w:hAnsi="Calibri Light" w:cs="Calibri Light"/>
          </w:rPr>
          <w:t>,</w:t>
        </w:r>
      </w:hyperlink>
      <w:r w:rsidRPr="00672AF9">
        <w:rPr>
          <w:rFonts w:ascii="Calibri Light" w:hAnsi="Calibri Light" w:cs="Calibri Light"/>
        </w:rPr>
        <w:t xml:space="preserve"> preferencialmente fazendo referência ao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número</w:t>
      </w:r>
      <w:r w:rsidRPr="00672AF9">
        <w:rPr>
          <w:rFonts w:ascii="Calibri Light" w:hAnsi="Calibri Light" w:cs="Calibri Light"/>
          <w:spacing w:val="-1"/>
        </w:rPr>
        <w:t xml:space="preserve"> </w:t>
      </w:r>
      <w:r w:rsidRPr="00672AF9">
        <w:rPr>
          <w:rFonts w:ascii="Calibri Light" w:hAnsi="Calibri Light" w:cs="Calibri Light"/>
        </w:rPr>
        <w:t xml:space="preserve">do procedimento de dispensa. do dia </w:t>
      </w:r>
      <w:r w:rsidR="003A6000">
        <w:rPr>
          <w:rFonts w:ascii="Calibri Light" w:hAnsi="Calibri Light" w:cs="Calibri Light"/>
        </w:rPr>
        <w:t>6</w:t>
      </w:r>
      <w:r w:rsidRPr="00672AF9">
        <w:rPr>
          <w:rFonts w:ascii="Calibri Light" w:hAnsi="Calibri Light" w:cs="Calibri Light"/>
        </w:rPr>
        <w:t xml:space="preserve"> de </w:t>
      </w:r>
      <w:r w:rsidR="003A6000">
        <w:rPr>
          <w:rFonts w:ascii="Calibri Light" w:hAnsi="Calibri Light" w:cs="Calibri Light"/>
        </w:rPr>
        <w:t>maio</w:t>
      </w:r>
      <w:r w:rsidRPr="00672AF9">
        <w:rPr>
          <w:rFonts w:ascii="Calibri Light" w:hAnsi="Calibri Light" w:cs="Calibri Light"/>
        </w:rPr>
        <w:t xml:space="preserve"> de 2024 até às 16:00 horas e 30 min do dia</w:t>
      </w:r>
      <w:r>
        <w:rPr>
          <w:rFonts w:ascii="Calibri Light" w:hAnsi="Calibri Light" w:cs="Calibri Light"/>
        </w:rPr>
        <w:t xml:space="preserve"> </w:t>
      </w:r>
      <w:r w:rsidR="003A6000">
        <w:rPr>
          <w:rFonts w:ascii="Calibri Light" w:hAnsi="Calibri Light" w:cs="Calibri Light"/>
        </w:rPr>
        <w:t>09</w:t>
      </w:r>
      <w:r w:rsidRPr="00672AF9">
        <w:rPr>
          <w:rFonts w:ascii="Calibri Light" w:hAnsi="Calibri Light" w:cs="Calibri Light"/>
        </w:rPr>
        <w:t xml:space="preserve"> de </w:t>
      </w:r>
      <w:r w:rsidR="00C13E73">
        <w:rPr>
          <w:rFonts w:ascii="Calibri Light" w:hAnsi="Calibri Light" w:cs="Calibri Light"/>
        </w:rPr>
        <w:t>maio</w:t>
      </w:r>
      <w:r w:rsidRPr="00672AF9">
        <w:rPr>
          <w:rFonts w:ascii="Calibri Light" w:hAnsi="Calibri Light" w:cs="Calibri Light"/>
        </w:rPr>
        <w:t xml:space="preserve"> de 2024.</w:t>
      </w:r>
    </w:p>
    <w:p w14:paraId="0D60E8D9" w14:textId="0BCC007E" w:rsidR="00035FFB" w:rsidRPr="00672AF9" w:rsidRDefault="00035FFB" w:rsidP="00035FFB">
      <w:pPr>
        <w:jc w:val="both"/>
        <w:rPr>
          <w:rFonts w:ascii="Calibri Light" w:hAnsi="Calibri Light" w:cs="Calibri Light"/>
          <w:b/>
        </w:rPr>
      </w:pPr>
      <w:r w:rsidRPr="00672AF9">
        <w:rPr>
          <w:rFonts w:ascii="Calibri Light" w:hAnsi="Calibri Light" w:cs="Calibri Light"/>
          <w:b/>
        </w:rPr>
        <w:t xml:space="preserve">Data para classificação das propostas apresentadas </w:t>
      </w:r>
      <w:r w:rsidR="00980415">
        <w:rPr>
          <w:rFonts w:ascii="Calibri Light" w:hAnsi="Calibri Light" w:cs="Calibri Light"/>
          <w:b/>
        </w:rPr>
        <w:t>10</w:t>
      </w:r>
      <w:r w:rsidRPr="00672AF9">
        <w:rPr>
          <w:rFonts w:ascii="Calibri Light" w:hAnsi="Calibri Light" w:cs="Calibri Light"/>
          <w:b/>
        </w:rPr>
        <w:t>/0</w:t>
      </w:r>
      <w:r w:rsidR="00980415">
        <w:rPr>
          <w:rFonts w:ascii="Calibri Light" w:hAnsi="Calibri Light" w:cs="Calibri Light"/>
          <w:b/>
        </w:rPr>
        <w:t>5</w:t>
      </w:r>
      <w:r w:rsidRPr="00672AF9">
        <w:rPr>
          <w:rFonts w:ascii="Calibri Light" w:hAnsi="Calibri Light" w:cs="Calibri Light"/>
          <w:b/>
        </w:rPr>
        <w:t xml:space="preserve">/2024 às </w:t>
      </w:r>
      <w:r w:rsidR="003A6000">
        <w:rPr>
          <w:rFonts w:ascii="Calibri Light" w:hAnsi="Calibri Light" w:cs="Calibri Light"/>
          <w:b/>
        </w:rPr>
        <w:t>10</w:t>
      </w:r>
      <w:r w:rsidRPr="00672AF9">
        <w:rPr>
          <w:rFonts w:ascii="Calibri Light" w:hAnsi="Calibri Light" w:cs="Calibri Light"/>
          <w:b/>
        </w:rPr>
        <w:t>:</w:t>
      </w:r>
      <w:r w:rsidR="00980415">
        <w:rPr>
          <w:rFonts w:ascii="Calibri Light" w:hAnsi="Calibri Light" w:cs="Calibri Light"/>
          <w:b/>
        </w:rPr>
        <w:t>3</w:t>
      </w:r>
      <w:r w:rsidRPr="00672AF9">
        <w:rPr>
          <w:rFonts w:ascii="Calibri Light" w:hAnsi="Calibri Light" w:cs="Calibri Light"/>
          <w:b/>
        </w:rPr>
        <w:t>0 horas.</w:t>
      </w:r>
    </w:p>
    <w:p w14:paraId="59D194D6" w14:textId="77777777" w:rsidR="00035FFB" w:rsidRPr="00672AF9" w:rsidRDefault="00035FFB" w:rsidP="00035FFB">
      <w:pPr>
        <w:jc w:val="both"/>
        <w:rPr>
          <w:rFonts w:ascii="Calibri Light" w:hAnsi="Calibri Light" w:cs="Calibri Light"/>
        </w:rPr>
      </w:pPr>
    </w:p>
    <w:p w14:paraId="5847C4EF" w14:textId="77777777" w:rsidR="00035FFB" w:rsidRPr="00672AF9" w:rsidRDefault="00035FFB" w:rsidP="00035FFB">
      <w:pPr>
        <w:pStyle w:val="Ttulo1"/>
        <w:jc w:val="both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1.0 – DO OBJETO:</w:t>
      </w:r>
    </w:p>
    <w:p w14:paraId="3964310E" w14:textId="49C89DCA" w:rsidR="00C13E73" w:rsidRDefault="00035FFB" w:rsidP="00C13E73">
      <w:pPr>
        <w:spacing w:line="480" w:lineRule="auto"/>
        <w:ind w:firstLine="1134"/>
        <w:jc w:val="both"/>
        <w:rPr>
          <w:rFonts w:ascii="Arial" w:hAnsi="Arial" w:cs="Arial"/>
          <w:b/>
          <w:bCs/>
        </w:rPr>
      </w:pPr>
      <w:r w:rsidRPr="00672AF9">
        <w:rPr>
          <w:rFonts w:ascii="Calibri Light" w:hAnsi="Calibri Light" w:cs="Calibri Light"/>
        </w:rPr>
        <w:t xml:space="preserve">Constitui objeto </w:t>
      </w:r>
      <w:proofErr w:type="gramStart"/>
      <w:r w:rsidRPr="00672AF9">
        <w:rPr>
          <w:rFonts w:ascii="Calibri Light" w:hAnsi="Calibri Light" w:cs="Calibri Light"/>
        </w:rPr>
        <w:t>do</w:t>
      </w:r>
      <w:proofErr w:type="gramEnd"/>
      <w:r w:rsidRPr="00672AF9">
        <w:rPr>
          <w:rFonts w:ascii="Calibri Light" w:hAnsi="Calibri Light" w:cs="Calibri Light"/>
        </w:rPr>
        <w:t xml:space="preserve"> presente procedimento de dispensa de licitação obter proposta adicional de eventuais interessados para</w:t>
      </w:r>
      <w:r w:rsidR="0064622F">
        <w:rPr>
          <w:b/>
          <w:bCs/>
          <w:color w:val="000000"/>
          <w:lang w:eastAsia="pt-BR"/>
        </w:rPr>
        <w:t xml:space="preserve"> </w:t>
      </w:r>
      <w:r w:rsidR="003A6000">
        <w:rPr>
          <w:rFonts w:ascii="Arial" w:hAnsi="Arial" w:cs="Arial"/>
          <w:b/>
          <w:bCs/>
        </w:rPr>
        <w:t>Contratação de empresa para aquisição de pano multiuso descartável para atender as necessidades do departamento de alimentação escolar (DAE).</w:t>
      </w:r>
    </w:p>
    <w:p w14:paraId="7DF0CA9A" w14:textId="53BABFD9" w:rsidR="00F20C1B" w:rsidRPr="000100A8" w:rsidRDefault="00F20C1B" w:rsidP="00C13E73">
      <w:pPr>
        <w:pStyle w:val="SemEspaamento"/>
        <w:ind w:left="360"/>
        <w:jc w:val="both"/>
        <w:rPr>
          <w:rFonts w:ascii="Times New Roman" w:hAnsi="Times New Roman"/>
        </w:rPr>
      </w:pPr>
    </w:p>
    <w:p w14:paraId="545AF3F1" w14:textId="19995FF9" w:rsidR="00035FFB" w:rsidRPr="00BA731A" w:rsidRDefault="00035FFB" w:rsidP="00035FFB">
      <w:pPr>
        <w:spacing w:line="480" w:lineRule="auto"/>
        <w:ind w:firstLine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</w:t>
      </w:r>
    </w:p>
    <w:p w14:paraId="404D4CB4" w14:textId="77777777" w:rsidR="00035FFB" w:rsidRPr="00672AF9" w:rsidRDefault="00035FFB" w:rsidP="00035FFB">
      <w:pPr>
        <w:jc w:val="both"/>
        <w:rPr>
          <w:rFonts w:ascii="Calibri Light" w:eastAsia="Calibri" w:hAnsi="Calibri Light" w:cs="Calibri Light"/>
          <w:b/>
          <w:bCs/>
        </w:rPr>
      </w:pPr>
    </w:p>
    <w:p w14:paraId="70845B4C" w14:textId="77777777" w:rsidR="00035FFB" w:rsidRPr="00672AF9" w:rsidRDefault="00035FFB" w:rsidP="00035FFB">
      <w:pPr>
        <w:pStyle w:val="PargrafodaLista"/>
        <w:numPr>
          <w:ilvl w:val="1"/>
          <w:numId w:val="46"/>
        </w:numPr>
        <w:tabs>
          <w:tab w:val="left" w:pos="534"/>
        </w:tabs>
        <w:spacing w:before="1" w:line="288" w:lineRule="auto"/>
        <w:ind w:left="533" w:right="451" w:hanging="395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Compõem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este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Edital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além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condições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específicas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seguintes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documentos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:</w:t>
      </w:r>
    </w:p>
    <w:p w14:paraId="20AF5E82" w14:textId="77777777" w:rsidR="00035FFB" w:rsidRPr="00672AF9" w:rsidRDefault="00035FFB" w:rsidP="00035FFB">
      <w:pPr>
        <w:pStyle w:val="PargrafodaLista"/>
        <w:numPr>
          <w:ilvl w:val="2"/>
          <w:numId w:val="46"/>
        </w:numPr>
        <w:tabs>
          <w:tab w:val="left" w:pos="645"/>
        </w:tabs>
        <w:spacing w:before="43"/>
        <w:ind w:hanging="506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– ANEXO I – TERMO DE REFERÊNCIA;</w:t>
      </w:r>
    </w:p>
    <w:p w14:paraId="02C96A49" w14:textId="77777777" w:rsidR="00035FFB" w:rsidRPr="00672AF9" w:rsidRDefault="00035FFB" w:rsidP="00035FFB">
      <w:pPr>
        <w:pStyle w:val="PargrafodaLista"/>
        <w:numPr>
          <w:ilvl w:val="2"/>
          <w:numId w:val="46"/>
        </w:numPr>
        <w:tabs>
          <w:tab w:val="left" w:pos="645"/>
        </w:tabs>
        <w:spacing w:before="49"/>
        <w:ind w:hanging="506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– ANEXO II – MODELO DE PROPOSTA;</w:t>
      </w:r>
    </w:p>
    <w:p w14:paraId="03FF29D2" w14:textId="77777777" w:rsidR="00035FFB" w:rsidRPr="00672AF9" w:rsidRDefault="00035FFB" w:rsidP="00035FFB">
      <w:pPr>
        <w:pStyle w:val="PargrafodaLista"/>
        <w:numPr>
          <w:ilvl w:val="2"/>
          <w:numId w:val="46"/>
        </w:numPr>
        <w:tabs>
          <w:tab w:val="left" w:pos="645"/>
        </w:tabs>
        <w:spacing w:before="44"/>
        <w:ind w:hanging="506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– ANEXO III – MINUTA DE CONTRATO.</w:t>
      </w:r>
    </w:p>
    <w:p w14:paraId="6EF412B6" w14:textId="77777777" w:rsidR="00035FFB" w:rsidRPr="00672AF9" w:rsidRDefault="00035FFB" w:rsidP="00035FFB">
      <w:pPr>
        <w:pStyle w:val="Corpodetexto"/>
        <w:spacing w:before="1"/>
        <w:rPr>
          <w:rFonts w:ascii="Calibri Light" w:hAnsi="Calibri Light" w:cs="Calibri Light"/>
          <w:sz w:val="20"/>
          <w:lang w:val="en-US" w:eastAsia="en-US"/>
        </w:rPr>
      </w:pPr>
    </w:p>
    <w:p w14:paraId="247ED482" w14:textId="77777777" w:rsidR="00035FFB" w:rsidRPr="00672AF9" w:rsidRDefault="00035FFB" w:rsidP="00035FFB">
      <w:pPr>
        <w:pStyle w:val="Ttulo1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2.0 – DOS RECURSOS ORÇAMENTÁRIOS:</w:t>
      </w:r>
    </w:p>
    <w:p w14:paraId="3B47A2FE" w14:textId="77777777" w:rsidR="00980415" w:rsidRDefault="00035FFB" w:rsidP="006B3FF7">
      <w:pPr>
        <w:spacing w:line="480" w:lineRule="auto"/>
        <w:jc w:val="both"/>
        <w:rPr>
          <w:rFonts w:ascii="Calibri Light" w:hAnsi="Calibri Light" w:cs="Calibri Light"/>
        </w:rPr>
      </w:pPr>
      <w:r w:rsidRPr="00672AF9">
        <w:rPr>
          <w:rFonts w:ascii="Calibri Light" w:hAnsi="Calibri Light" w:cs="Calibri Light"/>
        </w:rPr>
        <w:t xml:space="preserve">2.1. As despesas com a execução de eventual ajuste correrão à conta de dotação específica, constante do orçamento </w:t>
      </w:r>
      <w:r w:rsidRPr="00131A87">
        <w:rPr>
          <w:rFonts w:ascii="Calibri Light" w:hAnsi="Calibri Light" w:cs="Calibri Light"/>
        </w:rPr>
        <w:t xml:space="preserve">RECURSO </w:t>
      </w:r>
      <w:r w:rsidR="0064622F" w:rsidRPr="00131A87">
        <w:rPr>
          <w:rFonts w:ascii="Calibri Light" w:hAnsi="Calibri Light" w:cs="Calibri Light"/>
        </w:rPr>
        <w:t>PROPRIO,</w:t>
      </w:r>
      <w:r w:rsidR="0064622F">
        <w:rPr>
          <w:rFonts w:ascii="Calibri Light" w:hAnsi="Calibri Light" w:cs="Calibri Light"/>
        </w:rPr>
        <w:t xml:space="preserve"> </w:t>
      </w:r>
    </w:p>
    <w:p w14:paraId="6F3E69C6" w14:textId="0C6FE242" w:rsidR="006B3FF7" w:rsidRPr="004C4D47" w:rsidRDefault="00980415" w:rsidP="00980415">
      <w:pPr>
        <w:jc w:val="both"/>
        <w:rPr>
          <w:rFonts w:ascii="Arial" w:hAnsi="Arial" w:cs="Arial"/>
          <w:sz w:val="22"/>
          <w:szCs w:val="22"/>
        </w:rPr>
      </w:pPr>
      <w:r w:rsidRPr="004C4D47">
        <w:rPr>
          <w:rFonts w:ascii="Arial" w:hAnsi="Arial" w:cs="Arial"/>
          <w:sz w:val="22"/>
          <w:szCs w:val="22"/>
        </w:rPr>
        <w:t xml:space="preserve">02 08 SECRETARIA MUNICIPAL DE EDUCAÇÃO </w:t>
      </w:r>
    </w:p>
    <w:p w14:paraId="3600CFD1" w14:textId="4C09D741" w:rsidR="00035FFB" w:rsidRPr="004C4D47" w:rsidRDefault="003A6000" w:rsidP="00035FFB">
      <w:pPr>
        <w:pStyle w:val="SemEspaamento"/>
        <w:jc w:val="both"/>
        <w:rPr>
          <w:rFonts w:ascii="Calibri Light" w:hAnsi="Calibri Light" w:cs="Calibri Light"/>
          <w:lang w:val="en-US"/>
        </w:rPr>
      </w:pPr>
      <w:r w:rsidRPr="004C4D47">
        <w:rPr>
          <w:rFonts w:ascii="Calibri Light" w:hAnsi="Calibri Light" w:cs="Calibri Light"/>
          <w:lang w:val="en-US"/>
        </w:rPr>
        <w:t>020804 ENSINO FUNDAMENTAL</w:t>
      </w:r>
    </w:p>
    <w:p w14:paraId="2DDE560E" w14:textId="38473BF1" w:rsidR="003A6000" w:rsidRPr="004C4D47" w:rsidRDefault="003A6000" w:rsidP="00035FFB">
      <w:pPr>
        <w:pStyle w:val="SemEspaamento"/>
        <w:jc w:val="both"/>
        <w:rPr>
          <w:rFonts w:ascii="Calibri Light" w:hAnsi="Calibri Light" w:cs="Calibri Light"/>
          <w:lang w:val="en-US"/>
        </w:rPr>
      </w:pPr>
      <w:r w:rsidRPr="004C4D47">
        <w:rPr>
          <w:rFonts w:ascii="Calibri Light" w:hAnsi="Calibri Light" w:cs="Calibri Light"/>
          <w:lang w:val="en-US"/>
        </w:rPr>
        <w:t>12 361 0011 2009 0220 Ensino fundamental- Rec Proprio</w:t>
      </w:r>
    </w:p>
    <w:p w14:paraId="088B045A" w14:textId="7C7472A6" w:rsidR="003A6000" w:rsidRPr="004C4D47" w:rsidRDefault="003A6000" w:rsidP="00035FFB">
      <w:pPr>
        <w:pStyle w:val="SemEspaamento"/>
        <w:jc w:val="both"/>
        <w:rPr>
          <w:rFonts w:ascii="Calibri Light" w:hAnsi="Calibri Light" w:cs="Calibri Light"/>
          <w:lang w:val="en-US"/>
        </w:rPr>
      </w:pPr>
      <w:r w:rsidRPr="004C4D47">
        <w:rPr>
          <w:rFonts w:ascii="Calibri Light" w:hAnsi="Calibri Light" w:cs="Calibri Light"/>
          <w:lang w:val="en-US"/>
        </w:rPr>
        <w:t>3.3.90.30.00 MATERIAL DE CONSUMO</w:t>
      </w:r>
    </w:p>
    <w:p w14:paraId="562CFE37" w14:textId="77777777" w:rsidR="003A6000" w:rsidRPr="00672AF9" w:rsidRDefault="003A6000" w:rsidP="00035FFB">
      <w:pPr>
        <w:pStyle w:val="SemEspaamento"/>
        <w:jc w:val="both"/>
        <w:rPr>
          <w:rFonts w:ascii="Calibri Light" w:hAnsi="Calibri Light" w:cs="Calibri Light"/>
          <w:sz w:val="20"/>
          <w:lang w:val="en-US"/>
        </w:rPr>
      </w:pPr>
    </w:p>
    <w:p w14:paraId="583160B6" w14:textId="77777777" w:rsidR="00035FFB" w:rsidRPr="00672AF9" w:rsidRDefault="00035FFB" w:rsidP="00035FFB">
      <w:pPr>
        <w:pStyle w:val="Ttulo1"/>
        <w:keepNext w:val="0"/>
        <w:widowControl w:val="0"/>
        <w:numPr>
          <w:ilvl w:val="1"/>
          <w:numId w:val="45"/>
        </w:numPr>
        <w:tabs>
          <w:tab w:val="left" w:pos="501"/>
        </w:tabs>
        <w:autoSpaceDE w:val="0"/>
        <w:autoSpaceDN w:val="0"/>
        <w:spacing w:before="0" w:after="0"/>
        <w:ind w:left="475" w:hanging="362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–  VALOR DA CONTRATAÇÃO:</w:t>
      </w:r>
    </w:p>
    <w:p w14:paraId="79581382" w14:textId="1047AE1D" w:rsidR="00035FFB" w:rsidRPr="00672AF9" w:rsidRDefault="00035FFB" w:rsidP="00035FFB">
      <w:pPr>
        <w:pStyle w:val="PargrafodaLista"/>
        <w:numPr>
          <w:ilvl w:val="1"/>
          <w:numId w:val="45"/>
        </w:numPr>
        <w:tabs>
          <w:tab w:val="left" w:pos="520"/>
        </w:tabs>
        <w:spacing w:before="43" w:line="288" w:lineRule="auto"/>
        <w:ind w:left="139" w:right="447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- O valor global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máximo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estimado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para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R$ </w:t>
      </w:r>
      <w:r w:rsidR="003A6000">
        <w:rPr>
          <w:rFonts w:ascii="Calibri Light" w:eastAsia="Times New Roman" w:hAnsi="Calibri Light" w:cs="Calibri Light"/>
          <w:sz w:val="20"/>
          <w:szCs w:val="20"/>
          <w:lang w:val="en-US"/>
        </w:rPr>
        <w:t>6</w:t>
      </w:r>
      <w:r w:rsidR="00583988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  <w:r w:rsidR="003A6000">
        <w:rPr>
          <w:rFonts w:ascii="Calibri Light" w:eastAsia="Times New Roman" w:hAnsi="Calibri Light" w:cs="Calibri Light"/>
          <w:sz w:val="20"/>
          <w:szCs w:val="20"/>
          <w:lang w:val="en-US"/>
        </w:rPr>
        <w:t>830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,</w:t>
      </w:r>
      <w:r w:rsidR="003A6000">
        <w:rPr>
          <w:rFonts w:ascii="Calibri Light" w:eastAsia="Times New Roman" w:hAnsi="Calibri Light" w:cs="Calibri Light"/>
          <w:sz w:val="20"/>
          <w:szCs w:val="20"/>
          <w:lang w:val="en-US"/>
        </w:rPr>
        <w:t>28</w:t>
      </w: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(</w:t>
      </w:r>
      <w:r w:rsidR="003A6000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seis mil e </w:t>
      </w:r>
      <w:proofErr w:type="spellStart"/>
      <w:r w:rsidR="003A6000">
        <w:rPr>
          <w:rFonts w:ascii="Calibri Light" w:eastAsia="Times New Roman" w:hAnsi="Calibri Light" w:cs="Calibri Light"/>
          <w:sz w:val="20"/>
          <w:szCs w:val="20"/>
          <w:lang w:val="en-US"/>
        </w:rPr>
        <w:t>oitocentos</w:t>
      </w:r>
      <w:proofErr w:type="spellEnd"/>
      <w:r w:rsidR="003A6000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e </w:t>
      </w:r>
      <w:proofErr w:type="spellStart"/>
      <w:r w:rsidR="003A6000">
        <w:rPr>
          <w:rFonts w:ascii="Calibri Light" w:eastAsia="Times New Roman" w:hAnsi="Calibri Light" w:cs="Calibri Light"/>
          <w:sz w:val="20"/>
          <w:szCs w:val="20"/>
          <w:lang w:val="en-US"/>
        </w:rPr>
        <w:t>trinta</w:t>
      </w:r>
      <w:proofErr w:type="spellEnd"/>
      <w:r w:rsidR="003A6000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re</w:t>
      </w:r>
      <w:r w:rsidR="004C4D47">
        <w:rPr>
          <w:rFonts w:ascii="Calibri Light" w:eastAsia="Times New Roman" w:hAnsi="Calibri Light" w:cs="Calibri Light"/>
          <w:sz w:val="20"/>
          <w:szCs w:val="20"/>
          <w:lang w:val="en-US"/>
        </w:rPr>
        <w:t>ais</w:t>
      </w:r>
      <w:r w:rsidR="003A6000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e </w:t>
      </w:r>
      <w:proofErr w:type="spellStart"/>
      <w:r w:rsidR="003A6000">
        <w:rPr>
          <w:rFonts w:ascii="Calibri Light" w:eastAsia="Times New Roman" w:hAnsi="Calibri Light" w:cs="Calibri Light"/>
          <w:sz w:val="20"/>
          <w:szCs w:val="20"/>
          <w:lang w:val="en-US"/>
        </w:rPr>
        <w:t>vinte</w:t>
      </w:r>
      <w:proofErr w:type="spellEnd"/>
      <w:r w:rsidR="003A6000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e </w:t>
      </w:r>
      <w:proofErr w:type="spellStart"/>
      <w:r w:rsidR="003A6000">
        <w:rPr>
          <w:rFonts w:ascii="Calibri Light" w:eastAsia="Times New Roman" w:hAnsi="Calibri Light" w:cs="Calibri Light"/>
          <w:sz w:val="20"/>
          <w:szCs w:val="20"/>
          <w:lang w:val="en-US"/>
        </w:rPr>
        <w:t>oito</w:t>
      </w:r>
      <w:proofErr w:type="spellEnd"/>
      <w:r w:rsidR="003A6000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centavos</w:t>
      </w: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). Esse valor se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enquadra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limites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estabelecidos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art. 75,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inciso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II da Lei 14.133/2021,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atualizado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forma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artigo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182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mesmo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diploma legal.</w:t>
      </w:r>
    </w:p>
    <w:p w14:paraId="42F169EC" w14:textId="77777777" w:rsidR="00035FFB" w:rsidRPr="00672AF9" w:rsidRDefault="00035FFB" w:rsidP="00035FFB">
      <w:pPr>
        <w:pStyle w:val="Corpodetexto"/>
        <w:rPr>
          <w:rFonts w:ascii="Calibri Light" w:hAnsi="Calibri Light" w:cs="Calibri Light"/>
          <w:sz w:val="20"/>
          <w:lang w:val="en-US" w:eastAsia="en-US"/>
        </w:rPr>
      </w:pPr>
    </w:p>
    <w:p w14:paraId="42795AC6" w14:textId="77777777" w:rsidR="00035FFB" w:rsidRPr="00672AF9" w:rsidRDefault="00035FFB" w:rsidP="00035FFB">
      <w:pPr>
        <w:pStyle w:val="Ttulo1"/>
        <w:spacing w:before="1" w:line="290" w:lineRule="auto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 w:rsidRPr="00672AF9">
        <w:rPr>
          <w:rFonts w:ascii="Calibri Light" w:hAnsi="Calibri Light" w:cs="Calibri Light"/>
          <w:b w:val="0"/>
          <w:bCs w:val="0"/>
          <w:kern w:val="0"/>
          <w:sz w:val="20"/>
          <w:szCs w:val="20"/>
          <w:lang w:val="en-US" w:eastAsia="en-US"/>
        </w:rPr>
        <w:lastRenderedPageBreak/>
        <w:t xml:space="preserve">4.0 </w:t>
      </w:r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– PERÍODO PARA ENVIO DA DOCUMENTAÇÃO DE HABILITAÇÃO E PROPOSTA DE PREÇO/COTAÇÃO:</w:t>
      </w:r>
    </w:p>
    <w:p w14:paraId="449C482E" w14:textId="77777777" w:rsidR="00035FFB" w:rsidRPr="00672AF9" w:rsidRDefault="00035FFB" w:rsidP="00035FFB">
      <w:pPr>
        <w:pStyle w:val="PargrafodaLista"/>
        <w:numPr>
          <w:ilvl w:val="1"/>
          <w:numId w:val="42"/>
        </w:numPr>
        <w:tabs>
          <w:tab w:val="left" w:pos="549"/>
        </w:tabs>
        <w:spacing w:line="288" w:lineRule="auto"/>
        <w:ind w:right="447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presente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AVISO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ficará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ABERTO POR UM PERÍODO MÍNIMO DE 03 (TRÊS) DIAS ÚTEIS,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partir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data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divulgação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site para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apresentação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propostas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complementares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respectivos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documentos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poderão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ser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entregues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diretamente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Setor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Licitação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Município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endereço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Barão 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Rifaina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n. º251, no Centro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Rifaina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-SP, CEP nº 14.490-000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encaminhados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e-mail:</w:t>
      </w:r>
      <w:hyperlink r:id="rId9" w:history="1">
        <w:r w:rsidRPr="00672AF9">
          <w:rPr>
            <w:rFonts w:ascii="Calibri Light" w:eastAsia="Times New Roman" w:hAnsi="Calibri Light" w:cs="Calibri Light"/>
            <w:sz w:val="20"/>
            <w:szCs w:val="20"/>
            <w:lang w:val="en-US"/>
          </w:rPr>
          <w:t>licitacao@rifaina.sp.gov.br,</w:t>
        </w:r>
      </w:hyperlink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preferencialmente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fazendo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referência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número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procedimento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dispensa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3A89D5EB" w14:textId="7A8D7603" w:rsidR="00035FFB" w:rsidRPr="00672AF9" w:rsidRDefault="00035FFB" w:rsidP="00035FFB">
      <w:pPr>
        <w:pStyle w:val="PargrafodaLista"/>
        <w:numPr>
          <w:ilvl w:val="2"/>
          <w:numId w:val="42"/>
        </w:numPr>
        <w:tabs>
          <w:tab w:val="left" w:pos="644"/>
        </w:tabs>
        <w:ind w:hanging="505"/>
        <w:jc w:val="both"/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Limite</w:t>
      </w:r>
      <w:proofErr w:type="spellEnd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 xml:space="preserve"> para </w:t>
      </w:r>
      <w:proofErr w:type="spellStart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Apresentação</w:t>
      </w:r>
      <w:proofErr w:type="spellEnd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Proposta</w:t>
      </w:r>
      <w:proofErr w:type="spellEnd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Preços</w:t>
      </w:r>
      <w:proofErr w:type="spellEnd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 xml:space="preserve">: </w:t>
      </w:r>
      <w:r w:rsidR="00C13E73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0</w:t>
      </w:r>
      <w:r w:rsidR="00980415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9</w:t>
      </w:r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/0</w:t>
      </w:r>
      <w:r w:rsidR="00C13E73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5</w:t>
      </w:r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 xml:space="preserve">/2024 </w:t>
      </w:r>
      <w:proofErr w:type="spellStart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às</w:t>
      </w:r>
      <w:proofErr w:type="spellEnd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 xml:space="preserve"> 16:30h</w:t>
      </w:r>
    </w:p>
    <w:p w14:paraId="54E05D9B" w14:textId="77777777" w:rsidR="00035FFB" w:rsidRPr="00672AF9" w:rsidRDefault="00035FFB" w:rsidP="00035FFB">
      <w:pPr>
        <w:pStyle w:val="Corpodetexto"/>
        <w:spacing w:before="8"/>
        <w:rPr>
          <w:rFonts w:ascii="Calibri Light" w:hAnsi="Calibri Light" w:cs="Calibri Light"/>
          <w:sz w:val="20"/>
          <w:lang w:val="en-US" w:eastAsia="en-US"/>
        </w:rPr>
      </w:pPr>
    </w:p>
    <w:p w14:paraId="3E73D6DB" w14:textId="77777777" w:rsidR="00035FFB" w:rsidRPr="00672AF9" w:rsidRDefault="00035FFB" w:rsidP="00035FFB">
      <w:pPr>
        <w:pStyle w:val="Ttulo1"/>
        <w:keepNext w:val="0"/>
        <w:widowControl w:val="0"/>
        <w:numPr>
          <w:ilvl w:val="1"/>
          <w:numId w:val="41"/>
        </w:numPr>
        <w:tabs>
          <w:tab w:val="left" w:pos="476"/>
        </w:tabs>
        <w:autoSpaceDE w:val="0"/>
        <w:autoSpaceDN w:val="0"/>
        <w:spacing w:before="0" w:after="0"/>
        <w:ind w:left="1440" w:hanging="337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proofErr w:type="spellStart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Habilitação</w:t>
      </w:r>
      <w:proofErr w:type="spellEnd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 xml:space="preserve"> </w:t>
      </w:r>
      <w:proofErr w:type="spellStart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Jurídica</w:t>
      </w:r>
      <w:proofErr w:type="spellEnd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 xml:space="preserve"> e Fiscal:</w:t>
      </w:r>
    </w:p>
    <w:p w14:paraId="7D065756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44"/>
        </w:tabs>
        <w:spacing w:before="48"/>
        <w:ind w:hanging="505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inscrição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Cadastro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Nacional de Pessoa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Jurídica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-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Cartão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CNPJ;</w:t>
      </w:r>
    </w:p>
    <w:p w14:paraId="77517EE4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53"/>
        </w:tabs>
        <w:spacing w:before="44" w:line="288" w:lineRule="auto"/>
        <w:ind w:left="139" w:right="452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Social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vigor (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Consolidado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),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devidamente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registrado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tratando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sociedades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comerciais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exigindo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-se, no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caso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sociedade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ações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documentos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eleição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seus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administradores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Estatuto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Social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devidamente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registrado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acompanhado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última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ata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eleição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seus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dirigentes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devidamente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registrados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tratando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sociedades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civis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com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fins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lucrativos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. Quando se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tratar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empresa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pública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apresentado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cópia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das leis que </w:t>
      </w:r>
      <w:proofErr w:type="gram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</w:t>
      </w:r>
      <w:proofErr w:type="gram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instituiu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Certificado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Condição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Microempreendedor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Individual – MEI;</w:t>
      </w:r>
    </w:p>
    <w:p w14:paraId="0C7DEC63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53"/>
        </w:tabs>
        <w:spacing w:line="290" w:lineRule="auto"/>
        <w:ind w:left="139" w:right="453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Regularidade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para com a Fazenda Federal -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Certidão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Conjunta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Negativa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Débitos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relativos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Tributos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Federais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e à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Dívida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Ativa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União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;</w:t>
      </w:r>
    </w:p>
    <w:p w14:paraId="55E259AC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44"/>
        </w:tabs>
        <w:spacing w:line="225" w:lineRule="exact"/>
        <w:ind w:hanging="505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Certidão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Regularidade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junto à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Secretaria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Estado da Fazenda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Pública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Estadual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;</w:t>
      </w:r>
    </w:p>
    <w:p w14:paraId="6796EECD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44"/>
        </w:tabs>
        <w:spacing w:before="49"/>
        <w:ind w:hanging="505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Certidão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Negativa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Débito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Município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Empresa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(CND Municipal);</w:t>
      </w:r>
    </w:p>
    <w:p w14:paraId="24542E14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44"/>
        </w:tabs>
        <w:spacing w:before="44"/>
        <w:ind w:hanging="505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Certidão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Negativa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Débitos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junto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FGTS;</w:t>
      </w:r>
    </w:p>
    <w:p w14:paraId="4C78758E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44"/>
        </w:tabs>
        <w:spacing w:before="48"/>
        <w:ind w:hanging="505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Certidão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Negativa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Débitos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Trabalhistas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(CNDT);</w:t>
      </w:r>
    </w:p>
    <w:p w14:paraId="44429C95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30"/>
        </w:tabs>
        <w:spacing w:before="44"/>
        <w:ind w:left="629" w:hanging="491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Cópia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Cédula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Identidade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sócios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empresa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representantes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entidades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(RG);</w:t>
      </w:r>
    </w:p>
    <w:p w14:paraId="4A7DCB5B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45"/>
        </w:tabs>
        <w:spacing w:before="48"/>
        <w:ind w:left="644" w:hanging="506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Certidão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negativa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feitos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sobre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falência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expedida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pelo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distribuidor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gram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do</w:t>
      </w:r>
      <w:proofErr w:type="gram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licitante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0241FD37" w14:textId="77777777" w:rsidR="00035FFB" w:rsidRPr="00672AF9" w:rsidRDefault="00035FFB" w:rsidP="00583988">
      <w:pPr>
        <w:pStyle w:val="Ttulo1"/>
        <w:keepNext w:val="0"/>
        <w:widowControl w:val="0"/>
        <w:numPr>
          <w:ilvl w:val="1"/>
          <w:numId w:val="41"/>
        </w:numPr>
        <w:tabs>
          <w:tab w:val="left" w:pos="476"/>
        </w:tabs>
        <w:autoSpaceDE w:val="0"/>
        <w:autoSpaceDN w:val="0"/>
        <w:spacing w:before="0" w:after="0"/>
        <w:ind w:left="993" w:hanging="337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proofErr w:type="spellStart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Proposta</w:t>
      </w:r>
      <w:proofErr w:type="spellEnd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 xml:space="preserve"> de </w:t>
      </w:r>
      <w:proofErr w:type="spellStart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Preços</w:t>
      </w:r>
      <w:proofErr w:type="spellEnd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/</w:t>
      </w:r>
      <w:proofErr w:type="spellStart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Cotação</w:t>
      </w:r>
      <w:proofErr w:type="spellEnd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:</w:t>
      </w:r>
    </w:p>
    <w:p w14:paraId="389BE8D8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68"/>
        </w:tabs>
        <w:spacing w:before="44" w:line="290" w:lineRule="auto"/>
        <w:ind w:left="139" w:right="450" w:firstLine="0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Proposta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preços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deverá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ser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apresentada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conforme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modelo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constante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Anexo II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deste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Edital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50407359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706"/>
        </w:tabs>
        <w:spacing w:line="290" w:lineRule="auto"/>
        <w:ind w:left="139" w:right="458" w:firstLine="0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As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propostas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que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estiverem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consonância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com as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exigências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deste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Edital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serão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desconsideradas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julgando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-se pela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desclassificação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5395F5BF" w14:textId="77777777" w:rsidR="00035FFB" w:rsidRPr="00BA731A" w:rsidRDefault="00035FFB" w:rsidP="00035FFB">
      <w:pPr>
        <w:pStyle w:val="PargrafodaLista"/>
        <w:numPr>
          <w:ilvl w:val="0"/>
          <w:numId w:val="47"/>
        </w:numPr>
        <w:tabs>
          <w:tab w:val="left" w:pos="630"/>
        </w:tabs>
        <w:spacing w:before="187" w:line="290" w:lineRule="auto"/>
        <w:ind w:right="450"/>
        <w:rPr>
          <w:rFonts w:ascii="Calibri Light" w:hAnsi="Calibri Light" w:cs="Calibri Light"/>
          <w:sz w:val="20"/>
          <w:szCs w:val="20"/>
          <w:lang w:val="en-US"/>
        </w:rPr>
      </w:pP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Os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preços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ofertados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poderão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exceder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limite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art. 75,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inciso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II da Lei 14.133/2021. </w:t>
      </w:r>
      <w:proofErr w:type="spellStart"/>
      <w:proofErr w:type="gram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Devendo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obedecer</w:t>
      </w:r>
      <w:proofErr w:type="spellEnd"/>
      <w:proofErr w:type="gram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ao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valor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estipulado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pela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legisla</w:t>
      </w:r>
      <w:proofErr w:type="spellEnd"/>
      <w:r w:rsidRPr="00BA731A">
        <w:rPr>
          <w:rFonts w:ascii="Calibri Light" w:hAnsi="Calibri Light" w:cs="Calibri Light"/>
          <w:sz w:val="20"/>
          <w:szCs w:val="20"/>
          <w:lang w:val="en-US"/>
        </w:rPr>
        <w:t>– DO PAGAMENTO:</w:t>
      </w:r>
    </w:p>
    <w:p w14:paraId="3B01871D" w14:textId="77777777" w:rsidR="00035FFB" w:rsidRPr="00672AF9" w:rsidRDefault="00035FFB" w:rsidP="00035FFB">
      <w:pPr>
        <w:pStyle w:val="SemEspaamento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 w:rsidRPr="00672AF9">
        <w:rPr>
          <w:rFonts w:ascii="Calibri Light" w:hAnsi="Calibri Light" w:cs="Calibri Light"/>
          <w:sz w:val="20"/>
          <w:szCs w:val="20"/>
        </w:rPr>
        <w:t>5.1  O</w:t>
      </w:r>
      <w:proofErr w:type="gramEnd"/>
      <w:r w:rsidRPr="00672AF9">
        <w:rPr>
          <w:rFonts w:ascii="Calibri Light" w:hAnsi="Calibri Light" w:cs="Calibri Light"/>
          <w:sz w:val="20"/>
          <w:szCs w:val="20"/>
        </w:rPr>
        <w:t xml:space="preserve"> pagamento será realizado </w:t>
      </w:r>
      <w:r>
        <w:rPr>
          <w:rFonts w:ascii="Calibri Light" w:hAnsi="Calibri Light" w:cs="Calibri Light"/>
          <w:sz w:val="20"/>
          <w:szCs w:val="20"/>
        </w:rPr>
        <w:t xml:space="preserve">em até 30 dias </w:t>
      </w:r>
      <w:r w:rsidRPr="00672AF9">
        <w:rPr>
          <w:rFonts w:ascii="Calibri Light" w:hAnsi="Calibri Light" w:cs="Calibri Light"/>
          <w:sz w:val="20"/>
          <w:szCs w:val="20"/>
        </w:rPr>
        <w:t>contados a partir do recebimento da Nota Fiscal ou Fatura, através de ordem bancária, para crédito em banco, agência e conta corrente indicados pelo contratado.</w:t>
      </w:r>
    </w:p>
    <w:p w14:paraId="44A93E80" w14:textId="77777777" w:rsidR="00035FFB" w:rsidRPr="00672AF9" w:rsidRDefault="00035FFB" w:rsidP="00035FFB">
      <w:pPr>
        <w:pStyle w:val="PargrafodaLista"/>
        <w:numPr>
          <w:ilvl w:val="1"/>
          <w:numId w:val="48"/>
        </w:numPr>
        <w:tabs>
          <w:tab w:val="left" w:pos="596"/>
        </w:tabs>
        <w:spacing w:before="4" w:line="285" w:lineRule="auto"/>
        <w:ind w:right="456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Para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realização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pagamentos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licitante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vencedor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deverá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manter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regularidade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fiscal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apresentada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durante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processo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habilitação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;</w:t>
      </w:r>
    </w:p>
    <w:p w14:paraId="2BCF7B9C" w14:textId="77777777" w:rsidR="00035FFB" w:rsidRPr="00672AF9" w:rsidRDefault="00035FFB" w:rsidP="00035FFB">
      <w:pPr>
        <w:pStyle w:val="Corpodetexto"/>
        <w:spacing w:before="2"/>
        <w:rPr>
          <w:rFonts w:ascii="Calibri Light" w:hAnsi="Calibri Light" w:cs="Calibri Light"/>
          <w:sz w:val="20"/>
          <w:lang w:val="en-US" w:eastAsia="en-US"/>
        </w:rPr>
      </w:pPr>
    </w:p>
    <w:p w14:paraId="51C5D19C" w14:textId="77777777" w:rsidR="00035FFB" w:rsidRPr="00672AF9" w:rsidRDefault="00035FFB" w:rsidP="00035FFB">
      <w:pPr>
        <w:pStyle w:val="Ttulo1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6.0 – DAS PENALIDADES:</w:t>
      </w:r>
    </w:p>
    <w:p w14:paraId="2D072185" w14:textId="77777777" w:rsidR="00035FFB" w:rsidRPr="00672AF9" w:rsidRDefault="00035FFB" w:rsidP="00035FFB">
      <w:pPr>
        <w:pStyle w:val="PargrafodaLista"/>
        <w:numPr>
          <w:ilvl w:val="1"/>
          <w:numId w:val="44"/>
        </w:numPr>
        <w:tabs>
          <w:tab w:val="left" w:pos="543"/>
        </w:tabs>
        <w:spacing w:before="49" w:line="288" w:lineRule="auto"/>
        <w:ind w:right="451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Comete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infração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administrativa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termos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Lei,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/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adjudicatário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que: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assinar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termo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quando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convocado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dentro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prazo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validade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proposta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apresentar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documentação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falsa;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deixar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entregar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documentos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exigidos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certame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ensejar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retardamento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execução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objeto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mantiver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proposta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cometer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fraude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fiscal;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comportar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-se de modo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inidôneo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dentro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outras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condutas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previstas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Lei </w:t>
      </w:r>
      <w:proofErr w:type="gram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n.º</w:t>
      </w:r>
      <w:proofErr w:type="gram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14.133/2021.</w:t>
      </w:r>
    </w:p>
    <w:p w14:paraId="059DA89D" w14:textId="77777777" w:rsidR="00035FFB" w:rsidRPr="00672AF9" w:rsidRDefault="00035FFB" w:rsidP="00035FFB">
      <w:pPr>
        <w:pStyle w:val="PargrafodaLista"/>
        <w:numPr>
          <w:ilvl w:val="1"/>
          <w:numId w:val="44"/>
        </w:numPr>
        <w:tabs>
          <w:tab w:val="left" w:pos="524"/>
        </w:tabs>
        <w:spacing w:line="290" w:lineRule="auto"/>
        <w:ind w:right="447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/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adjudicatário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que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cometer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qualquer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infrações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acima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discriminadas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ficará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sujeito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prejuízo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responsabilidade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civil e criminal,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às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seguintes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sanções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:</w:t>
      </w:r>
    </w:p>
    <w:p w14:paraId="0C5A327B" w14:textId="77777777" w:rsidR="00035FFB" w:rsidRPr="00672AF9" w:rsidRDefault="00035FFB" w:rsidP="00035FFB">
      <w:pPr>
        <w:pStyle w:val="PargrafodaLista"/>
        <w:numPr>
          <w:ilvl w:val="1"/>
          <w:numId w:val="44"/>
        </w:numPr>
        <w:tabs>
          <w:tab w:val="left" w:pos="538"/>
        </w:tabs>
        <w:spacing w:line="290" w:lineRule="auto"/>
        <w:ind w:right="452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advertência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faltas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leves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assim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entendidas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aquelas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que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acarretem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prejuízos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significativos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para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Contratante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;</w:t>
      </w:r>
    </w:p>
    <w:p w14:paraId="7B4F48EF" w14:textId="77777777" w:rsidR="00035FFB" w:rsidRPr="00672AF9" w:rsidRDefault="00035FFB" w:rsidP="00035FFB">
      <w:pPr>
        <w:pStyle w:val="PargrafodaLista"/>
        <w:numPr>
          <w:ilvl w:val="1"/>
          <w:numId w:val="44"/>
        </w:numPr>
        <w:tabs>
          <w:tab w:val="left" w:pos="548"/>
        </w:tabs>
        <w:spacing w:line="290" w:lineRule="auto"/>
        <w:ind w:right="451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lastRenderedPageBreak/>
        <w:t>Multa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5 % (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cinco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cento)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sobre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valor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estimado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do(s) item/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serviço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(s)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prejudicado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(s) pela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conduta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licitante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;</w:t>
      </w:r>
    </w:p>
    <w:p w14:paraId="2BADF821" w14:textId="77777777" w:rsidR="00035FFB" w:rsidRPr="00672AF9" w:rsidRDefault="00035FFB" w:rsidP="00035FFB">
      <w:pPr>
        <w:pStyle w:val="PargrafodaLista"/>
        <w:numPr>
          <w:ilvl w:val="1"/>
          <w:numId w:val="44"/>
        </w:numPr>
        <w:tabs>
          <w:tab w:val="left" w:pos="533"/>
        </w:tabs>
        <w:spacing w:line="290" w:lineRule="auto"/>
        <w:ind w:right="451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Suspensão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licitar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impedimento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com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órgão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entidade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unidade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administrativa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pela qual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Administração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Pública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opera e atua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concretamente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pelo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prazo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até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dois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anos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;</w:t>
      </w:r>
    </w:p>
    <w:p w14:paraId="4C14D4D7" w14:textId="77777777" w:rsidR="00035FFB" w:rsidRPr="00672AF9" w:rsidRDefault="00035FFB" w:rsidP="00035FFB">
      <w:pPr>
        <w:pStyle w:val="PargrafodaLista"/>
        <w:numPr>
          <w:ilvl w:val="1"/>
          <w:numId w:val="44"/>
        </w:numPr>
        <w:tabs>
          <w:tab w:val="left" w:pos="577"/>
        </w:tabs>
        <w:spacing w:line="288" w:lineRule="auto"/>
        <w:ind w:right="452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Declaração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inidoneidade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para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licitar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com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Administração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Pública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enquanto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perdurarem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motivos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determinantes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punição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até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que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seja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promovida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reabilitação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perante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própria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autoridade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que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aplicou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penalidade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que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concedida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sempre que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Contratada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ressarcir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Contratante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pelos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prejuízos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causados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5636278D" w14:textId="77777777" w:rsidR="00035FFB" w:rsidRPr="00672AF9" w:rsidRDefault="00035FFB" w:rsidP="00035FFB">
      <w:pPr>
        <w:pStyle w:val="Corpodetexto"/>
        <w:spacing w:before="6"/>
        <w:rPr>
          <w:rFonts w:ascii="Calibri Light" w:hAnsi="Calibri Light" w:cs="Calibri Light"/>
          <w:sz w:val="20"/>
          <w:lang w:val="en-US" w:eastAsia="en-US"/>
        </w:rPr>
      </w:pPr>
    </w:p>
    <w:p w14:paraId="76983831" w14:textId="77777777" w:rsidR="00035FFB" w:rsidRPr="00672AF9" w:rsidRDefault="00035FFB" w:rsidP="00035FFB">
      <w:pPr>
        <w:pStyle w:val="Ttulo1"/>
        <w:keepNext w:val="0"/>
        <w:widowControl w:val="0"/>
        <w:numPr>
          <w:ilvl w:val="1"/>
          <w:numId w:val="43"/>
        </w:numPr>
        <w:tabs>
          <w:tab w:val="left" w:pos="477"/>
        </w:tabs>
        <w:autoSpaceDE w:val="0"/>
        <w:autoSpaceDN w:val="0"/>
        <w:spacing w:before="1" w:after="0"/>
        <w:ind w:left="384" w:hanging="338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– DAS DISPOSIÇÕES GERAIS:</w:t>
      </w:r>
    </w:p>
    <w:p w14:paraId="48B0A630" w14:textId="77777777" w:rsidR="00035FFB" w:rsidRPr="00672AF9" w:rsidRDefault="00035FFB" w:rsidP="00035FFB">
      <w:pPr>
        <w:pStyle w:val="PargrafodaLista"/>
        <w:numPr>
          <w:ilvl w:val="1"/>
          <w:numId w:val="43"/>
        </w:numPr>
        <w:tabs>
          <w:tab w:val="left" w:pos="476"/>
        </w:tabs>
        <w:spacing w:before="43" w:line="288" w:lineRule="auto"/>
        <w:ind w:left="139" w:right="450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Poderá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Município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através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Departamento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Administração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revogar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presente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aviso, no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todo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parte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conveniência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administrativa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e interesse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público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decorrente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fato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superveniente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devidamente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justificado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3BE458FA" w14:textId="77777777" w:rsidR="00035FFB" w:rsidRPr="00672AF9" w:rsidRDefault="00035FFB" w:rsidP="00035FFB">
      <w:pPr>
        <w:pStyle w:val="PargrafodaLista"/>
        <w:numPr>
          <w:ilvl w:val="1"/>
          <w:numId w:val="43"/>
        </w:numPr>
        <w:tabs>
          <w:tab w:val="left" w:pos="486"/>
        </w:tabs>
        <w:spacing w:before="3" w:line="285" w:lineRule="auto"/>
        <w:ind w:left="139" w:right="450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Município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através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Departamento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Administração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deverá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anular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presente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aviso, no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todo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parte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sempre que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acontecer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ilegalidade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ofício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provocação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42364AFB" w14:textId="77777777" w:rsidR="00035FFB" w:rsidRPr="00672AF9" w:rsidRDefault="00035FFB" w:rsidP="00035FFB">
      <w:pPr>
        <w:pStyle w:val="PargrafodaLista"/>
        <w:numPr>
          <w:ilvl w:val="1"/>
          <w:numId w:val="43"/>
        </w:numPr>
        <w:tabs>
          <w:tab w:val="left" w:pos="476"/>
        </w:tabs>
        <w:spacing w:before="5" w:line="285" w:lineRule="auto"/>
        <w:ind w:left="139" w:right="446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gram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</w:t>
      </w:r>
      <w:proofErr w:type="gram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anulação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procedimento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dispensa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licitação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gera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direito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à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indenização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ressalvada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disposto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§3º, do art. 71 da Lei Federal nº 14.133/21.</w:t>
      </w:r>
    </w:p>
    <w:p w14:paraId="37E7690F" w14:textId="77777777" w:rsidR="00035FFB" w:rsidRPr="00672AF9" w:rsidRDefault="00035FFB" w:rsidP="00035FFB">
      <w:pPr>
        <w:pStyle w:val="PargrafodaLista"/>
        <w:numPr>
          <w:ilvl w:val="1"/>
          <w:numId w:val="43"/>
        </w:numPr>
        <w:tabs>
          <w:tab w:val="left" w:pos="467"/>
        </w:tabs>
        <w:spacing w:before="5" w:line="285" w:lineRule="auto"/>
        <w:ind w:left="139" w:right="455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Após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fase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classificação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propostas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cabe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desistência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mesma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salvo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motivo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justo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decorrente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fato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superveniente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aceito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pelo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Município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43B6312D" w14:textId="77777777" w:rsidR="00035FFB" w:rsidRPr="00672AF9" w:rsidRDefault="00035FFB" w:rsidP="00035FFB">
      <w:pPr>
        <w:pStyle w:val="Corpodetexto"/>
        <w:spacing w:before="2"/>
        <w:rPr>
          <w:rFonts w:ascii="Calibri Light" w:hAnsi="Calibri Light" w:cs="Calibri Light"/>
          <w:sz w:val="20"/>
          <w:lang w:val="en-US" w:eastAsia="en-US"/>
        </w:rPr>
      </w:pPr>
    </w:p>
    <w:p w14:paraId="3F896530" w14:textId="77777777" w:rsidR="00035FFB" w:rsidRPr="00672AF9" w:rsidRDefault="00035FFB" w:rsidP="00035FFB">
      <w:pPr>
        <w:jc w:val="both"/>
        <w:rPr>
          <w:rFonts w:ascii="Calibri Light" w:hAnsi="Calibri Light" w:cs="Calibri Light"/>
        </w:rPr>
      </w:pPr>
    </w:p>
    <w:p w14:paraId="14FBB41D" w14:textId="4C63BD73" w:rsidR="00035FFB" w:rsidRPr="00672AF9" w:rsidRDefault="00035FFB" w:rsidP="00035FFB">
      <w:pPr>
        <w:jc w:val="center"/>
        <w:rPr>
          <w:rFonts w:ascii="Calibri Light" w:hAnsi="Calibri Light" w:cs="Calibri Light"/>
        </w:rPr>
      </w:pPr>
      <w:r w:rsidRPr="00672AF9">
        <w:rPr>
          <w:rFonts w:ascii="Calibri Light" w:hAnsi="Calibri Light" w:cs="Calibri Light"/>
        </w:rPr>
        <w:t>Rifaina,</w:t>
      </w:r>
      <w:r w:rsidR="002D40C2">
        <w:rPr>
          <w:rFonts w:ascii="Calibri Light" w:hAnsi="Calibri Light" w:cs="Calibri Light"/>
        </w:rPr>
        <w:t>0</w:t>
      </w:r>
      <w:r w:rsidR="003A6000">
        <w:rPr>
          <w:rFonts w:ascii="Calibri Light" w:hAnsi="Calibri Light" w:cs="Calibri Light"/>
        </w:rPr>
        <w:t>3</w:t>
      </w:r>
      <w:r w:rsidR="002D40C2">
        <w:rPr>
          <w:rFonts w:ascii="Calibri Light" w:hAnsi="Calibri Light" w:cs="Calibri Light"/>
        </w:rPr>
        <w:t xml:space="preserve"> </w:t>
      </w:r>
      <w:r w:rsidRPr="00672AF9">
        <w:rPr>
          <w:rFonts w:ascii="Calibri Light" w:hAnsi="Calibri Light" w:cs="Calibri Light"/>
        </w:rPr>
        <w:t xml:space="preserve">de </w:t>
      </w:r>
      <w:r w:rsidR="001D7A2E">
        <w:rPr>
          <w:rFonts w:ascii="Calibri Light" w:hAnsi="Calibri Light" w:cs="Calibri Light"/>
        </w:rPr>
        <w:t>maio</w:t>
      </w:r>
      <w:r w:rsidRPr="00672AF9">
        <w:rPr>
          <w:rFonts w:ascii="Calibri Light" w:hAnsi="Calibri Light" w:cs="Calibri Light"/>
        </w:rPr>
        <w:t xml:space="preserve"> </w:t>
      </w:r>
      <w:r w:rsidR="00F20C1B">
        <w:rPr>
          <w:rFonts w:ascii="Calibri Light" w:hAnsi="Calibri Light" w:cs="Calibri Light"/>
        </w:rPr>
        <w:t>d</w:t>
      </w:r>
      <w:r w:rsidRPr="00672AF9">
        <w:rPr>
          <w:rFonts w:ascii="Calibri Light" w:hAnsi="Calibri Light" w:cs="Calibri Light"/>
        </w:rPr>
        <w:t>e 2024.</w:t>
      </w:r>
    </w:p>
    <w:p w14:paraId="17396F90" w14:textId="77777777" w:rsidR="00035FFB" w:rsidRPr="00672AF9" w:rsidRDefault="00035FFB" w:rsidP="00035FFB">
      <w:pPr>
        <w:jc w:val="both"/>
        <w:rPr>
          <w:rFonts w:ascii="Calibri Light" w:hAnsi="Calibri Light" w:cs="Calibri Light"/>
        </w:rPr>
      </w:pPr>
    </w:p>
    <w:p w14:paraId="1179B58A" w14:textId="77777777" w:rsidR="00035FFB" w:rsidRPr="00672AF9" w:rsidRDefault="00035FFB" w:rsidP="00035FFB">
      <w:pPr>
        <w:jc w:val="both"/>
        <w:rPr>
          <w:rFonts w:ascii="Calibri Light" w:hAnsi="Calibri Light" w:cs="Calibri Light"/>
        </w:rPr>
      </w:pPr>
    </w:p>
    <w:p w14:paraId="05363AE4" w14:textId="77777777" w:rsidR="00035FFB" w:rsidRPr="00672AF9" w:rsidRDefault="00035FFB" w:rsidP="00035FFB">
      <w:pPr>
        <w:jc w:val="center"/>
        <w:rPr>
          <w:rFonts w:ascii="Calibri Light" w:hAnsi="Calibri Light" w:cs="Calibri Light"/>
        </w:rPr>
      </w:pPr>
    </w:p>
    <w:p w14:paraId="0C7DE272" w14:textId="77777777" w:rsidR="00035FFB" w:rsidRPr="00672AF9" w:rsidRDefault="00035FFB" w:rsidP="00035FFB">
      <w:pPr>
        <w:jc w:val="center"/>
        <w:rPr>
          <w:rFonts w:ascii="Calibri Light" w:hAnsi="Calibri Light" w:cs="Calibri Light"/>
        </w:rPr>
      </w:pPr>
      <w:r w:rsidRPr="00672AF9">
        <w:rPr>
          <w:rFonts w:ascii="Calibri Light" w:hAnsi="Calibri Light" w:cs="Calibri Light"/>
        </w:rPr>
        <w:t>Hugo Cesar Lourenço</w:t>
      </w:r>
    </w:p>
    <w:p w14:paraId="5464E9EF" w14:textId="77777777" w:rsidR="00035FFB" w:rsidRPr="00672AF9" w:rsidRDefault="00035FFB" w:rsidP="00035FFB">
      <w:pPr>
        <w:jc w:val="center"/>
        <w:rPr>
          <w:rFonts w:ascii="Calibri Light" w:hAnsi="Calibri Light" w:cs="Calibri Light"/>
        </w:rPr>
      </w:pPr>
      <w:r w:rsidRPr="00672AF9">
        <w:rPr>
          <w:rFonts w:ascii="Calibri Light" w:hAnsi="Calibri Light" w:cs="Calibri Light"/>
        </w:rPr>
        <w:t>Prefeito</w:t>
      </w:r>
    </w:p>
    <w:p w14:paraId="3E6F4A58" w14:textId="77777777" w:rsidR="00035FFB" w:rsidRPr="00672AF9" w:rsidRDefault="00035FFB" w:rsidP="00035FFB">
      <w:pPr>
        <w:pStyle w:val="SemEspaamento"/>
        <w:rPr>
          <w:rFonts w:ascii="Calibri Light" w:eastAsia="Times New Roman" w:hAnsi="Calibri Light" w:cs="Calibri Light"/>
          <w:b/>
          <w:bCs/>
          <w:sz w:val="20"/>
          <w:szCs w:val="20"/>
          <w:lang w:val="en-US"/>
        </w:rPr>
      </w:pPr>
    </w:p>
    <w:p w14:paraId="4E83E79C" w14:textId="77777777" w:rsidR="00035FFB" w:rsidRDefault="00035FFB" w:rsidP="00035FFB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14:paraId="7835F581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46F24D2E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692952F0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7CD0C171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05111D23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5C6900EF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4B04F076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19128E58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2006576F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0C5EB1DF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02012496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74BC28CD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6014AB33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48E9F512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052C7C1E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6A876BCD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692F2A97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7A27FF36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14F8DB8A" w14:textId="77777777" w:rsidR="00583988" w:rsidRDefault="00583988" w:rsidP="006F1CC3">
      <w:pPr>
        <w:pStyle w:val="SemEspaamento"/>
        <w:rPr>
          <w:rFonts w:ascii="Times New Roman" w:hAnsi="Times New Roman"/>
        </w:rPr>
      </w:pPr>
    </w:p>
    <w:bookmarkEnd w:id="0"/>
    <w:p w14:paraId="6CBAE68C" w14:textId="5CDF96ED" w:rsidR="00E35000" w:rsidRDefault="00E35000" w:rsidP="00574FEB">
      <w:pPr>
        <w:pStyle w:val="SemEspaamento"/>
        <w:jc w:val="both"/>
        <w:rPr>
          <w:rFonts w:ascii="Arial" w:hAnsi="Arial" w:cs="Arial"/>
        </w:rPr>
      </w:pPr>
    </w:p>
    <w:p w14:paraId="590CCFE2" w14:textId="77777777" w:rsidR="006C1C42" w:rsidRDefault="006C1C42" w:rsidP="00574FEB">
      <w:pPr>
        <w:pStyle w:val="SemEspaamento"/>
        <w:jc w:val="both"/>
        <w:rPr>
          <w:rFonts w:ascii="Arial" w:hAnsi="Arial" w:cs="Arial"/>
        </w:rPr>
      </w:pPr>
    </w:p>
    <w:p w14:paraId="0EC15679" w14:textId="77777777" w:rsidR="004C4D47" w:rsidRDefault="004C4D47" w:rsidP="004C4D4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TERMO DE REFERÊNCIA </w:t>
      </w:r>
    </w:p>
    <w:p w14:paraId="2A1F093F" w14:textId="77777777" w:rsidR="004C4D47" w:rsidRDefault="004C4D47" w:rsidP="004C4D4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B26C97" w14:textId="77777777" w:rsidR="004C4D47" w:rsidRDefault="004C4D47" w:rsidP="004C4D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UNIDADE SOLICITANTE</w:t>
      </w:r>
      <w:r>
        <w:rPr>
          <w:rFonts w:ascii="Arial" w:hAnsi="Arial" w:cs="Arial"/>
          <w:sz w:val="24"/>
          <w:szCs w:val="24"/>
        </w:rPr>
        <w:t>: Secretaria Municipal de educação</w:t>
      </w:r>
    </w:p>
    <w:p w14:paraId="6EFC80E5" w14:textId="77777777" w:rsidR="004C4D47" w:rsidRDefault="004C4D47" w:rsidP="004C4D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7E9B931" w14:textId="77777777" w:rsidR="004C4D47" w:rsidRDefault="004C4D47" w:rsidP="004C4D47">
      <w:pPr>
        <w:spacing w:line="360" w:lineRule="auto"/>
        <w:jc w:val="center"/>
        <w:rPr>
          <w:rFonts w:ascii="Arial" w:eastAsia="Arial-BoldMT" w:hAnsi="Arial" w:cs="Arial"/>
          <w:sz w:val="24"/>
          <w:szCs w:val="24"/>
        </w:rPr>
      </w:pPr>
      <w:r>
        <w:rPr>
          <w:rFonts w:ascii="Arial" w:eastAsia="Arial-BoldMT" w:hAnsi="Arial" w:cs="Arial"/>
          <w:b/>
          <w:bCs/>
          <w:sz w:val="24"/>
          <w:szCs w:val="24"/>
        </w:rPr>
        <w:t xml:space="preserve">Agente responsável: </w:t>
      </w:r>
      <w:r>
        <w:rPr>
          <w:rFonts w:ascii="Arial" w:eastAsia="Arial-BoldMT" w:hAnsi="Arial" w:cs="Arial"/>
          <w:sz w:val="24"/>
          <w:szCs w:val="24"/>
        </w:rPr>
        <w:t xml:space="preserve">Lilian Mateus Floriano </w:t>
      </w:r>
      <w:proofErr w:type="spellStart"/>
      <w:r>
        <w:rPr>
          <w:rFonts w:ascii="Arial" w:eastAsia="Arial-BoldMT" w:hAnsi="Arial" w:cs="Arial"/>
          <w:sz w:val="24"/>
          <w:szCs w:val="24"/>
        </w:rPr>
        <w:t>Comodaro</w:t>
      </w:r>
      <w:proofErr w:type="spellEnd"/>
    </w:p>
    <w:p w14:paraId="0C726B24" w14:textId="77777777" w:rsidR="004C4D47" w:rsidRDefault="004C4D47" w:rsidP="004C4D47">
      <w:pPr>
        <w:spacing w:line="360" w:lineRule="auto"/>
        <w:jc w:val="center"/>
        <w:rPr>
          <w:rFonts w:ascii="Arial" w:eastAsia="Arial-BoldMT" w:hAnsi="Arial" w:cs="Arial"/>
          <w:sz w:val="24"/>
          <w:szCs w:val="24"/>
        </w:rPr>
      </w:pPr>
    </w:p>
    <w:p w14:paraId="1C84EB7E" w14:textId="77777777" w:rsidR="004C4D47" w:rsidRDefault="004C4D47" w:rsidP="004C4D47">
      <w:pPr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OBJETO</w:t>
      </w:r>
    </w:p>
    <w:p w14:paraId="324B0915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A828F9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1.1. Especificação</w:t>
      </w:r>
    </w:p>
    <w:p w14:paraId="653890BA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Rolo de pano multiuso descartável, com 300 unidades cada rolo. Composição: tecido de viscose e poliéster e não resinado. Altamente resistente e de grande absorção.</w:t>
      </w:r>
    </w:p>
    <w:p w14:paraId="46151938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755788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1.2. Quantidade</w:t>
      </w:r>
    </w:p>
    <w:tbl>
      <w:tblPr>
        <w:tblW w:w="85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958"/>
        <w:gridCol w:w="996"/>
        <w:gridCol w:w="1984"/>
        <w:gridCol w:w="1984"/>
        <w:gridCol w:w="1984"/>
      </w:tblGrid>
      <w:tr w:rsidR="004C4D47" w14:paraId="4091F890" w14:textId="77777777" w:rsidTr="004C4D47">
        <w:trPr>
          <w:trHeight w:val="635"/>
        </w:trPr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ABBC3E" w14:textId="77777777" w:rsidR="004C4D47" w:rsidRDefault="004C4D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ITEM</w:t>
            </w: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618D70" w14:textId="77777777" w:rsidR="004C4D47" w:rsidRDefault="004C4D47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QUANT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7BBF46" w14:textId="77777777" w:rsidR="004C4D47" w:rsidRDefault="004C4D47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UNID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65EC78" w14:textId="77777777" w:rsidR="004C4D47" w:rsidRDefault="004C4D47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PRODUTO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D2DA42B" w14:textId="77777777" w:rsidR="004C4D47" w:rsidRDefault="004C4D47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VALOR MÉDIO UNITÁRIO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AFFC0BC" w14:textId="77777777" w:rsidR="004C4D47" w:rsidRDefault="004C4D47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VALOR MÉDIO TOTAL</w:t>
            </w:r>
          </w:p>
        </w:tc>
      </w:tr>
      <w:tr w:rsidR="004C4D47" w14:paraId="62AFE614" w14:textId="77777777" w:rsidTr="004C4D47">
        <w:trPr>
          <w:trHeight w:val="1144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F9875A" w14:textId="77777777" w:rsidR="004C4D47" w:rsidRDefault="004C4D4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01 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CA55C6" w14:textId="77777777" w:rsidR="004C4D47" w:rsidRDefault="004C4D4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494AC0" w14:textId="77777777" w:rsidR="004C4D47" w:rsidRDefault="004C4D4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Rolo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C5559C" w14:textId="77777777" w:rsidR="004C4D47" w:rsidRDefault="004C4D47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Rolo de pano multiuso descartável, com 300 unidades cada rolo.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71FB72" w14:textId="77777777" w:rsidR="004C4D47" w:rsidRDefault="004C4D4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14:paraId="50C7F99D" w14:textId="77777777" w:rsidR="004C4D47" w:rsidRDefault="004C4D4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14:paraId="22BFD487" w14:textId="77777777" w:rsidR="004C4D47" w:rsidRDefault="004C4D4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R$ 379,46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490660" w14:textId="77777777" w:rsidR="004C4D47" w:rsidRDefault="004C4D4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14:paraId="708667B7" w14:textId="77777777" w:rsidR="004C4D47" w:rsidRDefault="004C4D4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14:paraId="6F45C553" w14:textId="77777777" w:rsidR="004C4D47" w:rsidRDefault="004C4D4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R$ 6.830,28</w:t>
            </w:r>
          </w:p>
        </w:tc>
      </w:tr>
    </w:tbl>
    <w:p w14:paraId="111A80E2" w14:textId="77777777" w:rsidR="004C4D47" w:rsidRDefault="004C4D47" w:rsidP="004C4D47">
      <w:pPr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40CF1BFE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71BA76" w14:textId="77777777" w:rsidR="004C4D47" w:rsidRDefault="004C4D47" w:rsidP="004C4D47">
      <w:pPr>
        <w:tabs>
          <w:tab w:val="left" w:pos="1065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JUSTIFICATIVA E OBJETIVO DA CONTRATAÇÃO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br/>
      </w:r>
      <w:r>
        <w:rPr>
          <w:rFonts w:ascii="Arial" w:hAnsi="Arial" w:cs="Arial"/>
          <w:color w:val="0D0D0D"/>
          <w:sz w:val="24"/>
          <w:szCs w:val="24"/>
          <w:lang w:eastAsia="pt-BR"/>
        </w:rPr>
        <w:t>A aquisição de rolos de pano multiuso descartáveis são essenciais para manter os padrões rigorosos de higiene e segurança alimentar, sua utilização reduz o risco de contaminação cruzada, contribui para a prevenção de doenças transmitidas por alimentos e agiliza os processos de limpeza e higienização. Diante do exposto, a aquisição de rolos de pano multiuso descartáveis é fundamental para garantir a excelência na prestação dos serviços do Departamento de Alimentação Escolar, promovendo a saúde e o bem-estar dos alunos e colaboradores.</w:t>
      </w:r>
    </w:p>
    <w:p w14:paraId="7A0B1CE0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5FBFAE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4924E4" w14:textId="77777777" w:rsidR="004C4D47" w:rsidRDefault="004C4D47" w:rsidP="004C4D47">
      <w:pPr>
        <w:tabs>
          <w:tab w:val="left" w:pos="162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44191EE3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ESTIMATIVA DE PREÇOS E PREÇOS REFERENCIAIS</w:t>
      </w:r>
    </w:p>
    <w:p w14:paraId="12C2BF10" w14:textId="77777777" w:rsidR="004C4D47" w:rsidRDefault="004C4D47" w:rsidP="004C4D47">
      <w:pPr>
        <w:jc w:val="both"/>
        <w:rPr>
          <w:rFonts w:ascii="Arial" w:hAnsi="Arial" w:cs="Arial"/>
          <w:sz w:val="24"/>
          <w:szCs w:val="24"/>
        </w:rPr>
      </w:pPr>
      <w:bookmarkStart w:id="1" w:name="_Hlk157774909"/>
      <w:r>
        <w:rPr>
          <w:rFonts w:ascii="Arial" w:hAnsi="Arial" w:cs="Arial"/>
          <w:sz w:val="24"/>
          <w:szCs w:val="24"/>
        </w:rPr>
        <w:lastRenderedPageBreak/>
        <w:t>O custo estimado da compra é de R$ 6.830,28, calculado com base em uma pesquisa de mercado abrangente, aonde o preço unitário estimado foi R$ 379,46. Essa pesquisa incluiu análises de preços com potenciais fornecedores, consulta a estudos de mercado publicados em mídias especializadas e sites confiáveis. Essa abordagem abrangente permitiu uma estimativa precisa e fundamentada dos custos envolvidos na compra.</w:t>
      </w:r>
    </w:p>
    <w:p w14:paraId="54287F0F" w14:textId="77777777" w:rsidR="004C4D47" w:rsidRDefault="004C4D47" w:rsidP="004C4D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Declaramos que os valores apresentados são referenciais e passíveis de ajustes, visando garantir a eficiência e economicidade na utilização dos recursos públicos.</w:t>
      </w:r>
    </w:p>
    <w:bookmarkEnd w:id="1"/>
    <w:p w14:paraId="309F4FC5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C412ED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OBRIGAÇÕES DA CONTRATANTE</w:t>
      </w:r>
    </w:p>
    <w:p w14:paraId="7F17108B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São obrigações da contratante:</w:t>
      </w:r>
    </w:p>
    <w:p w14:paraId="32E2ADC4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4.1.1. Receber o objeto no prazo e condições estabelecidas na solicitação da compra;</w:t>
      </w:r>
    </w:p>
    <w:p w14:paraId="3D31090D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4.1.2. Comunicar à Contratada, por escrito, sobre imperfeições, falhas ou irregularidades verificadas no objeto fornecido, para que seja substituído, reparado ou corrigido;</w:t>
      </w:r>
    </w:p>
    <w:p w14:paraId="1D351131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4.1.3. Efetuar o pagamento à Contratada no valor correspondente ao fornecimento do objeto, no prazo e forma estabelecidos no Edital e seus anexos;</w:t>
      </w:r>
    </w:p>
    <w:p w14:paraId="17E133A2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86957C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OBRIGAÇÕES DA CONTRATADA</w:t>
      </w:r>
    </w:p>
    <w:p w14:paraId="07218267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A Contratada deve cumprir todas as obrigações constantes da proposta aceita e, ainda:</w:t>
      </w:r>
    </w:p>
    <w:p w14:paraId="2B94606B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5.1.1. Efetuar a entrega do objeto em perfeitas condições, conforme especificações, prazo e local constantes da proposta, acompanhado da respectiva nota fiscal, na qual constarão as indicações referentes a: marca, fabricante, modelo, procedência e prazo de garantia ou validade;</w:t>
      </w:r>
    </w:p>
    <w:p w14:paraId="7643A8C8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6.1.3. Substituir, reparar ou corrigir, às suas expensas, no prazo fixado neste Termo de Referência, o objeto com avarias ou defeitos;</w:t>
      </w:r>
    </w:p>
    <w:p w14:paraId="1CAEFE8A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5.1.4. Comunicar à Contratante, no prazo máximo de 24 (vinte e quatro) horas que antecede a data da entrega, os motivos que impossibilitem o cumprimento do prazo previsto, com a devida comprovação;</w:t>
      </w:r>
    </w:p>
    <w:p w14:paraId="0067AD9B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47BD300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FORMA E PRAZO DE PAGAMENTO</w:t>
      </w:r>
    </w:p>
    <w:p w14:paraId="3D5A699D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 O pagamento será realizado no prazo máximo de até 15 dias, contados a partir do recebimento da Nota Fiscal ou Fatura, através de ordem bancária, para crédito em banco, agência e conta corrente indicados pelo contratado.</w:t>
      </w:r>
    </w:p>
    <w:p w14:paraId="50928041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6.1.1. A Nota Fiscal/Fatura liquidada, deverá, obrigatoriamente, conter o mesmo CNPJ/MF do vencedor da contratação e atestada pelo fiscal do contrato.</w:t>
      </w:r>
    </w:p>
    <w:p w14:paraId="1F4F1DC0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 Considera-se ocorrido o recebimento da nota fiscal ou fatura no momento em que o órgão contratante atestar a execução do objeto do contrato.</w:t>
      </w:r>
    </w:p>
    <w:p w14:paraId="393503F3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 Constatando-se alguma irregularidade da contratada, será providenciada sua notificação, por escrito, para que, no prazo de 5 (cinco) dias úteis, regularize sua situação ou, no mesmo prazo, apresente sua defesa.</w:t>
      </w:r>
    </w:p>
    <w:p w14:paraId="41E559C5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B1A1E7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 RECURSOS ORÇAMENTÁRIOS</w:t>
      </w:r>
    </w:p>
    <w:p w14:paraId="379CCB66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02 08 SECRETARIA MUNICIPAL DE EDUCAÇÃO</w:t>
      </w:r>
    </w:p>
    <w:p w14:paraId="1533CF8A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020804 ENSINO FUNDAMENTAL </w:t>
      </w:r>
    </w:p>
    <w:p w14:paraId="7FAD9F8B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12 361 0011 2009 0220 Ensino Fundamental – Rec. </w:t>
      </w:r>
      <w:proofErr w:type="spellStart"/>
      <w:r>
        <w:rPr>
          <w:rFonts w:ascii="Arial" w:hAnsi="Arial" w:cs="Arial"/>
          <w:bCs/>
          <w:sz w:val="24"/>
          <w:szCs w:val="24"/>
        </w:rPr>
        <w:t>Proprio</w:t>
      </w:r>
      <w:proofErr w:type="spellEnd"/>
    </w:p>
    <w:p w14:paraId="42CEA376" w14:textId="77777777" w:rsidR="004C4D47" w:rsidRDefault="004C4D47" w:rsidP="004C4D47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3.3.90.30.00 MATERIAL DE CONSUMO</w:t>
      </w:r>
    </w:p>
    <w:p w14:paraId="0C61CB66" w14:textId="77777777" w:rsidR="004C4D47" w:rsidRDefault="004C4D47" w:rsidP="004C4D47">
      <w:pPr>
        <w:spacing w:line="360" w:lineRule="auto"/>
        <w:ind w:hanging="2"/>
        <w:jc w:val="both"/>
        <w:rPr>
          <w:rFonts w:ascii="Arial" w:eastAsia="Arial" w:hAnsi="Arial" w:cs="Arial"/>
          <w:b/>
          <w:sz w:val="24"/>
          <w:szCs w:val="24"/>
        </w:rPr>
      </w:pPr>
    </w:p>
    <w:p w14:paraId="1EC4C041" w14:textId="77777777" w:rsidR="004C4D47" w:rsidRDefault="004C4D47" w:rsidP="004C4D47">
      <w:pPr>
        <w:spacing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 AUTORIZAÇÃO</w:t>
      </w:r>
    </w:p>
    <w:p w14:paraId="7D1039ED" w14:textId="77777777" w:rsidR="004C4D47" w:rsidRDefault="004C4D47" w:rsidP="004C4D47">
      <w:pPr>
        <w:spacing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bookmarkStart w:id="2" w:name="_Hlk157775015"/>
      <w:r>
        <w:rPr>
          <w:rFonts w:ascii="Arial" w:eastAsia="Arial" w:hAnsi="Arial" w:cs="Arial"/>
          <w:sz w:val="24"/>
          <w:szCs w:val="24"/>
        </w:rPr>
        <w:t>Rifaina, 30 de abril de 2024.</w:t>
      </w:r>
    </w:p>
    <w:p w14:paraId="728B41C4" w14:textId="77777777" w:rsidR="004C4D47" w:rsidRDefault="004C4D47" w:rsidP="004C4D47">
      <w:pPr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366E207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</w:p>
    <w:p w14:paraId="7CFA210C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Hugo Cesar Lourenço </w:t>
      </w:r>
    </w:p>
    <w:p w14:paraId="22D2C8E4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Prefeito </w:t>
      </w:r>
    </w:p>
    <w:p w14:paraId="0B718C4D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2025AA" w14:textId="77777777" w:rsidR="004C4D47" w:rsidRDefault="004C4D47" w:rsidP="004C4D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bookmarkEnd w:id="2"/>
    <w:p w14:paraId="5251AD5E" w14:textId="77777777" w:rsidR="004C4D47" w:rsidRDefault="004C4D47" w:rsidP="004C4D4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Arial-BoldMT" w:hAnsi="Arial" w:cs="Arial"/>
          <w:sz w:val="24"/>
          <w:szCs w:val="24"/>
        </w:rPr>
        <w:t xml:space="preserve">Lilian Mateus Floriano </w:t>
      </w:r>
      <w:proofErr w:type="spellStart"/>
      <w:r>
        <w:rPr>
          <w:rFonts w:ascii="Arial" w:eastAsia="Arial-BoldMT" w:hAnsi="Arial" w:cs="Arial"/>
          <w:sz w:val="24"/>
          <w:szCs w:val="24"/>
        </w:rPr>
        <w:t>Comodaro</w:t>
      </w:r>
      <w:proofErr w:type="spellEnd"/>
      <w:r>
        <w:rPr>
          <w:rFonts w:ascii="Arial" w:eastAsia="Arial-BoldMT" w:hAnsi="Arial" w:cs="Arial"/>
          <w:sz w:val="24"/>
          <w:szCs w:val="24"/>
        </w:rPr>
        <w:t xml:space="preserve"> </w:t>
      </w:r>
    </w:p>
    <w:p w14:paraId="2274DB59" w14:textId="77777777" w:rsidR="004C4D47" w:rsidRDefault="004C4D47" w:rsidP="004C4D4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Secretária da Educação </w:t>
      </w:r>
    </w:p>
    <w:p w14:paraId="22AC4F8A" w14:textId="77777777" w:rsidR="004C4D47" w:rsidRDefault="004C4D47" w:rsidP="00574FEB">
      <w:pPr>
        <w:pStyle w:val="SemEspaamento"/>
        <w:jc w:val="both"/>
        <w:rPr>
          <w:rFonts w:ascii="Arial" w:hAnsi="Arial" w:cs="Arial"/>
        </w:rPr>
      </w:pPr>
    </w:p>
    <w:sectPr w:rsidR="004C4D47" w:rsidSect="00C50630">
      <w:headerReference w:type="default" r:id="rId10"/>
      <w:footerReference w:type="default" r:id="rId11"/>
      <w:type w:val="continuous"/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83BBA" w14:textId="77777777" w:rsidR="005A0642" w:rsidRDefault="005A0642">
      <w:r>
        <w:separator/>
      </w:r>
    </w:p>
  </w:endnote>
  <w:endnote w:type="continuationSeparator" w:id="0">
    <w:p w14:paraId="04AF66F4" w14:textId="77777777" w:rsidR="005A0642" w:rsidRDefault="005A0642">
      <w:r>
        <w:continuationSeparator/>
      </w:r>
    </w:p>
  </w:endnote>
  <w:endnote w:type="continuationNotice" w:id="1">
    <w:p w14:paraId="10734D53" w14:textId="77777777" w:rsidR="005A0642" w:rsidRDefault="005A06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4A706" w14:textId="13E647BD" w:rsidR="006B0389" w:rsidRDefault="0096072D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807A46B" wp14:editId="3FD2C542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9E909" w14:textId="77777777" w:rsidR="006B0389" w:rsidRPr="00B851F6" w:rsidRDefault="006B0389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</w:rPr>
                            <w:t xml:space="preserve">Rua Barão de Rifaina nº 251 – CEP 14.490-000 – Centro - Rifaina-SP – Tel. </w:t>
                          </w:r>
                          <w:r w:rsidRPr="00B851F6"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5EADC96C" w14:textId="77777777" w:rsidR="006B0389" w:rsidRPr="002511BA" w:rsidRDefault="006B0389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7A4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" filled="f" stroked="f">
              <v:textbox inset="0,0,0,0">
                <w:txbxContent>
                  <w:p w14:paraId="0E39E909" w14:textId="77777777" w:rsidR="006B0389" w:rsidRPr="00B851F6" w:rsidRDefault="006B0389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</w:rPr>
                      <w:t xml:space="preserve">Rua Barão de Rifaina nº 251 – CEP 14.490-000 – Centro - Rifaina-SP – Tel. </w:t>
                    </w:r>
                    <w:r w:rsidRPr="00B851F6"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5EADC96C" w14:textId="77777777" w:rsidR="006B0389" w:rsidRPr="002511BA" w:rsidRDefault="006B0389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383B803A" wp14:editId="0548828D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97032" id="Group 2" o:spid="_x0000_s1026" style="position:absolute;margin-left:83.65pt;margin-top:805.2pt;width:456.55pt;height:0;z-index:-251661312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97166" w14:textId="77777777" w:rsidR="005A0642" w:rsidRDefault="005A0642">
      <w:r>
        <w:separator/>
      </w:r>
    </w:p>
  </w:footnote>
  <w:footnote w:type="continuationSeparator" w:id="0">
    <w:p w14:paraId="2907BD91" w14:textId="77777777" w:rsidR="005A0642" w:rsidRDefault="005A0642">
      <w:r>
        <w:continuationSeparator/>
      </w:r>
    </w:p>
  </w:footnote>
  <w:footnote w:type="continuationNotice" w:id="1">
    <w:p w14:paraId="0913E4D4" w14:textId="77777777" w:rsidR="005A0642" w:rsidRDefault="005A06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D4FDE" w14:textId="247019E2" w:rsidR="006B0389" w:rsidRPr="004C1D35" w:rsidRDefault="0096072D" w:rsidP="004F014F">
    <w:pPr>
      <w:pStyle w:val="Cabealho"/>
      <w:ind w:left="-142"/>
      <w:jc w:val="center"/>
      <w:rPr>
        <w:b/>
        <w:bCs/>
        <w:sz w:val="48"/>
        <w:szCs w:val="48"/>
      </w:rPr>
    </w:pPr>
    <w:r w:rsidRPr="004C1D35">
      <w:rPr>
        <w:noProof/>
      </w:rPr>
      <w:drawing>
        <wp:anchor distT="0" distB="0" distL="114300" distR="114300" simplePos="0" relativeHeight="251657216" behindDoc="0" locked="0" layoutInCell="1" allowOverlap="1" wp14:anchorId="11302EC6" wp14:editId="13685420">
          <wp:simplePos x="0" y="0"/>
          <wp:positionH relativeFrom="column">
            <wp:posOffset>-520700</wp:posOffset>
          </wp:positionH>
          <wp:positionV relativeFrom="paragraph">
            <wp:posOffset>131445</wp:posOffset>
          </wp:positionV>
          <wp:extent cx="1282700" cy="1306830"/>
          <wp:effectExtent l="0" t="0" r="0" b="0"/>
          <wp:wrapTight wrapText="bothSides">
            <wp:wrapPolygon edited="0">
              <wp:start x="5774" y="0"/>
              <wp:lineTo x="3850" y="630"/>
              <wp:lineTo x="642" y="4093"/>
              <wp:lineTo x="0" y="8816"/>
              <wp:lineTo x="0" y="20152"/>
              <wp:lineTo x="7378" y="21411"/>
              <wp:lineTo x="12511" y="21411"/>
              <wp:lineTo x="17644" y="20466"/>
              <wp:lineTo x="20851" y="18262"/>
              <wp:lineTo x="21172" y="14169"/>
              <wp:lineTo x="21172" y="6297"/>
              <wp:lineTo x="19568" y="5353"/>
              <wp:lineTo x="19889" y="4093"/>
              <wp:lineTo x="17644" y="945"/>
              <wp:lineTo x="16040" y="0"/>
              <wp:lineTo x="5774" y="0"/>
            </wp:wrapPolygon>
          </wp:wrapTight>
          <wp:docPr id="10" name="Imagem 1" descr="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D3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7F27FE" wp14:editId="675DF333">
              <wp:simplePos x="0" y="0"/>
              <wp:positionH relativeFrom="column">
                <wp:posOffset>4928235</wp:posOffset>
              </wp:positionH>
              <wp:positionV relativeFrom="paragraph">
                <wp:posOffset>260350</wp:posOffset>
              </wp:positionV>
              <wp:extent cx="1034415" cy="184150"/>
              <wp:effectExtent l="0" t="0" r="0" b="6350"/>
              <wp:wrapNone/>
              <wp:docPr id="5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184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DB3055D" w14:textId="77777777" w:rsidR="006B0389" w:rsidRPr="00C11AB3" w:rsidRDefault="006B0389" w:rsidP="004F014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7F27F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388.05pt;margin-top:20.5pt;width:81.45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" fillcolor="window" strokeweight=".5pt">
              <v:path arrowok="t"/>
              <v:textbox>
                <w:txbxContent>
                  <w:p w14:paraId="5DB3055D" w14:textId="77777777" w:rsidR="006B0389" w:rsidRPr="00C11AB3" w:rsidRDefault="006B0389" w:rsidP="004F014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40AE003E" w14:textId="2F7B8CB8" w:rsidR="006B0389" w:rsidRPr="004C1D35" w:rsidRDefault="0096072D" w:rsidP="004F014F">
    <w:pPr>
      <w:pStyle w:val="Cabealho"/>
      <w:rPr>
        <w:b/>
        <w:bCs/>
        <w:sz w:val="48"/>
        <w:szCs w:val="48"/>
      </w:rPr>
    </w:pPr>
    <w:r w:rsidRPr="004C1D3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2DE862" wp14:editId="3CA560B3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F286E7" w14:textId="77777777" w:rsidR="006B0389" w:rsidRPr="00C11AB3" w:rsidRDefault="006B0389" w:rsidP="004F014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DE862" id="Caixa de Texto 2" o:spid="_x0000_s1027" type="#_x0000_t202" style="position:absolute;margin-left:388.05pt;margin-top:7.4pt;width:40.8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WHEQIAACU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">
              <v:textbox>
                <w:txbxContent>
                  <w:p w14:paraId="66F286E7" w14:textId="77777777" w:rsidR="006B0389" w:rsidRPr="00C11AB3" w:rsidRDefault="006B0389" w:rsidP="004F014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 w:rsidRPr="004C1D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38B86A" wp14:editId="32F7660F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6805B49D" w14:textId="77777777" w:rsidR="006B0389" w:rsidRPr="00C11AB3" w:rsidRDefault="006B0389" w:rsidP="004F014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38B86A" id="Caixa de texto 4" o:spid="_x0000_s1028" type="#_x0000_t202" style="position:absolute;margin-left:428.85pt;margin-top:7.4pt;width:40.65pt;height: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duUgIAALo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5HQU7gfLFoojomyhI6AzfCWx2Br7&#10;fWIWGYf44Rb5RzxKBdgh9BIlFdhff7OHeCQCeilpkME5dT/3zAqE4btGinwZjseB8lEZT25HqNhr&#10;z/bao/f1EhDKIe6r4VEM8V6dxNJC/YLLtghV0cU0x9o59Sdx6bu9wmXlYrGIQUhyw/xabww/kSuA&#10;/Ny+MGv6V/dIlwc4cZ1lbx6/iw2Ia1jsPZQyMuOCas9SXJDIrX6ZwwZe6zHq8smZ/wY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H2sx25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6805B49D" w14:textId="77777777" w:rsidR="006B0389" w:rsidRPr="00C11AB3" w:rsidRDefault="006B0389" w:rsidP="004F014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="006B0389" w:rsidRPr="004C1D35">
      <w:rPr>
        <w:b/>
        <w:bCs/>
        <w:sz w:val="48"/>
        <w:szCs w:val="48"/>
      </w:rPr>
      <w:tab/>
      <w:t xml:space="preserve">MUNICÍPIO DE RIFAINA  </w:t>
    </w:r>
  </w:p>
  <w:p w14:paraId="6E4C2975" w14:textId="77777777" w:rsidR="006B0389" w:rsidRPr="004832EF" w:rsidRDefault="006B0389" w:rsidP="004F014F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7ADF4CA9" w14:textId="77777777" w:rsidR="006B0389" w:rsidRPr="004F014F" w:rsidRDefault="006B0389" w:rsidP="004F01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376F"/>
    <w:multiLevelType w:val="multilevel"/>
    <w:tmpl w:val="AE84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F70B2"/>
    <w:multiLevelType w:val="singleLevel"/>
    <w:tmpl w:val="3D3EC020"/>
    <w:lvl w:ilvl="0">
      <w:start w:val="1"/>
      <w:numFmt w:val="lowerLetter"/>
      <w:lvlText w:val="%1)"/>
      <w:lvlJc w:val="left"/>
      <w:pPr>
        <w:tabs>
          <w:tab w:val="num" w:pos="2768"/>
        </w:tabs>
        <w:ind w:left="2768" w:hanging="360"/>
      </w:pPr>
      <w:rPr>
        <w:rFonts w:hint="default"/>
      </w:rPr>
    </w:lvl>
  </w:abstractNum>
  <w:abstractNum w:abstractNumId="2" w15:restartNumberingAfterBreak="0">
    <w:nsid w:val="03B6089B"/>
    <w:multiLevelType w:val="singleLevel"/>
    <w:tmpl w:val="85C44FDC"/>
    <w:lvl w:ilvl="0">
      <w:start w:val="1"/>
      <w:numFmt w:val="lowerLetter"/>
      <w:lvlText w:val="%1)"/>
      <w:lvlJc w:val="left"/>
      <w:pPr>
        <w:tabs>
          <w:tab w:val="num" w:pos="2768"/>
        </w:tabs>
        <w:ind w:left="2768" w:hanging="360"/>
      </w:pPr>
      <w:rPr>
        <w:rFonts w:hint="default"/>
      </w:rPr>
    </w:lvl>
  </w:abstractNum>
  <w:abstractNum w:abstractNumId="3" w15:restartNumberingAfterBreak="0">
    <w:nsid w:val="03FA5017"/>
    <w:multiLevelType w:val="hybridMultilevel"/>
    <w:tmpl w:val="94CCB9E6"/>
    <w:lvl w:ilvl="0" w:tplc="04160015">
      <w:start w:val="1"/>
      <w:numFmt w:val="upperLetter"/>
      <w:lvlText w:val="%1."/>
      <w:lvlJc w:val="left"/>
      <w:pPr>
        <w:ind w:left="1290" w:hanging="360"/>
      </w:p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08EC7F54"/>
    <w:multiLevelType w:val="multilevel"/>
    <w:tmpl w:val="D032A71E"/>
    <w:lvl w:ilvl="0"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A91004D"/>
    <w:multiLevelType w:val="multilevel"/>
    <w:tmpl w:val="8BD033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AFA3A0E"/>
    <w:multiLevelType w:val="hybridMultilevel"/>
    <w:tmpl w:val="6A42C692"/>
    <w:lvl w:ilvl="0" w:tplc="E5D4933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87489"/>
    <w:multiLevelType w:val="multilevel"/>
    <w:tmpl w:val="CD5CF074"/>
    <w:lvl w:ilvl="0">
      <w:start w:val="3"/>
      <w:numFmt w:val="decimal"/>
      <w:lvlText w:val="%1"/>
      <w:lvlJc w:val="left"/>
      <w:pPr>
        <w:ind w:left="500" w:hanging="361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500" w:hanging="361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333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7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4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1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8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15581399"/>
    <w:multiLevelType w:val="hybridMultilevel"/>
    <w:tmpl w:val="FDA0AC5C"/>
    <w:lvl w:ilvl="0" w:tplc="7376EC2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4A16FC3"/>
    <w:multiLevelType w:val="hybridMultilevel"/>
    <w:tmpl w:val="690A4158"/>
    <w:lvl w:ilvl="0" w:tplc="CC4C361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404B6"/>
    <w:multiLevelType w:val="hybridMultilevel"/>
    <w:tmpl w:val="54A00F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7772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2616A29"/>
    <w:multiLevelType w:val="hybridMultilevel"/>
    <w:tmpl w:val="0F98A9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440582"/>
    <w:multiLevelType w:val="multilevel"/>
    <w:tmpl w:val="A78C5700"/>
    <w:lvl w:ilvl="0">
      <w:start w:val="4"/>
      <w:numFmt w:val="decimal"/>
      <w:lvlText w:val="%1"/>
      <w:lvlJc w:val="left"/>
      <w:pPr>
        <w:ind w:left="139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409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3" w:hanging="50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46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9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2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6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9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2" w:hanging="504"/>
      </w:pPr>
      <w:rPr>
        <w:rFonts w:hint="default"/>
        <w:lang w:val="pt-PT" w:eastAsia="en-US" w:bidi="ar-SA"/>
      </w:rPr>
    </w:lvl>
  </w:abstractNum>
  <w:abstractNum w:abstractNumId="17" w15:restartNumberingAfterBreak="0">
    <w:nsid w:val="34C77FC2"/>
    <w:multiLevelType w:val="hybridMultilevel"/>
    <w:tmpl w:val="32DC76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9" w15:restartNumberingAfterBreak="0">
    <w:nsid w:val="3A627DE0"/>
    <w:multiLevelType w:val="hybridMultilevel"/>
    <w:tmpl w:val="AB50A9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63C10"/>
    <w:multiLevelType w:val="multilevel"/>
    <w:tmpl w:val="0F08F0AC"/>
    <w:lvl w:ilvl="0">
      <w:start w:val="6"/>
      <w:numFmt w:val="decimal"/>
      <w:lvlText w:val="%1"/>
      <w:lvlJc w:val="left"/>
      <w:pPr>
        <w:ind w:left="139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403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45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8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1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4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7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0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3" w:hanging="403"/>
      </w:pPr>
      <w:rPr>
        <w:rFonts w:hint="default"/>
        <w:lang w:val="pt-PT" w:eastAsia="en-US" w:bidi="ar-SA"/>
      </w:rPr>
    </w:lvl>
  </w:abstractNum>
  <w:abstractNum w:abstractNumId="21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22" w15:restartNumberingAfterBreak="0">
    <w:nsid w:val="3F782ED0"/>
    <w:multiLevelType w:val="hybridMultilevel"/>
    <w:tmpl w:val="919A28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4" w15:restartNumberingAfterBreak="0">
    <w:nsid w:val="49AD4503"/>
    <w:multiLevelType w:val="multilevel"/>
    <w:tmpl w:val="839C92C0"/>
    <w:lvl w:ilvl="0">
      <w:start w:val="1"/>
      <w:numFmt w:val="decimal"/>
      <w:lvlText w:val="%1"/>
      <w:lvlJc w:val="left"/>
      <w:pPr>
        <w:ind w:left="139" w:hanging="41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414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4" w:hanging="505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46" w:hanging="5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9" w:hanging="5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2" w:hanging="5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6" w:hanging="5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9" w:hanging="5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2" w:hanging="505"/>
      </w:pPr>
      <w:rPr>
        <w:rFonts w:hint="default"/>
        <w:lang w:val="pt-PT" w:eastAsia="en-US" w:bidi="ar-SA"/>
      </w:rPr>
    </w:lvl>
  </w:abstractNum>
  <w:abstractNum w:abstractNumId="25" w15:restartNumberingAfterBreak="0">
    <w:nsid w:val="4A7F1D92"/>
    <w:multiLevelType w:val="multilevel"/>
    <w:tmpl w:val="3E92EB8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610BBF"/>
    <w:multiLevelType w:val="hybridMultilevel"/>
    <w:tmpl w:val="919A28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570ED"/>
    <w:multiLevelType w:val="multilevel"/>
    <w:tmpl w:val="FCF28DF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8" w15:restartNumberingAfterBreak="0">
    <w:nsid w:val="52177730"/>
    <w:multiLevelType w:val="multilevel"/>
    <w:tmpl w:val="6CB019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1440"/>
      </w:pPr>
      <w:rPr>
        <w:rFonts w:hint="default"/>
      </w:rPr>
    </w:lvl>
  </w:abstractNum>
  <w:abstractNum w:abstractNumId="29" w15:restartNumberingAfterBreak="0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74516"/>
    <w:multiLevelType w:val="hybridMultilevel"/>
    <w:tmpl w:val="783E83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D635F"/>
    <w:multiLevelType w:val="hybridMultilevel"/>
    <w:tmpl w:val="E3EEB352"/>
    <w:lvl w:ilvl="0" w:tplc="E2E63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3D29CD"/>
    <w:multiLevelType w:val="hybridMultilevel"/>
    <w:tmpl w:val="A1D886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A314E"/>
    <w:multiLevelType w:val="hybridMultilevel"/>
    <w:tmpl w:val="919A28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F7F68"/>
    <w:multiLevelType w:val="hybridMultilevel"/>
    <w:tmpl w:val="1F729CBE"/>
    <w:lvl w:ilvl="0" w:tplc="58982A18">
      <w:start w:val="1"/>
      <w:numFmt w:val="lowerLetter"/>
      <w:lvlText w:val="%1)"/>
      <w:lvlJc w:val="left"/>
      <w:pPr>
        <w:tabs>
          <w:tab w:val="num" w:pos="3156"/>
        </w:tabs>
        <w:ind w:left="3156" w:hanging="17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5" w15:restartNumberingAfterBreak="0">
    <w:nsid w:val="6013A261"/>
    <w:multiLevelType w:val="hybridMultilevel"/>
    <w:tmpl w:val="FDDE1D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38361DA"/>
    <w:multiLevelType w:val="hybridMultilevel"/>
    <w:tmpl w:val="6A42C692"/>
    <w:lvl w:ilvl="0" w:tplc="E5D4933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648D4196"/>
    <w:multiLevelType w:val="multilevel"/>
    <w:tmpl w:val="D130B1FC"/>
    <w:lvl w:ilvl="0">
      <w:start w:val="7"/>
      <w:numFmt w:val="decimal"/>
      <w:lvlText w:val="%1"/>
      <w:lvlJc w:val="left"/>
      <w:pPr>
        <w:ind w:left="476" w:hanging="337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476" w:hanging="337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317" w:hanging="3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6" w:hanging="3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5" w:hanging="3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4" w:hanging="3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3" w:hanging="3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2" w:hanging="3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1" w:hanging="337"/>
      </w:pPr>
      <w:rPr>
        <w:rFonts w:hint="default"/>
        <w:lang w:val="pt-PT" w:eastAsia="en-US" w:bidi="ar-SA"/>
      </w:rPr>
    </w:lvl>
  </w:abstractNum>
  <w:abstractNum w:abstractNumId="38" w15:restartNumberingAfterBreak="0">
    <w:nsid w:val="68781C0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6B2CCA"/>
    <w:multiLevelType w:val="multilevel"/>
    <w:tmpl w:val="A79C7F46"/>
    <w:lvl w:ilvl="0">
      <w:start w:val="4"/>
      <w:numFmt w:val="decimal"/>
      <w:lvlText w:val="%1"/>
      <w:lvlJc w:val="left"/>
      <w:pPr>
        <w:ind w:left="475" w:hanging="336"/>
      </w:pPr>
      <w:rPr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36" w:hanging="336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3" w:hanging="50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68" w:hanging="50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897" w:hanging="50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025" w:hanging="50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154" w:hanging="50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283" w:hanging="50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411" w:hanging="504"/>
      </w:pPr>
      <w:rPr>
        <w:lang w:val="pt-PT" w:eastAsia="en-US" w:bidi="ar-SA"/>
      </w:rPr>
    </w:lvl>
  </w:abstractNum>
  <w:abstractNum w:abstractNumId="40" w15:restartNumberingAfterBreak="0">
    <w:nsid w:val="6DB33F0D"/>
    <w:multiLevelType w:val="hybridMultilevel"/>
    <w:tmpl w:val="C1EC2324"/>
    <w:lvl w:ilvl="0" w:tplc="7826C4BA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1" w15:restartNumberingAfterBreak="0">
    <w:nsid w:val="75B55FC1"/>
    <w:multiLevelType w:val="multilevel"/>
    <w:tmpl w:val="5FEE86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63A52EA"/>
    <w:multiLevelType w:val="hybridMultilevel"/>
    <w:tmpl w:val="4204F8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44" w15:restartNumberingAfterBreak="0">
    <w:nsid w:val="797F4BB8"/>
    <w:multiLevelType w:val="multilevel"/>
    <w:tmpl w:val="3B0A78C0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AB96A3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DB73C3B"/>
    <w:multiLevelType w:val="hybridMultilevel"/>
    <w:tmpl w:val="7A883FC0"/>
    <w:lvl w:ilvl="0" w:tplc="21CABE28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7" w15:restartNumberingAfterBreak="0">
    <w:nsid w:val="7EF37665"/>
    <w:multiLevelType w:val="hybridMultilevel"/>
    <w:tmpl w:val="AB4881C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871029">
    <w:abstractNumId w:val="11"/>
  </w:num>
  <w:num w:numId="2" w16cid:durableId="1629319577">
    <w:abstractNumId w:val="23"/>
  </w:num>
  <w:num w:numId="3" w16cid:durableId="839929358">
    <w:abstractNumId w:val="7"/>
  </w:num>
  <w:num w:numId="4" w16cid:durableId="1473214554">
    <w:abstractNumId w:val="10"/>
  </w:num>
  <w:num w:numId="5" w16cid:durableId="34700121">
    <w:abstractNumId w:val="29"/>
  </w:num>
  <w:num w:numId="6" w16cid:durableId="1575890677">
    <w:abstractNumId w:val="46"/>
  </w:num>
  <w:num w:numId="7" w16cid:durableId="1147167378">
    <w:abstractNumId w:val="40"/>
  </w:num>
  <w:num w:numId="8" w16cid:durableId="1744797228">
    <w:abstractNumId w:val="0"/>
  </w:num>
  <w:num w:numId="9" w16cid:durableId="2048874075">
    <w:abstractNumId w:val="13"/>
  </w:num>
  <w:num w:numId="10" w16cid:durableId="62607610">
    <w:abstractNumId w:val="15"/>
  </w:num>
  <w:num w:numId="11" w16cid:durableId="1307399598">
    <w:abstractNumId w:val="32"/>
  </w:num>
  <w:num w:numId="12" w16cid:durableId="198277427">
    <w:abstractNumId w:val="31"/>
  </w:num>
  <w:num w:numId="13" w16cid:durableId="1472091758">
    <w:abstractNumId w:val="14"/>
  </w:num>
  <w:num w:numId="14" w16cid:durableId="1627538238">
    <w:abstractNumId w:val="17"/>
  </w:num>
  <w:num w:numId="15" w16cid:durableId="1381901892">
    <w:abstractNumId w:val="1"/>
  </w:num>
  <w:num w:numId="16" w16cid:durableId="1033576693">
    <w:abstractNumId w:val="2"/>
  </w:num>
  <w:num w:numId="17" w16cid:durableId="1021783077">
    <w:abstractNumId w:val="34"/>
  </w:num>
  <w:num w:numId="18" w16cid:durableId="1459833595">
    <w:abstractNumId w:val="36"/>
  </w:num>
  <w:num w:numId="19" w16cid:durableId="1805729238">
    <w:abstractNumId w:val="6"/>
  </w:num>
  <w:num w:numId="20" w16cid:durableId="734813068">
    <w:abstractNumId w:val="18"/>
  </w:num>
  <w:num w:numId="21" w16cid:durableId="518546357">
    <w:abstractNumId w:val="21"/>
  </w:num>
  <w:num w:numId="22" w16cid:durableId="169951915">
    <w:abstractNumId w:val="43"/>
  </w:num>
  <w:num w:numId="23" w16cid:durableId="2115243806">
    <w:abstractNumId w:val="22"/>
  </w:num>
  <w:num w:numId="24" w16cid:durableId="755055050">
    <w:abstractNumId w:val="12"/>
  </w:num>
  <w:num w:numId="25" w16cid:durableId="1842768098">
    <w:abstractNumId w:val="26"/>
  </w:num>
  <w:num w:numId="26" w16cid:durableId="2010135502">
    <w:abstractNumId w:val="33"/>
  </w:num>
  <w:num w:numId="27" w16cid:durableId="155727895">
    <w:abstractNumId w:val="3"/>
  </w:num>
  <w:num w:numId="28" w16cid:durableId="367949735">
    <w:abstractNumId w:val="47"/>
  </w:num>
  <w:num w:numId="29" w16cid:durableId="1289436775">
    <w:abstractNumId w:val="44"/>
  </w:num>
  <w:num w:numId="30" w16cid:durableId="608708194">
    <w:abstractNumId w:val="19"/>
  </w:num>
  <w:num w:numId="31" w16cid:durableId="2110078734">
    <w:abstractNumId w:val="30"/>
  </w:num>
  <w:num w:numId="32" w16cid:durableId="2097744659">
    <w:abstractNumId w:val="42"/>
  </w:num>
  <w:num w:numId="33" w16cid:durableId="34736552">
    <w:abstractNumId w:val="45"/>
  </w:num>
  <w:num w:numId="34" w16cid:durableId="902103629">
    <w:abstractNumId w:val="38"/>
  </w:num>
  <w:num w:numId="35" w16cid:durableId="236134010">
    <w:abstractNumId w:val="5"/>
  </w:num>
  <w:num w:numId="36" w16cid:durableId="112211943">
    <w:abstractNumId w:val="41"/>
  </w:num>
  <w:num w:numId="37" w16cid:durableId="837312378">
    <w:abstractNumId w:val="4"/>
  </w:num>
  <w:num w:numId="38" w16cid:durableId="1663697744">
    <w:abstractNumId w:val="25"/>
  </w:num>
  <w:num w:numId="39" w16cid:durableId="763183909">
    <w:abstractNumId w:val="35"/>
  </w:num>
  <w:num w:numId="40" w16cid:durableId="1929460207">
    <w:abstractNumId w:val="9"/>
  </w:num>
  <w:num w:numId="41" w16cid:durableId="545871799">
    <w:abstractNumId w:val="39"/>
  </w:num>
  <w:num w:numId="42" w16cid:durableId="1522427662">
    <w:abstractNumId w:val="16"/>
  </w:num>
  <w:num w:numId="43" w16cid:durableId="1363087887">
    <w:abstractNumId w:val="37"/>
  </w:num>
  <w:num w:numId="44" w16cid:durableId="1952935327">
    <w:abstractNumId w:val="20"/>
  </w:num>
  <w:num w:numId="45" w16cid:durableId="771128271">
    <w:abstractNumId w:val="8"/>
  </w:num>
  <w:num w:numId="46" w16cid:durableId="2060394095">
    <w:abstractNumId w:val="24"/>
  </w:num>
  <w:num w:numId="47" w16cid:durableId="1028992877">
    <w:abstractNumId w:val="27"/>
  </w:num>
  <w:num w:numId="48" w16cid:durableId="88625587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1"/>
    <w:rsid w:val="0000629F"/>
    <w:rsid w:val="000100A8"/>
    <w:rsid w:val="000238E0"/>
    <w:rsid w:val="00024CF4"/>
    <w:rsid w:val="000253B6"/>
    <w:rsid w:val="00027A9D"/>
    <w:rsid w:val="00035FFB"/>
    <w:rsid w:val="00051FF7"/>
    <w:rsid w:val="000725C3"/>
    <w:rsid w:val="00081417"/>
    <w:rsid w:val="00095795"/>
    <w:rsid w:val="000958F1"/>
    <w:rsid w:val="000960CB"/>
    <w:rsid w:val="000B0235"/>
    <w:rsid w:val="000B624F"/>
    <w:rsid w:val="000B62DC"/>
    <w:rsid w:val="000B6CD9"/>
    <w:rsid w:val="00102FBB"/>
    <w:rsid w:val="00103FF9"/>
    <w:rsid w:val="00107FB0"/>
    <w:rsid w:val="00122DAA"/>
    <w:rsid w:val="00153FE7"/>
    <w:rsid w:val="00156891"/>
    <w:rsid w:val="00157A34"/>
    <w:rsid w:val="00176EE5"/>
    <w:rsid w:val="001801D8"/>
    <w:rsid w:val="00190A82"/>
    <w:rsid w:val="001B0877"/>
    <w:rsid w:val="001D7A2E"/>
    <w:rsid w:val="001E7E04"/>
    <w:rsid w:val="001F0B48"/>
    <w:rsid w:val="001F43B4"/>
    <w:rsid w:val="002031E3"/>
    <w:rsid w:val="002070A4"/>
    <w:rsid w:val="00222056"/>
    <w:rsid w:val="0024678B"/>
    <w:rsid w:val="002475E8"/>
    <w:rsid w:val="002511BA"/>
    <w:rsid w:val="00251CF1"/>
    <w:rsid w:val="00252F6C"/>
    <w:rsid w:val="00263878"/>
    <w:rsid w:val="00263DB5"/>
    <w:rsid w:val="00265D42"/>
    <w:rsid w:val="00274EC9"/>
    <w:rsid w:val="00283350"/>
    <w:rsid w:val="002861AD"/>
    <w:rsid w:val="00293AE2"/>
    <w:rsid w:val="00294649"/>
    <w:rsid w:val="00295B72"/>
    <w:rsid w:val="002A5175"/>
    <w:rsid w:val="002B6EE0"/>
    <w:rsid w:val="002C517B"/>
    <w:rsid w:val="002C6CAB"/>
    <w:rsid w:val="002C7118"/>
    <w:rsid w:val="002D17F4"/>
    <w:rsid w:val="002D40C2"/>
    <w:rsid w:val="002D468E"/>
    <w:rsid w:val="002D542C"/>
    <w:rsid w:val="002D5A50"/>
    <w:rsid w:val="002E041A"/>
    <w:rsid w:val="002F4653"/>
    <w:rsid w:val="002F74A7"/>
    <w:rsid w:val="0030053A"/>
    <w:rsid w:val="00305836"/>
    <w:rsid w:val="00312F21"/>
    <w:rsid w:val="00314824"/>
    <w:rsid w:val="003274B3"/>
    <w:rsid w:val="00327CCD"/>
    <w:rsid w:val="003307CD"/>
    <w:rsid w:val="003308D7"/>
    <w:rsid w:val="00332EB7"/>
    <w:rsid w:val="003350DD"/>
    <w:rsid w:val="00342A70"/>
    <w:rsid w:val="0034435C"/>
    <w:rsid w:val="0035253C"/>
    <w:rsid w:val="00363359"/>
    <w:rsid w:val="00371787"/>
    <w:rsid w:val="003A115A"/>
    <w:rsid w:val="003A23D1"/>
    <w:rsid w:val="003A2960"/>
    <w:rsid w:val="003A6000"/>
    <w:rsid w:val="003B5278"/>
    <w:rsid w:val="003D535B"/>
    <w:rsid w:val="003E1093"/>
    <w:rsid w:val="003E5050"/>
    <w:rsid w:val="003E677D"/>
    <w:rsid w:val="003F5681"/>
    <w:rsid w:val="00400E63"/>
    <w:rsid w:val="00406961"/>
    <w:rsid w:val="00424D30"/>
    <w:rsid w:val="0042744A"/>
    <w:rsid w:val="004303F2"/>
    <w:rsid w:val="00436DBC"/>
    <w:rsid w:val="0044529A"/>
    <w:rsid w:val="00451A77"/>
    <w:rsid w:val="00453B85"/>
    <w:rsid w:val="00472CA1"/>
    <w:rsid w:val="004779CE"/>
    <w:rsid w:val="004832EF"/>
    <w:rsid w:val="00493AA1"/>
    <w:rsid w:val="0049721A"/>
    <w:rsid w:val="004B3825"/>
    <w:rsid w:val="004C1E2F"/>
    <w:rsid w:val="004C2271"/>
    <w:rsid w:val="004C4D47"/>
    <w:rsid w:val="004C6725"/>
    <w:rsid w:val="004D118F"/>
    <w:rsid w:val="004D25A7"/>
    <w:rsid w:val="004E0E1B"/>
    <w:rsid w:val="004F014F"/>
    <w:rsid w:val="00506565"/>
    <w:rsid w:val="00513966"/>
    <w:rsid w:val="00515033"/>
    <w:rsid w:val="00522966"/>
    <w:rsid w:val="00522C80"/>
    <w:rsid w:val="00523C66"/>
    <w:rsid w:val="00524523"/>
    <w:rsid w:val="00526CEF"/>
    <w:rsid w:val="005341FC"/>
    <w:rsid w:val="00536BE4"/>
    <w:rsid w:val="005438CD"/>
    <w:rsid w:val="0055095B"/>
    <w:rsid w:val="00550EE1"/>
    <w:rsid w:val="00552053"/>
    <w:rsid w:val="00555AC1"/>
    <w:rsid w:val="00556F93"/>
    <w:rsid w:val="00557CB6"/>
    <w:rsid w:val="00564A76"/>
    <w:rsid w:val="005658C3"/>
    <w:rsid w:val="00566E6E"/>
    <w:rsid w:val="00570CF0"/>
    <w:rsid w:val="00571B29"/>
    <w:rsid w:val="00574E41"/>
    <w:rsid w:val="00574FEB"/>
    <w:rsid w:val="0058215B"/>
    <w:rsid w:val="0058317D"/>
    <w:rsid w:val="00583988"/>
    <w:rsid w:val="005978F1"/>
    <w:rsid w:val="005A0642"/>
    <w:rsid w:val="005A3493"/>
    <w:rsid w:val="005A3CB0"/>
    <w:rsid w:val="005A6CCB"/>
    <w:rsid w:val="005B2CEC"/>
    <w:rsid w:val="005C668A"/>
    <w:rsid w:val="005D2827"/>
    <w:rsid w:val="005D492A"/>
    <w:rsid w:val="005E2BC5"/>
    <w:rsid w:val="006321C9"/>
    <w:rsid w:val="0064622F"/>
    <w:rsid w:val="00665ED6"/>
    <w:rsid w:val="00667FD0"/>
    <w:rsid w:val="00675545"/>
    <w:rsid w:val="00680CD5"/>
    <w:rsid w:val="00682E22"/>
    <w:rsid w:val="00686C9A"/>
    <w:rsid w:val="006A34EE"/>
    <w:rsid w:val="006B0389"/>
    <w:rsid w:val="006B3FF7"/>
    <w:rsid w:val="006C1C42"/>
    <w:rsid w:val="006D5779"/>
    <w:rsid w:val="006F1CC3"/>
    <w:rsid w:val="006F6375"/>
    <w:rsid w:val="006F673B"/>
    <w:rsid w:val="006F6E0F"/>
    <w:rsid w:val="006F7A2E"/>
    <w:rsid w:val="00711A02"/>
    <w:rsid w:val="0072160C"/>
    <w:rsid w:val="0072189F"/>
    <w:rsid w:val="00724C75"/>
    <w:rsid w:val="00732EFD"/>
    <w:rsid w:val="00737276"/>
    <w:rsid w:val="00740F0B"/>
    <w:rsid w:val="00741C76"/>
    <w:rsid w:val="00745A50"/>
    <w:rsid w:val="007469EE"/>
    <w:rsid w:val="007557CF"/>
    <w:rsid w:val="00757288"/>
    <w:rsid w:val="007703FF"/>
    <w:rsid w:val="00770E6F"/>
    <w:rsid w:val="0077363F"/>
    <w:rsid w:val="0078195B"/>
    <w:rsid w:val="0078459F"/>
    <w:rsid w:val="0079105F"/>
    <w:rsid w:val="00794FD1"/>
    <w:rsid w:val="007B712B"/>
    <w:rsid w:val="007C0E9B"/>
    <w:rsid w:val="007C7F89"/>
    <w:rsid w:val="007D37A4"/>
    <w:rsid w:val="007E5C51"/>
    <w:rsid w:val="007E68FC"/>
    <w:rsid w:val="007E7188"/>
    <w:rsid w:val="007F00DA"/>
    <w:rsid w:val="007F0A4D"/>
    <w:rsid w:val="007F3605"/>
    <w:rsid w:val="007F4624"/>
    <w:rsid w:val="007F5E54"/>
    <w:rsid w:val="007F719E"/>
    <w:rsid w:val="00803785"/>
    <w:rsid w:val="008111D3"/>
    <w:rsid w:val="00812386"/>
    <w:rsid w:val="00823D4F"/>
    <w:rsid w:val="00832808"/>
    <w:rsid w:val="00834FF0"/>
    <w:rsid w:val="0084187C"/>
    <w:rsid w:val="008424BA"/>
    <w:rsid w:val="008470E1"/>
    <w:rsid w:val="00847323"/>
    <w:rsid w:val="00851664"/>
    <w:rsid w:val="00851E81"/>
    <w:rsid w:val="00853976"/>
    <w:rsid w:val="00854732"/>
    <w:rsid w:val="0086127C"/>
    <w:rsid w:val="00881C22"/>
    <w:rsid w:val="00882258"/>
    <w:rsid w:val="00891166"/>
    <w:rsid w:val="008A3711"/>
    <w:rsid w:val="008A6DF3"/>
    <w:rsid w:val="008C26F5"/>
    <w:rsid w:val="008C554A"/>
    <w:rsid w:val="008D3206"/>
    <w:rsid w:val="008E2B4A"/>
    <w:rsid w:val="008E7962"/>
    <w:rsid w:val="009128A0"/>
    <w:rsid w:val="009242BE"/>
    <w:rsid w:val="009537D0"/>
    <w:rsid w:val="00955B6A"/>
    <w:rsid w:val="00960176"/>
    <w:rsid w:val="0096072D"/>
    <w:rsid w:val="00963B2B"/>
    <w:rsid w:val="00970231"/>
    <w:rsid w:val="009709BE"/>
    <w:rsid w:val="00972581"/>
    <w:rsid w:val="00973B6C"/>
    <w:rsid w:val="009760AF"/>
    <w:rsid w:val="00980415"/>
    <w:rsid w:val="00983457"/>
    <w:rsid w:val="00996A0C"/>
    <w:rsid w:val="009A6CB3"/>
    <w:rsid w:val="009B0685"/>
    <w:rsid w:val="009B288D"/>
    <w:rsid w:val="009B2BFB"/>
    <w:rsid w:val="009C1625"/>
    <w:rsid w:val="009C726A"/>
    <w:rsid w:val="009F0842"/>
    <w:rsid w:val="009F27D9"/>
    <w:rsid w:val="009F42E5"/>
    <w:rsid w:val="009F4E9D"/>
    <w:rsid w:val="00A011A2"/>
    <w:rsid w:val="00A02BB2"/>
    <w:rsid w:val="00A11356"/>
    <w:rsid w:val="00A21797"/>
    <w:rsid w:val="00A23F2A"/>
    <w:rsid w:val="00A24A4E"/>
    <w:rsid w:val="00A37D18"/>
    <w:rsid w:val="00A44083"/>
    <w:rsid w:val="00A468E6"/>
    <w:rsid w:val="00A530FA"/>
    <w:rsid w:val="00A540F0"/>
    <w:rsid w:val="00A657E0"/>
    <w:rsid w:val="00A67789"/>
    <w:rsid w:val="00A677CC"/>
    <w:rsid w:val="00A67B59"/>
    <w:rsid w:val="00A86C38"/>
    <w:rsid w:val="00A92638"/>
    <w:rsid w:val="00AB2F41"/>
    <w:rsid w:val="00AC091D"/>
    <w:rsid w:val="00AC1133"/>
    <w:rsid w:val="00AC4163"/>
    <w:rsid w:val="00AD5136"/>
    <w:rsid w:val="00AE2D14"/>
    <w:rsid w:val="00AE3A6D"/>
    <w:rsid w:val="00B0705E"/>
    <w:rsid w:val="00B147D1"/>
    <w:rsid w:val="00B1701D"/>
    <w:rsid w:val="00B172EB"/>
    <w:rsid w:val="00B17E0A"/>
    <w:rsid w:val="00B20CBB"/>
    <w:rsid w:val="00B24E29"/>
    <w:rsid w:val="00B2500E"/>
    <w:rsid w:val="00B27931"/>
    <w:rsid w:val="00B426EE"/>
    <w:rsid w:val="00B61820"/>
    <w:rsid w:val="00B664CD"/>
    <w:rsid w:val="00B73FD3"/>
    <w:rsid w:val="00B761C5"/>
    <w:rsid w:val="00B765EB"/>
    <w:rsid w:val="00B851F6"/>
    <w:rsid w:val="00B858D6"/>
    <w:rsid w:val="00B90216"/>
    <w:rsid w:val="00B9321D"/>
    <w:rsid w:val="00BA3EB6"/>
    <w:rsid w:val="00BA4853"/>
    <w:rsid w:val="00BA6513"/>
    <w:rsid w:val="00BB1845"/>
    <w:rsid w:val="00BB22CF"/>
    <w:rsid w:val="00BC6B94"/>
    <w:rsid w:val="00BD1B9C"/>
    <w:rsid w:val="00BD3206"/>
    <w:rsid w:val="00BD429A"/>
    <w:rsid w:val="00BF077C"/>
    <w:rsid w:val="00BF0D45"/>
    <w:rsid w:val="00BF3D2A"/>
    <w:rsid w:val="00C0228E"/>
    <w:rsid w:val="00C03655"/>
    <w:rsid w:val="00C04462"/>
    <w:rsid w:val="00C13825"/>
    <w:rsid w:val="00C13E73"/>
    <w:rsid w:val="00C1715C"/>
    <w:rsid w:val="00C25B17"/>
    <w:rsid w:val="00C350DD"/>
    <w:rsid w:val="00C40D09"/>
    <w:rsid w:val="00C50630"/>
    <w:rsid w:val="00C52942"/>
    <w:rsid w:val="00C53909"/>
    <w:rsid w:val="00C573CD"/>
    <w:rsid w:val="00C7007D"/>
    <w:rsid w:val="00C745C6"/>
    <w:rsid w:val="00C76776"/>
    <w:rsid w:val="00C8509B"/>
    <w:rsid w:val="00C85AC7"/>
    <w:rsid w:val="00C91555"/>
    <w:rsid w:val="00C974B8"/>
    <w:rsid w:val="00CB0EC8"/>
    <w:rsid w:val="00CB684D"/>
    <w:rsid w:val="00CC04C5"/>
    <w:rsid w:val="00CD1718"/>
    <w:rsid w:val="00CD210D"/>
    <w:rsid w:val="00CE0D49"/>
    <w:rsid w:val="00CE34F3"/>
    <w:rsid w:val="00CE5507"/>
    <w:rsid w:val="00CE7A72"/>
    <w:rsid w:val="00CF4422"/>
    <w:rsid w:val="00D0158F"/>
    <w:rsid w:val="00D06043"/>
    <w:rsid w:val="00D2504E"/>
    <w:rsid w:val="00D360F4"/>
    <w:rsid w:val="00D369C4"/>
    <w:rsid w:val="00D37B7F"/>
    <w:rsid w:val="00D47757"/>
    <w:rsid w:val="00D70818"/>
    <w:rsid w:val="00D74B1F"/>
    <w:rsid w:val="00D84D55"/>
    <w:rsid w:val="00D85C84"/>
    <w:rsid w:val="00D932DF"/>
    <w:rsid w:val="00DA562A"/>
    <w:rsid w:val="00DA72CB"/>
    <w:rsid w:val="00DC32E7"/>
    <w:rsid w:val="00DE0DEC"/>
    <w:rsid w:val="00DE2882"/>
    <w:rsid w:val="00DE7B6D"/>
    <w:rsid w:val="00DF1525"/>
    <w:rsid w:val="00E020EA"/>
    <w:rsid w:val="00E02542"/>
    <w:rsid w:val="00E03E24"/>
    <w:rsid w:val="00E0614D"/>
    <w:rsid w:val="00E1434B"/>
    <w:rsid w:val="00E14758"/>
    <w:rsid w:val="00E30882"/>
    <w:rsid w:val="00E34A44"/>
    <w:rsid w:val="00E35000"/>
    <w:rsid w:val="00E35CA3"/>
    <w:rsid w:val="00E42606"/>
    <w:rsid w:val="00E52F82"/>
    <w:rsid w:val="00E53CDC"/>
    <w:rsid w:val="00E54E23"/>
    <w:rsid w:val="00E7550B"/>
    <w:rsid w:val="00E82E4C"/>
    <w:rsid w:val="00E87727"/>
    <w:rsid w:val="00E92B5E"/>
    <w:rsid w:val="00E92D9D"/>
    <w:rsid w:val="00E9645B"/>
    <w:rsid w:val="00E964BA"/>
    <w:rsid w:val="00EA31AC"/>
    <w:rsid w:val="00EB2E67"/>
    <w:rsid w:val="00EC10D2"/>
    <w:rsid w:val="00EC7E4D"/>
    <w:rsid w:val="00ED0FBF"/>
    <w:rsid w:val="00EE18DD"/>
    <w:rsid w:val="00EF7D05"/>
    <w:rsid w:val="00F06929"/>
    <w:rsid w:val="00F06B95"/>
    <w:rsid w:val="00F10123"/>
    <w:rsid w:val="00F15A8D"/>
    <w:rsid w:val="00F20C1B"/>
    <w:rsid w:val="00F33A4D"/>
    <w:rsid w:val="00F350C2"/>
    <w:rsid w:val="00F41AF6"/>
    <w:rsid w:val="00F71908"/>
    <w:rsid w:val="00F7652E"/>
    <w:rsid w:val="00F77DF5"/>
    <w:rsid w:val="00F80F4B"/>
    <w:rsid w:val="00F81C80"/>
    <w:rsid w:val="00F83EB3"/>
    <w:rsid w:val="00F87669"/>
    <w:rsid w:val="00F8785D"/>
    <w:rsid w:val="00F91CD0"/>
    <w:rsid w:val="00F92EE5"/>
    <w:rsid w:val="00F977A5"/>
    <w:rsid w:val="00F97951"/>
    <w:rsid w:val="00FA050F"/>
    <w:rsid w:val="00FA3410"/>
    <w:rsid w:val="00FB541F"/>
    <w:rsid w:val="00FC0445"/>
    <w:rsid w:val="00FC11CA"/>
    <w:rsid w:val="00FC5268"/>
    <w:rsid w:val="00FD0E89"/>
    <w:rsid w:val="00FD1E91"/>
    <w:rsid w:val="00FD7D2C"/>
    <w:rsid w:val="00FE60A2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01D3B"/>
  <w15:chartTrackingRefBased/>
  <w15:docId w15:val="{029A90B3-F0A8-4E95-8510-71DC7035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character" w:styleId="HiperlinkVisitado">
    <w:name w:val="FollowedHyperlink"/>
    <w:rsid w:val="00B20CBB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20CBB"/>
    <w:pPr>
      <w:ind w:firstLine="1440"/>
      <w:jc w:val="both"/>
    </w:pPr>
    <w:rPr>
      <w:sz w:val="26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B20CBB"/>
    <w:rPr>
      <w:sz w:val="26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B20CBB"/>
    <w:pPr>
      <w:ind w:firstLine="1260"/>
      <w:jc w:val="both"/>
    </w:pPr>
    <w:rPr>
      <w:sz w:val="2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B20CBB"/>
    <w:rPr>
      <w:sz w:val="26"/>
      <w:lang w:val="x-none" w:eastAsia="x-none"/>
    </w:rPr>
  </w:style>
  <w:style w:type="paragraph" w:styleId="Corpodetexto2">
    <w:name w:val="Body Text 2"/>
    <w:basedOn w:val="Normal"/>
    <w:link w:val="Corpodetexto2Char"/>
    <w:rsid w:val="00B20CBB"/>
    <w:pPr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20CBB"/>
  </w:style>
  <w:style w:type="character" w:customStyle="1" w:styleId="apple-converted-space">
    <w:name w:val="apple-converted-space"/>
    <w:basedOn w:val="Fontepargpadro"/>
    <w:rsid w:val="00B20CBB"/>
  </w:style>
  <w:style w:type="paragraph" w:styleId="Corpodetexto3">
    <w:name w:val="Body Text 3"/>
    <w:basedOn w:val="Normal"/>
    <w:link w:val="Corpodetexto3Char"/>
    <w:rsid w:val="00B20CBB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B20CBB"/>
    <w:rPr>
      <w:sz w:val="16"/>
      <w:szCs w:val="16"/>
      <w:lang w:val="x-none" w:eastAsia="x-none"/>
    </w:rPr>
  </w:style>
  <w:style w:type="paragraph" w:customStyle="1" w:styleId="Default">
    <w:name w:val="Default"/>
    <w:rsid w:val="00B20CB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D25A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4D25A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4D25A7"/>
    <w:pPr>
      <w:widowControl w:val="0"/>
      <w:autoSpaceDE w:val="0"/>
      <w:autoSpaceDN w:val="0"/>
      <w:spacing w:line="214" w:lineRule="exact"/>
      <w:ind w:left="309"/>
      <w:jc w:val="center"/>
    </w:pPr>
    <w:rPr>
      <w:rFonts w:ascii="Arial MT" w:eastAsia="Arial MT" w:hAnsi="Arial MT" w:cs="Arial MT"/>
      <w:sz w:val="22"/>
      <w:szCs w:val="22"/>
      <w:lang w:val="pt-PT"/>
    </w:rPr>
  </w:style>
  <w:style w:type="table" w:styleId="Tabelacomgrade">
    <w:name w:val="Table Grid"/>
    <w:basedOn w:val="Tabelanormal"/>
    <w:uiPriority w:val="59"/>
    <w:rsid w:val="004D25A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51664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053A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a-spacing-mini">
    <w:name w:val="a-spacing-mini"/>
    <w:basedOn w:val="Normal"/>
    <w:uiPriority w:val="99"/>
    <w:rsid w:val="0030053A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a-list-item">
    <w:name w:val="a-list-item"/>
    <w:rsid w:val="0030053A"/>
  </w:style>
  <w:style w:type="paragraph" w:styleId="SemEspaamento">
    <w:name w:val="No Spacing"/>
    <w:uiPriority w:val="1"/>
    <w:qFormat/>
    <w:rsid w:val="00A02BB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jrifaina.sp.gov.br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@jrifaina.sp.gov.br,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E700-AAB2-49F6-A8D9-676DAF43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1819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Dell-90RJ0Z3</cp:lastModifiedBy>
  <cp:revision>2</cp:revision>
  <cp:lastPrinted>2024-04-03T16:59:00Z</cp:lastPrinted>
  <dcterms:created xsi:type="dcterms:W3CDTF">2024-05-03T12:16:00Z</dcterms:created>
  <dcterms:modified xsi:type="dcterms:W3CDTF">2024-05-03T12:16:00Z</dcterms:modified>
</cp:coreProperties>
</file>