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BE31">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237</w:t>
      </w:r>
      <w:r>
        <w:rPr>
          <w:rFonts w:ascii="Calibri Light" w:hAnsi="Calibri Light" w:cs="Calibri Light"/>
          <w:b/>
          <w:bCs/>
        </w:rPr>
        <w:t>/2024</w:t>
      </w:r>
    </w:p>
    <w:p w14:paraId="22CC0500">
      <w:pPr>
        <w:jc w:val="both"/>
        <w:rPr>
          <w:rFonts w:ascii="Calibri Light" w:hAnsi="Calibri Light" w:cs="Calibri Light"/>
          <w:b/>
          <w:bCs/>
        </w:rPr>
      </w:pPr>
    </w:p>
    <w:p w14:paraId="6D15C828">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199</w:t>
      </w:r>
      <w:r>
        <w:rPr>
          <w:rFonts w:ascii="Calibri Light" w:hAnsi="Calibri Light" w:cs="Calibri Light"/>
          <w:b/>
          <w:bCs/>
        </w:rPr>
        <w:t>/2024</w:t>
      </w:r>
    </w:p>
    <w:p w14:paraId="1BC0E6BA">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2C2B7F92">
      <w:pPr>
        <w:jc w:val="both"/>
        <w:rPr>
          <w:rFonts w:ascii="Calibri Light" w:hAnsi="Calibri Light" w:cs="Calibri Light"/>
        </w:rPr>
      </w:pPr>
    </w:p>
    <w:p w14:paraId="001C0F69">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12 </w:t>
      </w:r>
      <w:r>
        <w:rPr>
          <w:rFonts w:ascii="Calibri Light" w:hAnsi="Calibri Light" w:cs="Calibri Light"/>
        </w:rPr>
        <w:t>de</w:t>
      </w:r>
      <w:r>
        <w:rPr>
          <w:rFonts w:hint="default" w:ascii="Calibri Light" w:hAnsi="Calibri Light" w:cs="Calibri Light"/>
          <w:lang w:val="pt-BR"/>
        </w:rPr>
        <w:t xml:space="preserve"> Julho </w:t>
      </w:r>
      <w:r>
        <w:rPr>
          <w:rFonts w:ascii="Calibri Light" w:hAnsi="Calibri Light" w:cs="Calibri Light"/>
        </w:rPr>
        <w:t xml:space="preserve">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45606313">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18</w:t>
      </w:r>
      <w:r>
        <w:rPr>
          <w:rFonts w:ascii="Calibri Light" w:hAnsi="Calibri Light" w:cs="Calibri Light"/>
          <w:b/>
        </w:rPr>
        <w:t>/0</w:t>
      </w:r>
      <w:r>
        <w:rPr>
          <w:rFonts w:hint="default" w:ascii="Calibri Light" w:hAnsi="Calibri Light" w:cs="Calibri Light"/>
          <w:b/>
          <w:lang w:val="pt-BR"/>
        </w:rPr>
        <w:t>7</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11E1339E">
      <w:pPr>
        <w:jc w:val="both"/>
        <w:rPr>
          <w:rFonts w:ascii="Calibri Light" w:hAnsi="Calibri Light" w:cs="Calibri Light"/>
        </w:rPr>
      </w:pPr>
    </w:p>
    <w:p w14:paraId="5F98E554">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590D2D8B">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CONTRATAÇÃO DE EMPRESA PARA FORNECIMENTO DE MATERIAL GRÁFICOS, PARA ATENDER AS DEMANDAS DA SECRETARIA MUNICIPAIS DE RIFAINA - SP, CONFORME CONDIÇÕES, QUANTIDADES E EXIGENCIAS ESTABELECIDAS NESTE INSTRUMENTO</w:t>
      </w:r>
      <w:r>
        <w:rPr>
          <w:rFonts w:ascii="Arial" w:hAnsi="Arial" w:cs="Arial"/>
          <w:b/>
          <w:bCs/>
          <w:sz w:val="20"/>
          <w:szCs w:val="20"/>
        </w:rPr>
        <w:t>.</w:t>
      </w:r>
    </w:p>
    <w:bookmarkEnd w:id="1"/>
    <w:p w14:paraId="374C4E59">
      <w:pPr>
        <w:spacing w:line="480" w:lineRule="auto"/>
        <w:ind w:firstLine="1134"/>
        <w:jc w:val="both"/>
        <w:rPr>
          <w:rFonts w:ascii="Arial" w:hAnsi="Arial" w:cs="Arial"/>
          <w:b/>
          <w:bCs/>
        </w:rPr>
      </w:pPr>
      <w:r>
        <w:rPr>
          <w:rFonts w:ascii="Arial" w:hAnsi="Arial" w:cs="Arial"/>
          <w:b/>
          <w:bCs/>
        </w:rPr>
        <w:t>.</w:t>
      </w:r>
    </w:p>
    <w:p w14:paraId="4130B172">
      <w:pPr>
        <w:pStyle w:val="55"/>
        <w:ind w:left="360"/>
        <w:jc w:val="both"/>
        <w:rPr>
          <w:rFonts w:ascii="Times New Roman" w:hAnsi="Times New Roman"/>
        </w:rPr>
      </w:pPr>
    </w:p>
    <w:p w14:paraId="3C5F3CA9">
      <w:pPr>
        <w:spacing w:line="480" w:lineRule="auto"/>
        <w:ind w:firstLine="1134"/>
        <w:jc w:val="both"/>
        <w:rPr>
          <w:rFonts w:ascii="Arial" w:hAnsi="Arial" w:cs="Arial"/>
          <w:b/>
          <w:bCs/>
        </w:rPr>
      </w:pPr>
      <w:r>
        <w:rPr>
          <w:rFonts w:ascii="Arial" w:hAnsi="Arial" w:cs="Arial"/>
          <w:b/>
          <w:bCs/>
        </w:rPr>
        <w:t>.</w:t>
      </w:r>
    </w:p>
    <w:p w14:paraId="6BCBA644">
      <w:pPr>
        <w:jc w:val="both"/>
        <w:rPr>
          <w:rFonts w:ascii="Calibri Light" w:hAnsi="Calibri Light" w:eastAsia="Calibri" w:cs="Calibri Light"/>
          <w:b/>
          <w:bCs/>
        </w:rPr>
      </w:pPr>
    </w:p>
    <w:p w14:paraId="6EC14D49">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7C41EB7A">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1E907FB4">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6C69D74">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1C62F50F">
      <w:pPr>
        <w:pStyle w:val="15"/>
        <w:spacing w:before="1"/>
        <w:rPr>
          <w:rFonts w:ascii="Calibri Light" w:hAnsi="Calibri Light" w:cs="Calibri Light"/>
          <w:sz w:val="20"/>
          <w:lang w:val="en-US" w:eastAsia="en-US"/>
        </w:rPr>
      </w:pPr>
    </w:p>
    <w:p w14:paraId="150AB465">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3C5A6AE6">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3E90B93">
      <w:pPr>
        <w:rPr>
          <w:rFonts w:hint="default" w:ascii="Arial" w:hAnsi="Arial" w:cs="Arial"/>
          <w:sz w:val="20"/>
          <w:szCs w:val="20"/>
          <w:lang w:val="pt-BR"/>
        </w:rPr>
      </w:pPr>
      <w:r>
        <w:rPr>
          <w:rFonts w:hint="default" w:ascii="Arial" w:hAnsi="Arial" w:cs="Arial"/>
          <w:sz w:val="20"/>
          <w:szCs w:val="20"/>
          <w:lang w:val="pt-BR"/>
        </w:rPr>
        <w:t>RECURSO PRÓPRIO</w:t>
      </w:r>
    </w:p>
    <w:p w14:paraId="0530D62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021 101 FUNDETUR</w:t>
      </w:r>
    </w:p>
    <w:p w14:paraId="1712E3BC">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23 695 0033 2020 0000 Implementação e Manutenção das Ações de Turismo</w:t>
      </w:r>
    </w:p>
    <w:p w14:paraId="425A550A">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3 3 90 30 00 MATERIAL DE CONSUMO</w:t>
      </w:r>
    </w:p>
    <w:p w14:paraId="72CA58B2">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0 01 0</w:t>
      </w:r>
      <w:r>
        <w:rPr>
          <w:rFonts w:hint="default" w:ascii="Arial" w:hAnsi="Arial" w:eastAsia="SimSun" w:cs="Arial"/>
          <w:sz w:val="20"/>
          <w:szCs w:val="20"/>
          <w:lang w:val="pt-BR"/>
        </w:rPr>
        <w:tab/>
      </w:r>
      <w:r>
        <w:rPr>
          <w:rFonts w:hint="default" w:ascii="Arial" w:hAnsi="Arial" w:eastAsia="SimSun" w:cs="Arial"/>
          <w:sz w:val="20"/>
          <w:szCs w:val="20"/>
          <w:lang w:val="pt-BR"/>
        </w:rPr>
        <w:t>110.000 geral</w:t>
      </w:r>
    </w:p>
    <w:p w14:paraId="3D960B30">
      <w:pPr>
        <w:pStyle w:val="55"/>
        <w:jc w:val="both"/>
        <w:rPr>
          <w:rFonts w:ascii="Calibri Light" w:hAnsi="Calibri Light" w:cs="Calibri Light"/>
          <w:sz w:val="20"/>
          <w:lang w:val="en-US"/>
        </w:rPr>
      </w:pPr>
    </w:p>
    <w:p w14:paraId="76FBE2F4">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67ECF8FB">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15.608,50 </w:t>
      </w:r>
      <w:r>
        <w:rPr>
          <w:rFonts w:hint="default" w:cs="Arial" w:asciiTheme="majorAscii" w:hAnsiTheme="majorAscii"/>
          <w:sz w:val="20"/>
          <w:szCs w:val="20"/>
        </w:rPr>
        <w:t>(</w:t>
      </w:r>
      <w:r>
        <w:rPr>
          <w:rFonts w:hint="default" w:cs="Arial" w:asciiTheme="majorAscii" w:hAnsiTheme="majorAscii"/>
          <w:sz w:val="20"/>
          <w:szCs w:val="20"/>
          <w:lang w:val="pt-BR"/>
        </w:rPr>
        <w:t>Quinze Mil e Seiscentos e Oito Reais e Cinquenta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73DEB330">
      <w:pPr>
        <w:pStyle w:val="15"/>
        <w:rPr>
          <w:rFonts w:ascii="Calibri Light" w:hAnsi="Calibri Light" w:cs="Calibri Light"/>
          <w:sz w:val="20"/>
          <w:lang w:val="en-US" w:eastAsia="en-US"/>
        </w:rPr>
      </w:pPr>
    </w:p>
    <w:p w14:paraId="227C68B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62223B46">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14:paraId="40416E2E">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17</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07</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6389667D">
      <w:pPr>
        <w:pStyle w:val="15"/>
        <w:spacing w:before="8"/>
        <w:rPr>
          <w:rFonts w:ascii="Calibri Light" w:hAnsi="Calibri Light" w:cs="Calibri Light"/>
          <w:sz w:val="20"/>
          <w:lang w:val="en-US" w:eastAsia="en-US"/>
        </w:rPr>
      </w:pPr>
    </w:p>
    <w:p w14:paraId="5EABA8EB">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02CFA44C">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3BFCCD2A">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6C43BDF4">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635B3A9F">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253A6F0C">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58190E0C">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362DB4D9">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3456A186">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582FE10">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74B765E0">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47F1C99F">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C80F0F5">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1C904C4F">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3F05331E">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3E40683B">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4B24A48C">
      <w:pPr>
        <w:pStyle w:val="15"/>
        <w:spacing w:before="2"/>
        <w:rPr>
          <w:rFonts w:ascii="Calibri Light" w:hAnsi="Calibri Light" w:cs="Calibri Light"/>
          <w:sz w:val="20"/>
          <w:lang w:val="en-US" w:eastAsia="en-US"/>
        </w:rPr>
      </w:pPr>
    </w:p>
    <w:p w14:paraId="18FE4D8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DB68BC">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3D852C22">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100B61DC">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235F0E84">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4F77FD1F">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2DDF6A2C">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73689EE">
      <w:pPr>
        <w:pStyle w:val="15"/>
        <w:spacing w:before="6"/>
        <w:rPr>
          <w:rFonts w:ascii="Calibri Light" w:hAnsi="Calibri Light" w:cs="Calibri Light"/>
          <w:sz w:val="20"/>
          <w:lang w:val="en-US" w:eastAsia="en-US"/>
        </w:rPr>
      </w:pPr>
    </w:p>
    <w:p w14:paraId="46BBE638">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F0FB336">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7617135B">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B3EE67D">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1CFE0074">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25A8937C">
      <w:pPr>
        <w:pStyle w:val="15"/>
        <w:spacing w:before="2"/>
        <w:rPr>
          <w:rFonts w:ascii="Calibri Light" w:hAnsi="Calibri Light" w:cs="Calibri Light"/>
          <w:sz w:val="20"/>
          <w:lang w:val="en-US" w:eastAsia="en-US"/>
        </w:rPr>
      </w:pPr>
    </w:p>
    <w:p w14:paraId="4250B1CF">
      <w:pPr>
        <w:jc w:val="both"/>
        <w:rPr>
          <w:rFonts w:ascii="Calibri Light" w:hAnsi="Calibri Light" w:cs="Calibri Light"/>
        </w:rPr>
      </w:pPr>
    </w:p>
    <w:p w14:paraId="3235275D">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11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02B7317E">
      <w:pPr>
        <w:jc w:val="both"/>
        <w:rPr>
          <w:rFonts w:ascii="Calibri Light" w:hAnsi="Calibri Light" w:cs="Calibri Light"/>
        </w:rPr>
      </w:pPr>
    </w:p>
    <w:p w14:paraId="66278EA4">
      <w:pPr>
        <w:jc w:val="both"/>
        <w:rPr>
          <w:rFonts w:ascii="Calibri Light" w:hAnsi="Calibri Light" w:cs="Calibri Light"/>
        </w:rPr>
      </w:pPr>
    </w:p>
    <w:p w14:paraId="6146BD1B">
      <w:pPr>
        <w:jc w:val="center"/>
        <w:rPr>
          <w:rFonts w:ascii="Calibri Light" w:hAnsi="Calibri Light" w:cs="Calibri Light"/>
        </w:rPr>
      </w:pPr>
    </w:p>
    <w:p w14:paraId="33986554">
      <w:pPr>
        <w:jc w:val="center"/>
        <w:rPr>
          <w:rFonts w:ascii="Calibri Light" w:hAnsi="Calibri Light" w:cs="Calibri Light"/>
        </w:rPr>
      </w:pPr>
      <w:r>
        <w:rPr>
          <w:rFonts w:ascii="Calibri Light" w:hAnsi="Calibri Light" w:cs="Calibri Light"/>
        </w:rPr>
        <w:t>Hugo Cesar Lourenço</w:t>
      </w:r>
    </w:p>
    <w:p w14:paraId="69F9CF35">
      <w:pPr>
        <w:jc w:val="center"/>
        <w:rPr>
          <w:rFonts w:ascii="Calibri Light" w:hAnsi="Calibri Light" w:cs="Calibri Light"/>
        </w:rPr>
      </w:pPr>
      <w:r>
        <w:rPr>
          <w:rFonts w:ascii="Calibri Light" w:hAnsi="Calibri Light" w:cs="Calibri Light"/>
        </w:rPr>
        <w:t>Prefeito</w:t>
      </w:r>
    </w:p>
    <w:p w14:paraId="79A6E6C7">
      <w:pPr>
        <w:pStyle w:val="55"/>
        <w:rPr>
          <w:rFonts w:ascii="Calibri Light" w:hAnsi="Calibri Light" w:eastAsia="Times New Roman" w:cs="Calibri Light"/>
          <w:b/>
          <w:bCs/>
          <w:sz w:val="20"/>
          <w:szCs w:val="20"/>
          <w:lang w:val="en-US"/>
        </w:rPr>
      </w:pPr>
    </w:p>
    <w:p w14:paraId="06B8057B">
      <w:pPr>
        <w:pStyle w:val="55"/>
        <w:rPr>
          <w:rFonts w:ascii="Calibri Light" w:hAnsi="Calibri Light" w:cs="Calibri Light"/>
          <w:b/>
          <w:bCs/>
          <w:sz w:val="20"/>
          <w:szCs w:val="20"/>
        </w:rPr>
      </w:pPr>
    </w:p>
    <w:p w14:paraId="5518DEE5">
      <w:pPr>
        <w:pStyle w:val="55"/>
        <w:jc w:val="center"/>
        <w:rPr>
          <w:rFonts w:ascii="Times New Roman" w:hAnsi="Times New Roman"/>
        </w:rPr>
      </w:pPr>
    </w:p>
    <w:p w14:paraId="2C0039D3">
      <w:pPr>
        <w:pStyle w:val="55"/>
        <w:jc w:val="center"/>
        <w:rPr>
          <w:rFonts w:ascii="Times New Roman" w:hAnsi="Times New Roman"/>
        </w:rPr>
      </w:pPr>
    </w:p>
    <w:p w14:paraId="067E3BA4">
      <w:pPr>
        <w:pStyle w:val="55"/>
        <w:jc w:val="center"/>
        <w:rPr>
          <w:rFonts w:ascii="Times New Roman" w:hAnsi="Times New Roman"/>
        </w:rPr>
      </w:pPr>
    </w:p>
    <w:p w14:paraId="2A4110D1">
      <w:pPr>
        <w:pStyle w:val="55"/>
        <w:jc w:val="center"/>
        <w:rPr>
          <w:rFonts w:ascii="Times New Roman" w:hAnsi="Times New Roman"/>
        </w:rPr>
      </w:pPr>
    </w:p>
    <w:p w14:paraId="750320BB">
      <w:pPr>
        <w:pStyle w:val="55"/>
        <w:jc w:val="center"/>
        <w:rPr>
          <w:rFonts w:ascii="Times New Roman" w:hAnsi="Times New Roman"/>
        </w:rPr>
      </w:pPr>
    </w:p>
    <w:p w14:paraId="54F82CE1">
      <w:pPr>
        <w:pStyle w:val="55"/>
        <w:jc w:val="center"/>
        <w:rPr>
          <w:rFonts w:ascii="Times New Roman" w:hAnsi="Times New Roman"/>
        </w:rPr>
      </w:pPr>
    </w:p>
    <w:p w14:paraId="2E841E66">
      <w:pPr>
        <w:pStyle w:val="55"/>
        <w:jc w:val="center"/>
        <w:rPr>
          <w:rFonts w:ascii="Times New Roman" w:hAnsi="Times New Roman"/>
        </w:rPr>
      </w:pPr>
    </w:p>
    <w:p w14:paraId="00ADBBC0">
      <w:pPr>
        <w:pStyle w:val="55"/>
        <w:jc w:val="center"/>
        <w:rPr>
          <w:rFonts w:ascii="Times New Roman" w:hAnsi="Times New Roman"/>
        </w:rPr>
      </w:pPr>
    </w:p>
    <w:p w14:paraId="63C8F9F4">
      <w:pPr>
        <w:pStyle w:val="55"/>
        <w:jc w:val="center"/>
        <w:rPr>
          <w:rFonts w:ascii="Times New Roman" w:hAnsi="Times New Roman"/>
        </w:rPr>
      </w:pPr>
    </w:p>
    <w:p w14:paraId="6260DEB4">
      <w:pPr>
        <w:pStyle w:val="55"/>
        <w:jc w:val="center"/>
        <w:rPr>
          <w:rFonts w:ascii="Times New Roman" w:hAnsi="Times New Roman"/>
        </w:rPr>
      </w:pPr>
    </w:p>
    <w:p w14:paraId="30D062A2">
      <w:pPr>
        <w:pStyle w:val="55"/>
        <w:jc w:val="center"/>
        <w:rPr>
          <w:rFonts w:ascii="Times New Roman" w:hAnsi="Times New Roman"/>
        </w:rPr>
      </w:pPr>
    </w:p>
    <w:p w14:paraId="533425C9">
      <w:pPr>
        <w:pStyle w:val="55"/>
        <w:jc w:val="center"/>
        <w:rPr>
          <w:rFonts w:ascii="Times New Roman" w:hAnsi="Times New Roman"/>
        </w:rPr>
      </w:pPr>
    </w:p>
    <w:p w14:paraId="0B15E72E">
      <w:pPr>
        <w:pStyle w:val="55"/>
        <w:jc w:val="center"/>
        <w:rPr>
          <w:rFonts w:ascii="Times New Roman" w:hAnsi="Times New Roman"/>
        </w:rPr>
      </w:pPr>
    </w:p>
    <w:p w14:paraId="0247F972">
      <w:pPr>
        <w:pStyle w:val="55"/>
        <w:jc w:val="center"/>
        <w:rPr>
          <w:rFonts w:ascii="Times New Roman" w:hAnsi="Times New Roman"/>
        </w:rPr>
      </w:pPr>
    </w:p>
    <w:p w14:paraId="3778C253">
      <w:pPr>
        <w:pStyle w:val="55"/>
        <w:jc w:val="center"/>
        <w:rPr>
          <w:rFonts w:ascii="Times New Roman" w:hAnsi="Times New Roman"/>
        </w:rPr>
      </w:pPr>
    </w:p>
    <w:p w14:paraId="486E73F2">
      <w:pPr>
        <w:pStyle w:val="55"/>
        <w:jc w:val="center"/>
        <w:rPr>
          <w:rFonts w:ascii="Times New Roman" w:hAnsi="Times New Roman"/>
        </w:rPr>
      </w:pPr>
    </w:p>
    <w:p w14:paraId="365453DF">
      <w:pPr>
        <w:pStyle w:val="55"/>
        <w:jc w:val="center"/>
        <w:rPr>
          <w:rFonts w:ascii="Times New Roman" w:hAnsi="Times New Roman"/>
        </w:rPr>
      </w:pPr>
    </w:p>
    <w:p w14:paraId="1DA219D4">
      <w:pPr>
        <w:pStyle w:val="55"/>
        <w:jc w:val="center"/>
        <w:rPr>
          <w:rFonts w:ascii="Times New Roman" w:hAnsi="Times New Roman"/>
        </w:rPr>
      </w:pPr>
    </w:p>
    <w:p w14:paraId="09F10FA5">
      <w:pPr>
        <w:pStyle w:val="55"/>
        <w:jc w:val="center"/>
        <w:rPr>
          <w:rFonts w:ascii="Times New Roman" w:hAnsi="Times New Roman"/>
        </w:rPr>
      </w:pPr>
    </w:p>
    <w:p w14:paraId="3FA9BFFF">
      <w:pPr>
        <w:pStyle w:val="55"/>
        <w:jc w:val="center"/>
        <w:rPr>
          <w:rFonts w:ascii="Times New Roman" w:hAnsi="Times New Roman"/>
        </w:rPr>
      </w:pPr>
    </w:p>
    <w:p w14:paraId="39768374">
      <w:pPr>
        <w:pStyle w:val="55"/>
        <w:jc w:val="center"/>
        <w:rPr>
          <w:rFonts w:ascii="Times New Roman" w:hAnsi="Times New Roman"/>
        </w:rPr>
      </w:pPr>
    </w:p>
    <w:p w14:paraId="4043473D">
      <w:pPr>
        <w:pStyle w:val="55"/>
        <w:jc w:val="center"/>
        <w:rPr>
          <w:rFonts w:ascii="Times New Roman" w:hAnsi="Times New Roman"/>
        </w:rPr>
      </w:pPr>
    </w:p>
    <w:p w14:paraId="58C752CC">
      <w:pPr>
        <w:pStyle w:val="55"/>
        <w:jc w:val="center"/>
        <w:rPr>
          <w:rFonts w:ascii="Times New Roman" w:hAnsi="Times New Roman"/>
        </w:rPr>
      </w:pPr>
    </w:p>
    <w:bookmarkEnd w:id="0"/>
    <w:p w14:paraId="65C4905E">
      <w:pPr>
        <w:pStyle w:val="55"/>
        <w:jc w:val="center"/>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 xml:space="preserve">TERMO DE REFERÊNCIA </w:t>
      </w:r>
    </w:p>
    <w:p w14:paraId="40E34EC0">
      <w:pPr>
        <w:pStyle w:val="55"/>
        <w:jc w:val="both"/>
        <w:rPr>
          <w:rFonts w:eastAsia="Arial Unicode MS" w:asciiTheme="minorHAnsi" w:hAnsiTheme="minorHAnsi" w:cstheme="minorHAnsi"/>
          <w:sz w:val="20"/>
          <w:szCs w:val="20"/>
        </w:rPr>
      </w:pPr>
    </w:p>
    <w:p w14:paraId="6B50E51A">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UNIDADE SOLICITANTE:__Secretaria de Turismo</w:t>
      </w:r>
    </w:p>
    <w:p w14:paraId="4810CE6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OBJETO: ADESIVOS, BANNER E LONAS – GLOBAL.</w:t>
      </w:r>
    </w:p>
    <w:p w14:paraId="5C8859F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DISPENSA DE LICITAÇÃO</w:t>
      </w:r>
    </w:p>
    <w:p w14:paraId="44427DB0">
      <w:pPr>
        <w:pStyle w:val="55"/>
        <w:jc w:val="both"/>
        <w:rPr>
          <w:rFonts w:eastAsia="Arial Unicode MS" w:asciiTheme="minorHAnsi" w:hAnsiTheme="minorHAnsi" w:cstheme="minorHAnsi"/>
          <w:sz w:val="20"/>
          <w:szCs w:val="20"/>
        </w:rPr>
      </w:pPr>
    </w:p>
    <w:p w14:paraId="016CF15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 SOLICITAÇÃO</w:t>
      </w:r>
    </w:p>
    <w:p w14:paraId="4B72AC35">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Contratação de empresa para fornecimento de material gráficos, para atender as demandas da secretaria municipais de Rifaina - SP, conforme condições, quantidades e exigências estabelecidas neste instrumento.</w:t>
      </w:r>
    </w:p>
    <w:p w14:paraId="094549CC">
      <w:pPr>
        <w:pStyle w:val="55"/>
        <w:jc w:val="both"/>
        <w:rPr>
          <w:rFonts w:eastAsia="Arial Unicode MS" w:asciiTheme="minorHAnsi" w:hAnsiTheme="minorHAnsi" w:cstheme="minorHAnsi"/>
          <w:sz w:val="20"/>
          <w:szCs w:val="20"/>
        </w:rPr>
      </w:pPr>
    </w:p>
    <w:p w14:paraId="422CBC3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2. JUSTIFICATIVA</w:t>
      </w:r>
    </w:p>
    <w:p w14:paraId="21ACAA5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2.1 A licitação, para a contratação de que trata o objeto de Estudo e seus anexos, justifica-se pela necessidade de aquisição dos materiais gráficos necessário a produção de materiais de comunicação visual e impressos diversos, utilizado na divulgação de eventos, fachadas em geral, placas, projetos etc., e demais serviços necessários da Prefeitura Municipal de Rifaina – SP e suas secretarias.</w:t>
      </w:r>
    </w:p>
    <w:p w14:paraId="27B8399A">
      <w:pPr>
        <w:pStyle w:val="55"/>
        <w:jc w:val="both"/>
        <w:rPr>
          <w:rFonts w:eastAsia="Arial Unicode MS" w:asciiTheme="minorHAnsi" w:hAnsiTheme="minorHAnsi" w:cstheme="minorHAnsi"/>
          <w:sz w:val="20"/>
          <w:szCs w:val="20"/>
        </w:rPr>
      </w:pPr>
    </w:p>
    <w:p w14:paraId="189A2816">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4. CONDIÇÕES DE EXECUÇÃO E ESPECIFICAÇÃO TÉCNICA DETALHADA DO SERVIÇO A SER CONTRATADO</w:t>
      </w:r>
    </w:p>
    <w:p w14:paraId="75D0232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4.1 Fornecimento e instalação de material quando este for mencionado a necessidade no descritivo. </w:t>
      </w:r>
    </w:p>
    <w:p w14:paraId="071A60AC">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4.2 A CONTRATADA deverá executar o contrato conforme a descrição a seguir, responsabilizando-se pelo fornecimento e custos referentes à mão de obra, material, equipamentos, insumos, impostos e taxas, tudo em conformidade com as condições estabelecidas neste Termo de Referência e seus ANEXOS. </w:t>
      </w:r>
    </w:p>
    <w:p w14:paraId="5B499D7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4.2.1 A prestação dos serviços não gera vínculo empregatício entre os empregados da CONTRATADA e a CONTRATANTE, vedando-se qualquer relação entre estes que caracterize pessoalidade e subordinação direta. </w:t>
      </w:r>
    </w:p>
    <w:p w14:paraId="4C4A1E9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4.3 Os banners e lonas deverão possuir qualidade  as seguintes especificações:</w:t>
      </w:r>
    </w:p>
    <w:tbl>
      <w:tblPr>
        <w:tblStyle w:val="12"/>
        <w:tblW w:w="96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6"/>
      </w:tblGrid>
      <w:tr w14:paraId="4131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06" w:type="dxa"/>
          </w:tcPr>
          <w:tbl>
            <w:tblPr>
              <w:tblStyle w:val="12"/>
              <w:tblW w:w="9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8"/>
              <w:gridCol w:w="450"/>
            </w:tblGrid>
            <w:tr w14:paraId="514C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0" w:type="dxa"/>
                <w:trHeight w:val="216" w:hRule="atLeast"/>
              </w:trPr>
              <w:tc>
                <w:tcPr>
                  <w:tcW w:w="9498" w:type="dxa"/>
                </w:tcPr>
                <w:p w14:paraId="3C4C2C51">
                  <w:pPr>
                    <w:autoSpaceDE w:val="0"/>
                    <w:autoSpaceDN w:val="0"/>
                    <w:adjustRightInd w:val="0"/>
                    <w:jc w:val="both"/>
                    <w:rPr>
                      <w:rFonts w:eastAsia="Arial Unicode MS" w:asciiTheme="minorHAnsi" w:hAnsiTheme="minorHAnsi" w:cstheme="minorHAnsi"/>
                      <w:lang w:eastAsia="pt-BR"/>
                    </w:rPr>
                  </w:pPr>
                  <w:r>
                    <w:rPr>
                      <w:rFonts w:eastAsia="Arial Unicode MS" w:asciiTheme="minorHAnsi" w:hAnsiTheme="minorHAnsi" w:cstheme="minorHAnsi"/>
                    </w:rPr>
                    <w:t xml:space="preserve">A - </w:t>
                  </w:r>
                  <w:r>
                    <w:rPr>
                      <w:rFonts w:eastAsia="Arial Unicode MS" w:asciiTheme="minorHAnsi" w:hAnsiTheme="minorHAnsi" w:cstheme="minorHAnsi"/>
                      <w:lang w:eastAsia="pt-BR"/>
                    </w:rPr>
                    <w:t xml:space="preserve">Banners/faixas/painéis/lona: impressão digital em Lona 240, em policromia, alta resolução, acabamento com haste ou ilhós, ponteira, cordão de nylon para sustentação e solda. As dimensões (altura x comprimento) do banner/faixa e /ou Painel podem variar de acordo com a necessidade desta prefeitura, sendo considerado o fornecimento por m² (metro quadrado). O layout Será fornecido com a indicação do tamanho exato da impressão. (temas variados – modelos diversos – campanha variadas). Lona vinílica. Quanto for instalação deverá acontecer em local indicado pela prefeitura de Rifaina. </w:t>
                  </w:r>
                </w:p>
              </w:tc>
            </w:tr>
            <w:tr w14:paraId="6538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948" w:type="dxa"/>
                  <w:gridSpan w:val="2"/>
                </w:tcPr>
                <w:p w14:paraId="2DF756A8">
                  <w:pPr>
                    <w:autoSpaceDE w:val="0"/>
                    <w:autoSpaceDN w:val="0"/>
                    <w:adjustRightInd w:val="0"/>
                    <w:ind w:right="342"/>
                    <w:rPr>
                      <w:rFonts w:asciiTheme="minorHAnsi" w:hAnsiTheme="minorHAnsi" w:cstheme="minorHAnsi"/>
                      <w:shd w:val="clear" w:color="auto" w:fill="FFFFFF"/>
                    </w:rPr>
                  </w:pPr>
                  <w:r>
                    <w:rPr>
                      <w:rFonts w:eastAsia="Arial Unicode MS" w:asciiTheme="minorHAnsi" w:hAnsiTheme="minorHAnsi" w:cstheme="minorHAnsi"/>
                      <w:lang w:eastAsia="pt-BR"/>
                    </w:rPr>
                    <w:t xml:space="preserve"> ADESIVOS: devem ser em </w:t>
                  </w:r>
                  <w:r>
                    <w:rPr>
                      <w:rFonts w:asciiTheme="minorHAnsi" w:hAnsiTheme="minorHAnsi" w:cstheme="minorHAnsi"/>
                      <w:shd w:val="clear" w:color="auto" w:fill="D3E3FD"/>
                    </w:rPr>
                    <w:t>PVC/Vinil</w:t>
                  </w:r>
                  <w:r>
                    <w:rPr>
                      <w:rFonts w:asciiTheme="minorHAnsi" w:hAnsiTheme="minorHAnsi" w:cstheme="minorHAnsi"/>
                      <w:shd w:val="clear" w:color="auto" w:fill="FFFFFF"/>
                    </w:rPr>
                    <w:t>. Será usado adesivar carro ou envelopar. Ser produzido a partir de uma película em PVC, material com alta resistência a detritos, riscos e aos efeitos do tempo. Resistente a água, m outras palavras, Liner + Cola + Película Frontal. As gramaturas de filmes devem ser de 0,08mm ou 0,10mm. </w:t>
                  </w:r>
                </w:p>
                <w:p w14:paraId="45A85105">
                  <w:pPr>
                    <w:autoSpaceDE w:val="0"/>
                    <w:autoSpaceDN w:val="0"/>
                    <w:adjustRightInd w:val="0"/>
                    <w:ind w:right="342"/>
                    <w:rPr>
                      <w:rFonts w:eastAsia="Arial Unicode MS" w:asciiTheme="minorHAnsi" w:hAnsiTheme="minorHAnsi" w:cstheme="minorHAnsi"/>
                      <w:lang w:eastAsia="pt-BR"/>
                    </w:rPr>
                  </w:pPr>
                  <w:r>
                    <w:rPr>
                      <w:rFonts w:asciiTheme="minorHAnsi" w:hAnsiTheme="minorHAnsi" w:cstheme="minorHAnsi"/>
                      <w:shd w:val="clear" w:color="auto" w:fill="FFFFFF"/>
                    </w:rPr>
                    <w:t xml:space="preserve">O material deve ser de alta qualidade em impressão digital, quando necessário com bastão de madeira ou ilhós, </w:t>
                  </w:r>
                </w:p>
              </w:tc>
            </w:tr>
          </w:tbl>
          <w:p w14:paraId="5A2B10D5">
            <w:pPr>
              <w:autoSpaceDE w:val="0"/>
              <w:autoSpaceDN w:val="0"/>
              <w:adjustRightInd w:val="0"/>
              <w:rPr>
                <w:rFonts w:eastAsia="Arial Unicode MS" w:asciiTheme="minorHAnsi" w:hAnsiTheme="minorHAnsi" w:cstheme="minorHAnsi"/>
                <w:lang w:eastAsia="pt-BR"/>
              </w:rPr>
            </w:pPr>
          </w:p>
        </w:tc>
      </w:tr>
    </w:tbl>
    <w:p w14:paraId="5C1F0E0A">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4.4 A PROPONENTE deverá enviar catálogo de especificações do material, no momento do envio da proposta, para ver se o mesmo atende as especificações exigidas neste Termo de Referência.</w:t>
      </w:r>
    </w:p>
    <w:p w14:paraId="4239567A">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4.5 A CONTRATADA deverá garantir a boa qualidade e durabilidade dos materiais aplicados, os mesmos deverão vir acondicionado em embalagens adequadas para o seu transporte. </w:t>
      </w:r>
    </w:p>
    <w:p w14:paraId="2425CCE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4.7 Caso sejam constatados defeitos comprovadamente oriundos de materiais de baixa qualidade ou falhas de execução, caberá à CONTRATADA efetuar as correções necessárias, assumindo todas as despesas decorrentes.</w:t>
      </w:r>
    </w:p>
    <w:p w14:paraId="2D6AB1D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4.8 Garantia:</w:t>
      </w:r>
    </w:p>
    <w:p w14:paraId="09457C0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4.8.1 Garantia mínima do material: 03 (três) anos.</w:t>
      </w:r>
    </w:p>
    <w:p w14:paraId="316F1CB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4.8.2 Garantia mínima do serviço: 01 (um) ano. </w:t>
      </w:r>
    </w:p>
    <w:p w14:paraId="3A3837A3">
      <w:pPr>
        <w:pStyle w:val="55"/>
        <w:jc w:val="both"/>
        <w:rPr>
          <w:rFonts w:eastAsia="Arial Unicode MS" w:asciiTheme="minorHAnsi" w:hAnsiTheme="minorHAnsi" w:cstheme="minorHAnsi"/>
          <w:sz w:val="20"/>
          <w:szCs w:val="20"/>
        </w:rPr>
      </w:pPr>
    </w:p>
    <w:p w14:paraId="014FE738">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5. DO PRAZO DE EXECUÇÃO</w:t>
      </w:r>
    </w:p>
    <w:p w14:paraId="791E332C">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5.1  A partir de pedido efetuado e encaminhado via e-mail, watts a A CONTRATADA terá o prazo máximo de 10 (dez) dias improrrogáveis, para entrega do material. </w:t>
      </w:r>
    </w:p>
    <w:p w14:paraId="528AAC82">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5.2 A CONTRATADA deverá iniciar o serviço em dia estabelecido em notificação realizada, via e-mail, pelo setor de Contratos da Prefeitura de Rifaina ou Secretaria de Turismo. </w:t>
      </w:r>
    </w:p>
    <w:p w14:paraId="45EA6F1E">
      <w:pPr>
        <w:pStyle w:val="55"/>
        <w:jc w:val="both"/>
        <w:rPr>
          <w:rFonts w:eastAsia="Arial Unicode MS" w:asciiTheme="minorHAnsi" w:hAnsiTheme="minorHAnsi" w:cstheme="minorHAnsi"/>
          <w:sz w:val="20"/>
          <w:szCs w:val="20"/>
        </w:rPr>
      </w:pPr>
    </w:p>
    <w:p w14:paraId="7062AF63">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 xml:space="preserve"> 6. OBRIGAÇÕES DA CONTRATADA</w:t>
      </w:r>
    </w:p>
    <w:p w14:paraId="6F0F113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6.1 Prestar os serviços de acordo com todas as exigências contidas no Termo de Referência e na Proposta; </w:t>
      </w:r>
    </w:p>
    <w:p w14:paraId="75DAF4DB">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6.2 Responsabilizar-se integralmente pelo ressarcimento de quaisquer danos e prejuízos, de qualquer natureza, que causar à CONTRATANTE ou a terceiros, decorrentes da execução do objeto deste termo de referência, respondendo por si, seus empregados, prepostos e sucessores, independentemente das medidas preventivas adotadas; </w:t>
      </w:r>
    </w:p>
    <w:p w14:paraId="35EC13A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6.3 Responsabilizar-se, na forma do Contrato, por todos os ônus, encargos e obrigações comerciais, sociais, tributárias, trabalhistas e previdenciárias, ou quaisquer outras previstas na legislação em vigor, bem como por todos os gastos e encargos com material e mão de obra necessária à completa realização dos serviços até o seu término: </w:t>
      </w:r>
    </w:p>
    <w:p w14:paraId="05EF1707">
      <w:pPr>
        <w:pStyle w:val="55"/>
        <w:numPr>
          <w:ilvl w:val="0"/>
          <w:numId w:val="9"/>
        </w:numPr>
        <w:ind w:left="0" w:firstLine="0"/>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Em caso de ajuizamento de ações trabalhistas contra a CONTRATADA, decorrentes da execução do presente serviço, com a inclusão Prefeitura de Rifaina como responsável subsidiário ou solidário, a CONTRATANTE poderá reter, das parcelas vincendas, o montante dos valores cobrados, que serão complementados a qualquer tempo com nova retenção em caso de insuficiência;</w:t>
      </w:r>
    </w:p>
    <w:p w14:paraId="50FB0C92">
      <w:pPr>
        <w:pStyle w:val="55"/>
        <w:ind w:firstLine="48"/>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b)  </w:t>
      </w:r>
      <w:r>
        <w:rPr>
          <w:rFonts w:eastAsia="Arial Unicode MS" w:asciiTheme="minorHAnsi" w:hAnsiTheme="minorHAnsi" w:cstheme="minorHAnsi"/>
          <w:sz w:val="20"/>
          <w:szCs w:val="20"/>
        </w:rPr>
        <w:tab/>
      </w:r>
      <w:r>
        <w:rPr>
          <w:rFonts w:eastAsia="Arial Unicode MS" w:asciiTheme="minorHAnsi" w:hAnsiTheme="minorHAnsi" w:cstheme="minorHAnsi"/>
          <w:sz w:val="20"/>
          <w:szCs w:val="20"/>
        </w:rPr>
        <w:t>No caso da existência de débitos tributários ou previdenciários, decorrentes da execução do serviço, que possam ensejar responsabilidade subsidiária ou solidária da CONTRATANTE, as parcelas vincendas poderão ser retidas até o montante dos valores cobrados, que serão complementados a qualquer tempo com nova retenção em caso de insuficiência;</w:t>
      </w:r>
    </w:p>
    <w:p w14:paraId="6BEDEF9A">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c)</w:t>
      </w:r>
      <w:r>
        <w:rPr>
          <w:rFonts w:eastAsia="Arial Unicode MS" w:asciiTheme="minorHAnsi" w:hAnsiTheme="minorHAnsi" w:cstheme="minorHAnsi"/>
          <w:sz w:val="20"/>
          <w:szCs w:val="20"/>
        </w:rPr>
        <w:tab/>
      </w:r>
      <w:r>
        <w:rPr>
          <w:rFonts w:eastAsia="Arial Unicode MS" w:asciiTheme="minorHAnsi" w:hAnsiTheme="minorHAnsi" w:cstheme="minorHAnsi"/>
          <w:sz w:val="20"/>
          <w:szCs w:val="20"/>
        </w:rPr>
        <w:t xml:space="preserve"> As retenções previstas nas alíneas “a” e “b” poderão ser realizadas tão logo tenha ciência da CONTRATANTE da existência de ação trabalhista ou de débitos tributários e previdenciários e serão destinadas ao pagamento das respectivas obrigações caso a Prefeitura de Rifaina sejam compelidas a tanto, administrativa ou judicialmente, não cabendo, em nenhuma hipótese, ressarcimento à CONTRATADA;</w:t>
      </w:r>
    </w:p>
    <w:p w14:paraId="407B4E2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d) </w:t>
      </w:r>
      <w:r>
        <w:rPr>
          <w:rFonts w:eastAsia="Arial Unicode MS" w:asciiTheme="minorHAnsi" w:hAnsiTheme="minorHAnsi" w:cstheme="minorHAnsi"/>
          <w:sz w:val="20"/>
          <w:szCs w:val="20"/>
        </w:rPr>
        <w:tab/>
      </w:r>
      <w:r>
        <w:rPr>
          <w:rFonts w:eastAsia="Arial Unicode MS" w:asciiTheme="minorHAnsi" w:hAnsiTheme="minorHAnsi" w:cstheme="minorHAnsi"/>
          <w:sz w:val="20"/>
          <w:szCs w:val="20"/>
        </w:rPr>
        <w:t xml:space="preserve">Eventuais retenções previstas nas alíneas “a” e “b” somente serão liberadas pela CONTRATANTE se houver justa causa devidamente fundamentada. </w:t>
      </w:r>
    </w:p>
    <w:p w14:paraId="7878726B">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6.4 Responsabilizar-se, na forma do contrato, pela qualidade dos serviços executados e dos materiais empregados, em conformidade com as especificações do presente termo, com as normas da Associação Brasileira de Normas Técnicas – ABNT, e demais normas técnicas pertinentes, a serem atestadas pela CONTRATANTE, assim como pelo refazimento do serviço e a substituição dos materiais recusados, sem ônus para a CONTRATANTE e sem prejuízo da aplicação das sanções cabíveis;</w:t>
      </w:r>
    </w:p>
    <w:p w14:paraId="750A1D2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6.5 Paralisar, por determinação da CONTRATANTE, qualquer atividade que não esteja sendo executada de acordo com a boa técnica ou que ponha em risco a segurança de pessoas ou bens de terceiros;</w:t>
      </w:r>
    </w:p>
    <w:p w14:paraId="1C89F65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6.6 Distribuir gratuitamente e tornar obrigatório o uso do equipamento de proteção individual (EPI) adequado aos riscos a que estarão expostos os trabalhadores, desde que haja pertinência com a atividade a ser exercida, e em conformidade com a Norma Regulamentadora N° 6 do Ministério do Trabalho e Emprego. </w:t>
      </w:r>
    </w:p>
    <w:p w14:paraId="10459EE0">
      <w:pPr>
        <w:pStyle w:val="55"/>
        <w:jc w:val="both"/>
        <w:rPr>
          <w:rFonts w:eastAsia="Arial Unicode MS" w:asciiTheme="minorHAnsi" w:hAnsiTheme="minorHAnsi" w:cstheme="minorHAnsi"/>
          <w:sz w:val="20"/>
          <w:szCs w:val="20"/>
        </w:rPr>
      </w:pPr>
    </w:p>
    <w:p w14:paraId="169789BE">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 xml:space="preserve">7. OBRIGAÇÕES DA CONTRATANTE </w:t>
      </w:r>
    </w:p>
    <w:p w14:paraId="3424221B">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7.1 Dar fiel cumprimento ao estabelecido como objeto da contratação;</w:t>
      </w:r>
    </w:p>
    <w:p w14:paraId="6D79794A">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7.2 Proporcionar todas as facilidades indispensáveis à boa execução das obrigações contratuais, inclusive, permitir o livre acesso de representantes, prepostos ou empregados da CONTRATADA em suas dependências, desde que devidamente identificados. </w:t>
      </w:r>
    </w:p>
    <w:p w14:paraId="348F79B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7.3 Exigir o cumprimento de todas as obrigações assumidas pela CONTRATADA, de acordo com as cláusulas contratuais e os termos de sua proposta.</w:t>
      </w:r>
    </w:p>
    <w:p w14:paraId="1BA9589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7.4 Solicitar à CONTRATADA e seu(s) preposto(s), tempestivamente, todas as providências necessárias ao bom andamento dos serviços. </w:t>
      </w:r>
    </w:p>
    <w:p w14:paraId="4643C1B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7.5 Designar funcionários para acompanhar e fiscalizar os serviços para posterior aprovação, bem como os serviços de assistência técnica no período do contrato, registrando as ocorrências decorrentes da execução do Contrato, anotando em registro próprio as falhas detectadas, indicando dia, mês e ano, bem como o nome dos empregados eventualmente envolvidos, e encaminhando os apontamentos à Autoridade competente para as providências cabíveis e comunicando imediatamente à CONTRATADA para as medidas corretivas por parte desta.</w:t>
      </w:r>
    </w:p>
    <w:p w14:paraId="5F9578EC">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7.6 Realizar os pagamentos na forma e condições previstas neste Termo de Referência; </w:t>
      </w:r>
    </w:p>
    <w:p w14:paraId="47EFFDE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7.7 Notificar a CONTRATADA, por escrito, a ocorrência de eventuais imperfeições no curso da execução dos serviços, fixando prazo para a sua correção. </w:t>
      </w:r>
    </w:p>
    <w:p w14:paraId="442ACF2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7.8 Solicitar a troca de produtos ou o refazimento dos serviços quando não atenderem às especificações do objeto do Contrato, a fim de cumprir com o princípio do interesse público.</w:t>
      </w:r>
    </w:p>
    <w:p w14:paraId="0CA1658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7.9 Atestar a nota fiscal/fatura apresentada pela CONTRATADA, quanto à prestação de serviços, desde que tenham sido cumpridas todas as exigências legais contratuais, incluindo a comprovação:</w:t>
      </w:r>
    </w:p>
    <w:p w14:paraId="6899EE10">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7.10 Glosar da nota fiscal/fatura apresentada pela CONTRATADA os custos e/ou encargos que não forem utilizados na execução dos serviços. </w:t>
      </w:r>
    </w:p>
    <w:p w14:paraId="55B64A81">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sz w:val="20"/>
          <w:szCs w:val="20"/>
        </w:rPr>
        <w:t>7.11 Emitir pareceres em todos os atos da Administração que sejam relativos à execução do contrato, em especial à aplicação de sanções administrativas, previstas no instrumento convocatório e na legislação vigente, alterações e repactuações.</w:t>
      </w:r>
    </w:p>
    <w:p w14:paraId="3F1D7106">
      <w:pPr>
        <w:pStyle w:val="55"/>
        <w:ind w:firstLine="708"/>
        <w:jc w:val="both"/>
        <w:rPr>
          <w:rFonts w:eastAsia="Arial Unicode MS" w:asciiTheme="minorHAnsi" w:hAnsiTheme="minorHAnsi" w:cstheme="minorHAnsi"/>
          <w:sz w:val="20"/>
          <w:szCs w:val="20"/>
        </w:rPr>
      </w:pPr>
    </w:p>
    <w:p w14:paraId="5DBE9480">
      <w:pPr>
        <w:pStyle w:val="55"/>
        <w:numPr>
          <w:ilvl w:val="0"/>
          <w:numId w:val="10"/>
        </w:numPr>
        <w:jc w:val="both"/>
        <w:rPr>
          <w:rFonts w:eastAsia="Arial Unicode MS" w:asciiTheme="minorHAnsi" w:hAnsiTheme="minorHAnsi" w:cstheme="minorHAnsi"/>
          <w:sz w:val="20"/>
          <w:szCs w:val="20"/>
        </w:rPr>
      </w:pPr>
      <w:r>
        <w:rPr>
          <w:rFonts w:eastAsia="Arial Unicode MS" w:asciiTheme="minorHAnsi" w:hAnsiTheme="minorHAnsi" w:cstheme="minorHAnsi"/>
          <w:b/>
          <w:bCs/>
          <w:sz w:val="20"/>
          <w:szCs w:val="20"/>
        </w:rPr>
        <w:t xml:space="preserve">DO ATENDIMENTO A LEGISLAÇÃO VIGENTE </w:t>
      </w:r>
      <w:r>
        <w:rPr>
          <w:rFonts w:eastAsia="Arial Unicode MS" w:asciiTheme="minorHAnsi" w:hAnsiTheme="minorHAnsi" w:cstheme="minorHAnsi"/>
          <w:sz w:val="20"/>
          <w:szCs w:val="20"/>
        </w:rPr>
        <w:t xml:space="preserve">Certifico que as pesquisas de preços foram realizadas conforme as normas estabelecidas pelo Art. 23 da Lei Federal n.º 14.133/2021, conforme relatório a seguir: </w:t>
      </w:r>
    </w:p>
    <w:p w14:paraId="22D39096">
      <w:pPr>
        <w:pStyle w:val="55"/>
        <w:numPr>
          <w:ilvl w:val="1"/>
          <w:numId w:val="10"/>
        </w:numPr>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Pesquisa de preços e cotações realizadas dentro do Banco de preços</w:t>
      </w:r>
    </w:p>
    <w:p w14:paraId="64F9D968">
      <w:pPr>
        <w:pStyle w:val="55"/>
        <w:ind w:left="360"/>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8.2 DA CONSULTA A MÍDIA ESPECIALIZADA, TABELA DE REFERÊNCIA E SÍTIOS ELETRÔNICOS </w:t>
      </w:r>
    </w:p>
    <w:p w14:paraId="3C899ACA">
      <w:pPr>
        <w:pStyle w:val="55"/>
        <w:ind w:left="360"/>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8.3 Assim como nos casos anteriores, especificamente pelo objeto, sua especificação e quantidades indicadas serem bastante acurados/exatos, foi buscado consulta por intermédio de consulta as ferramentas descritas, porém sem sucesso.</w:t>
      </w:r>
    </w:p>
    <w:p w14:paraId="0DB34675">
      <w:pPr>
        <w:pStyle w:val="55"/>
        <w:jc w:val="both"/>
        <w:rPr>
          <w:rFonts w:eastAsia="Arial Unicode MS" w:asciiTheme="minorHAnsi" w:hAnsiTheme="minorHAnsi" w:cstheme="minorHAnsi"/>
          <w:sz w:val="20"/>
          <w:szCs w:val="20"/>
        </w:rPr>
      </w:pPr>
    </w:p>
    <w:p w14:paraId="671B37F6">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09. DOS ANEXOS</w:t>
      </w:r>
    </w:p>
    <w:p w14:paraId="1A3ED400">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9.1. Imagem ilustrativa das artes necessárias  ressaltando que outras poderão ser requeridas. </w:t>
      </w:r>
    </w:p>
    <w:p w14:paraId="74C8E74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9.2. Cotação de preços realizado dentro do Banco de Preço </w:t>
      </w:r>
    </w:p>
    <w:p w14:paraId="7757D299">
      <w:pPr>
        <w:pStyle w:val="55"/>
        <w:jc w:val="both"/>
        <w:rPr>
          <w:rFonts w:eastAsia="Arial Unicode MS" w:asciiTheme="minorHAnsi" w:hAnsiTheme="minorHAnsi" w:cstheme="minorHAnsi"/>
          <w:sz w:val="20"/>
          <w:szCs w:val="20"/>
        </w:rPr>
      </w:pPr>
    </w:p>
    <w:p w14:paraId="7F37262C">
      <w:pPr>
        <w:pStyle w:val="55"/>
        <w:numPr>
          <w:ilvl w:val="0"/>
          <w:numId w:val="11"/>
        </w:numPr>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ESTIMATIVA DE PREÇOS E PREÇOS REFERENCIAIS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gridCol w:w="1849"/>
        <w:gridCol w:w="1849"/>
      </w:tblGrid>
      <w:tr w14:paraId="2B0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25DA871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4B7C58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7C5F624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724A64A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c>
          <w:tcPr>
            <w:tcW w:w="1849" w:type="dxa"/>
          </w:tcPr>
          <w:p w14:paraId="44EEFFF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VALOR UNT.</w:t>
            </w:r>
          </w:p>
        </w:tc>
        <w:tc>
          <w:tcPr>
            <w:tcW w:w="1849" w:type="dxa"/>
          </w:tcPr>
          <w:p w14:paraId="597EF8C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VALOR TOTAL</w:t>
            </w:r>
          </w:p>
        </w:tc>
      </w:tr>
      <w:tr w14:paraId="75C7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6415CC9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01</w:t>
            </w:r>
          </w:p>
        </w:tc>
        <w:tc>
          <w:tcPr>
            <w:tcW w:w="895" w:type="dxa"/>
          </w:tcPr>
          <w:p w14:paraId="33579BF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43075960">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0BFCA16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Adesivos padrão com arte exclusiva com tamanhos e formatos exclusivos</w:t>
            </w:r>
          </w:p>
        </w:tc>
        <w:tc>
          <w:tcPr>
            <w:tcW w:w="1849" w:type="dxa"/>
          </w:tcPr>
          <w:p w14:paraId="1211702B">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61,67</w:t>
            </w:r>
          </w:p>
        </w:tc>
        <w:tc>
          <w:tcPr>
            <w:tcW w:w="1849" w:type="dxa"/>
          </w:tcPr>
          <w:p w14:paraId="42937EFE">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3.083,50</w:t>
            </w:r>
          </w:p>
        </w:tc>
      </w:tr>
      <w:tr w14:paraId="187E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08BC83B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02</w:t>
            </w:r>
          </w:p>
        </w:tc>
        <w:tc>
          <w:tcPr>
            <w:tcW w:w="895" w:type="dxa"/>
          </w:tcPr>
          <w:p w14:paraId="431586B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2BDD79F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6A9CB2A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Banners diversos tamanhos e arte exclusiva</w:t>
            </w:r>
          </w:p>
        </w:tc>
        <w:tc>
          <w:tcPr>
            <w:tcW w:w="1849" w:type="dxa"/>
          </w:tcPr>
          <w:p w14:paraId="6A483635">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58,37</w:t>
            </w:r>
          </w:p>
        </w:tc>
        <w:tc>
          <w:tcPr>
            <w:tcW w:w="1849" w:type="dxa"/>
          </w:tcPr>
          <w:p w14:paraId="39A3FD3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2.918,50</w:t>
            </w:r>
          </w:p>
        </w:tc>
      </w:tr>
      <w:tr w14:paraId="6D8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462D761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03</w:t>
            </w:r>
          </w:p>
        </w:tc>
        <w:tc>
          <w:tcPr>
            <w:tcW w:w="895" w:type="dxa"/>
          </w:tcPr>
          <w:p w14:paraId="5917F212">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06AE92B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723EC80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Lonas diversos tamanhos e formatos e arte exclusiva</w:t>
            </w:r>
          </w:p>
        </w:tc>
        <w:tc>
          <w:tcPr>
            <w:tcW w:w="1849" w:type="dxa"/>
          </w:tcPr>
          <w:p w14:paraId="14EEA84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65,74</w:t>
            </w:r>
          </w:p>
        </w:tc>
        <w:tc>
          <w:tcPr>
            <w:tcW w:w="1849" w:type="dxa"/>
          </w:tcPr>
          <w:p w14:paraId="4BDB81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3.287,00</w:t>
            </w:r>
          </w:p>
        </w:tc>
      </w:tr>
      <w:tr w14:paraId="555A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40B2C03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04</w:t>
            </w:r>
          </w:p>
        </w:tc>
        <w:tc>
          <w:tcPr>
            <w:tcW w:w="895" w:type="dxa"/>
          </w:tcPr>
          <w:p w14:paraId="2484DC5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1804DD3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0DA6DC3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Adesivos digital + recortes  4x0 cores, impressão digital em adesivo vinil primeira linha, com meio recorte circular, com instalação na festa do peão. </w:t>
            </w:r>
          </w:p>
        </w:tc>
        <w:tc>
          <w:tcPr>
            <w:tcW w:w="1849" w:type="dxa"/>
          </w:tcPr>
          <w:p w14:paraId="691E241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126,39</w:t>
            </w:r>
          </w:p>
        </w:tc>
        <w:tc>
          <w:tcPr>
            <w:tcW w:w="1849" w:type="dxa"/>
          </w:tcPr>
          <w:p w14:paraId="1263D6E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6.319,50</w:t>
            </w:r>
          </w:p>
        </w:tc>
      </w:tr>
    </w:tbl>
    <w:p w14:paraId="634243C7">
      <w:pPr>
        <w:pStyle w:val="55"/>
        <w:jc w:val="both"/>
        <w:rPr>
          <w:rFonts w:eastAsia="Arial Unicode MS" w:asciiTheme="minorHAnsi" w:hAnsiTheme="minorHAnsi" w:cstheme="minorHAnsi"/>
          <w:b/>
          <w:bCs/>
          <w:sz w:val="20"/>
          <w:szCs w:val="20"/>
        </w:rPr>
      </w:pPr>
    </w:p>
    <w:p w14:paraId="26F11D04">
      <w:pPr>
        <w:pStyle w:val="55"/>
        <w:jc w:val="both"/>
        <w:rPr>
          <w:rFonts w:eastAsia="Arial Unicode MS" w:asciiTheme="minorHAnsi" w:hAnsiTheme="minorHAnsi" w:cstheme="minorHAnsi"/>
          <w:b/>
          <w:bCs/>
          <w:sz w:val="20"/>
          <w:szCs w:val="20"/>
        </w:rPr>
      </w:pPr>
    </w:p>
    <w:p w14:paraId="49196ACD">
      <w:pPr>
        <w:pStyle w:val="55"/>
        <w:ind w:left="720"/>
        <w:jc w:val="both"/>
        <w:rPr>
          <w:rFonts w:eastAsia="Arial Unicode MS" w:asciiTheme="minorHAnsi" w:hAnsiTheme="minorHAnsi" w:cstheme="minorHAnsi"/>
          <w:b/>
          <w:bCs/>
          <w:sz w:val="20"/>
          <w:szCs w:val="20"/>
        </w:rPr>
      </w:pPr>
    </w:p>
    <w:p w14:paraId="066E4B81">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11. FORMA E PRAZO DE PAGAMENTO</w:t>
      </w:r>
    </w:p>
    <w:p w14:paraId="50533D8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11.1. O pagamento será realizado no prazo máximo de até 30 (trinta) dias, contados a partir do recebimento da Nota Fiscal ou Fatura, através de ordem bancária, para crédito em banco, agência e conta corrente indicados pelo contratado.</w:t>
      </w:r>
    </w:p>
    <w:p w14:paraId="246C173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11.1.1. A Nota Fiscal/Fatura liquidada, deverá, obrigatoriamente, conter o mesmo CNPJ/MF do vencedor da contratação e atestada pelo fiscal do contrato.</w:t>
      </w:r>
    </w:p>
    <w:p w14:paraId="61C39B8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11.2. Considera-se ocorrido o recebimento da nota fiscal ou fatura no momento em que o órgão contratante atestar a execução do objeto do contrato.</w:t>
      </w:r>
    </w:p>
    <w:p w14:paraId="3A6C910D">
      <w:pPr>
        <w:pStyle w:val="55"/>
        <w:jc w:val="both"/>
        <w:rPr>
          <w:rFonts w:eastAsia="Arial Unicode MS" w:asciiTheme="minorHAnsi" w:hAnsiTheme="minorHAnsi" w:cstheme="minorHAnsi"/>
          <w:sz w:val="20"/>
          <w:szCs w:val="20"/>
        </w:rPr>
      </w:pPr>
    </w:p>
    <w:p w14:paraId="16805B83">
      <w:pPr>
        <w:pStyle w:val="55"/>
        <w:jc w:val="both"/>
        <w:rPr>
          <w:rFonts w:eastAsia="Arial Unicode MS" w:asciiTheme="minorHAnsi" w:hAnsiTheme="minorHAnsi" w:cstheme="minorHAnsi"/>
          <w:b/>
          <w:bCs/>
          <w:sz w:val="20"/>
          <w:szCs w:val="20"/>
        </w:rPr>
      </w:pPr>
      <w:r>
        <w:rPr>
          <w:rFonts w:eastAsia="Arial Unicode MS" w:asciiTheme="minorHAnsi" w:hAnsiTheme="minorHAnsi" w:cstheme="minorHAnsi"/>
          <w:b/>
          <w:bCs/>
          <w:sz w:val="20"/>
          <w:szCs w:val="20"/>
        </w:rPr>
        <w:t xml:space="preserve">12. RECURSOS ORÇAMENTÁRIOS </w:t>
      </w:r>
    </w:p>
    <w:p w14:paraId="316BDB53">
      <w:pPr>
        <w:pStyle w:val="55"/>
        <w:jc w:val="both"/>
        <w:rPr>
          <w:rFonts w:eastAsia="Arial Unicode MS" w:asciiTheme="minorHAnsi" w:hAnsiTheme="minorHAnsi" w:cstheme="minorHAnsi"/>
          <w:sz w:val="20"/>
          <w:szCs w:val="20"/>
        </w:rPr>
      </w:pPr>
      <w:bookmarkStart w:id="2" w:name="_Hlk170894699"/>
      <w:bookmarkStart w:id="3" w:name="_Hlk169525383"/>
      <w:r>
        <w:rPr>
          <w:rFonts w:eastAsia="Arial Unicode MS" w:asciiTheme="minorHAnsi" w:hAnsiTheme="minorHAnsi" w:cstheme="minorHAnsi"/>
          <w:b/>
          <w:bCs/>
          <w:sz w:val="20"/>
          <w:szCs w:val="20"/>
        </w:rPr>
        <w:t>021 101</w:t>
      </w:r>
      <w:r>
        <w:rPr>
          <w:rFonts w:eastAsia="Arial Unicode MS" w:asciiTheme="minorHAnsi" w:hAnsiTheme="minorHAnsi" w:cstheme="minorHAnsi"/>
          <w:sz w:val="20"/>
          <w:szCs w:val="20"/>
        </w:rPr>
        <w:t xml:space="preserve"> FUNDETUR</w:t>
      </w:r>
    </w:p>
    <w:p w14:paraId="11C9D852">
      <w:pPr>
        <w:pStyle w:val="55"/>
        <w:jc w:val="both"/>
        <w:rPr>
          <w:rFonts w:eastAsia="Arial Unicode MS" w:asciiTheme="minorHAnsi" w:hAnsiTheme="minorHAnsi" w:cstheme="minorHAnsi"/>
          <w:sz w:val="20"/>
          <w:szCs w:val="20"/>
        </w:rPr>
      </w:pPr>
      <w:r>
        <w:rPr>
          <w:rFonts w:eastAsia="Arial Unicode MS" w:asciiTheme="minorHAnsi" w:hAnsiTheme="minorHAnsi" w:cstheme="minorHAnsi"/>
          <w:b/>
          <w:bCs/>
          <w:sz w:val="20"/>
          <w:szCs w:val="20"/>
        </w:rPr>
        <w:t>23 695 0033 2020 0000</w:t>
      </w:r>
      <w:r>
        <w:rPr>
          <w:rFonts w:eastAsia="Arial Unicode MS" w:asciiTheme="minorHAnsi" w:hAnsiTheme="minorHAnsi" w:cstheme="minorHAnsi"/>
          <w:sz w:val="20"/>
          <w:szCs w:val="20"/>
        </w:rPr>
        <w:t xml:space="preserve"> Implementação e Manutenção das Ações de Turismo</w:t>
      </w:r>
    </w:p>
    <w:p w14:paraId="077C7B1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3.3.90.30 00 MATERIAL DE CONSUMO</w:t>
      </w:r>
    </w:p>
    <w:p w14:paraId="4D8BB949">
      <w:pPr>
        <w:pStyle w:val="55"/>
        <w:numPr>
          <w:ilvl w:val="1"/>
          <w:numId w:val="12"/>
        </w:numPr>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110.000 GERAL</w:t>
      </w:r>
    </w:p>
    <w:bookmarkEnd w:id="2"/>
    <w:p w14:paraId="439AF0C3">
      <w:pPr>
        <w:pStyle w:val="55"/>
        <w:jc w:val="both"/>
        <w:rPr>
          <w:rFonts w:eastAsia="Arial Unicode MS" w:asciiTheme="minorHAnsi" w:hAnsiTheme="minorHAnsi" w:cstheme="minorHAnsi"/>
          <w:sz w:val="20"/>
          <w:szCs w:val="20"/>
        </w:rPr>
      </w:pPr>
    </w:p>
    <w:bookmarkEnd w:id="3"/>
    <w:p w14:paraId="40493640">
      <w:pPr>
        <w:pStyle w:val="55"/>
        <w:jc w:val="both"/>
        <w:rPr>
          <w:rFonts w:eastAsia="Arial Unicode MS" w:asciiTheme="minorHAnsi" w:hAnsiTheme="minorHAnsi" w:cstheme="minorHAnsi"/>
          <w:sz w:val="20"/>
          <w:szCs w:val="20"/>
        </w:rPr>
      </w:pPr>
    </w:p>
    <w:p w14:paraId="14FDF20F">
      <w:pPr>
        <w:pStyle w:val="55"/>
        <w:jc w:val="both"/>
        <w:rPr>
          <w:rFonts w:eastAsia="Arial Unicode MS" w:asciiTheme="minorHAnsi" w:hAnsiTheme="minorHAnsi" w:cstheme="minorHAnsi"/>
          <w:sz w:val="20"/>
          <w:szCs w:val="20"/>
        </w:rPr>
      </w:pPr>
    </w:p>
    <w:p w14:paraId="2A1334BE">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_______, ______ de ___________________ de __________</w:t>
      </w:r>
    </w:p>
    <w:p w14:paraId="3DDB36F0">
      <w:pPr>
        <w:pStyle w:val="55"/>
        <w:jc w:val="both"/>
        <w:rPr>
          <w:rFonts w:eastAsia="Arial Unicode MS" w:asciiTheme="minorHAnsi" w:hAnsiTheme="minorHAnsi" w:cstheme="minorHAnsi"/>
          <w:sz w:val="20"/>
          <w:szCs w:val="20"/>
        </w:rPr>
      </w:pPr>
    </w:p>
    <w:p w14:paraId="65C5461E">
      <w:pPr>
        <w:pStyle w:val="55"/>
        <w:jc w:val="both"/>
        <w:rPr>
          <w:rFonts w:eastAsia="Arial Unicode MS" w:asciiTheme="minorHAnsi" w:hAnsiTheme="minorHAnsi" w:cstheme="minorHAnsi"/>
          <w:sz w:val="20"/>
          <w:szCs w:val="20"/>
        </w:rPr>
      </w:pPr>
    </w:p>
    <w:p w14:paraId="565E11B9">
      <w:pPr>
        <w:pStyle w:val="55"/>
        <w:jc w:val="both"/>
        <w:rPr>
          <w:rFonts w:eastAsia="Arial Unicode MS" w:asciiTheme="minorHAnsi" w:hAnsiTheme="minorHAnsi" w:cstheme="minorHAnsi"/>
          <w:sz w:val="20"/>
          <w:szCs w:val="20"/>
        </w:rPr>
      </w:pPr>
    </w:p>
    <w:p w14:paraId="4D372E6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_______________________________________________</w:t>
      </w:r>
    </w:p>
    <w:p w14:paraId="1C293A9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Claudio Ap. Masson – Sec. De Turismo</w:t>
      </w:r>
    </w:p>
    <w:p w14:paraId="437B8DB6">
      <w:pPr>
        <w:pStyle w:val="55"/>
        <w:jc w:val="both"/>
        <w:rPr>
          <w:rFonts w:eastAsia="Arial Unicode MS" w:asciiTheme="minorHAnsi" w:hAnsiTheme="minorHAnsi" w:cstheme="minorHAnsi"/>
          <w:sz w:val="20"/>
          <w:szCs w:val="20"/>
        </w:rPr>
      </w:pPr>
    </w:p>
    <w:p w14:paraId="7C516C67">
      <w:pPr>
        <w:pStyle w:val="55"/>
        <w:jc w:val="both"/>
        <w:rPr>
          <w:rFonts w:eastAsia="Arial Unicode MS" w:asciiTheme="minorHAnsi" w:hAnsiTheme="minorHAnsi" w:cstheme="minorHAnsi"/>
          <w:sz w:val="20"/>
          <w:szCs w:val="20"/>
        </w:rPr>
      </w:pPr>
    </w:p>
    <w:p w14:paraId="35DFBB62">
      <w:pPr>
        <w:pStyle w:val="55"/>
        <w:jc w:val="both"/>
        <w:rPr>
          <w:rFonts w:eastAsia="Arial Unicode MS" w:asciiTheme="minorHAnsi" w:hAnsiTheme="minorHAnsi" w:cstheme="minorHAnsi"/>
          <w:sz w:val="20"/>
          <w:szCs w:val="20"/>
        </w:rPr>
      </w:pPr>
    </w:p>
    <w:p w14:paraId="5B273EAD">
      <w:pPr>
        <w:pStyle w:val="55"/>
        <w:jc w:val="both"/>
        <w:rPr>
          <w:rFonts w:eastAsia="Arial Unicode MS" w:asciiTheme="minorHAnsi" w:hAnsiTheme="minorHAnsi" w:cstheme="minorHAnsi"/>
          <w:sz w:val="20"/>
          <w:szCs w:val="20"/>
        </w:rPr>
      </w:pPr>
    </w:p>
    <w:p w14:paraId="5E278584">
      <w:pPr>
        <w:pStyle w:val="55"/>
        <w:jc w:val="both"/>
        <w:rPr>
          <w:rFonts w:eastAsia="Arial Unicode MS" w:asciiTheme="minorHAnsi" w:hAnsiTheme="minorHAnsi" w:cstheme="minorHAnsi"/>
          <w:sz w:val="20"/>
          <w:szCs w:val="20"/>
        </w:rPr>
      </w:pPr>
    </w:p>
    <w:p w14:paraId="677FA59E">
      <w:pPr>
        <w:pStyle w:val="55"/>
        <w:jc w:val="both"/>
        <w:rPr>
          <w:rFonts w:eastAsia="Arial Unicode MS" w:asciiTheme="minorHAnsi" w:hAnsiTheme="minorHAnsi" w:cstheme="minorHAnsi"/>
          <w:sz w:val="20"/>
          <w:szCs w:val="20"/>
        </w:rPr>
      </w:pPr>
    </w:p>
    <w:p w14:paraId="0E2D9A15">
      <w:pPr>
        <w:pStyle w:val="55"/>
        <w:jc w:val="both"/>
        <w:rPr>
          <w:rFonts w:eastAsia="Arial Unicode MS" w:asciiTheme="minorHAnsi" w:hAnsiTheme="minorHAnsi" w:cstheme="minorHAnsi"/>
          <w:sz w:val="20"/>
          <w:szCs w:val="20"/>
        </w:rPr>
      </w:pPr>
    </w:p>
    <w:p w14:paraId="5128C16C">
      <w:pPr>
        <w:pStyle w:val="55"/>
        <w:jc w:val="both"/>
        <w:rPr>
          <w:rFonts w:eastAsia="Arial Unicode MS" w:asciiTheme="minorHAnsi" w:hAnsiTheme="minorHAnsi" w:cstheme="minorHAnsi"/>
          <w:sz w:val="20"/>
          <w:szCs w:val="20"/>
        </w:rPr>
      </w:pPr>
    </w:p>
    <w:p w14:paraId="4FF57094">
      <w:pPr>
        <w:pStyle w:val="55"/>
        <w:jc w:val="both"/>
        <w:rPr>
          <w:rFonts w:eastAsia="Arial Unicode MS" w:asciiTheme="minorHAnsi" w:hAnsiTheme="minorHAnsi" w:cstheme="minorHAnsi"/>
          <w:sz w:val="20"/>
          <w:szCs w:val="20"/>
        </w:rPr>
      </w:pPr>
    </w:p>
    <w:p w14:paraId="2110BBE2">
      <w:pPr>
        <w:pStyle w:val="55"/>
        <w:jc w:val="both"/>
        <w:rPr>
          <w:rFonts w:eastAsia="Arial Unicode MS" w:asciiTheme="minorHAnsi" w:hAnsiTheme="minorHAnsi" w:cstheme="minorHAnsi"/>
          <w:sz w:val="20"/>
          <w:szCs w:val="20"/>
        </w:rPr>
      </w:pPr>
    </w:p>
    <w:p w14:paraId="2F0EE8B6">
      <w:pPr>
        <w:pStyle w:val="55"/>
        <w:jc w:val="both"/>
        <w:rPr>
          <w:rFonts w:eastAsia="Arial Unicode MS" w:asciiTheme="minorHAnsi" w:hAnsiTheme="minorHAnsi" w:cstheme="minorHAnsi"/>
          <w:sz w:val="20"/>
          <w:szCs w:val="20"/>
        </w:rPr>
      </w:pPr>
    </w:p>
    <w:p w14:paraId="2209539A">
      <w:pPr>
        <w:pStyle w:val="55"/>
        <w:jc w:val="both"/>
        <w:rPr>
          <w:rFonts w:eastAsia="Arial Unicode MS" w:asciiTheme="minorHAnsi" w:hAnsiTheme="minorHAnsi" w:cstheme="minorHAnsi"/>
          <w:sz w:val="20"/>
          <w:szCs w:val="20"/>
        </w:rPr>
      </w:pPr>
    </w:p>
    <w:p w14:paraId="4CEE4A35">
      <w:pPr>
        <w:pStyle w:val="55"/>
        <w:jc w:val="both"/>
        <w:rPr>
          <w:rFonts w:eastAsia="Arial Unicode MS" w:asciiTheme="minorHAnsi" w:hAnsiTheme="minorHAnsi" w:cstheme="minorHAnsi"/>
          <w:sz w:val="20"/>
          <w:szCs w:val="20"/>
        </w:rPr>
      </w:pPr>
    </w:p>
    <w:p w14:paraId="21FC7EC7">
      <w:pPr>
        <w:pStyle w:val="55"/>
        <w:jc w:val="both"/>
        <w:rPr>
          <w:rFonts w:eastAsia="Arial Unicode MS" w:asciiTheme="minorHAnsi" w:hAnsiTheme="minorHAnsi" w:cstheme="minorHAnsi"/>
          <w:sz w:val="20"/>
          <w:szCs w:val="20"/>
        </w:rPr>
      </w:pPr>
    </w:p>
    <w:p w14:paraId="5F740259">
      <w:pPr>
        <w:pStyle w:val="55"/>
        <w:jc w:val="both"/>
        <w:rPr>
          <w:rFonts w:eastAsia="Arial Unicode MS" w:asciiTheme="minorHAnsi" w:hAnsiTheme="minorHAnsi" w:cstheme="minorHAnsi"/>
          <w:sz w:val="20"/>
          <w:szCs w:val="20"/>
        </w:rPr>
      </w:pPr>
    </w:p>
    <w:p w14:paraId="0BF5FF38">
      <w:pPr>
        <w:pStyle w:val="55"/>
        <w:jc w:val="both"/>
        <w:rPr>
          <w:rFonts w:eastAsia="Arial Unicode MS" w:asciiTheme="minorHAnsi" w:hAnsiTheme="minorHAnsi" w:cstheme="minorHAnsi"/>
          <w:sz w:val="20"/>
          <w:szCs w:val="20"/>
        </w:rPr>
      </w:pPr>
    </w:p>
    <w:p w14:paraId="26DBC90A">
      <w:pPr>
        <w:pStyle w:val="55"/>
        <w:jc w:val="both"/>
        <w:rPr>
          <w:rFonts w:eastAsia="Arial Unicode MS" w:asciiTheme="minorHAnsi" w:hAnsiTheme="minorHAnsi" w:cstheme="minorHAnsi"/>
          <w:sz w:val="20"/>
          <w:szCs w:val="20"/>
        </w:rPr>
      </w:pPr>
    </w:p>
    <w:p w14:paraId="0A902FDF">
      <w:pPr>
        <w:pStyle w:val="55"/>
        <w:jc w:val="both"/>
        <w:rPr>
          <w:rFonts w:eastAsia="Arial Unicode MS" w:asciiTheme="minorHAnsi" w:hAnsiTheme="minorHAnsi" w:cstheme="minorHAnsi"/>
          <w:sz w:val="20"/>
          <w:szCs w:val="20"/>
        </w:rPr>
      </w:pPr>
    </w:p>
    <w:p w14:paraId="5AD8044C">
      <w:pPr>
        <w:pStyle w:val="55"/>
        <w:jc w:val="both"/>
        <w:rPr>
          <w:rFonts w:eastAsia="Arial Unicode MS" w:asciiTheme="minorHAnsi" w:hAnsiTheme="minorHAnsi" w:cstheme="minorHAnsi"/>
          <w:sz w:val="20"/>
          <w:szCs w:val="20"/>
        </w:rPr>
      </w:pPr>
    </w:p>
    <w:p w14:paraId="40ADC2D7">
      <w:pPr>
        <w:pStyle w:val="55"/>
        <w:jc w:val="both"/>
        <w:rPr>
          <w:rFonts w:eastAsia="Arial Unicode MS" w:asciiTheme="minorHAnsi" w:hAnsiTheme="minorHAnsi" w:cstheme="minorHAnsi"/>
          <w:sz w:val="20"/>
          <w:szCs w:val="20"/>
        </w:rPr>
      </w:pPr>
    </w:p>
    <w:p w14:paraId="5469ECE1">
      <w:pPr>
        <w:pStyle w:val="55"/>
        <w:jc w:val="both"/>
        <w:rPr>
          <w:rFonts w:eastAsia="Arial Unicode MS" w:asciiTheme="minorHAnsi" w:hAnsiTheme="minorHAnsi" w:cstheme="minorHAnsi"/>
          <w:sz w:val="20"/>
          <w:szCs w:val="20"/>
        </w:rPr>
      </w:pPr>
    </w:p>
    <w:p w14:paraId="6DE5502C">
      <w:pPr>
        <w:pStyle w:val="55"/>
        <w:jc w:val="both"/>
        <w:rPr>
          <w:rFonts w:eastAsia="Arial Unicode MS" w:asciiTheme="minorHAnsi" w:hAnsiTheme="minorHAnsi" w:cstheme="minorHAnsi"/>
          <w:sz w:val="20"/>
          <w:szCs w:val="20"/>
        </w:rPr>
      </w:pPr>
    </w:p>
    <w:p w14:paraId="7DC1E370">
      <w:pPr>
        <w:pStyle w:val="55"/>
        <w:jc w:val="both"/>
        <w:rPr>
          <w:rFonts w:eastAsia="Arial Unicode MS" w:asciiTheme="minorHAnsi" w:hAnsiTheme="minorHAnsi" w:cstheme="minorHAnsi"/>
          <w:sz w:val="20"/>
          <w:szCs w:val="20"/>
        </w:rPr>
      </w:pPr>
    </w:p>
    <w:p w14:paraId="2DA8F2A8">
      <w:pPr>
        <w:pStyle w:val="55"/>
        <w:jc w:val="both"/>
        <w:rPr>
          <w:rFonts w:eastAsia="Arial Unicode MS" w:asciiTheme="minorHAnsi" w:hAnsiTheme="minorHAnsi" w:cstheme="minorHAnsi"/>
          <w:sz w:val="20"/>
          <w:szCs w:val="20"/>
        </w:rPr>
      </w:pPr>
    </w:p>
    <w:p w14:paraId="6578C08E">
      <w:pPr>
        <w:pStyle w:val="55"/>
        <w:jc w:val="both"/>
        <w:rPr>
          <w:rFonts w:eastAsia="Arial Unicode MS" w:asciiTheme="minorHAnsi" w:hAnsiTheme="minorHAnsi" w:cstheme="minorHAnsi"/>
          <w:sz w:val="20"/>
          <w:szCs w:val="20"/>
        </w:rPr>
      </w:pPr>
    </w:p>
    <w:p w14:paraId="5FB39973">
      <w:pPr>
        <w:pStyle w:val="55"/>
        <w:jc w:val="both"/>
        <w:rPr>
          <w:rFonts w:eastAsia="Arial Unicode MS" w:asciiTheme="minorHAnsi" w:hAnsiTheme="minorHAnsi" w:cstheme="minorHAnsi"/>
          <w:sz w:val="20"/>
          <w:szCs w:val="20"/>
        </w:rPr>
      </w:pPr>
    </w:p>
    <w:p w14:paraId="59261FF4">
      <w:pPr>
        <w:pStyle w:val="55"/>
        <w:jc w:val="both"/>
        <w:rPr>
          <w:rFonts w:eastAsia="Arial Unicode MS" w:asciiTheme="minorHAnsi" w:hAnsiTheme="minorHAnsi" w:cstheme="minorHAnsi"/>
          <w:sz w:val="20"/>
          <w:szCs w:val="20"/>
        </w:rPr>
      </w:pPr>
    </w:p>
    <w:p w14:paraId="2285CAA6">
      <w:pPr>
        <w:pStyle w:val="55"/>
        <w:jc w:val="both"/>
        <w:rPr>
          <w:rFonts w:eastAsia="Arial Unicode MS" w:asciiTheme="minorHAnsi" w:hAnsiTheme="minorHAnsi" w:cstheme="minorHAnsi"/>
          <w:sz w:val="20"/>
          <w:szCs w:val="20"/>
        </w:rPr>
      </w:pPr>
    </w:p>
    <w:p w14:paraId="1C58246A">
      <w:pPr>
        <w:pStyle w:val="55"/>
        <w:jc w:val="both"/>
        <w:rPr>
          <w:rFonts w:eastAsia="Arial Unicode MS" w:asciiTheme="minorHAnsi" w:hAnsiTheme="minorHAnsi" w:cstheme="minorHAnsi"/>
          <w:sz w:val="20"/>
          <w:szCs w:val="20"/>
        </w:rPr>
      </w:pPr>
    </w:p>
    <w:p w14:paraId="1514FA46">
      <w:pPr>
        <w:pStyle w:val="55"/>
        <w:jc w:val="both"/>
        <w:rPr>
          <w:rFonts w:eastAsia="Arial Unicode MS" w:asciiTheme="minorHAnsi" w:hAnsiTheme="minorHAnsi" w:cstheme="minorHAnsi"/>
          <w:sz w:val="20"/>
          <w:szCs w:val="20"/>
        </w:rPr>
      </w:pPr>
    </w:p>
    <w:p w14:paraId="03DA0A41">
      <w:pPr>
        <w:pStyle w:val="55"/>
        <w:jc w:val="both"/>
        <w:rPr>
          <w:rFonts w:eastAsia="Arial Unicode MS" w:asciiTheme="minorHAnsi" w:hAnsiTheme="minorHAnsi" w:cstheme="minorHAnsi"/>
          <w:sz w:val="20"/>
          <w:szCs w:val="20"/>
        </w:rPr>
      </w:pPr>
    </w:p>
    <w:p w14:paraId="7C66A1F5">
      <w:pPr>
        <w:pStyle w:val="55"/>
        <w:jc w:val="both"/>
        <w:rPr>
          <w:rFonts w:eastAsia="Arial Unicode MS" w:asciiTheme="minorHAnsi" w:hAnsiTheme="minorHAnsi" w:cstheme="minorHAnsi"/>
          <w:sz w:val="20"/>
          <w:szCs w:val="20"/>
        </w:rPr>
      </w:pPr>
    </w:p>
    <w:p w14:paraId="05D641FC">
      <w:pPr>
        <w:pStyle w:val="55"/>
        <w:jc w:val="both"/>
        <w:rPr>
          <w:rFonts w:eastAsia="Arial Unicode MS" w:asciiTheme="minorHAnsi" w:hAnsiTheme="minorHAnsi" w:cstheme="minorHAnsi"/>
          <w:sz w:val="20"/>
          <w:szCs w:val="20"/>
        </w:rPr>
      </w:pPr>
    </w:p>
    <w:p w14:paraId="1089F3EE">
      <w:pPr>
        <w:pStyle w:val="55"/>
        <w:jc w:val="both"/>
        <w:rPr>
          <w:rFonts w:eastAsia="Arial Unicode MS" w:asciiTheme="minorHAnsi" w:hAnsiTheme="minorHAnsi" w:cstheme="minorHAnsi"/>
          <w:sz w:val="20"/>
          <w:szCs w:val="20"/>
        </w:rPr>
      </w:pPr>
    </w:p>
    <w:p w14:paraId="21334019">
      <w:pPr>
        <w:pStyle w:val="55"/>
        <w:jc w:val="both"/>
        <w:rPr>
          <w:rFonts w:eastAsia="Arial Unicode MS" w:asciiTheme="minorHAnsi" w:hAnsiTheme="minorHAnsi" w:cstheme="minorHAnsi"/>
          <w:sz w:val="20"/>
          <w:szCs w:val="20"/>
        </w:rPr>
      </w:pPr>
    </w:p>
    <w:p w14:paraId="7DE7EAC1">
      <w:pPr>
        <w:pStyle w:val="55"/>
        <w:jc w:val="both"/>
        <w:rPr>
          <w:rFonts w:eastAsia="Arial Unicode MS" w:asciiTheme="minorHAnsi" w:hAnsiTheme="minorHAnsi" w:cstheme="minorHAnsi"/>
          <w:sz w:val="20"/>
          <w:szCs w:val="20"/>
        </w:rPr>
      </w:pPr>
    </w:p>
    <w:p w14:paraId="6AB68E37">
      <w:pPr>
        <w:pStyle w:val="55"/>
        <w:jc w:val="both"/>
        <w:rPr>
          <w:rFonts w:eastAsia="Arial Unicode MS" w:asciiTheme="minorHAnsi" w:hAnsiTheme="minorHAnsi" w:cstheme="minorHAnsi"/>
          <w:sz w:val="20"/>
          <w:szCs w:val="20"/>
        </w:rPr>
      </w:pPr>
    </w:p>
    <w:p w14:paraId="0918375A">
      <w:pPr>
        <w:pStyle w:val="55"/>
        <w:jc w:val="both"/>
        <w:rPr>
          <w:rFonts w:eastAsia="Arial Unicode MS" w:asciiTheme="minorHAnsi" w:hAnsiTheme="minorHAnsi" w:cstheme="minorHAnsi"/>
          <w:sz w:val="20"/>
          <w:szCs w:val="20"/>
        </w:rPr>
      </w:pPr>
    </w:p>
    <w:p w14:paraId="325BFD87">
      <w:pPr>
        <w:pStyle w:val="55"/>
        <w:jc w:val="both"/>
        <w:rPr>
          <w:rFonts w:eastAsia="Arial Unicode MS" w:asciiTheme="minorHAnsi" w:hAnsiTheme="minorHAnsi" w:cstheme="minorHAnsi"/>
          <w:sz w:val="20"/>
          <w:szCs w:val="20"/>
        </w:rPr>
      </w:pPr>
    </w:p>
    <w:p w14:paraId="73724DB4">
      <w:pPr>
        <w:pStyle w:val="55"/>
        <w:jc w:val="both"/>
        <w:rPr>
          <w:rFonts w:eastAsia="Arial Unicode MS" w:asciiTheme="minorHAnsi" w:hAnsiTheme="minorHAnsi" w:cstheme="minorHAnsi"/>
          <w:sz w:val="20"/>
          <w:szCs w:val="20"/>
        </w:rPr>
      </w:pPr>
    </w:p>
    <w:p w14:paraId="7EB4EB01">
      <w:pPr>
        <w:pStyle w:val="55"/>
        <w:jc w:val="both"/>
        <w:rPr>
          <w:rFonts w:eastAsia="Arial Unicode MS" w:asciiTheme="minorHAnsi" w:hAnsiTheme="minorHAnsi" w:cstheme="minorHAnsi"/>
          <w:sz w:val="20"/>
          <w:szCs w:val="20"/>
        </w:rPr>
      </w:pPr>
    </w:p>
    <w:p w14:paraId="7B91B765">
      <w:pPr>
        <w:pStyle w:val="55"/>
        <w:jc w:val="both"/>
        <w:rPr>
          <w:rFonts w:eastAsia="Arial Unicode MS" w:asciiTheme="minorHAnsi" w:hAnsiTheme="minorHAnsi" w:cstheme="minorHAnsi"/>
          <w:sz w:val="20"/>
          <w:szCs w:val="20"/>
        </w:rPr>
      </w:pPr>
    </w:p>
    <w:p w14:paraId="1E59A52F">
      <w:pPr>
        <w:pStyle w:val="55"/>
        <w:jc w:val="both"/>
        <w:rPr>
          <w:rFonts w:eastAsia="Arial Unicode MS" w:asciiTheme="minorHAnsi" w:hAnsiTheme="minorHAnsi" w:cstheme="minorHAnsi"/>
          <w:sz w:val="20"/>
          <w:szCs w:val="20"/>
        </w:rPr>
      </w:pPr>
    </w:p>
    <w:p w14:paraId="4F701AD7">
      <w:pPr>
        <w:pStyle w:val="55"/>
        <w:jc w:val="both"/>
        <w:rPr>
          <w:rFonts w:eastAsia="Arial Unicode MS" w:asciiTheme="minorHAnsi" w:hAnsiTheme="minorHAnsi" w:cstheme="minorHAnsi"/>
          <w:sz w:val="20"/>
          <w:szCs w:val="20"/>
        </w:rPr>
      </w:pPr>
    </w:p>
    <w:p w14:paraId="04E809D7">
      <w:pPr>
        <w:pStyle w:val="55"/>
        <w:jc w:val="both"/>
        <w:rPr>
          <w:rFonts w:eastAsia="Arial Unicode MS" w:asciiTheme="minorHAnsi" w:hAnsiTheme="minorHAnsi" w:cstheme="minorHAnsi"/>
          <w:sz w:val="20"/>
          <w:szCs w:val="20"/>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nº23</w:t>
      </w:r>
      <w:r>
        <w:rPr>
          <w:rFonts w:hint="default" w:ascii="Calibri Light" w:hAnsi="Calibri Light" w:cs="Calibri Light"/>
          <w:b/>
          <w:bCs/>
          <w:lang w:val="pt-BR"/>
        </w:rPr>
        <w:t>7</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199</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tblGrid>
      <w:tr w14:paraId="62D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B265C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31C32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6452E42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303B608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r>
      <w:tr w14:paraId="58C6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396EB2A8">
            <w:pPr>
              <w:pStyle w:val="55"/>
              <w:jc w:val="both"/>
              <w:outlineLvl w:val="9"/>
              <w:rPr>
                <w:rFonts w:eastAsia="Arial Unicode MS" w:asciiTheme="minorHAnsi" w:hAnsiTheme="minorHAnsi" w:cstheme="minorHAnsi"/>
                <w:sz w:val="20"/>
                <w:szCs w:val="20"/>
              </w:rPr>
            </w:pPr>
            <w:bookmarkStart w:id="5" w:name="_GoBack"/>
            <w:bookmarkEnd w:id="5"/>
            <w:r>
              <w:rPr>
                <w:rFonts w:eastAsia="Arial Unicode MS" w:asciiTheme="minorHAnsi" w:hAnsiTheme="minorHAnsi" w:cstheme="minorHAnsi"/>
                <w:sz w:val="20"/>
                <w:szCs w:val="20"/>
              </w:rPr>
              <w:t>01</w:t>
            </w:r>
          </w:p>
        </w:tc>
        <w:tc>
          <w:tcPr>
            <w:tcW w:w="895" w:type="dxa"/>
          </w:tcPr>
          <w:p w14:paraId="16DF941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4E084764">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70FD3FD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Adesivos padrão com arte exclusiva com tamanhos e formatos exclusivos</w:t>
            </w:r>
          </w:p>
        </w:tc>
      </w:tr>
      <w:tr w14:paraId="00C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630EDC4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02</w:t>
            </w:r>
          </w:p>
        </w:tc>
        <w:tc>
          <w:tcPr>
            <w:tcW w:w="895" w:type="dxa"/>
          </w:tcPr>
          <w:p w14:paraId="58161BE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7233ADE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588D67C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Banners diversos tamanhos e arte exclusiva</w:t>
            </w:r>
          </w:p>
        </w:tc>
      </w:tr>
      <w:tr w14:paraId="000D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2E99C95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03</w:t>
            </w:r>
          </w:p>
        </w:tc>
        <w:tc>
          <w:tcPr>
            <w:tcW w:w="895" w:type="dxa"/>
          </w:tcPr>
          <w:p w14:paraId="5B1ACC5C">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40E28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231BC38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Lonas diversos tamanhos e formatos e arte exclusiva</w:t>
            </w:r>
          </w:p>
        </w:tc>
      </w:tr>
      <w:tr w14:paraId="63AD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538E5A0">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04</w:t>
            </w:r>
          </w:p>
        </w:tc>
        <w:tc>
          <w:tcPr>
            <w:tcW w:w="895" w:type="dxa"/>
          </w:tcPr>
          <w:p w14:paraId="53F76BB1">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Mt²</w:t>
            </w:r>
          </w:p>
        </w:tc>
        <w:tc>
          <w:tcPr>
            <w:tcW w:w="1299" w:type="dxa"/>
          </w:tcPr>
          <w:p w14:paraId="3CE4BFC3">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50</w:t>
            </w:r>
          </w:p>
        </w:tc>
        <w:tc>
          <w:tcPr>
            <w:tcW w:w="2640" w:type="dxa"/>
          </w:tcPr>
          <w:p w14:paraId="5A1542C5">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 xml:space="preserve">Adesivos digital + recortes  4x0 cores, impressão digital em adesivo vinil primeira linha, com meio recorte circular, com instalação na festa do peão. </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PARA FORNECIMENTO DE MATERIAL GRÁFICOS, PARA ATENDER AS DEMANDAS DA SECRETARIA MUNICIPAIS DE RIFAINA - SP, CONFORME CONDIÇÕES, QUANTIDADES E EXIGENCIAS ESTABELECIDAS NESTE INSTRUMENTO</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3"/>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3"/>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5"/>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5"/>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9143">
    <w:pPr>
      <w:spacing w:line="200" w:lineRule="exact"/>
    </w:pPr>
    <w:r>
      <mc:AlternateContent>
        <mc:Choice Requires="wps">
          <w:drawing>
            <wp:anchor distT="0" distB="0" distL="114300" distR="114300" simplePos="0" relativeHeight="251668480"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9EC0CA">
                          <w:pPr>
                            <w:pStyle w:val="22"/>
                            <w:jc w:val="center"/>
                            <w:rPr>
                              <w:b/>
                              <w:bCs/>
                              <w:sz w:val="18"/>
                            </w:rPr>
                          </w:pPr>
                          <w:r>
                            <w:rPr>
                              <w:b/>
                              <w:bCs/>
                              <w:sz w:val="18"/>
                            </w:rPr>
                            <w:t>Rua Barão de Rifaina nº 251 – CEP 14.490-000 – Centro - Rifaina-SP – Tel. (16) 3135 9500</w:t>
                          </w:r>
                        </w:p>
                        <w:p w14:paraId="70F55BDC">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48000;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D9EC0CA">
                    <w:pPr>
                      <w:pStyle w:val="22"/>
                      <w:jc w:val="center"/>
                      <w:rPr>
                        <w:b/>
                        <w:bCs/>
                        <w:sz w:val="18"/>
                      </w:rPr>
                    </w:pPr>
                    <w:r>
                      <w:rPr>
                        <w:b/>
                        <w:bCs/>
                        <w:sz w:val="18"/>
                      </w:rPr>
                      <w:t>Rua Barão de Rifaina nº 251 – CEP 14.490-000 – Centro - Rifaina-SP – Tel. (16) 3135 9500</w:t>
                    </w:r>
                  </w:p>
                  <w:p w14:paraId="70F55BDC">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7456"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49024;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A77D">
    <w:pPr>
      <w:pStyle w:val="21"/>
      <w:ind w:left="-142"/>
      <w:jc w:val="center"/>
      <w:rPr>
        <w:b/>
        <w:bCs/>
        <w:sz w:val="48"/>
        <w:szCs w:val="48"/>
      </w:rPr>
    </w:pPr>
    <w:r>
      <w:drawing>
        <wp:anchor distT="0" distB="0" distL="114300" distR="114300" simplePos="0" relativeHeight="251669504"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488D05D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70528;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488D05D5">
                    <w:pPr>
                      <w:jc w:val="center"/>
                      <w:rPr>
                        <w:sz w:val="16"/>
                        <w:szCs w:val="16"/>
                      </w:rPr>
                    </w:pPr>
                    <w:r>
                      <w:rPr>
                        <w:sz w:val="16"/>
                        <w:szCs w:val="16"/>
                      </w:rPr>
                      <w:t>PM Rifaina-SP</w:t>
                    </w:r>
                  </w:p>
                </w:txbxContent>
              </v:textbox>
            </v:shape>
          </w:pict>
        </mc:Fallback>
      </mc:AlternateContent>
    </w:r>
  </w:p>
  <w:p w14:paraId="2DC73ACA">
    <w:pPr>
      <w:pStyle w:val="21"/>
      <w:rPr>
        <w:b/>
        <w:bCs/>
        <w:sz w:val="48"/>
        <w:szCs w:val="48"/>
      </w:rPr>
    </w:pPr>
    <w:r>
      <mc:AlternateContent>
        <mc:Choice Requires="wps">
          <w:drawing>
            <wp:anchor distT="0" distB="0" distL="114300" distR="114300" simplePos="0" relativeHeight="251671552"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E161142">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71552;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5E161142">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527E10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2576;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6527E10E">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C2532DC">
    <w:pPr>
      <w:pStyle w:val="21"/>
      <w:jc w:val="center"/>
      <w:rPr>
        <w:b/>
        <w:bCs/>
        <w:sz w:val="32"/>
        <w:szCs w:val="32"/>
      </w:rPr>
    </w:pPr>
    <w:r>
      <w:rPr>
        <w:b/>
        <w:bCs/>
        <w:sz w:val="32"/>
        <w:szCs w:val="32"/>
      </w:rPr>
      <w:t>CNPJ 45.318.995/0001-71</w:t>
    </w:r>
  </w:p>
  <w:p w14:paraId="1D49E81D">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C7F54"/>
    <w:multiLevelType w:val="multilevel"/>
    <w:tmpl w:val="08EC7F54"/>
    <w:lvl w:ilvl="0" w:tentative="0">
      <w:start w:val="0"/>
      <w:numFmt w:val="decimal"/>
      <w:lvlText w:val="%1"/>
      <w:lvlJc w:val="left"/>
      <w:pPr>
        <w:ind w:left="720" w:hanging="720"/>
      </w:pPr>
      <w:rPr>
        <w:rFonts w:hint="default"/>
      </w:rPr>
    </w:lvl>
    <w:lvl w:ilvl="1" w:tentative="0">
      <w:start w:val="1"/>
      <w:numFmt w:val="decimalZero"/>
      <w:lvlText w:val="%1.%2.0"/>
      <w:lvlJc w:val="left"/>
      <w:pPr>
        <w:ind w:left="720" w:hanging="720"/>
      </w:pPr>
      <w:rPr>
        <w:rFonts w:hint="default"/>
      </w:rPr>
    </w:lvl>
    <w:lvl w:ilvl="2" w:tentative="0">
      <w:start w:val="1"/>
      <w:numFmt w:val="decimalZero"/>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39E35B0"/>
    <w:multiLevelType w:val="multilevel"/>
    <w:tmpl w:val="439E35B0"/>
    <w:lvl w:ilvl="0" w:tentative="0">
      <w:start w:val="8"/>
      <w:numFmt w:val="decimal"/>
      <w:lvlText w:val="%1."/>
      <w:lvlJc w:val="left"/>
      <w:pPr>
        <w:ind w:left="720" w:hanging="360"/>
      </w:pPr>
      <w:rPr>
        <w:rFonts w:hint="default"/>
        <w:b/>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7">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8">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9">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10">
    <w:nsid w:val="5C655FCA"/>
    <w:multiLevelType w:val="multilevel"/>
    <w:tmpl w:val="5C655F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2">
    <w:nsid w:val="67D82774"/>
    <w:multiLevelType w:val="multilevel"/>
    <w:tmpl w:val="67D82774"/>
    <w:lvl w:ilvl="0" w:tentative="0">
      <w:start w:val="10"/>
      <w:numFmt w:val="decimal"/>
      <w:lvlText w:val="%1."/>
      <w:lvlJc w:val="left"/>
      <w:pPr>
        <w:ind w:left="720" w:hanging="360"/>
      </w:pPr>
      <w:rPr>
        <w:rFonts w:hint="default"/>
        <w:b/>
      </w:rPr>
    </w:lvl>
    <w:lvl w:ilvl="1" w:tentative="0">
      <w:start w:val="1"/>
      <w:numFmt w:val="decimal"/>
      <w:isLgl/>
      <w:lvlText w:val="%1.%2."/>
      <w:lvlJc w:val="left"/>
      <w:pPr>
        <w:ind w:left="816" w:hanging="456"/>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3">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7"/>
  </w:num>
  <w:num w:numId="2">
    <w:abstractNumId w:val="1"/>
  </w:num>
  <w:num w:numId="3">
    <w:abstractNumId w:val="4"/>
  </w:num>
  <w:num w:numId="4">
    <w:abstractNumId w:val="13"/>
  </w:num>
  <w:num w:numId="5">
    <w:abstractNumId w:val="8"/>
  </w:num>
  <w:num w:numId="6">
    <w:abstractNumId w:val="9"/>
  </w:num>
  <w:num w:numId="7">
    <w:abstractNumId w:val="5"/>
  </w:num>
  <w:num w:numId="8">
    <w:abstractNumId w:val="11"/>
  </w:num>
  <w:num w:numId="9">
    <w:abstractNumId w:val="10"/>
  </w:num>
  <w:num w:numId="10">
    <w:abstractNumId w:val="6"/>
  </w:num>
  <w:num w:numId="11">
    <w:abstractNumId w:val="12"/>
  </w:num>
  <w:num w:numId="12">
    <w:abstractNumId w:val="0"/>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16524229"/>
    <w:rsid w:val="39DD50DD"/>
    <w:rsid w:val="3D8D7669"/>
    <w:rsid w:val="4D1E5A1D"/>
    <w:rsid w:val="5E647124"/>
    <w:rsid w:val="63803F94"/>
    <w:rsid w:val="7279361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15</Pages>
  <Words>1888</Words>
  <Characters>10200</Characters>
  <Lines>85</Lines>
  <Paragraphs>24</Paragraphs>
  <TotalTime>34</TotalTime>
  <ScaleCrop>false</ScaleCrop>
  <LinksUpToDate>false</LinksUpToDate>
  <CharactersWithSpaces>12064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2024-07-11T18:03:01Z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DBE96DA5F4F240819E13BEA308A84462_12</vt:lpwstr>
  </property>
</Properties>
</file>