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619A" w14:textId="77777777" w:rsidR="00DD3FAD" w:rsidRDefault="00000000">
      <w:pPr>
        <w:jc w:val="center"/>
        <w:rPr>
          <w:rFonts w:ascii="Calibri Light" w:hAnsi="Calibri Light" w:cs="Calibri Light"/>
          <w:b/>
          <w:bCs/>
        </w:rPr>
      </w:pPr>
      <w:bookmarkStart w:id="0" w:name="_Hlk163033538"/>
      <w:r>
        <w:rPr>
          <w:rFonts w:ascii="Calibri Light" w:hAnsi="Calibri Light" w:cs="Calibri Light"/>
          <w:b/>
          <w:bCs/>
        </w:rPr>
        <w:t>Processo Administrativo: nº155/2024</w:t>
      </w:r>
    </w:p>
    <w:p w14:paraId="63E73F2A" w14:textId="77777777" w:rsidR="00DD3FAD" w:rsidRDefault="00DD3FAD">
      <w:pPr>
        <w:jc w:val="both"/>
        <w:rPr>
          <w:rFonts w:ascii="Calibri Light" w:hAnsi="Calibri Light" w:cs="Calibri Light"/>
          <w:b/>
          <w:bCs/>
        </w:rPr>
      </w:pPr>
    </w:p>
    <w:p w14:paraId="396F0F84" w14:textId="77777777" w:rsidR="00DD3FAD" w:rsidRDefault="00000000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AVISO DE DISPENSA Nº132/2024</w:t>
      </w:r>
    </w:p>
    <w:p w14:paraId="74B30BF3" w14:textId="77777777" w:rsidR="00DD3FAD" w:rsidRDefault="000000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b/>
        </w:rPr>
        <w:t>MUNICÍPIO DE RIFAINA</w:t>
      </w:r>
      <w:r>
        <w:rPr>
          <w:rFonts w:ascii="Calibri Light" w:hAnsi="Calibri Light" w:cs="Calibri Light"/>
        </w:rPr>
        <w:t>, Estado de São Paulo, pessoa jurídica de direito público, inscrito no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CNPJ nº 45.353.315/0001-50, com sede na Rua Barão e Rifaina, n. º251, no centro da cidade de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Rifaina-SP,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CEP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nº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14.490-000,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Telefone: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(016)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3135-9500,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intermédio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Setor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Administração, torna público que, realizará dispensa de licitação, com objetivo de obter propostas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adicionais de eventuais interessados, com critério de julgamento MENOR PREÇO UNITARIO, nos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termos do artigo 75, inciso II, § 3º da Lei 14.133/2021 e DECRETO MUNICIPAL Nº1441/2024,disponivel em https://rifaina.sp.gov.br/assets/leis/79e3ea61d48358ec6b8f892d8815a712).pdf e as exigências estabelecidas neste Edital,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conforme 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critérios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procedimentos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seguir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definidos,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objetivando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obter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 melhor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proposta,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observadas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as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datas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e horários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discriminados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a seguir:</w:t>
      </w:r>
    </w:p>
    <w:p w14:paraId="13DE50AE" w14:textId="77777777" w:rsidR="00DD3FAD" w:rsidRDefault="00DD3FAD">
      <w:pPr>
        <w:jc w:val="both"/>
        <w:rPr>
          <w:rFonts w:ascii="Calibri Light" w:hAnsi="Calibri Light" w:cs="Calibri Light"/>
        </w:rPr>
      </w:pPr>
    </w:p>
    <w:p w14:paraId="52C9F029" w14:textId="558A6C75" w:rsidR="00DD3FAD" w:rsidRDefault="000000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Para tanto, convoca as empresas interessadas a enviarem suas propostas e  para o(s) objeto(s) constante(s) do Termo de Referência, ,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respectivos</w:t>
      </w:r>
      <w:r>
        <w:rPr>
          <w:rFonts w:ascii="Calibri Light" w:hAnsi="Calibri Light" w:cs="Calibri Light"/>
          <w:spacing w:val="-54"/>
        </w:rPr>
        <w:t xml:space="preserve"> </w:t>
      </w:r>
      <w:r>
        <w:rPr>
          <w:rFonts w:ascii="Calibri Light" w:hAnsi="Calibri Light" w:cs="Calibri Light"/>
        </w:rPr>
        <w:t>documentos poderão ser entregues e protocolados diretamente no Setor de Licitação do Município no endereço da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Barão e Rifaina, n. º251, no Centro da cidade de Rifaina-SP, CEP nº 14.490-000 ou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encaminhadas no e-mail:</w:t>
      </w:r>
      <w:hyperlink r:id="rId9" w:history="1">
        <w:r>
          <w:rPr>
            <w:rStyle w:val="Hyperlink"/>
            <w:rFonts w:ascii="Calibri Light" w:hAnsi="Calibri Light" w:cs="Calibri Light"/>
            <w:b/>
          </w:rPr>
          <w:t>licitacao@rifaina.sp.gov.br</w:t>
        </w:r>
        <w:r>
          <w:rPr>
            <w:rStyle w:val="Hyperlink"/>
            <w:rFonts w:ascii="Calibri Light" w:hAnsi="Calibri Light" w:cs="Calibri Light"/>
          </w:rPr>
          <w:t>,</w:t>
        </w:r>
      </w:hyperlink>
      <w:r>
        <w:rPr>
          <w:rFonts w:ascii="Calibri Light" w:hAnsi="Calibri Light" w:cs="Calibri Light"/>
        </w:rPr>
        <w:t xml:space="preserve"> preferencialmente fazendo referência ao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número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do procedimento de dispensa. do dia 04 de junho de 2024 até às 16:30 horas e 30 min do dia </w:t>
      </w:r>
      <w:r w:rsidR="005052EE">
        <w:rPr>
          <w:rFonts w:ascii="Calibri Light" w:hAnsi="Calibri Light" w:cs="Calibri Light"/>
        </w:rPr>
        <w:t>11</w:t>
      </w:r>
      <w:r>
        <w:rPr>
          <w:rFonts w:ascii="Calibri Light" w:hAnsi="Calibri Light" w:cs="Calibri Light"/>
        </w:rPr>
        <w:t xml:space="preserve"> de junho de 2024.</w:t>
      </w:r>
    </w:p>
    <w:p w14:paraId="280F43A4" w14:textId="2EFCB962" w:rsidR="00DD3FAD" w:rsidRDefault="00000000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Data para classificação das propostas apresentadas 1</w:t>
      </w:r>
      <w:r w:rsidR="005052EE">
        <w:rPr>
          <w:rFonts w:ascii="Calibri Light" w:hAnsi="Calibri Light" w:cs="Calibri Light"/>
          <w:b/>
        </w:rPr>
        <w:t>2</w:t>
      </w:r>
      <w:r>
        <w:rPr>
          <w:rFonts w:ascii="Calibri Light" w:hAnsi="Calibri Light" w:cs="Calibri Light"/>
          <w:b/>
        </w:rPr>
        <w:t>/06/2024 às 1</w:t>
      </w:r>
      <w:r w:rsidR="005052EE">
        <w:rPr>
          <w:rFonts w:ascii="Calibri Light" w:hAnsi="Calibri Light" w:cs="Calibri Light"/>
          <w:b/>
        </w:rPr>
        <w:t>4</w:t>
      </w:r>
      <w:r>
        <w:rPr>
          <w:rFonts w:ascii="Calibri Light" w:hAnsi="Calibri Light" w:cs="Calibri Light"/>
          <w:b/>
        </w:rPr>
        <w:t>:30 horas.</w:t>
      </w:r>
    </w:p>
    <w:p w14:paraId="6CA2AFE2" w14:textId="77777777" w:rsidR="00DD3FAD" w:rsidRDefault="00DD3FAD">
      <w:pPr>
        <w:jc w:val="both"/>
        <w:rPr>
          <w:rFonts w:ascii="Calibri Light" w:hAnsi="Calibri Light" w:cs="Calibri Light"/>
        </w:rPr>
      </w:pPr>
    </w:p>
    <w:p w14:paraId="384271FB" w14:textId="77777777" w:rsidR="00DD3FAD" w:rsidRDefault="00000000">
      <w:pPr>
        <w:pStyle w:val="Ttulo1"/>
        <w:jc w:val="both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1.0 – DO OBJETO:</w:t>
      </w:r>
    </w:p>
    <w:p w14:paraId="681B6DD7" w14:textId="77777777" w:rsidR="00DD3FAD" w:rsidRDefault="00000000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Calibri Light" w:hAnsi="Calibri Light" w:cs="Calibri Light"/>
        </w:rPr>
        <w:t xml:space="preserve">Constitui objeto do presente procedimento de dispensa de licitação obter proposta adicional de eventuais interessados </w:t>
      </w:r>
      <w:proofErr w:type="gramStart"/>
      <w:r>
        <w:rPr>
          <w:rFonts w:ascii="Calibri Light" w:hAnsi="Calibri Light" w:cs="Calibri Light"/>
        </w:rPr>
        <w:t>par</w:t>
      </w:r>
      <w:bookmarkStart w:id="1" w:name="_Hlk165042422"/>
      <w:r>
        <w:rPr>
          <w:rFonts w:ascii="Calibri Light" w:hAnsi="Calibri Light" w:cs="Calibri Light"/>
        </w:rPr>
        <w:t xml:space="preserve">a </w:t>
      </w:r>
      <w:r>
        <w:rPr>
          <w:rFonts w:ascii="Arial" w:hAnsi="Arial" w:cs="Arial"/>
          <w:b/>
          <w:bCs/>
        </w:rPr>
        <w:t xml:space="preserve"> Referente</w:t>
      </w:r>
      <w:proofErr w:type="gramEnd"/>
      <w:r>
        <w:rPr>
          <w:rFonts w:ascii="Arial" w:hAnsi="Arial" w:cs="Arial"/>
          <w:b/>
          <w:bCs/>
        </w:rPr>
        <w:t xml:space="preserve"> a aquisição de 02(dois) ar condicionado de 30.000 BTUS 220V destinado ao setor “ Centro de Lutas” da Secretaria de Esporte e Lazer .</w:t>
      </w:r>
    </w:p>
    <w:bookmarkEnd w:id="1"/>
    <w:p w14:paraId="1AB35C3F" w14:textId="46C3A65A" w:rsidR="00DD3FAD" w:rsidRPr="005052EE" w:rsidRDefault="00000000" w:rsidP="005052EE">
      <w:pPr>
        <w:spacing w:line="480" w:lineRule="auto"/>
        <w:ind w:firstLine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6DE6AFA4" w14:textId="77777777" w:rsidR="00DD3FAD" w:rsidRDefault="00000000">
      <w:pPr>
        <w:pStyle w:val="PargrafodaLista"/>
        <w:numPr>
          <w:ilvl w:val="1"/>
          <w:numId w:val="1"/>
        </w:numPr>
        <w:tabs>
          <w:tab w:val="left" w:pos="534"/>
        </w:tabs>
        <w:spacing w:before="1" w:line="288" w:lineRule="auto"/>
        <w:ind w:left="533" w:right="451" w:hanging="39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Compõem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este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além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condições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específicas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seguintes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:</w:t>
      </w:r>
    </w:p>
    <w:p w14:paraId="45ED2B77" w14:textId="77777777" w:rsidR="00DD3FAD" w:rsidRDefault="00000000">
      <w:pPr>
        <w:pStyle w:val="PargrafodaLista"/>
        <w:numPr>
          <w:ilvl w:val="2"/>
          <w:numId w:val="1"/>
        </w:numPr>
        <w:tabs>
          <w:tab w:val="left" w:pos="645"/>
        </w:tabs>
        <w:spacing w:before="43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– ANEXO I – TERMO DE REFERÊNCIA;</w:t>
      </w:r>
    </w:p>
    <w:p w14:paraId="36A94049" w14:textId="77777777" w:rsidR="00DD3FAD" w:rsidRDefault="00000000">
      <w:pPr>
        <w:pStyle w:val="PargrafodaLista"/>
        <w:numPr>
          <w:ilvl w:val="2"/>
          <w:numId w:val="1"/>
        </w:numPr>
        <w:tabs>
          <w:tab w:val="left" w:pos="645"/>
        </w:tabs>
        <w:spacing w:before="49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– ANEXO II – MODELO DE PROPOSTA;</w:t>
      </w:r>
    </w:p>
    <w:p w14:paraId="1613F202" w14:textId="77777777" w:rsidR="00DD3FAD" w:rsidRDefault="00000000">
      <w:pPr>
        <w:pStyle w:val="PargrafodaLista"/>
        <w:numPr>
          <w:ilvl w:val="2"/>
          <w:numId w:val="1"/>
        </w:numPr>
        <w:tabs>
          <w:tab w:val="left" w:pos="645"/>
        </w:tabs>
        <w:spacing w:before="44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– ANEXO III – MINUTA DE CONTRATO.</w:t>
      </w:r>
    </w:p>
    <w:p w14:paraId="16380721" w14:textId="77777777" w:rsidR="00DD3FAD" w:rsidRDefault="00DD3FAD">
      <w:pPr>
        <w:pStyle w:val="Corpodetexto"/>
        <w:spacing w:before="1"/>
        <w:rPr>
          <w:rFonts w:ascii="Calibri Light" w:hAnsi="Calibri Light" w:cs="Calibri Light"/>
          <w:sz w:val="20"/>
          <w:lang w:val="en-US" w:eastAsia="en-US"/>
        </w:rPr>
      </w:pPr>
    </w:p>
    <w:p w14:paraId="7E762CA4" w14:textId="77777777" w:rsidR="00DD3FAD" w:rsidRDefault="00000000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2.0 – DOS RECURSOS ORÇAMENTÁRIOS:</w:t>
      </w:r>
    </w:p>
    <w:p w14:paraId="169B7D80" w14:textId="77777777" w:rsidR="00DD3FAD" w:rsidRDefault="00000000">
      <w:pPr>
        <w:spacing w:line="48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2.1. As despesas com a execução de eventual ajuste correrão à conta de dotação específica, constante do orçamento RECURSO PROPRIO, </w:t>
      </w:r>
    </w:p>
    <w:p w14:paraId="662A5CF5" w14:textId="77777777" w:rsidR="00DD3FA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RECURSO PRÓPRIO</w:t>
      </w:r>
    </w:p>
    <w:p w14:paraId="023D0B75" w14:textId="77777777" w:rsidR="00DD3FAD" w:rsidRDefault="00000000">
      <w:pPr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02 09 SECRETARIA MUNICIPAL DE ESPORTE E LAZER</w:t>
      </w:r>
    </w:p>
    <w:p w14:paraId="7AED42EB" w14:textId="77777777" w:rsidR="00DD3FAD" w:rsidRDefault="00000000">
      <w:pPr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020901 DESPORTO E LAZER</w:t>
      </w:r>
    </w:p>
    <w:p w14:paraId="7B2D3325" w14:textId="77777777" w:rsidR="00DD3FAD" w:rsidRDefault="00000000">
      <w:pPr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27 813 0029 1008 0000 Construir, Reformar ou Ampliar Praça, Jardins e Bosques</w:t>
      </w:r>
    </w:p>
    <w:p w14:paraId="10101A71" w14:textId="77777777" w:rsidR="00DD3FAD" w:rsidRDefault="00000000">
      <w:pPr>
        <w:rPr>
          <w:rFonts w:ascii="Arial" w:hAnsi="Arial" w:cs="Arial"/>
        </w:rPr>
      </w:pPr>
      <w:r>
        <w:rPr>
          <w:rFonts w:ascii="Arial" w:eastAsia="SimSun" w:hAnsi="Arial" w:cs="Arial"/>
        </w:rPr>
        <w:t>4.4.90.52.00 Equipamentos e Material Permanente</w:t>
      </w:r>
    </w:p>
    <w:p w14:paraId="54D3083D" w14:textId="77777777" w:rsidR="00DD3FAD" w:rsidRDefault="00DD3FAD">
      <w:pPr>
        <w:pStyle w:val="SemEspaamento"/>
        <w:jc w:val="both"/>
        <w:rPr>
          <w:rFonts w:ascii="Calibri Light" w:hAnsi="Calibri Light" w:cs="Calibri Light"/>
          <w:sz w:val="20"/>
          <w:lang w:val="en-US"/>
        </w:rPr>
      </w:pPr>
    </w:p>
    <w:p w14:paraId="3EEFE5ED" w14:textId="77777777" w:rsidR="00DD3FAD" w:rsidRDefault="00000000">
      <w:pPr>
        <w:pStyle w:val="Ttulo1"/>
        <w:keepNext w:val="0"/>
        <w:widowControl w:val="0"/>
        <w:numPr>
          <w:ilvl w:val="1"/>
          <w:numId w:val="2"/>
        </w:numPr>
        <w:tabs>
          <w:tab w:val="left" w:pos="501"/>
        </w:tabs>
        <w:autoSpaceDE w:val="0"/>
        <w:autoSpaceDN w:val="0"/>
        <w:spacing w:before="0" w:after="0"/>
        <w:ind w:left="475" w:hanging="362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 VALOR DA CONTRATAÇÃO:</w:t>
      </w:r>
    </w:p>
    <w:p w14:paraId="14547FCE" w14:textId="77777777" w:rsidR="00DD3FAD" w:rsidRDefault="00000000">
      <w:pPr>
        <w:pStyle w:val="PargrafodaLista"/>
        <w:numPr>
          <w:ilvl w:val="1"/>
          <w:numId w:val="2"/>
        </w:numPr>
        <w:tabs>
          <w:tab w:val="left" w:pos="520"/>
        </w:tabs>
        <w:spacing w:before="43" w:line="288" w:lineRule="auto"/>
        <w:ind w:left="139"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 O valor global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máximo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estimado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contratação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r>
        <w:rPr>
          <w:rFonts w:asciiTheme="majorHAnsi" w:hAnsiTheme="majorHAnsi" w:cs="Arial"/>
          <w:sz w:val="20"/>
          <w:szCs w:val="20"/>
        </w:rPr>
        <w:t xml:space="preserve">R$ </w:t>
      </w:r>
      <w:r>
        <w:rPr>
          <w:rFonts w:asciiTheme="majorHAnsi" w:hAnsiTheme="majorHAnsi" w:cs="Arial"/>
          <w:sz w:val="20"/>
          <w:szCs w:val="20"/>
          <w:lang w:val="pt-BR"/>
        </w:rPr>
        <w:t>15.069,12 (Quinze Mil e Sessenta e Nove Reais e Doze Centavos</w:t>
      </w:r>
      <w:proofErr w:type="gramStart"/>
      <w:r>
        <w:rPr>
          <w:rFonts w:asciiTheme="majorHAnsi" w:hAnsiTheme="majorHAnsi" w:cs="Arial"/>
          <w:sz w:val="20"/>
          <w:szCs w:val="20"/>
        </w:rPr>
        <w:t>)</w:t>
      </w:r>
      <w:r>
        <w:rPr>
          <w:rFonts w:ascii="Arial" w:hAnsi="Arial" w:cs="Arial"/>
        </w:rPr>
        <w:t>,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Esse valor se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enquadra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limites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estabelecidos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art. 75,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inciso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II da Lei 14.133/2021,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atualizado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forma do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artigo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182 do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mesmo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diploma legal.</w:t>
      </w:r>
    </w:p>
    <w:p w14:paraId="08B7B8FD" w14:textId="77777777" w:rsidR="00DD3FAD" w:rsidRDefault="00DD3FAD">
      <w:pPr>
        <w:pStyle w:val="Corpodetexto"/>
        <w:rPr>
          <w:rFonts w:ascii="Calibri Light" w:hAnsi="Calibri Light" w:cs="Calibri Light"/>
          <w:sz w:val="20"/>
          <w:lang w:val="en-US" w:eastAsia="en-US"/>
        </w:rPr>
      </w:pPr>
    </w:p>
    <w:p w14:paraId="0B406967" w14:textId="77777777" w:rsidR="00DD3FAD" w:rsidRDefault="00000000">
      <w:pPr>
        <w:pStyle w:val="Ttulo1"/>
        <w:spacing w:before="1" w:line="290" w:lineRule="auto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b w:val="0"/>
          <w:bCs w:val="0"/>
          <w:kern w:val="0"/>
          <w:sz w:val="20"/>
          <w:szCs w:val="20"/>
          <w:lang w:val="en-US" w:eastAsia="en-US"/>
        </w:rPr>
        <w:t xml:space="preserve">4.0 </w:t>
      </w: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PERÍODO PARA ENVIO DA DOCUMENTAÇÃO DE HABILITAÇÃO E PROPOSTA DE PREÇO/COTAÇÃO:</w:t>
      </w:r>
    </w:p>
    <w:p w14:paraId="41183D54" w14:textId="77777777" w:rsidR="00DD3FAD" w:rsidRDefault="00000000">
      <w:pPr>
        <w:pStyle w:val="PargrafodaLista"/>
        <w:numPr>
          <w:ilvl w:val="1"/>
          <w:numId w:val="3"/>
        </w:numPr>
        <w:tabs>
          <w:tab w:val="left" w:pos="549"/>
        </w:tabs>
        <w:spacing w:line="288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ficará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ABERTO POR UM PERÍODO MÍNIMO DE </w:t>
      </w:r>
      <w:r>
        <w:rPr>
          <w:rFonts w:ascii="Calibri Light" w:eastAsia="Times New Roman" w:hAnsi="Calibri Light" w:cs="Calibri Light"/>
          <w:sz w:val="20"/>
          <w:szCs w:val="20"/>
          <w:lang w:val="pt-BR"/>
        </w:rPr>
        <w:t>03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</w:t>
      </w:r>
      <w:r>
        <w:rPr>
          <w:rFonts w:ascii="Calibri Light" w:eastAsia="Times New Roman" w:hAnsi="Calibri Light" w:cs="Calibri Light"/>
          <w:sz w:val="20"/>
          <w:szCs w:val="20"/>
          <w:lang w:val="pt-BR"/>
        </w:rPr>
        <w:t>TRÊS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) DIAS ÚTEIS,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partir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data da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lastRenderedPageBreak/>
        <w:t>divulgação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site para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apresentação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complementares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respectivos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poderão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ser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entregues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diretamente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Setor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Licitação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endereço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Barão e Rifaina, n. º251, no Centro da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cidade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Rifaina-SP, CEP nº 14.490-000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encaminhados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e-mail:</w:t>
      </w:r>
      <w:hyperlink r:id="rId10" w:history="1">
        <w:r>
          <w:rPr>
            <w:rFonts w:ascii="Calibri Light" w:eastAsia="Times New Roman" w:hAnsi="Calibri Light" w:cs="Calibri Light"/>
            <w:sz w:val="20"/>
            <w:szCs w:val="20"/>
            <w:lang w:val="en-US"/>
          </w:rPr>
          <w:t>licitacao@rifaina.sp.gov.br,</w:t>
        </w:r>
      </w:hyperlink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preferencialmente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fazendo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referência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número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procedimento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dispensa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9F5A019" w14:textId="4758C280" w:rsidR="00DD3FAD" w:rsidRDefault="00000000">
      <w:pPr>
        <w:pStyle w:val="PargrafodaLista"/>
        <w:numPr>
          <w:ilvl w:val="2"/>
          <w:numId w:val="3"/>
        </w:numPr>
        <w:tabs>
          <w:tab w:val="left" w:pos="644"/>
        </w:tabs>
        <w:ind w:hanging="505"/>
        <w:jc w:val="both"/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</w:pPr>
      <w:proofErr w:type="spellStart"/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Limite</w:t>
      </w:r>
      <w:proofErr w:type="spellEnd"/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para </w:t>
      </w:r>
      <w:proofErr w:type="spellStart"/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Apresentação</w:t>
      </w:r>
      <w:proofErr w:type="spellEnd"/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da </w:t>
      </w:r>
      <w:proofErr w:type="spellStart"/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Proposta</w:t>
      </w:r>
      <w:proofErr w:type="spellEnd"/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Preços</w:t>
      </w:r>
      <w:proofErr w:type="spellEnd"/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: </w:t>
      </w: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pt-BR"/>
        </w:rPr>
        <w:t>1</w:t>
      </w:r>
      <w:r w:rsidR="005052EE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pt-BR"/>
        </w:rPr>
        <w:t>1</w:t>
      </w: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/</w:t>
      </w: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pt-BR"/>
        </w:rPr>
        <w:t>06</w:t>
      </w: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/2024 </w:t>
      </w:r>
      <w:proofErr w:type="spellStart"/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às</w:t>
      </w:r>
      <w:proofErr w:type="spellEnd"/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</w:t>
      </w: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pt-BR"/>
        </w:rPr>
        <w:t>16</w:t>
      </w: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:30h</w:t>
      </w:r>
    </w:p>
    <w:p w14:paraId="3F0BBE17" w14:textId="77777777" w:rsidR="00DD3FAD" w:rsidRDefault="00DD3FAD">
      <w:pPr>
        <w:pStyle w:val="Corpodetexto"/>
        <w:spacing w:before="8"/>
        <w:rPr>
          <w:rFonts w:ascii="Calibri Light" w:hAnsi="Calibri Light" w:cs="Calibri Light"/>
          <w:sz w:val="20"/>
          <w:lang w:val="en-US" w:eastAsia="en-US"/>
        </w:rPr>
      </w:pPr>
    </w:p>
    <w:p w14:paraId="40885E7C" w14:textId="77777777" w:rsidR="00DD3FAD" w:rsidRDefault="00000000">
      <w:pPr>
        <w:pStyle w:val="Ttulo1"/>
        <w:keepNext w:val="0"/>
        <w:widowControl w:val="0"/>
        <w:numPr>
          <w:ilvl w:val="1"/>
          <w:numId w:val="4"/>
        </w:numPr>
        <w:tabs>
          <w:tab w:val="left" w:pos="476"/>
        </w:tabs>
        <w:autoSpaceDE w:val="0"/>
        <w:autoSpaceDN w:val="0"/>
        <w:spacing w:before="0" w:after="0"/>
        <w:ind w:left="1440"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proofErr w:type="spellStart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Habilitação</w:t>
      </w:r>
      <w:proofErr w:type="spellEnd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Jurídica</w:t>
      </w:r>
      <w:proofErr w:type="spellEnd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e Fiscal:</w:t>
      </w:r>
    </w:p>
    <w:p w14:paraId="4A9D84A0" w14:textId="77777777" w:rsidR="00DD3FAD" w:rsidRDefault="00000000">
      <w:pPr>
        <w:pStyle w:val="PargrafodaLista"/>
        <w:numPr>
          <w:ilvl w:val="2"/>
          <w:numId w:val="4"/>
        </w:numPr>
        <w:tabs>
          <w:tab w:val="left" w:pos="644"/>
        </w:tabs>
        <w:spacing w:before="48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Prova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inscrição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Cadastro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Nacional de Pessoa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Jurídica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-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Cartão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CNPJ;</w:t>
      </w:r>
    </w:p>
    <w:p w14:paraId="17F5D634" w14:textId="77777777" w:rsidR="00DD3FAD" w:rsidRDefault="00000000">
      <w:pPr>
        <w:pStyle w:val="PargrafodaLista"/>
        <w:numPr>
          <w:ilvl w:val="2"/>
          <w:numId w:val="4"/>
        </w:numPr>
        <w:tabs>
          <w:tab w:val="left" w:pos="653"/>
        </w:tabs>
        <w:spacing w:before="44" w:line="288" w:lineRule="auto"/>
        <w:ind w:left="139"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Contrato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Social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vigor (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Consolidado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),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registrado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tratando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sociedades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comerciais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exigindo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-se, no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caso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sociedade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ações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eleição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seus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administradores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Estatuto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Social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registrado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acompanhado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última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ata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eleição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seus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dirigentes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registrados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tratando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sociedades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civis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fins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lucrativos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. Quando se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tratar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apresentado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cópia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leis que </w:t>
      </w:r>
      <w:proofErr w:type="gram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instituiu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Certificado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Condição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Microempreendedor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Individual – MEI;</w:t>
      </w:r>
    </w:p>
    <w:p w14:paraId="4D2747D4" w14:textId="77777777" w:rsidR="00DD3FAD" w:rsidRDefault="00000000">
      <w:pPr>
        <w:pStyle w:val="PargrafodaLista"/>
        <w:numPr>
          <w:ilvl w:val="2"/>
          <w:numId w:val="4"/>
        </w:numPr>
        <w:tabs>
          <w:tab w:val="left" w:pos="653"/>
        </w:tabs>
        <w:spacing w:line="290" w:lineRule="auto"/>
        <w:ind w:left="139" w:right="453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com a Fazenda Federal -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Conjunta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relativos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Tributos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Federais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à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Dívida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Ativa da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União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76FB8008" w14:textId="77777777" w:rsidR="00DD3FAD" w:rsidRDefault="00000000">
      <w:pPr>
        <w:pStyle w:val="PargrafodaLista"/>
        <w:numPr>
          <w:ilvl w:val="2"/>
          <w:numId w:val="4"/>
        </w:numPr>
        <w:tabs>
          <w:tab w:val="left" w:pos="644"/>
        </w:tabs>
        <w:spacing w:line="225" w:lineRule="exact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junto à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Secretaria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Estado da Fazenda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Estadual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296BA1F4" w14:textId="77777777" w:rsidR="00DD3FAD" w:rsidRDefault="00000000">
      <w:pPr>
        <w:pStyle w:val="PargrafodaLista"/>
        <w:numPr>
          <w:ilvl w:val="2"/>
          <w:numId w:val="4"/>
        </w:numPr>
        <w:tabs>
          <w:tab w:val="left" w:pos="644"/>
        </w:tabs>
        <w:spacing w:before="49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Débito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(CND Municipal);</w:t>
      </w:r>
    </w:p>
    <w:p w14:paraId="2130C89D" w14:textId="77777777" w:rsidR="00DD3FAD" w:rsidRDefault="00000000">
      <w:pPr>
        <w:pStyle w:val="PargrafodaLista"/>
        <w:numPr>
          <w:ilvl w:val="2"/>
          <w:numId w:val="4"/>
        </w:numPr>
        <w:tabs>
          <w:tab w:val="left" w:pos="644"/>
        </w:tabs>
        <w:spacing w:before="44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junto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FGTS;</w:t>
      </w:r>
    </w:p>
    <w:p w14:paraId="678CE0A3" w14:textId="77777777" w:rsidR="00DD3FAD" w:rsidRDefault="00000000">
      <w:pPr>
        <w:pStyle w:val="PargrafodaLista"/>
        <w:numPr>
          <w:ilvl w:val="2"/>
          <w:numId w:val="4"/>
        </w:numPr>
        <w:tabs>
          <w:tab w:val="left" w:pos="644"/>
        </w:tabs>
        <w:spacing w:before="48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Trabalhistas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(CNDT);</w:t>
      </w:r>
    </w:p>
    <w:p w14:paraId="2292B07F" w14:textId="77777777" w:rsidR="00DD3FAD" w:rsidRDefault="00000000">
      <w:pPr>
        <w:pStyle w:val="PargrafodaLista"/>
        <w:numPr>
          <w:ilvl w:val="2"/>
          <w:numId w:val="4"/>
        </w:numPr>
        <w:tabs>
          <w:tab w:val="left" w:pos="630"/>
        </w:tabs>
        <w:spacing w:before="44"/>
        <w:ind w:left="629" w:hanging="491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Cópia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Cédula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Identidade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sócios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representantes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entidades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(RG);</w:t>
      </w:r>
    </w:p>
    <w:p w14:paraId="7089C576" w14:textId="77777777" w:rsidR="00DD3FAD" w:rsidRDefault="00000000">
      <w:pPr>
        <w:pStyle w:val="PargrafodaLista"/>
        <w:numPr>
          <w:ilvl w:val="2"/>
          <w:numId w:val="4"/>
        </w:numPr>
        <w:tabs>
          <w:tab w:val="left" w:pos="645"/>
        </w:tabs>
        <w:spacing w:before="48"/>
        <w:ind w:left="644"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feitos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sobre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falência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expedida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distribuidor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gram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do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70692B16" w14:textId="77777777" w:rsidR="00DD3FAD" w:rsidRDefault="00000000">
      <w:pPr>
        <w:pStyle w:val="Ttulo1"/>
        <w:keepNext w:val="0"/>
        <w:widowControl w:val="0"/>
        <w:numPr>
          <w:ilvl w:val="1"/>
          <w:numId w:val="4"/>
        </w:numPr>
        <w:tabs>
          <w:tab w:val="left" w:pos="476"/>
        </w:tabs>
        <w:autoSpaceDE w:val="0"/>
        <w:autoSpaceDN w:val="0"/>
        <w:spacing w:before="0" w:after="0"/>
        <w:ind w:left="993"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proofErr w:type="spellStart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Proposta</w:t>
      </w:r>
      <w:proofErr w:type="spellEnd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de </w:t>
      </w:r>
      <w:proofErr w:type="spellStart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Preços</w:t>
      </w:r>
      <w:proofErr w:type="spellEnd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/</w:t>
      </w:r>
      <w:proofErr w:type="spellStart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Cotação</w:t>
      </w:r>
      <w:proofErr w:type="spellEnd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:</w:t>
      </w:r>
    </w:p>
    <w:p w14:paraId="0DA6E880" w14:textId="77777777" w:rsidR="00DD3FAD" w:rsidRDefault="00000000">
      <w:pPr>
        <w:pStyle w:val="PargrafodaLista"/>
        <w:numPr>
          <w:ilvl w:val="2"/>
          <w:numId w:val="4"/>
        </w:numPr>
        <w:tabs>
          <w:tab w:val="left" w:pos="668"/>
        </w:tabs>
        <w:spacing w:before="44" w:line="290" w:lineRule="auto"/>
        <w:ind w:left="139" w:right="450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preços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ser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apresentada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conforme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modelo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constante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Anexo II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deste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7323391" w14:textId="77777777" w:rsidR="00DD3FAD" w:rsidRDefault="00000000">
      <w:pPr>
        <w:pStyle w:val="PargrafodaLista"/>
        <w:numPr>
          <w:ilvl w:val="2"/>
          <w:numId w:val="4"/>
        </w:numPr>
        <w:tabs>
          <w:tab w:val="left" w:pos="706"/>
        </w:tabs>
        <w:spacing w:line="290" w:lineRule="auto"/>
        <w:ind w:left="139" w:right="458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As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estiverem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consonância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as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exigências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deste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serão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desconsideradas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julgando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 pela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desclassificação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3BF11CF0" w14:textId="77777777" w:rsidR="00DD3FAD" w:rsidRDefault="00000000">
      <w:pPr>
        <w:pStyle w:val="PargrafodaLista"/>
        <w:numPr>
          <w:ilvl w:val="0"/>
          <w:numId w:val="5"/>
        </w:numPr>
        <w:tabs>
          <w:tab w:val="left" w:pos="630"/>
        </w:tabs>
        <w:spacing w:before="187" w:line="290" w:lineRule="auto"/>
        <w:ind w:right="450"/>
        <w:rPr>
          <w:rFonts w:ascii="Calibri Light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preços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ofertados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poderão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exceder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limite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art. 75,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inciso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II da Lei 14.133/2021. </w:t>
      </w:r>
      <w:proofErr w:type="spellStart"/>
      <w:proofErr w:type="gram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Devendo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obedecer</w:t>
      </w:r>
      <w:proofErr w:type="spellEnd"/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valor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estipulado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pela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legisla</w:t>
      </w:r>
      <w:proofErr w:type="spellEnd"/>
      <w:r>
        <w:rPr>
          <w:rFonts w:ascii="Calibri Light" w:hAnsi="Calibri Light" w:cs="Calibri Light"/>
          <w:sz w:val="20"/>
          <w:szCs w:val="20"/>
          <w:lang w:val="en-US"/>
        </w:rPr>
        <w:t>– DO PAGAMENTO:</w:t>
      </w:r>
    </w:p>
    <w:p w14:paraId="2BF0062B" w14:textId="77777777" w:rsidR="00DD3FAD" w:rsidRDefault="00000000">
      <w:pPr>
        <w:pStyle w:val="SemEspaamen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5.1  O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pagamento será realizado em até 30 dias contados a partir do recebimento da Nota Fiscal ou Fatura, através de ordem bancária, para crédito em banco, agência e conta corrente indicados pelo contratado.</w:t>
      </w:r>
    </w:p>
    <w:p w14:paraId="32297770" w14:textId="77777777" w:rsidR="00DD3FAD" w:rsidRDefault="00000000">
      <w:pPr>
        <w:pStyle w:val="PargrafodaLista"/>
        <w:numPr>
          <w:ilvl w:val="1"/>
          <w:numId w:val="6"/>
        </w:numPr>
        <w:tabs>
          <w:tab w:val="left" w:pos="596"/>
        </w:tabs>
        <w:spacing w:before="4" w:line="285" w:lineRule="auto"/>
        <w:ind w:right="456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Para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realização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pagamentos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vencedor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manter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fiscal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apresentada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durante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processo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habilitação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7BD7D907" w14:textId="77777777" w:rsidR="00DD3FAD" w:rsidRDefault="00DD3FAD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14:paraId="22ADDD7A" w14:textId="77777777" w:rsidR="00DD3FAD" w:rsidRDefault="00000000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6.0 – DAS PENALIDADES:</w:t>
      </w:r>
    </w:p>
    <w:p w14:paraId="03165596" w14:textId="77777777" w:rsidR="00DD3FAD" w:rsidRDefault="00000000">
      <w:pPr>
        <w:pStyle w:val="PargrafodaLista"/>
        <w:numPr>
          <w:ilvl w:val="1"/>
          <w:numId w:val="7"/>
        </w:numPr>
        <w:tabs>
          <w:tab w:val="left" w:pos="543"/>
        </w:tabs>
        <w:spacing w:before="49" w:line="288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Comete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infração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termos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Lei, 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Contratado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/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adjudicatário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que: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assinar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termo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contrato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quando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convocado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dentro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prazo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validade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apresentar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documentação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falsa;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deixar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entregar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exigidos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certame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ensejar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retardamento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execução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objeto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mantiver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cometer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fraude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fiscal;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comportar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 de modo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inidôneo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dentro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outras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condutas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previstas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Lei </w:t>
      </w:r>
      <w:proofErr w:type="gram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n.º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14.133/2021.</w:t>
      </w:r>
    </w:p>
    <w:p w14:paraId="0ADDFAD1" w14:textId="77777777" w:rsidR="00DD3FAD" w:rsidRDefault="00000000">
      <w:pPr>
        <w:pStyle w:val="PargrafodaLista"/>
        <w:numPr>
          <w:ilvl w:val="1"/>
          <w:numId w:val="7"/>
        </w:numPr>
        <w:tabs>
          <w:tab w:val="left" w:pos="524"/>
        </w:tabs>
        <w:spacing w:line="290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Contratado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/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adjudicatário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cometer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qualquer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infrações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acima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discriminadas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ficará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sujeito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prejuízo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responsabilidade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civil e criminal,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às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seguintes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sanções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:</w:t>
      </w:r>
    </w:p>
    <w:p w14:paraId="00EBD490" w14:textId="77777777" w:rsidR="00DD3FAD" w:rsidRDefault="00000000">
      <w:pPr>
        <w:pStyle w:val="PargrafodaLista"/>
        <w:numPr>
          <w:ilvl w:val="1"/>
          <w:numId w:val="7"/>
        </w:numPr>
        <w:tabs>
          <w:tab w:val="left" w:pos="538"/>
        </w:tabs>
        <w:spacing w:line="290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advertência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faltas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leves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assim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entendidas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aquelas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acarretem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prejuízos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significativos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Contratante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724637FF" w14:textId="77777777" w:rsidR="00DD3FAD" w:rsidRDefault="00000000">
      <w:pPr>
        <w:pStyle w:val="PargrafodaLista"/>
        <w:numPr>
          <w:ilvl w:val="1"/>
          <w:numId w:val="7"/>
        </w:numPr>
        <w:tabs>
          <w:tab w:val="left" w:pos="548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Multa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5 % (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cinco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cento)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sobre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valor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estimado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do(s) item/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serviço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(s)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prejudicado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(s) pela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conduta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0ADF1C38" w14:textId="77777777" w:rsidR="00DD3FAD" w:rsidRDefault="00000000">
      <w:pPr>
        <w:pStyle w:val="PargrafodaLista"/>
        <w:numPr>
          <w:ilvl w:val="1"/>
          <w:numId w:val="7"/>
        </w:numPr>
        <w:tabs>
          <w:tab w:val="left" w:pos="533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Suspensão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licitar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impedimento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contratar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órgão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entidade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unidade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pela qual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opera e atua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concretamente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prazo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até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dois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anos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2C4A3BBB" w14:textId="77777777" w:rsidR="00DD3FAD" w:rsidRDefault="00000000">
      <w:pPr>
        <w:pStyle w:val="PargrafodaLista"/>
        <w:numPr>
          <w:ilvl w:val="1"/>
          <w:numId w:val="7"/>
        </w:numPr>
        <w:tabs>
          <w:tab w:val="left" w:pos="577"/>
        </w:tabs>
        <w:spacing w:line="288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Declaração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inidoneidade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licitar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contratar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enquanto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perdurarem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motivos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determinantes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punição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até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seja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promovida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reabilitação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perante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própria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autoridade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aplicou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penalidade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que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concedida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sempre que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Contratada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ressarcir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Contratante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pelos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prejuízos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causados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36E22EEE" w14:textId="77777777" w:rsidR="00DD3FAD" w:rsidRDefault="00DD3FAD">
      <w:pPr>
        <w:pStyle w:val="Corpodetexto"/>
        <w:spacing w:before="6"/>
        <w:rPr>
          <w:rFonts w:ascii="Calibri Light" w:hAnsi="Calibri Light" w:cs="Calibri Light"/>
          <w:sz w:val="20"/>
          <w:lang w:val="en-US" w:eastAsia="en-US"/>
        </w:rPr>
      </w:pPr>
    </w:p>
    <w:p w14:paraId="1E2F2A91" w14:textId="77777777" w:rsidR="00DD3FAD" w:rsidRDefault="00000000">
      <w:pPr>
        <w:pStyle w:val="Ttulo1"/>
        <w:keepNext w:val="0"/>
        <w:widowControl w:val="0"/>
        <w:numPr>
          <w:ilvl w:val="1"/>
          <w:numId w:val="8"/>
        </w:numPr>
        <w:tabs>
          <w:tab w:val="left" w:pos="477"/>
        </w:tabs>
        <w:autoSpaceDE w:val="0"/>
        <w:autoSpaceDN w:val="0"/>
        <w:spacing w:before="1" w:after="0"/>
        <w:ind w:left="384" w:hanging="338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DAS DISPOSIÇÕES GERAIS:</w:t>
      </w:r>
    </w:p>
    <w:p w14:paraId="1280C8CE" w14:textId="77777777" w:rsidR="00DD3FAD" w:rsidRDefault="00000000">
      <w:pPr>
        <w:pStyle w:val="PargrafodaLista"/>
        <w:numPr>
          <w:ilvl w:val="1"/>
          <w:numId w:val="8"/>
        </w:numPr>
        <w:tabs>
          <w:tab w:val="left" w:pos="476"/>
        </w:tabs>
        <w:spacing w:before="43" w:line="288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Poderá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através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Departamento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revogar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aviso, no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todo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parte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conveniência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interesse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público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decorrente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fato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superveniente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justificado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71A44F4A" w14:textId="77777777" w:rsidR="00DD3FAD" w:rsidRDefault="00000000">
      <w:pPr>
        <w:pStyle w:val="PargrafodaLista"/>
        <w:numPr>
          <w:ilvl w:val="1"/>
          <w:numId w:val="8"/>
        </w:numPr>
        <w:tabs>
          <w:tab w:val="left" w:pos="486"/>
        </w:tabs>
        <w:spacing w:before="3" w:line="285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através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Departamento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anular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aviso, no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todo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parte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sempre que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acontecer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ilegalidade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ofício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provocação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4782BC86" w14:textId="77777777" w:rsidR="00DD3FAD" w:rsidRDefault="00000000">
      <w:pPr>
        <w:pStyle w:val="PargrafodaLista"/>
        <w:numPr>
          <w:ilvl w:val="1"/>
          <w:numId w:val="8"/>
        </w:numPr>
        <w:tabs>
          <w:tab w:val="left" w:pos="476"/>
        </w:tabs>
        <w:spacing w:before="5" w:line="285" w:lineRule="auto"/>
        <w:ind w:left="139" w:right="446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gram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anulação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procedimento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dispensa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licitação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gera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direito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à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indenização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ressalvada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disposto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§3º, do art. 71 da Lei Federal nº 14.133/21.</w:t>
      </w:r>
    </w:p>
    <w:p w14:paraId="7D873738" w14:textId="77777777" w:rsidR="00DD3FAD" w:rsidRDefault="00000000">
      <w:pPr>
        <w:pStyle w:val="PargrafodaLista"/>
        <w:numPr>
          <w:ilvl w:val="1"/>
          <w:numId w:val="8"/>
        </w:numPr>
        <w:tabs>
          <w:tab w:val="left" w:pos="467"/>
        </w:tabs>
        <w:spacing w:before="5" w:line="285" w:lineRule="auto"/>
        <w:ind w:left="139" w:right="455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Após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fase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classificação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cabe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desistência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mesma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salvo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motivo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justo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decorrente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fato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superveniente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aceito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475E57AE" w14:textId="77777777" w:rsidR="00DD3FAD" w:rsidRDefault="00DD3FAD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14:paraId="09567D44" w14:textId="77777777" w:rsidR="00DD3FAD" w:rsidRDefault="00DD3FAD">
      <w:pPr>
        <w:jc w:val="both"/>
        <w:rPr>
          <w:rFonts w:ascii="Calibri Light" w:hAnsi="Calibri Light" w:cs="Calibri Light"/>
        </w:rPr>
      </w:pPr>
    </w:p>
    <w:p w14:paraId="56103F04" w14:textId="77777777" w:rsidR="00DD3FAD" w:rsidRDefault="00000000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Rifaina,06 de </w:t>
      </w:r>
      <w:proofErr w:type="gramStart"/>
      <w:r>
        <w:rPr>
          <w:rFonts w:ascii="Calibri Light" w:hAnsi="Calibri Light" w:cs="Calibri Light"/>
        </w:rPr>
        <w:t>Junho</w:t>
      </w:r>
      <w:proofErr w:type="gramEnd"/>
      <w:r>
        <w:rPr>
          <w:rFonts w:ascii="Calibri Light" w:hAnsi="Calibri Light" w:cs="Calibri Light"/>
        </w:rPr>
        <w:t xml:space="preserve"> de 2024.</w:t>
      </w:r>
    </w:p>
    <w:p w14:paraId="484E67D3" w14:textId="77777777" w:rsidR="00DD3FAD" w:rsidRDefault="00DD3FAD">
      <w:pPr>
        <w:jc w:val="both"/>
        <w:rPr>
          <w:rFonts w:ascii="Calibri Light" w:hAnsi="Calibri Light" w:cs="Calibri Light"/>
        </w:rPr>
      </w:pPr>
    </w:p>
    <w:p w14:paraId="02F1EEA9" w14:textId="77777777" w:rsidR="00DD3FAD" w:rsidRDefault="00DD3FAD">
      <w:pPr>
        <w:jc w:val="both"/>
        <w:rPr>
          <w:rFonts w:ascii="Calibri Light" w:hAnsi="Calibri Light" w:cs="Calibri Light"/>
        </w:rPr>
      </w:pPr>
    </w:p>
    <w:p w14:paraId="165D772E" w14:textId="77777777" w:rsidR="00DD3FAD" w:rsidRDefault="00DD3FAD">
      <w:pPr>
        <w:jc w:val="center"/>
        <w:rPr>
          <w:rFonts w:ascii="Calibri Light" w:hAnsi="Calibri Light" w:cs="Calibri Light"/>
        </w:rPr>
      </w:pPr>
    </w:p>
    <w:p w14:paraId="1AB1D284" w14:textId="77777777" w:rsidR="00DD3FAD" w:rsidRDefault="00000000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Hugo Cesar Lourenço</w:t>
      </w:r>
    </w:p>
    <w:p w14:paraId="32E5E247" w14:textId="77777777" w:rsidR="00DD3FAD" w:rsidRDefault="00000000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Prefeito</w:t>
      </w:r>
    </w:p>
    <w:p w14:paraId="38268CD8" w14:textId="77777777" w:rsidR="00DD3FAD" w:rsidRDefault="00DD3FAD">
      <w:pPr>
        <w:pStyle w:val="SemEspaamento"/>
        <w:rPr>
          <w:rFonts w:ascii="Calibri Light" w:eastAsia="Times New Roman" w:hAnsi="Calibri Light" w:cs="Calibri Light"/>
          <w:b/>
          <w:bCs/>
          <w:sz w:val="20"/>
          <w:szCs w:val="20"/>
          <w:lang w:val="en-US"/>
        </w:rPr>
      </w:pPr>
    </w:p>
    <w:p w14:paraId="39F60626" w14:textId="77777777" w:rsidR="00DD3FAD" w:rsidRDefault="00DD3FAD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14:paraId="2E56A4D1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4CFDA491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399F22D2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2907AB75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264960D3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681456C4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6F518E6B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26D18A52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4FB4318C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4EDDA5D2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282F3A97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36E76967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66C3773F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73C29C20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0BEC7B94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0A4D8B4D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5BE5B4BB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165346C6" w14:textId="77777777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13CECF6E" w14:textId="332A7B5F" w:rsidR="00DD3FAD" w:rsidRDefault="00DD3FAD">
      <w:pPr>
        <w:pStyle w:val="SemEspaamento"/>
        <w:jc w:val="center"/>
        <w:rPr>
          <w:rFonts w:ascii="Times New Roman" w:hAnsi="Times New Roman"/>
        </w:rPr>
      </w:pPr>
    </w:p>
    <w:p w14:paraId="7FCBC14D" w14:textId="5AD19C71" w:rsidR="005052EE" w:rsidRDefault="005052EE">
      <w:pPr>
        <w:pStyle w:val="SemEspaamento"/>
        <w:jc w:val="center"/>
        <w:rPr>
          <w:rFonts w:ascii="Times New Roman" w:hAnsi="Times New Roman"/>
        </w:rPr>
      </w:pPr>
    </w:p>
    <w:p w14:paraId="366B7B69" w14:textId="77777777" w:rsidR="005052EE" w:rsidRDefault="005052EE">
      <w:pPr>
        <w:pStyle w:val="SemEspaamento"/>
        <w:jc w:val="center"/>
        <w:rPr>
          <w:rFonts w:ascii="Times New Roman" w:hAnsi="Times New Roman"/>
        </w:rPr>
      </w:pPr>
    </w:p>
    <w:p w14:paraId="7FF87CF5" w14:textId="77777777" w:rsidR="00DD3FAD" w:rsidRDefault="00DD3FAD">
      <w:pPr>
        <w:pStyle w:val="SemEspaamento"/>
        <w:jc w:val="both"/>
        <w:rPr>
          <w:rFonts w:ascii="Times New Roman" w:hAnsi="Times New Roman"/>
        </w:rPr>
      </w:pPr>
    </w:p>
    <w:bookmarkEnd w:id="0"/>
    <w:p w14:paraId="68C3DA6B" w14:textId="77777777" w:rsidR="001A0A43" w:rsidRDefault="001A0A43" w:rsidP="001A0A43">
      <w:pPr>
        <w:jc w:val="center"/>
        <w:rPr>
          <w:rFonts w:ascii="Arial" w:eastAsia="Calibri" w:hAnsi="Arial" w:cs="Arial"/>
          <w:b/>
          <w:bCs/>
          <w:sz w:val="22"/>
          <w:szCs w:val="22"/>
          <w:u w:val="single"/>
        </w:rPr>
      </w:pPr>
      <w:r>
        <w:rPr>
          <w:rFonts w:ascii="Arial" w:eastAsia="Calibri" w:hAnsi="Arial" w:cs="Arial"/>
          <w:b/>
          <w:bCs/>
          <w:sz w:val="22"/>
          <w:szCs w:val="22"/>
          <w:u w:val="single"/>
        </w:rPr>
        <w:t>TR - TERMO DE REFERÊNCIA</w:t>
      </w:r>
    </w:p>
    <w:p w14:paraId="3C9F24D2" w14:textId="77777777" w:rsidR="001A0A43" w:rsidRDefault="001A0A43" w:rsidP="001A0A43">
      <w:pPr>
        <w:jc w:val="center"/>
        <w:rPr>
          <w:rFonts w:ascii="Arial" w:eastAsia="Calibri" w:hAnsi="Arial" w:cs="Arial"/>
          <w:b/>
          <w:bCs/>
          <w:sz w:val="22"/>
          <w:szCs w:val="22"/>
          <w:u w:val="single"/>
        </w:rPr>
      </w:pPr>
    </w:p>
    <w:p w14:paraId="40545FFC" w14:textId="77777777" w:rsidR="001A0A43" w:rsidRDefault="001A0A43" w:rsidP="001A0A43">
      <w:pPr>
        <w:jc w:val="center"/>
        <w:rPr>
          <w:rFonts w:ascii="Arial" w:eastAsia="Calibri" w:hAnsi="Arial" w:cs="Arial"/>
          <w:b/>
          <w:bCs/>
          <w:sz w:val="22"/>
          <w:szCs w:val="22"/>
          <w:u w:val="single"/>
        </w:rPr>
      </w:pPr>
    </w:p>
    <w:p w14:paraId="7FF31C43" w14:textId="77777777" w:rsidR="001A0A43" w:rsidRDefault="001A0A43" w:rsidP="001A0A4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UNIDADE REQUISITANTE:</w:t>
      </w:r>
      <w:r>
        <w:rPr>
          <w:rFonts w:ascii="Arial" w:eastAsia="Calibri" w:hAnsi="Arial" w:cs="Arial"/>
        </w:rPr>
        <w:t xml:space="preserve"> SECRETARIA MUNICIPAL DE ESPORTE E LAZER </w:t>
      </w:r>
    </w:p>
    <w:p w14:paraId="2C902EC0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</w:p>
    <w:p w14:paraId="325E51B2" w14:textId="77777777" w:rsidR="001A0A43" w:rsidRDefault="001A0A43" w:rsidP="001A0A4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AGENTE RESPONSÁVEL:</w:t>
      </w:r>
      <w:r>
        <w:rPr>
          <w:rFonts w:ascii="Arial" w:eastAsia="Calibri" w:hAnsi="Arial" w:cs="Arial"/>
        </w:rPr>
        <w:t xml:space="preserve"> SUDÁRIO LUIZ LOPES FILHO </w:t>
      </w:r>
    </w:p>
    <w:p w14:paraId="6770DA40" w14:textId="77777777" w:rsidR="001A0A43" w:rsidRDefault="001A0A43" w:rsidP="001A0A43">
      <w:pPr>
        <w:jc w:val="both"/>
        <w:rPr>
          <w:rFonts w:ascii="Arial" w:eastAsia="Calibri" w:hAnsi="Arial" w:cs="Arial"/>
        </w:rPr>
      </w:pPr>
    </w:p>
    <w:p w14:paraId="6F71B91E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</w:p>
    <w:p w14:paraId="78D79501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1. OBJETO </w:t>
      </w:r>
    </w:p>
    <w:p w14:paraId="017C30CB" w14:textId="77777777" w:rsidR="001A0A43" w:rsidRDefault="001A0A43" w:rsidP="001A0A43">
      <w:pPr>
        <w:jc w:val="both"/>
        <w:rPr>
          <w:rFonts w:ascii="Arial" w:eastAsia="Calibri" w:hAnsi="Arial" w:cs="Arial"/>
        </w:rPr>
      </w:pPr>
    </w:p>
    <w:p w14:paraId="14687EBE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Referente a aquisição de </w:t>
      </w:r>
      <w:r>
        <w:rPr>
          <w:rFonts w:ascii="Arial" w:hAnsi="Arial" w:cs="Arial"/>
          <w:b/>
          <w:bCs/>
        </w:rPr>
        <w:t>02 (dois) ar condicionado de 30.000 btus 220V</w:t>
      </w:r>
      <w:r>
        <w:rPr>
          <w:rFonts w:ascii="Arial" w:hAnsi="Arial" w:cs="Arial"/>
        </w:rPr>
        <w:t xml:space="preserve"> destinado ao setor “Centro de Lutas” da Secretaria de Esporte e Lazer. </w:t>
      </w:r>
    </w:p>
    <w:p w14:paraId="07D2EBD6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</w:p>
    <w:p w14:paraId="41AE212F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1.1. Quantidade</w:t>
      </w:r>
    </w:p>
    <w:p w14:paraId="503BDF41" w14:textId="77777777" w:rsidR="001A0A43" w:rsidRDefault="001A0A43" w:rsidP="001A0A43">
      <w:pPr>
        <w:jc w:val="both"/>
        <w:rPr>
          <w:rFonts w:ascii="Arial" w:eastAsia="Calibri" w:hAnsi="Arial" w:cs="Arial"/>
        </w:rPr>
      </w:pPr>
    </w:p>
    <w:tbl>
      <w:tblPr>
        <w:tblpPr w:leftFromText="141" w:rightFromText="141" w:vertAnchor="text" w:tblpY="1"/>
        <w:tblOverlap w:val="never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862"/>
        <w:gridCol w:w="927"/>
        <w:gridCol w:w="6946"/>
      </w:tblGrid>
      <w:tr w:rsidR="001A0A43" w14:paraId="08413FDA" w14:textId="77777777" w:rsidTr="001A0A43">
        <w:trPr>
          <w:trHeight w:val="2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0943C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Item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3908B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Quant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D2106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8DF0A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Descritivo dos produtos</w:t>
            </w:r>
          </w:p>
        </w:tc>
      </w:tr>
      <w:tr w:rsidR="001A0A43" w14:paraId="0C6D96C4" w14:textId="77777777" w:rsidTr="001A0A43">
        <w:trPr>
          <w:trHeight w:val="28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B5108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7AA5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DE483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UND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1D86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AR CONDICIONADO 30.000 BTUS 220V</w:t>
            </w:r>
          </w:p>
        </w:tc>
      </w:tr>
    </w:tbl>
    <w:p w14:paraId="633DA50F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</w:p>
    <w:p w14:paraId="4EF211B5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</w:p>
    <w:p w14:paraId="379E1DC1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2. JUSTIFICATIVA E OBJETIVO DA CONTRATAÇÃO </w:t>
      </w:r>
    </w:p>
    <w:p w14:paraId="47E83627" w14:textId="77777777" w:rsidR="001A0A43" w:rsidRDefault="001A0A43" w:rsidP="001A0A43">
      <w:pPr>
        <w:jc w:val="both"/>
        <w:rPr>
          <w:rFonts w:ascii="Arial" w:eastAsia="Calibri" w:hAnsi="Arial" w:cs="Arial"/>
        </w:rPr>
      </w:pPr>
    </w:p>
    <w:p w14:paraId="3272431F" w14:textId="77777777" w:rsidR="001A0A43" w:rsidRDefault="001A0A43" w:rsidP="001A0A4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A aquisição do equipamento AR CONDICIONADO 30.000 BTUS SPLIT 220V se faz necessária devido a atividade física intensa, característica das artes marciais e lutas, que eleva significativamente a temperatura corporal dos praticantes. Em ambientes sem climatização adequada, isso pode levar ao desconforto térmico, prejudicando o rendimento e a concentração dos atletas. Além disso, temperaturas elevadas podem aumentar o risco de desidratação, fadiga e outros problemas de saúde, como golpes de calor, que são particularmente perigosos durante atividades físicas extenuantes.</w:t>
      </w:r>
    </w:p>
    <w:p w14:paraId="6485C4A4" w14:textId="77777777" w:rsidR="001A0A43" w:rsidRDefault="001A0A43" w:rsidP="001A0A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ar condicionado contribuiria para a criação de um ambiente mais seguro e confortável, proporcionando uma temperatura estável e agradável que favorece o desempenho dos atletas. Visto que, o Município possui uma alta fonte de calor, não sendo possível o uso somente de ventiladores. A climatização adequada não apenas melhora o conforto térmico, mas também ajuda na manutenção da qualidade do ar, filtrando impurezas e reduzindo a umidade, o que é essencial para prevenir problemas respiratórios e garantir um ambiente mais higiênico.</w:t>
      </w:r>
    </w:p>
    <w:p w14:paraId="7AD5B33F" w14:textId="77777777" w:rsidR="001A0A43" w:rsidRDefault="001A0A43" w:rsidP="001A0A43">
      <w:pPr>
        <w:jc w:val="both"/>
        <w:rPr>
          <w:rFonts w:ascii="Arial" w:hAnsi="Arial" w:cs="Arial"/>
        </w:rPr>
      </w:pPr>
    </w:p>
    <w:p w14:paraId="734A78C3" w14:textId="77777777" w:rsidR="001A0A43" w:rsidRDefault="001A0A43" w:rsidP="001A0A43">
      <w:pPr>
        <w:jc w:val="both"/>
        <w:rPr>
          <w:rFonts w:ascii="Arial" w:eastAsia="Calibri" w:hAnsi="Arial" w:cs="Arial"/>
        </w:rPr>
      </w:pPr>
    </w:p>
    <w:p w14:paraId="0B07BADE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4. ESTIMATIVA DE PREÇOS E PREÇOS REFERENCIAIS</w:t>
      </w:r>
    </w:p>
    <w:p w14:paraId="42988B06" w14:textId="77777777" w:rsidR="001A0A43" w:rsidRDefault="001A0A43" w:rsidP="001A0A43">
      <w:pPr>
        <w:jc w:val="both"/>
        <w:rPr>
          <w:rFonts w:ascii="Arial" w:eastAsia="Calibri" w:hAnsi="Arial" w:cs="Arial"/>
        </w:rPr>
      </w:pPr>
    </w:p>
    <w:tbl>
      <w:tblPr>
        <w:tblpPr w:leftFromText="141" w:rightFromText="141" w:vertAnchor="text" w:tblpY="1"/>
        <w:tblOverlap w:val="never"/>
        <w:tblW w:w="9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40"/>
        <w:gridCol w:w="593"/>
        <w:gridCol w:w="5824"/>
        <w:gridCol w:w="1175"/>
        <w:gridCol w:w="1286"/>
      </w:tblGrid>
      <w:tr w:rsidR="001A0A43" w14:paraId="1E706B7C" w14:textId="77777777" w:rsidTr="001A0A43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3DBE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Item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F96B1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Quant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B0BC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CEB20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Descritivo dos produtos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E165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V. Unit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7D76E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V. Total</w:t>
            </w:r>
          </w:p>
        </w:tc>
      </w:tr>
      <w:tr w:rsidR="001A0A43" w14:paraId="761FBBAE" w14:textId="77777777" w:rsidTr="001A0A43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2353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01898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C5934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UND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725DD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AR CONDICIONADO 30.000 BTUS 220V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4606F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R$7.534.56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4514C" w14:textId="77777777" w:rsidR="001A0A43" w:rsidRDefault="001A0A43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R$15.069,12</w:t>
            </w:r>
          </w:p>
        </w:tc>
      </w:tr>
    </w:tbl>
    <w:p w14:paraId="3A6FF1B4" w14:textId="77777777" w:rsidR="001A0A43" w:rsidRDefault="001A0A43" w:rsidP="001A0A43">
      <w:pPr>
        <w:jc w:val="both"/>
        <w:rPr>
          <w:rFonts w:ascii="Arial" w:eastAsia="Calibri" w:hAnsi="Arial" w:cs="Arial"/>
        </w:rPr>
      </w:pPr>
    </w:p>
    <w:p w14:paraId="73986B04" w14:textId="77777777" w:rsidR="001A0A43" w:rsidRDefault="001A0A43" w:rsidP="001A0A4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estimativa de preços deu-se </w:t>
      </w:r>
      <w:proofErr w:type="spellStart"/>
      <w:r>
        <w:rPr>
          <w:rFonts w:ascii="Arial" w:eastAsia="Calibri" w:hAnsi="Arial" w:cs="Arial"/>
        </w:rPr>
        <w:t>atráves</w:t>
      </w:r>
      <w:proofErr w:type="spellEnd"/>
      <w:r>
        <w:rPr>
          <w:rFonts w:ascii="Arial" w:eastAsia="Calibri" w:hAnsi="Arial" w:cs="Arial"/>
        </w:rPr>
        <w:t xml:space="preserve"> de pesquisa realizada no “Banco de Preços” (ferramenta utilizada para pesquisas de preços que possibilita a integração com as compras governamentais e entes públicos.), conforme Decreto Municipal 1.441 de 2024 Seção II – Da Pesquisa de Preços Art. 32 que </w:t>
      </w:r>
      <w:proofErr w:type="spellStart"/>
      <w:r>
        <w:rPr>
          <w:rFonts w:ascii="Arial" w:eastAsia="Calibri" w:hAnsi="Arial" w:cs="Arial"/>
        </w:rPr>
        <w:t>regulagenta</w:t>
      </w:r>
      <w:proofErr w:type="spellEnd"/>
      <w:r>
        <w:rPr>
          <w:rFonts w:ascii="Arial" w:eastAsia="Calibri" w:hAnsi="Arial" w:cs="Arial"/>
        </w:rPr>
        <w:t xml:space="preserve"> a Lei de Licitações 14.133 de 2021. Atendeu-se o critério da Lei de pesquisa realizada por meio de Mídia Especializada/Amplo domínio. Não sendo possível encontrar contratações correlatas através de outras entidades públicas (conforme anexo). </w:t>
      </w:r>
    </w:p>
    <w:p w14:paraId="394E767C" w14:textId="77777777" w:rsidR="001A0A43" w:rsidRDefault="001A0A43" w:rsidP="001A0A43">
      <w:pPr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 xml:space="preserve">O custo estimado da contratação é de R$ 15.069,12 (quinze mil, e sessenta e nove </w:t>
      </w:r>
      <w:proofErr w:type="spellStart"/>
      <w:r>
        <w:rPr>
          <w:rFonts w:ascii="Arial" w:eastAsia="Calibri" w:hAnsi="Arial" w:cs="Arial"/>
          <w:u w:val="single"/>
        </w:rPr>
        <w:t>reias</w:t>
      </w:r>
      <w:proofErr w:type="spellEnd"/>
      <w:r>
        <w:rPr>
          <w:rFonts w:ascii="Arial" w:eastAsia="Calibri" w:hAnsi="Arial" w:cs="Arial"/>
          <w:u w:val="single"/>
        </w:rPr>
        <w:t xml:space="preserve"> e doze centavos). </w:t>
      </w:r>
    </w:p>
    <w:p w14:paraId="12243A9B" w14:textId="77777777" w:rsidR="001A0A43" w:rsidRDefault="001A0A43" w:rsidP="001A0A43">
      <w:pPr>
        <w:jc w:val="both"/>
        <w:rPr>
          <w:rFonts w:ascii="Arial" w:eastAsia="Calibri" w:hAnsi="Arial" w:cs="Arial"/>
          <w:u w:val="single"/>
        </w:rPr>
      </w:pPr>
    </w:p>
    <w:p w14:paraId="12E911B2" w14:textId="77777777" w:rsidR="001A0A43" w:rsidRDefault="001A0A43" w:rsidP="001A0A43">
      <w:pPr>
        <w:jc w:val="both"/>
        <w:rPr>
          <w:rFonts w:ascii="Arial" w:eastAsia="Calibri" w:hAnsi="Arial" w:cs="Arial"/>
        </w:rPr>
      </w:pPr>
    </w:p>
    <w:p w14:paraId="125894C9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5. OBRIGAÇÕES DA CONTRATANTE</w:t>
      </w:r>
    </w:p>
    <w:p w14:paraId="6B50A28E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</w:p>
    <w:p w14:paraId="0F7922FE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5.1. São obrigações da contratante:</w:t>
      </w:r>
    </w:p>
    <w:p w14:paraId="35401210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5.1.1. Receber o objeto no prazo e condições estabelecidas na solicitação da compra;</w:t>
      </w:r>
    </w:p>
    <w:p w14:paraId="7601B498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5.1.2. Comunicar à Contratada, por escrito, sobre imperfeições, falhas ou irregularidades verificadas no objeto fornecido, para que seja substituído, reparado ou corrigido;</w:t>
      </w:r>
    </w:p>
    <w:p w14:paraId="3A7A21AE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5.1.3. Efetuar o pagamento à Contratada no valor correspondente ao fornecimento do objeto, no prazo e forma estabelecidos no Edital e seus anexos</w:t>
      </w:r>
    </w:p>
    <w:p w14:paraId="7A6AF0CA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6. OBRIGAÇÕES DA CONTRATADA</w:t>
      </w:r>
    </w:p>
    <w:p w14:paraId="73A47AC1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</w:p>
    <w:p w14:paraId="0806243F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6.1. A Contratada deve cumprir todas as obrigações constantes da proposta aceita e, ainda:</w:t>
      </w:r>
    </w:p>
    <w:p w14:paraId="6EA9282D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6.1.1. Efetuar a entrega do objeto em perfeitas condições, conforme especificações, prazo e local constantes da proposta, acompanhado da respectiva nota fiscal, na qual constarão as indicações referentes a: marca, fabricante, modelo, procedência e prazo de garantia ou validade;</w:t>
      </w:r>
    </w:p>
    <w:p w14:paraId="6A773564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6.1.3. Substituir, reparar ou corrigir, às suas expensas, no prazo fixado neste Termo de Referência, o objeto com avarias ou defeitos;</w:t>
      </w:r>
    </w:p>
    <w:p w14:paraId="7A481EA8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6.1.4. Comunicar à Contratante, no prazo máximo de 24 (vinte e quatro) horas que antecede a data da entrega, os motivos que impossibilitem o cumprimento do prazo previsto, com a devida comprovação;</w:t>
      </w:r>
    </w:p>
    <w:p w14:paraId="3BCD115C" w14:textId="77777777" w:rsidR="001A0A43" w:rsidRDefault="001A0A43" w:rsidP="001A0A43">
      <w:pPr>
        <w:jc w:val="both"/>
        <w:rPr>
          <w:rFonts w:ascii="Arial" w:eastAsia="Calibri" w:hAnsi="Arial" w:cs="Arial"/>
        </w:rPr>
      </w:pPr>
    </w:p>
    <w:p w14:paraId="451FD9DA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7. FORMA E PRAZO DE PAGAMENTO</w:t>
      </w:r>
    </w:p>
    <w:p w14:paraId="71F55B75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</w:p>
    <w:p w14:paraId="6CC27A7B" w14:textId="77777777" w:rsidR="001A0A43" w:rsidRDefault="001A0A43" w:rsidP="001A0A4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7.1. O pagamento será realizado no prazo máximo de até 30 (dez) dias, contados a partir do recebimento da DANFE ou Fatura, através de ordem bancária, para crédito em banco, agência e conta corrente indicados pelo contratado.</w:t>
      </w:r>
    </w:p>
    <w:p w14:paraId="7BE1BEEF" w14:textId="77777777" w:rsidR="001A0A43" w:rsidRDefault="001A0A43" w:rsidP="001A0A4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7.1.1. A DANFE/Fatura liquidada, deverá, obrigatoriamente, conter o mesmo CNPJ/MF do vencedor da contratação e atestada pelo fiscal do contrato.</w:t>
      </w:r>
    </w:p>
    <w:p w14:paraId="1E66D994" w14:textId="77777777" w:rsidR="001A0A43" w:rsidRDefault="001A0A43" w:rsidP="001A0A4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7.2. Considera-se ocorrido o recebimento da nota fiscal ou fatura no momento em que o órgão contratante atestar a execução do objeto do contrato.</w:t>
      </w:r>
    </w:p>
    <w:p w14:paraId="6AB5B4E4" w14:textId="77777777" w:rsidR="001A0A43" w:rsidRDefault="001A0A43" w:rsidP="001A0A4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7.3. Constatando-se alguma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57E97C86" w14:textId="77777777" w:rsidR="001A0A43" w:rsidRDefault="001A0A43" w:rsidP="001A0A43">
      <w:pPr>
        <w:jc w:val="both"/>
        <w:rPr>
          <w:rFonts w:ascii="Arial" w:eastAsia="Calibri" w:hAnsi="Arial" w:cs="Arial"/>
        </w:rPr>
      </w:pPr>
    </w:p>
    <w:p w14:paraId="335AF786" w14:textId="77777777" w:rsidR="001A0A43" w:rsidRDefault="001A0A43" w:rsidP="001A0A43">
      <w:pPr>
        <w:jc w:val="both"/>
        <w:rPr>
          <w:rFonts w:ascii="Arial" w:eastAsia="Calibri" w:hAnsi="Arial" w:cs="Arial"/>
        </w:rPr>
      </w:pPr>
    </w:p>
    <w:p w14:paraId="43D69729" w14:textId="77777777" w:rsidR="001A0A43" w:rsidRDefault="001A0A43" w:rsidP="001A0A43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8. RECURSOS ORÇAMENTÁRIOS</w:t>
      </w:r>
    </w:p>
    <w:p w14:paraId="1A71E4AD" w14:textId="77777777" w:rsidR="001A0A43" w:rsidRDefault="001A0A43" w:rsidP="001A0A4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020901 Desporto e Lazer</w:t>
      </w:r>
    </w:p>
    <w:p w14:paraId="1E5E8017" w14:textId="77777777" w:rsidR="001A0A43" w:rsidRDefault="001A0A43" w:rsidP="001A0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Ficha 185 </w:t>
      </w:r>
    </w:p>
    <w:p w14:paraId="2A64B186" w14:textId="77777777" w:rsidR="001A0A43" w:rsidRDefault="001A0A43" w:rsidP="001A0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4.4.90.52.00 Equipamentos e Material Permanente. </w:t>
      </w:r>
      <w:r>
        <w:rPr>
          <w:rFonts w:ascii="Arial" w:hAnsi="Arial" w:cs="Arial"/>
          <w:bCs/>
        </w:rPr>
        <w:tab/>
      </w:r>
    </w:p>
    <w:p w14:paraId="73FB19E0" w14:textId="77777777" w:rsidR="001A0A43" w:rsidRDefault="001A0A43" w:rsidP="001A0A43">
      <w:pPr>
        <w:jc w:val="both"/>
        <w:rPr>
          <w:rFonts w:ascii="Arial" w:hAnsi="Arial" w:cs="Arial"/>
        </w:rPr>
      </w:pPr>
    </w:p>
    <w:p w14:paraId="031C890F" w14:textId="77777777" w:rsidR="001A0A43" w:rsidRDefault="001A0A43" w:rsidP="001A0A43">
      <w:pPr>
        <w:jc w:val="both"/>
        <w:rPr>
          <w:rFonts w:ascii="Arial" w:hAnsi="Arial" w:cs="Arial"/>
        </w:rPr>
      </w:pPr>
    </w:p>
    <w:p w14:paraId="78C2C077" w14:textId="77777777" w:rsidR="001A0A43" w:rsidRDefault="001A0A43" w:rsidP="001A0A4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GESTOR DO CONTRATO </w:t>
      </w:r>
    </w:p>
    <w:p w14:paraId="625E8207" w14:textId="77777777" w:rsidR="001A0A43" w:rsidRDefault="001A0A43" w:rsidP="001A0A43">
      <w:pPr>
        <w:spacing w:line="360" w:lineRule="auto"/>
        <w:ind w:hanging="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A gestão e fiscalização dos contratos serão executadas pelo servidor Breno Henrique Souza Cintra – CPF nº 405.042.088-35 e pelo fiscal da pasta Sudário Luiz Lopes Filho – CPF n°336.739.028-30, ressalvadas eventuais substituições ou afastamentos.</w:t>
      </w:r>
    </w:p>
    <w:p w14:paraId="5EAF2D91" w14:textId="77777777" w:rsidR="001A0A43" w:rsidRDefault="001A0A43" w:rsidP="001A0A43">
      <w:pPr>
        <w:spacing w:line="360" w:lineRule="auto"/>
        <w:jc w:val="both"/>
        <w:rPr>
          <w:rFonts w:ascii="Arial" w:eastAsia="Arial" w:hAnsi="Arial" w:cs="Arial"/>
        </w:rPr>
      </w:pPr>
    </w:p>
    <w:p w14:paraId="01740A84" w14:textId="77777777" w:rsidR="001A0A43" w:rsidRDefault="001A0A43" w:rsidP="001A0A43">
      <w:pPr>
        <w:spacing w:line="36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10. AUTORIZAÇÃO</w:t>
      </w:r>
    </w:p>
    <w:p w14:paraId="5BC42093" w14:textId="77777777" w:rsidR="001A0A43" w:rsidRDefault="001A0A43" w:rsidP="001A0A43">
      <w:pPr>
        <w:spacing w:line="360" w:lineRule="auto"/>
        <w:ind w:hanging="2"/>
        <w:jc w:val="both"/>
        <w:rPr>
          <w:rFonts w:ascii="Arial" w:eastAsia="Arial" w:hAnsi="Arial" w:cs="Arial"/>
        </w:rPr>
      </w:pPr>
      <w:bookmarkStart w:id="2" w:name="_Hlk157775015"/>
      <w:r>
        <w:rPr>
          <w:rFonts w:ascii="Arial" w:eastAsia="Arial" w:hAnsi="Arial" w:cs="Arial"/>
        </w:rPr>
        <w:t>Rifaina, 23 de maio de 2024.</w:t>
      </w:r>
    </w:p>
    <w:p w14:paraId="0E229135" w14:textId="77777777" w:rsidR="001A0A43" w:rsidRDefault="001A0A43" w:rsidP="001A0A4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F29491C" w14:textId="77777777" w:rsidR="001A0A43" w:rsidRDefault="001A0A43" w:rsidP="001A0A4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E6B37A" w14:textId="77777777" w:rsidR="001A0A43" w:rsidRDefault="001A0A43" w:rsidP="001A0A4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6803646" w14:textId="77777777" w:rsidR="001A0A43" w:rsidRDefault="001A0A43" w:rsidP="001A0A4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FAEE4F0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139185EF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Hugo Cesar Lourenço </w:t>
      </w:r>
    </w:p>
    <w:p w14:paraId="50CBE4E2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Prefeito </w:t>
      </w:r>
    </w:p>
    <w:p w14:paraId="3918A1BF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</w:p>
    <w:p w14:paraId="0101E898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</w:p>
    <w:p w14:paraId="4144B848" w14:textId="77777777" w:rsidR="001A0A43" w:rsidRDefault="001A0A43" w:rsidP="001A0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bookmarkEnd w:id="2"/>
    <w:p w14:paraId="045E6A51" w14:textId="77777777" w:rsidR="001A0A43" w:rsidRDefault="001A0A43" w:rsidP="001A0A43">
      <w:pPr>
        <w:spacing w:line="360" w:lineRule="auto"/>
        <w:rPr>
          <w:rFonts w:ascii="Arial" w:hAnsi="Arial" w:cs="Arial"/>
        </w:rPr>
      </w:pPr>
      <w:r>
        <w:rPr>
          <w:rFonts w:ascii="Arial" w:eastAsia="Arial-BoldMT" w:hAnsi="Arial" w:cs="Arial"/>
        </w:rPr>
        <w:t>Sudário Luiz Lopes Filho</w:t>
      </w:r>
    </w:p>
    <w:p w14:paraId="3521614B" w14:textId="77777777" w:rsidR="001A0A43" w:rsidRDefault="001A0A43" w:rsidP="001A0A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Esporte e Lazer  </w:t>
      </w:r>
    </w:p>
    <w:p w14:paraId="2C7D95D3" w14:textId="77777777" w:rsidR="00DD3FAD" w:rsidRDefault="00DD3FAD" w:rsidP="001A0A43">
      <w:pPr>
        <w:pStyle w:val="SemEspaamento"/>
        <w:jc w:val="center"/>
        <w:rPr>
          <w:rFonts w:ascii="Arial" w:hAnsi="Arial" w:cs="Arial"/>
        </w:rPr>
      </w:pPr>
    </w:p>
    <w:sectPr w:rsidR="00DD3FAD">
      <w:headerReference w:type="default" r:id="rId11"/>
      <w:footerReference w:type="default" r:id="rId12"/>
      <w:type w:val="continuous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55F5" w14:textId="77777777" w:rsidR="00E31A44" w:rsidRDefault="00E31A44">
      <w:r>
        <w:separator/>
      </w:r>
    </w:p>
  </w:endnote>
  <w:endnote w:type="continuationSeparator" w:id="0">
    <w:p w14:paraId="79B16CBB" w14:textId="77777777" w:rsidR="00E31A44" w:rsidRDefault="00E3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charset w:val="00"/>
    <w:family w:val="swiss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5BF2" w14:textId="77777777" w:rsidR="00DD3FAD" w:rsidRDefault="0000000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F4C6FC" wp14:editId="20827A28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676AB" w14:textId="77777777" w:rsidR="00DD3FAD" w:rsidRDefault="00000000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Rua Barão de Rifaina nº 251 – CEP 14.490-000 – Centro - Rifaina-SP – Tel. (16) 3135 9500</w:t>
                          </w:r>
                        </w:p>
                        <w:p w14:paraId="6C237807" w14:textId="77777777" w:rsidR="00DD3FAD" w:rsidRDefault="00DD3FAD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92.25pt;margin-top:806.2pt;height:11pt;width:439.5pt;mso-position-horizontal-relative:page;mso-position-vertical-relative:page;z-index:-251656192;mso-width-relative:page;mso-height-relative:page;" filled="f" stroked="f" coordsize="21600,21600" o:gfxdata="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EpGsraAAAADgEAAA8AAAAAAAAAAQAgAAAAIgAAAGRycy9kb3du&#10;cmV2LnhtbFBLAQIUABQAAAAIAIdO4kDUmmMP/QEAAAQ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2"/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Rua Barão de Rifaina nº 251 – CEP 14.490-000 – Centro - Rifaina-SP – Tel. (16) 3135 9500</w:t>
                    </w:r>
                  </w:p>
                  <w:p>
                    <w:pPr>
                      <w:spacing w:line="200" w:lineRule="exact"/>
                      <w:ind w:left="20" w:right="-27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8950462" wp14:editId="17D5F1C1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/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2" o:spid="_x0000_s1026" o:spt="203" style="position:absolute;left:0pt;margin-left:83.65pt;margin-top:805.2pt;height:0pt;width:456.55pt;mso-position-horizontal-relative:page;mso-position-vertical-relative:page;z-index:-251657216;mso-width-relative:page;mso-height-relative:page;" coordorigin="1673,16104" coordsize="9131,0" o:gfxdata="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otErIdgAAAAOAQAADwAAAAAA&#10;AAABACAAAAAiAAAAZHJzL2Rvd25yZXYueG1sUEsBAhQAFAAAAAgAh07iQMzRy3n3AgAA6gYAAA4A&#10;AAAAAAAAAQAgAAAAJwEAAGRycy9lMm9Eb2MueG1sUEsFBgAAAAAGAAYAWQEAAJAGAAAAAA==&#10;">
              <o:lock v:ext="edit" aspectratio="f"/>
              <v:shape id="Freeform 3" o:spid="_x0000_s1026" o:spt="100" style="position:absolute;left:1673;top:16104;height:0;width:9131;" filled="f" stroked="t" coordsize="9131,1" o:gfxdata="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4NMO8AAAA&#10;2gAAAA8AAAAAAAAAAQAgAAAAIgAAAGRycy9kb3ducmV2LnhtbFBLAQIUABQAAAAIAIdO4kAzLwWe&#10;OwAAADkAAAAQAAAAAAAAAAEAIAAAAAsBAABkcnMvc2hhcGV4bWwueG1sUEsFBgAAAAAGAAYAWwEA&#10;ALUDAAAAAA==&#10;" path="m0,0l9131,0e">
                <v:path o:connectlocs="0,0;9131,0" o:connectangles="0,0"/>
                <v:fill on="f" focussize="0,0"/>
                <v:stroke weight="0.58pt" color="#000000" joinstyle="round"/>
                <v:imagedata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08A6" w14:textId="77777777" w:rsidR="00E31A44" w:rsidRDefault="00E31A44">
      <w:r>
        <w:separator/>
      </w:r>
    </w:p>
  </w:footnote>
  <w:footnote w:type="continuationSeparator" w:id="0">
    <w:p w14:paraId="19CFB38D" w14:textId="77777777" w:rsidR="00E31A44" w:rsidRDefault="00E3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3041" w14:textId="77777777" w:rsidR="00DD3FAD" w:rsidRDefault="00000000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F9A2E87" wp14:editId="78F7BA18">
          <wp:simplePos x="0" y="0"/>
          <wp:positionH relativeFrom="column">
            <wp:posOffset>-520700</wp:posOffset>
          </wp:positionH>
          <wp:positionV relativeFrom="paragraph">
            <wp:posOffset>131445</wp:posOffset>
          </wp:positionV>
          <wp:extent cx="1282700" cy="1306830"/>
          <wp:effectExtent l="0" t="0" r="0" b="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10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AB2EBE" wp14:editId="0C2D0AF7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184150"/>
              <wp:effectExtent l="0" t="0" r="0" b="6350"/>
              <wp:wrapNone/>
              <wp:docPr id="5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4415" cy="184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5A83DE7" w14:textId="77777777" w:rsidR="00DD3FAD" w:rsidRDefault="0000000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 de texto 3" o:spid="_x0000_s1026" o:spt="202" type="#_x0000_t202" style="position:absolute;left:0pt;margin-left:388.05pt;margin-top:20.5pt;height:14.5pt;width:81.45pt;z-index:251662336;mso-width-relative:page;mso-height-relative:page;" fillcolor="#FFFFFF" filled="t" stroked="t" coordsize="21600,21600" o:gfxdata="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0AP8tUA&#10;AAAJAQAADwAAAAAAAAABACAAAAAiAAAAZHJzL2Rvd25yZXYueG1sUEsBAhQAFAAAAAgAh07iQMsu&#10;sTBbAgAA2gQAAA4AAAAAAAAAAQAgAAAAJAEAAGRycy9lMm9Eb2MueG1sUEsFBgAAAAAGAAYAWQEA&#10;APEFAAAAAA==&#10;">
              <v:fill on="t" focussize="0,0"/>
              <v:stroke weight="0.5pt" color="#000000" joinstyle="round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16C6E7B0" w14:textId="77777777" w:rsidR="00DD3FAD" w:rsidRDefault="00000000">
    <w:pPr>
      <w:pStyle w:val="Cabealho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0A5456" wp14:editId="22524056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14:paraId="28FD972D" w14:textId="77777777" w:rsidR="00DD3FAD" w:rsidRDefault="0000000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 de Texto 2" o:spid="_x0000_s1026" o:spt="202" type="#_x0000_t202" style="position:absolute;left:0pt;margin-left:388.05pt;margin-top:7.4pt;height:24.15pt;width:40.8pt;z-index:251663360;mso-width-relative:page;mso-height-relative:page;" fillcolor="#FFFFFF" filled="t" stroked="t" coordsize="21600,21600" o:gfxdata="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gD0jZ2AAAAAkBAAAPAAAAAAAAAAEAIAAAACIAAABkcnMvZG93bnJldi54bWxQ&#10;SwECFAAUAAAACACHTuJAxTPWATACAACBBAAADgAAAAAAAAABACAAAAAnAQAAZHJzL2Uyb0RvYy54&#10;bWxQSwUGAAAAAAYABgBZAQAAyQUAAAAA&#10;"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7AD598" wp14:editId="2B610475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A13CD36" w14:textId="77777777" w:rsidR="00DD3FAD" w:rsidRDefault="0000000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428.85pt;margin-top:7.4pt;height:24.15pt;width:40.65pt;z-index:251664384;mso-width-relative:page;mso-height-relative:page;" fillcolor="#FFFFFF" filled="t" stroked="t" coordsize="21600,21600" o:gfxdata="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hFk&#10;xdYAAAAJAQAADwAAAAAAAAABACAAAAAiAAAAZHJzL2Rvd25yZXYueG1sUEsBAhQAFAAAAAgAh07i&#10;QOOtHcRdAgAA2QQAAA4AAAAAAAAAAQAgAAAAJQEAAGRycy9lMm9Eb2MueG1sUEsFBgAAAAAGAAYA&#10;WQEAAPQFAAAAAA==&#10;">
              <v:fill on="t" focussize="0,0"/>
              <v:stroke weight="0.5pt" color="#000000" joinstyle="round"/>
              <v:imagedata o:title=""/>
              <o:lock v:ext="edit" aspectratio="f"/>
              <v:textbox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48"/>
        <w:szCs w:val="48"/>
      </w:rPr>
      <w:tab/>
      <w:t xml:space="preserve">MUNICÍPIO DE RIFAINA  </w:t>
    </w:r>
  </w:p>
  <w:p w14:paraId="67B2F5A5" w14:textId="77777777" w:rsidR="00DD3FAD" w:rsidRDefault="00000000">
    <w:pPr>
      <w:pStyle w:val="Cabealh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CNPJ 45.318.995/0001-71</w:t>
    </w:r>
  </w:p>
  <w:p w14:paraId="5786A94F" w14:textId="77777777" w:rsidR="00DD3FAD" w:rsidRDefault="00DD3F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489"/>
    <w:multiLevelType w:val="multilevel"/>
    <w:tmpl w:val="0FD87489"/>
    <w:lvl w:ilvl="0">
      <w:start w:val="3"/>
      <w:numFmt w:val="decimal"/>
      <w:lvlText w:val="%1"/>
      <w:lvlJc w:val="left"/>
      <w:pPr>
        <w:ind w:left="500" w:hanging="361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500" w:hanging="361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33440582"/>
    <w:multiLevelType w:val="multilevel"/>
    <w:tmpl w:val="33440582"/>
    <w:lvl w:ilvl="0">
      <w:start w:val="4"/>
      <w:numFmt w:val="decimal"/>
      <w:lvlText w:val="%1"/>
      <w:lvlJc w:val="left"/>
      <w:pPr>
        <w:ind w:left="139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9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4"/>
      </w:pPr>
      <w:rPr>
        <w:rFonts w:hint="default"/>
        <w:lang w:val="pt-PT" w:eastAsia="en-US" w:bidi="ar-SA"/>
      </w:rPr>
    </w:lvl>
  </w:abstractNum>
  <w:abstractNum w:abstractNumId="2" w15:restartNumberingAfterBreak="0">
    <w:nsid w:val="3A963C10"/>
    <w:multiLevelType w:val="multilevel"/>
    <w:tmpl w:val="3A963C10"/>
    <w:lvl w:ilvl="0">
      <w:start w:val="6"/>
      <w:numFmt w:val="decimal"/>
      <w:lvlText w:val="%1"/>
      <w:lvlJc w:val="left"/>
      <w:pPr>
        <w:ind w:left="139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3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4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1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7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3" w:hanging="403"/>
      </w:pPr>
      <w:rPr>
        <w:rFonts w:hint="default"/>
        <w:lang w:val="pt-PT" w:eastAsia="en-US" w:bidi="ar-SA"/>
      </w:rPr>
    </w:lvl>
  </w:abstractNum>
  <w:abstractNum w:abstractNumId="3" w15:restartNumberingAfterBreak="0">
    <w:nsid w:val="49AD4503"/>
    <w:multiLevelType w:val="multilevel"/>
    <w:tmpl w:val="49AD4503"/>
    <w:lvl w:ilvl="0">
      <w:start w:val="1"/>
      <w:numFmt w:val="decimal"/>
      <w:lvlText w:val="%1"/>
      <w:lvlJc w:val="left"/>
      <w:pPr>
        <w:ind w:left="13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1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505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5"/>
      </w:pPr>
      <w:rPr>
        <w:rFonts w:hint="default"/>
        <w:lang w:val="pt-PT" w:eastAsia="en-US" w:bidi="ar-SA"/>
      </w:rPr>
    </w:lvl>
  </w:abstractNum>
  <w:abstractNum w:abstractNumId="4" w15:restartNumberingAfterBreak="0">
    <w:nsid w:val="4FC570ED"/>
    <w:multiLevelType w:val="multilevel"/>
    <w:tmpl w:val="4FC570ED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52177730"/>
    <w:multiLevelType w:val="multilevel"/>
    <w:tmpl w:val="521777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6" w15:restartNumberingAfterBreak="0">
    <w:nsid w:val="648D4196"/>
    <w:multiLevelType w:val="multilevel"/>
    <w:tmpl w:val="648D4196"/>
    <w:lvl w:ilvl="0">
      <w:start w:val="7"/>
      <w:numFmt w:val="decimal"/>
      <w:lvlText w:val="%1"/>
      <w:lvlJc w:val="left"/>
      <w:pPr>
        <w:ind w:left="476" w:hanging="337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476" w:hanging="337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17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5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2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1" w:hanging="337"/>
      </w:pPr>
      <w:rPr>
        <w:rFonts w:hint="default"/>
        <w:lang w:val="pt-PT" w:eastAsia="en-US" w:bidi="ar-SA"/>
      </w:rPr>
    </w:lvl>
  </w:abstractNum>
  <w:abstractNum w:abstractNumId="7" w15:restartNumberingAfterBreak="0">
    <w:nsid w:val="6B6B2CCA"/>
    <w:multiLevelType w:val="multilevel"/>
    <w:tmpl w:val="6B6B2CCA"/>
    <w:lvl w:ilvl="0">
      <w:start w:val="4"/>
      <w:numFmt w:val="decimal"/>
      <w:lvlText w:val="%1"/>
      <w:lvlJc w:val="left"/>
      <w:pPr>
        <w:ind w:left="475" w:hanging="336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36" w:hanging="33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8" w:hanging="50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97" w:hanging="50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025" w:hanging="50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154" w:hanging="50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83" w:hanging="50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411" w:hanging="504"/>
      </w:pPr>
      <w:rPr>
        <w:lang w:val="pt-PT" w:eastAsia="en-US" w:bidi="ar-SA"/>
      </w:rPr>
    </w:lvl>
  </w:abstractNum>
  <w:num w:numId="1" w16cid:durableId="1787236583">
    <w:abstractNumId w:val="3"/>
  </w:num>
  <w:num w:numId="2" w16cid:durableId="1438795446">
    <w:abstractNumId w:val="0"/>
  </w:num>
  <w:num w:numId="3" w16cid:durableId="1966963746">
    <w:abstractNumId w:val="1"/>
  </w:num>
  <w:num w:numId="4" w16cid:durableId="215708288">
    <w:abstractNumId w:val="7"/>
  </w:num>
  <w:num w:numId="5" w16cid:durableId="1569681084">
    <w:abstractNumId w:val="4"/>
  </w:num>
  <w:num w:numId="6" w16cid:durableId="931856653">
    <w:abstractNumId w:val="5"/>
  </w:num>
  <w:num w:numId="7" w16cid:durableId="782962423">
    <w:abstractNumId w:val="2"/>
  </w:num>
  <w:num w:numId="8" w16cid:durableId="391199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1"/>
    <w:rsid w:val="0000629F"/>
    <w:rsid w:val="000100A8"/>
    <w:rsid w:val="000238E0"/>
    <w:rsid w:val="00024CF4"/>
    <w:rsid w:val="000253B6"/>
    <w:rsid w:val="00027A9D"/>
    <w:rsid w:val="00035FFB"/>
    <w:rsid w:val="00051FF7"/>
    <w:rsid w:val="00067EBC"/>
    <w:rsid w:val="000725C3"/>
    <w:rsid w:val="00081417"/>
    <w:rsid w:val="00095795"/>
    <w:rsid w:val="000958F1"/>
    <w:rsid w:val="000960CB"/>
    <w:rsid w:val="000B0235"/>
    <w:rsid w:val="000B624F"/>
    <w:rsid w:val="000B62DC"/>
    <w:rsid w:val="000B6CD9"/>
    <w:rsid w:val="00102FBB"/>
    <w:rsid w:val="00103FF9"/>
    <w:rsid w:val="00107FB0"/>
    <w:rsid w:val="00122DAA"/>
    <w:rsid w:val="00153FE7"/>
    <w:rsid w:val="00156891"/>
    <w:rsid w:val="00157A34"/>
    <w:rsid w:val="00176EE5"/>
    <w:rsid w:val="001801D8"/>
    <w:rsid w:val="00190A82"/>
    <w:rsid w:val="001A0A43"/>
    <w:rsid w:val="001B0877"/>
    <w:rsid w:val="001D7A2E"/>
    <w:rsid w:val="001E7E04"/>
    <w:rsid w:val="001F0B48"/>
    <w:rsid w:val="001F43B4"/>
    <w:rsid w:val="002031E3"/>
    <w:rsid w:val="002070A4"/>
    <w:rsid w:val="00222056"/>
    <w:rsid w:val="0024678B"/>
    <w:rsid w:val="00247561"/>
    <w:rsid w:val="002475E8"/>
    <w:rsid w:val="002511BA"/>
    <w:rsid w:val="00251CF1"/>
    <w:rsid w:val="00252F6C"/>
    <w:rsid w:val="00263878"/>
    <w:rsid w:val="00263DB5"/>
    <w:rsid w:val="00265D42"/>
    <w:rsid w:val="00274EC9"/>
    <w:rsid w:val="00283350"/>
    <w:rsid w:val="002861AD"/>
    <w:rsid w:val="00293AE2"/>
    <w:rsid w:val="00294649"/>
    <w:rsid w:val="00295B72"/>
    <w:rsid w:val="002A5175"/>
    <w:rsid w:val="002B6EE0"/>
    <w:rsid w:val="002C517B"/>
    <w:rsid w:val="002C6CAB"/>
    <w:rsid w:val="002C7118"/>
    <w:rsid w:val="002D17F4"/>
    <w:rsid w:val="002D40C2"/>
    <w:rsid w:val="002D468E"/>
    <w:rsid w:val="002D542C"/>
    <w:rsid w:val="002D5A50"/>
    <w:rsid w:val="002E041A"/>
    <w:rsid w:val="002F4653"/>
    <w:rsid w:val="002F74A7"/>
    <w:rsid w:val="0030053A"/>
    <w:rsid w:val="00305836"/>
    <w:rsid w:val="00312F21"/>
    <w:rsid w:val="00314824"/>
    <w:rsid w:val="003274B3"/>
    <w:rsid w:val="00327CCD"/>
    <w:rsid w:val="003307CD"/>
    <w:rsid w:val="003308D7"/>
    <w:rsid w:val="00332EB7"/>
    <w:rsid w:val="003350DD"/>
    <w:rsid w:val="00342A70"/>
    <w:rsid w:val="0034435C"/>
    <w:rsid w:val="0035253C"/>
    <w:rsid w:val="00363359"/>
    <w:rsid w:val="00371787"/>
    <w:rsid w:val="003A115A"/>
    <w:rsid w:val="003A23D1"/>
    <w:rsid w:val="003A2960"/>
    <w:rsid w:val="003A6000"/>
    <w:rsid w:val="003B5278"/>
    <w:rsid w:val="003D535B"/>
    <w:rsid w:val="003E1093"/>
    <w:rsid w:val="003E5050"/>
    <w:rsid w:val="003E677D"/>
    <w:rsid w:val="003F5681"/>
    <w:rsid w:val="00400E63"/>
    <w:rsid w:val="004061F5"/>
    <w:rsid w:val="00406961"/>
    <w:rsid w:val="00424D30"/>
    <w:rsid w:val="0042744A"/>
    <w:rsid w:val="004303F2"/>
    <w:rsid w:val="00436DBC"/>
    <w:rsid w:val="0044529A"/>
    <w:rsid w:val="00451A77"/>
    <w:rsid w:val="00453B85"/>
    <w:rsid w:val="00472CA1"/>
    <w:rsid w:val="004779CE"/>
    <w:rsid w:val="004832EF"/>
    <w:rsid w:val="00493AA1"/>
    <w:rsid w:val="0049721A"/>
    <w:rsid w:val="004B3825"/>
    <w:rsid w:val="004C1E2F"/>
    <w:rsid w:val="004C2271"/>
    <w:rsid w:val="004C4D47"/>
    <w:rsid w:val="004C6725"/>
    <w:rsid w:val="004D118F"/>
    <w:rsid w:val="004D25A7"/>
    <w:rsid w:val="004E0E1B"/>
    <w:rsid w:val="004F014F"/>
    <w:rsid w:val="005052EE"/>
    <w:rsid w:val="00506565"/>
    <w:rsid w:val="00513966"/>
    <w:rsid w:val="00515033"/>
    <w:rsid w:val="00522966"/>
    <w:rsid w:val="00522C80"/>
    <w:rsid w:val="00523C66"/>
    <w:rsid w:val="00524523"/>
    <w:rsid w:val="00526CEF"/>
    <w:rsid w:val="005341FC"/>
    <w:rsid w:val="00536BE4"/>
    <w:rsid w:val="005438CD"/>
    <w:rsid w:val="0055095B"/>
    <w:rsid w:val="00550EE1"/>
    <w:rsid w:val="00552053"/>
    <w:rsid w:val="00555AC1"/>
    <w:rsid w:val="00556F93"/>
    <w:rsid w:val="00557CB6"/>
    <w:rsid w:val="00564A76"/>
    <w:rsid w:val="005658C3"/>
    <w:rsid w:val="00566E6E"/>
    <w:rsid w:val="00570CF0"/>
    <w:rsid w:val="00571B29"/>
    <w:rsid w:val="00574E41"/>
    <w:rsid w:val="00574FEB"/>
    <w:rsid w:val="0058215B"/>
    <w:rsid w:val="0058317D"/>
    <w:rsid w:val="00583988"/>
    <w:rsid w:val="005978F1"/>
    <w:rsid w:val="005A3493"/>
    <w:rsid w:val="005A3CB0"/>
    <w:rsid w:val="005A6CCB"/>
    <w:rsid w:val="005B2CEC"/>
    <w:rsid w:val="005C668A"/>
    <w:rsid w:val="005D2827"/>
    <w:rsid w:val="005D492A"/>
    <w:rsid w:val="005E2BC5"/>
    <w:rsid w:val="006321C9"/>
    <w:rsid w:val="0064622F"/>
    <w:rsid w:val="00665ED6"/>
    <w:rsid w:val="00667FD0"/>
    <w:rsid w:val="00675545"/>
    <w:rsid w:val="00680CD5"/>
    <w:rsid w:val="00682E22"/>
    <w:rsid w:val="00686C9A"/>
    <w:rsid w:val="006A34EE"/>
    <w:rsid w:val="006B0389"/>
    <w:rsid w:val="006B3FF7"/>
    <w:rsid w:val="006C1C42"/>
    <w:rsid w:val="006D5779"/>
    <w:rsid w:val="006F1CC3"/>
    <w:rsid w:val="006F6375"/>
    <w:rsid w:val="006F673B"/>
    <w:rsid w:val="006F6E0F"/>
    <w:rsid w:val="006F7A2E"/>
    <w:rsid w:val="00711A02"/>
    <w:rsid w:val="0072160C"/>
    <w:rsid w:val="0072189F"/>
    <w:rsid w:val="00724C75"/>
    <w:rsid w:val="00732EFD"/>
    <w:rsid w:val="00737276"/>
    <w:rsid w:val="00740F0B"/>
    <w:rsid w:val="00741C76"/>
    <w:rsid w:val="00745A50"/>
    <w:rsid w:val="007469EE"/>
    <w:rsid w:val="007557CF"/>
    <w:rsid w:val="00757288"/>
    <w:rsid w:val="007703FF"/>
    <w:rsid w:val="00770E6F"/>
    <w:rsid w:val="0077363F"/>
    <w:rsid w:val="0078195B"/>
    <w:rsid w:val="0078459F"/>
    <w:rsid w:val="0079105F"/>
    <w:rsid w:val="00794FD1"/>
    <w:rsid w:val="007B712B"/>
    <w:rsid w:val="007C0E9B"/>
    <w:rsid w:val="007C7F89"/>
    <w:rsid w:val="007D37A4"/>
    <w:rsid w:val="007E5C51"/>
    <w:rsid w:val="007E68FC"/>
    <w:rsid w:val="007E7188"/>
    <w:rsid w:val="007F00DA"/>
    <w:rsid w:val="007F0A4D"/>
    <w:rsid w:val="007F3605"/>
    <w:rsid w:val="007F4624"/>
    <w:rsid w:val="007F5E54"/>
    <w:rsid w:val="007F719E"/>
    <w:rsid w:val="00803785"/>
    <w:rsid w:val="008111D3"/>
    <w:rsid w:val="00812386"/>
    <w:rsid w:val="00823D4F"/>
    <w:rsid w:val="00832808"/>
    <w:rsid w:val="00834FF0"/>
    <w:rsid w:val="0084187C"/>
    <w:rsid w:val="008424BA"/>
    <w:rsid w:val="008470E1"/>
    <w:rsid w:val="00847323"/>
    <w:rsid w:val="00851664"/>
    <w:rsid w:val="00851E81"/>
    <w:rsid w:val="00853976"/>
    <w:rsid w:val="00854732"/>
    <w:rsid w:val="0086127C"/>
    <w:rsid w:val="00881C22"/>
    <w:rsid w:val="00882258"/>
    <w:rsid w:val="00891166"/>
    <w:rsid w:val="008A3711"/>
    <w:rsid w:val="008A6DF3"/>
    <w:rsid w:val="008C26F5"/>
    <w:rsid w:val="008C554A"/>
    <w:rsid w:val="008D3206"/>
    <w:rsid w:val="008E2B4A"/>
    <w:rsid w:val="008E7962"/>
    <w:rsid w:val="009128A0"/>
    <w:rsid w:val="009242BE"/>
    <w:rsid w:val="009537D0"/>
    <w:rsid w:val="00955B6A"/>
    <w:rsid w:val="00960176"/>
    <w:rsid w:val="0096072D"/>
    <w:rsid w:val="00963B2B"/>
    <w:rsid w:val="00970231"/>
    <w:rsid w:val="009709BE"/>
    <w:rsid w:val="00972581"/>
    <w:rsid w:val="00973B6C"/>
    <w:rsid w:val="009760AF"/>
    <w:rsid w:val="00980415"/>
    <w:rsid w:val="00983457"/>
    <w:rsid w:val="00996A0C"/>
    <w:rsid w:val="009A6CB3"/>
    <w:rsid w:val="009B0685"/>
    <w:rsid w:val="009B288D"/>
    <w:rsid w:val="009B2BFB"/>
    <w:rsid w:val="009C1625"/>
    <w:rsid w:val="009C726A"/>
    <w:rsid w:val="009F0842"/>
    <w:rsid w:val="009F27D9"/>
    <w:rsid w:val="009F42E5"/>
    <w:rsid w:val="009F4E9D"/>
    <w:rsid w:val="00A011A2"/>
    <w:rsid w:val="00A02BB2"/>
    <w:rsid w:val="00A11356"/>
    <w:rsid w:val="00A21797"/>
    <w:rsid w:val="00A23F2A"/>
    <w:rsid w:val="00A24A4E"/>
    <w:rsid w:val="00A37D18"/>
    <w:rsid w:val="00A44083"/>
    <w:rsid w:val="00A468E6"/>
    <w:rsid w:val="00A530FA"/>
    <w:rsid w:val="00A540F0"/>
    <w:rsid w:val="00A657E0"/>
    <w:rsid w:val="00A67789"/>
    <w:rsid w:val="00A677CC"/>
    <w:rsid w:val="00A67B59"/>
    <w:rsid w:val="00A86C38"/>
    <w:rsid w:val="00A92638"/>
    <w:rsid w:val="00AB2F41"/>
    <w:rsid w:val="00AC091D"/>
    <w:rsid w:val="00AC1133"/>
    <w:rsid w:val="00AC4163"/>
    <w:rsid w:val="00AD5136"/>
    <w:rsid w:val="00AE2D14"/>
    <w:rsid w:val="00AE3A6D"/>
    <w:rsid w:val="00AF0D0D"/>
    <w:rsid w:val="00B0705E"/>
    <w:rsid w:val="00B147D1"/>
    <w:rsid w:val="00B1701D"/>
    <w:rsid w:val="00B172EB"/>
    <w:rsid w:val="00B17E0A"/>
    <w:rsid w:val="00B20CBB"/>
    <w:rsid w:val="00B24E29"/>
    <w:rsid w:val="00B2500E"/>
    <w:rsid w:val="00B27931"/>
    <w:rsid w:val="00B426EE"/>
    <w:rsid w:val="00B61820"/>
    <w:rsid w:val="00B664CD"/>
    <w:rsid w:val="00B73FD3"/>
    <w:rsid w:val="00B761C5"/>
    <w:rsid w:val="00B765EB"/>
    <w:rsid w:val="00B851F6"/>
    <w:rsid w:val="00B858D6"/>
    <w:rsid w:val="00B90216"/>
    <w:rsid w:val="00B9321D"/>
    <w:rsid w:val="00BA3EB6"/>
    <w:rsid w:val="00BA4853"/>
    <w:rsid w:val="00BA6513"/>
    <w:rsid w:val="00BB1845"/>
    <w:rsid w:val="00BB22CF"/>
    <w:rsid w:val="00BC6B94"/>
    <w:rsid w:val="00BD1B9C"/>
    <w:rsid w:val="00BD3206"/>
    <w:rsid w:val="00BD429A"/>
    <w:rsid w:val="00BF077C"/>
    <w:rsid w:val="00BF0D45"/>
    <w:rsid w:val="00BF3D2A"/>
    <w:rsid w:val="00C0228E"/>
    <w:rsid w:val="00C03655"/>
    <w:rsid w:val="00C04462"/>
    <w:rsid w:val="00C13825"/>
    <w:rsid w:val="00C13E73"/>
    <w:rsid w:val="00C1715C"/>
    <w:rsid w:val="00C25B17"/>
    <w:rsid w:val="00C350DD"/>
    <w:rsid w:val="00C40D09"/>
    <w:rsid w:val="00C50630"/>
    <w:rsid w:val="00C52942"/>
    <w:rsid w:val="00C53909"/>
    <w:rsid w:val="00C573CD"/>
    <w:rsid w:val="00C7007D"/>
    <w:rsid w:val="00C745C6"/>
    <w:rsid w:val="00C76776"/>
    <w:rsid w:val="00C8509B"/>
    <w:rsid w:val="00C85AC7"/>
    <w:rsid w:val="00C91555"/>
    <w:rsid w:val="00C974B8"/>
    <w:rsid w:val="00CB0EC8"/>
    <w:rsid w:val="00CB684D"/>
    <w:rsid w:val="00CC04C5"/>
    <w:rsid w:val="00CD1718"/>
    <w:rsid w:val="00CD210D"/>
    <w:rsid w:val="00CE0D49"/>
    <w:rsid w:val="00CE34F3"/>
    <w:rsid w:val="00CE5507"/>
    <w:rsid w:val="00CE7A72"/>
    <w:rsid w:val="00CF4422"/>
    <w:rsid w:val="00D0158F"/>
    <w:rsid w:val="00D06043"/>
    <w:rsid w:val="00D2504E"/>
    <w:rsid w:val="00D26115"/>
    <w:rsid w:val="00D360F4"/>
    <w:rsid w:val="00D369C4"/>
    <w:rsid w:val="00D37B7F"/>
    <w:rsid w:val="00D47757"/>
    <w:rsid w:val="00D70818"/>
    <w:rsid w:val="00D74B1F"/>
    <w:rsid w:val="00D84D55"/>
    <w:rsid w:val="00D85C84"/>
    <w:rsid w:val="00D932DF"/>
    <w:rsid w:val="00DA562A"/>
    <w:rsid w:val="00DA72CB"/>
    <w:rsid w:val="00DC32E7"/>
    <w:rsid w:val="00DD3FAD"/>
    <w:rsid w:val="00DE0DEC"/>
    <w:rsid w:val="00DE2882"/>
    <w:rsid w:val="00DE7B6D"/>
    <w:rsid w:val="00DF1525"/>
    <w:rsid w:val="00E020EA"/>
    <w:rsid w:val="00E02542"/>
    <w:rsid w:val="00E03E24"/>
    <w:rsid w:val="00E0614D"/>
    <w:rsid w:val="00E1434B"/>
    <w:rsid w:val="00E14758"/>
    <w:rsid w:val="00E30882"/>
    <w:rsid w:val="00E31A44"/>
    <w:rsid w:val="00E34A44"/>
    <w:rsid w:val="00E35000"/>
    <w:rsid w:val="00E35CA3"/>
    <w:rsid w:val="00E42606"/>
    <w:rsid w:val="00E52F82"/>
    <w:rsid w:val="00E53CDC"/>
    <w:rsid w:val="00E54E23"/>
    <w:rsid w:val="00E7550B"/>
    <w:rsid w:val="00E82E4C"/>
    <w:rsid w:val="00E87727"/>
    <w:rsid w:val="00E92B5E"/>
    <w:rsid w:val="00E92D9D"/>
    <w:rsid w:val="00E9645B"/>
    <w:rsid w:val="00E964BA"/>
    <w:rsid w:val="00EA31AC"/>
    <w:rsid w:val="00EB2E67"/>
    <w:rsid w:val="00EC10D2"/>
    <w:rsid w:val="00EC7E4D"/>
    <w:rsid w:val="00ED0FBF"/>
    <w:rsid w:val="00EE18DD"/>
    <w:rsid w:val="00EF7D05"/>
    <w:rsid w:val="00F06929"/>
    <w:rsid w:val="00F06B95"/>
    <w:rsid w:val="00F10123"/>
    <w:rsid w:val="00F15A8D"/>
    <w:rsid w:val="00F20C1B"/>
    <w:rsid w:val="00F33A4D"/>
    <w:rsid w:val="00F350C2"/>
    <w:rsid w:val="00F41AF6"/>
    <w:rsid w:val="00F71908"/>
    <w:rsid w:val="00F7652E"/>
    <w:rsid w:val="00F77DF5"/>
    <w:rsid w:val="00F80F4B"/>
    <w:rsid w:val="00F81C80"/>
    <w:rsid w:val="00F83EB3"/>
    <w:rsid w:val="00F87669"/>
    <w:rsid w:val="00F8785D"/>
    <w:rsid w:val="00F91CD0"/>
    <w:rsid w:val="00F92EE5"/>
    <w:rsid w:val="00F977A5"/>
    <w:rsid w:val="00F97951"/>
    <w:rsid w:val="00FA050F"/>
    <w:rsid w:val="00FA3410"/>
    <w:rsid w:val="00FB541F"/>
    <w:rsid w:val="00FC0445"/>
    <w:rsid w:val="00FC11CA"/>
    <w:rsid w:val="00FC5268"/>
    <w:rsid w:val="00FD0E89"/>
    <w:rsid w:val="00FD1E91"/>
    <w:rsid w:val="00FD7D2C"/>
    <w:rsid w:val="00FE60A2"/>
    <w:rsid w:val="00FF3ED3"/>
    <w:rsid w:val="01E83B3A"/>
    <w:rsid w:val="062856CA"/>
    <w:rsid w:val="0D9D202A"/>
    <w:rsid w:val="135A112A"/>
    <w:rsid w:val="13A3199E"/>
    <w:rsid w:val="15A56EA8"/>
    <w:rsid w:val="39DD50DD"/>
    <w:rsid w:val="3D8D7669"/>
    <w:rsid w:val="4220550C"/>
    <w:rsid w:val="5E647124"/>
    <w:rsid w:val="63803F94"/>
    <w:rsid w:val="7957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E48F"/>
  <w15:docId w15:val="{F0525838-998C-43AF-B64E-DBD3C64C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paragraph" w:styleId="Ttulo5">
    <w:name w:val="heading 5"/>
    <w:basedOn w:val="Normal"/>
    <w:next w:val="Normal"/>
    <w:link w:val="Ttulo5Char"/>
    <w:unhideWhenUsed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paragraph" w:styleId="Ttulo6">
    <w:name w:val="heading 6"/>
    <w:basedOn w:val="Normal"/>
    <w:next w:val="Normal"/>
    <w:link w:val="Ttulo6Char"/>
    <w:qFormat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zh-CN" w:eastAsia="zh-CN"/>
    </w:rPr>
  </w:style>
  <w:style w:type="paragraph" w:styleId="Ttulo7">
    <w:name w:val="heading 7"/>
    <w:basedOn w:val="Normal"/>
    <w:next w:val="Normal"/>
    <w:link w:val="Ttulo7Char"/>
    <w:unhideWhenUsed/>
    <w:qFormat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zh-CN" w:eastAsia="zh-CN"/>
    </w:rPr>
  </w:style>
  <w:style w:type="paragraph" w:styleId="Ttulo8">
    <w:name w:val="heading 8"/>
    <w:basedOn w:val="Normal"/>
    <w:next w:val="Normal"/>
    <w:link w:val="Ttulo8Char"/>
    <w:unhideWhenUsed/>
    <w:qFormat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zh-CN" w:eastAsia="zh-CN"/>
    </w:rPr>
  </w:style>
  <w:style w:type="paragraph" w:styleId="Ttulo9">
    <w:name w:val="heading 9"/>
    <w:basedOn w:val="Normal"/>
    <w:next w:val="Normal"/>
    <w:link w:val="Ttulo9Char"/>
    <w:unhideWhenUsed/>
    <w:qFormat/>
    <w:p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qFormat/>
    <w:rPr>
      <w:color w:val="800080"/>
      <w:u w:val="single"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jc w:val="both"/>
    </w:pPr>
    <w:rPr>
      <w:sz w:val="28"/>
      <w:lang w:val="zh-CN" w:eastAsia="zh-CN"/>
    </w:rPr>
  </w:style>
  <w:style w:type="paragraph" w:styleId="Recuodecorpodetexto2">
    <w:name w:val="Body Text Indent 2"/>
    <w:basedOn w:val="Normal"/>
    <w:link w:val="Recuodecorpodetexto2Char"/>
    <w:qFormat/>
    <w:pPr>
      <w:ind w:firstLine="1440"/>
      <w:jc w:val="both"/>
    </w:pPr>
    <w:rPr>
      <w:sz w:val="26"/>
      <w:lang w:val="zh-CN" w:eastAsia="zh-CN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szCs w:val="24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qFormat/>
    <w:pPr>
      <w:spacing w:after="120"/>
    </w:pPr>
    <w:rPr>
      <w:sz w:val="16"/>
      <w:szCs w:val="16"/>
      <w:lang w:val="zh-CN" w:eastAsia="zh-CN"/>
    </w:rPr>
  </w:style>
  <w:style w:type="paragraph" w:styleId="Corpodetexto2">
    <w:name w:val="Body Text 2"/>
    <w:basedOn w:val="Normal"/>
    <w:link w:val="Corpodetexto2Char"/>
    <w:qFormat/>
    <w:pPr>
      <w:spacing w:after="120" w:line="480" w:lineRule="auto"/>
    </w:pPr>
    <w:rPr>
      <w:lang w:eastAsia="pt-BR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1260"/>
      <w:jc w:val="both"/>
    </w:pPr>
    <w:rPr>
      <w:sz w:val="26"/>
      <w:lang w:val="zh-CN" w:eastAsia="zh-CN"/>
    </w:rPr>
  </w:style>
  <w:style w:type="paragraph" w:styleId="Textodebalo">
    <w:name w:val="Balloon Text"/>
    <w:basedOn w:val="Normal"/>
    <w:link w:val="TextodebaloChar"/>
    <w:semiHidden/>
    <w:unhideWhenUsed/>
    <w:qFormat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ind w:firstLine="2160"/>
      <w:jc w:val="both"/>
    </w:pPr>
    <w:rPr>
      <w:rFonts w:ascii="Arial" w:hAnsi="Arial"/>
      <w:b/>
      <w:sz w:val="28"/>
      <w:lang w:val="zh-CN" w:eastAsia="zh-CN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qFormat/>
    <w:rPr>
      <w:b/>
      <w:bCs/>
      <w:sz w:val="22"/>
      <w:szCs w:val="22"/>
    </w:rPr>
  </w:style>
  <w:style w:type="character" w:customStyle="1" w:styleId="Ttulo7Char">
    <w:name w:val="Título 7 Char"/>
    <w:link w:val="Ttulo7"/>
    <w:qFormat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qFormat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link w:val="Cabealho"/>
    <w:qFormat/>
    <w:rPr>
      <w:lang w:val="en-US" w:eastAsia="en-US"/>
    </w:rPr>
  </w:style>
  <w:style w:type="character" w:customStyle="1" w:styleId="RodapChar">
    <w:name w:val="Rodapé Char"/>
    <w:link w:val="Rodap"/>
    <w:qFormat/>
    <w:rPr>
      <w:lang w:val="en-US" w:eastAsia="en-US"/>
    </w:rPr>
  </w:style>
  <w:style w:type="character" w:customStyle="1" w:styleId="TextodebaloChar">
    <w:name w:val="Texto de balão Char"/>
    <w:link w:val="Textodebalo"/>
    <w:semiHidden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RecuodecorpodetextoChar">
    <w:name w:val="Recuo de corpo de texto Char"/>
    <w:link w:val="Recuodecorpodetexto"/>
    <w:qFormat/>
    <w:rPr>
      <w:rFonts w:ascii="Arial" w:hAnsi="Arial"/>
      <w:b/>
      <w:sz w:val="28"/>
    </w:rPr>
  </w:style>
  <w:style w:type="character" w:customStyle="1" w:styleId="CorpodetextoChar">
    <w:name w:val="Corpo de texto Char"/>
    <w:link w:val="Corpodetexto"/>
    <w:rPr>
      <w:sz w:val="28"/>
    </w:rPr>
  </w:style>
  <w:style w:type="paragraph" w:customStyle="1" w:styleId="TITULOPRINCIPAL">
    <w:name w:val="TITULO PRINCIPAL"/>
    <w:basedOn w:val="Normal"/>
    <w:pPr>
      <w:jc w:val="both"/>
    </w:pPr>
    <w:rPr>
      <w:rFonts w:ascii="Arial" w:hAnsi="Arial"/>
      <w:sz w:val="24"/>
      <w:lang w:eastAsia="pt-BR"/>
    </w:rPr>
  </w:style>
  <w:style w:type="character" w:customStyle="1" w:styleId="TtuloChar">
    <w:name w:val="Título Char"/>
    <w:link w:val="Ttulo"/>
    <w:rPr>
      <w:b/>
      <w:bCs/>
      <w:sz w:val="28"/>
      <w:szCs w:val="24"/>
    </w:rPr>
  </w:style>
  <w:style w:type="character" w:customStyle="1" w:styleId="Recuodecorpodetexto2Char">
    <w:name w:val="Recuo de corpo de texto 2 Char"/>
    <w:link w:val="Recuodecorpodetexto2"/>
    <w:qFormat/>
    <w:rPr>
      <w:sz w:val="26"/>
      <w:lang w:val="zh-CN" w:eastAsia="zh-CN"/>
    </w:rPr>
  </w:style>
  <w:style w:type="character" w:customStyle="1" w:styleId="Recuodecorpodetexto3Char">
    <w:name w:val="Recuo de corpo de texto 3 Char"/>
    <w:link w:val="Recuodecorpodetexto3"/>
    <w:qFormat/>
    <w:rPr>
      <w:sz w:val="26"/>
      <w:lang w:val="zh-CN" w:eastAsia="zh-CN"/>
    </w:rPr>
  </w:style>
  <w:style w:type="character" w:customStyle="1" w:styleId="Corpodetexto2Char">
    <w:name w:val="Corpo de texto 2 Char"/>
    <w:basedOn w:val="Fontepargpadro"/>
    <w:link w:val="Corpodetexto2"/>
  </w:style>
  <w:style w:type="character" w:customStyle="1" w:styleId="apple-converted-space">
    <w:name w:val="apple-converted-space"/>
    <w:basedOn w:val="Fontepargpadro"/>
    <w:qFormat/>
  </w:style>
  <w:style w:type="character" w:customStyle="1" w:styleId="Corpodetexto3Char">
    <w:name w:val="Corpo de texto 3 Char"/>
    <w:link w:val="Corpodetexto3"/>
    <w:qFormat/>
    <w:rPr>
      <w:sz w:val="16"/>
      <w:szCs w:val="16"/>
      <w:lang w:val="zh-CN"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14" w:lineRule="exact"/>
      <w:ind w:left="309"/>
      <w:jc w:val="center"/>
    </w:pPr>
    <w:rPr>
      <w:rFonts w:ascii="Arial MT" w:eastAsia="Arial MT" w:hAnsi="Arial MT" w:cs="Arial MT"/>
      <w:sz w:val="22"/>
      <w:szCs w:val="22"/>
      <w:lang w:val="pt-PT"/>
    </w:rPr>
  </w:style>
  <w:style w:type="character" w:customStyle="1" w:styleId="fontstyle01">
    <w:name w:val="fontstyle01"/>
    <w:qFormat/>
    <w:rPr>
      <w:rFonts w:ascii="CIDFont+F1" w:hAnsi="CIDFont+F1" w:hint="default"/>
      <w:color w:val="000000"/>
      <w:sz w:val="16"/>
      <w:szCs w:val="16"/>
    </w:rPr>
  </w:style>
  <w:style w:type="paragraph" w:customStyle="1" w:styleId="a-spacing-mini">
    <w:name w:val="a-spacing-mini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-list-item">
    <w:name w:val="a-list-item"/>
    <w:qFormat/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@jrifaina.sp.gov.br," TargetMode="External"/><Relationship Id="rId4" Type="http://schemas.openxmlformats.org/officeDocument/2006/relationships/styles" Target="styles.xml"/><Relationship Id="rId9" Type="http://schemas.openxmlformats.org/officeDocument/2006/relationships/hyperlink" Target="mailto:licitacao@jrifaina.sp.gov.br,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29FE700-AAB2-49F6-A8D9-676DAF431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1975</Words>
  <Characters>10667</Characters>
  <Application>Microsoft Office Word</Application>
  <DocSecurity>0</DocSecurity>
  <Lines>88</Lines>
  <Paragraphs>25</Paragraphs>
  <ScaleCrop>false</ScaleCrop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Diego</cp:lastModifiedBy>
  <cp:revision>2</cp:revision>
  <cp:lastPrinted>2024-04-03T16:59:00Z</cp:lastPrinted>
  <dcterms:created xsi:type="dcterms:W3CDTF">2024-06-20T00:58:00Z</dcterms:created>
  <dcterms:modified xsi:type="dcterms:W3CDTF">2024-06-20T00:58:00Z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DBE96DA5F4F240819E13BEA308A84462_12</vt:lpwstr>
  </property>
</Properties>
</file>