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32</w:t>
      </w:r>
      <w:r>
        <w:rPr>
          <w:b/>
          <w:w w:val="115"/>
          <w:lang w:val="pt-BR"/>
        </w:rPr>
        <w:t>/</w:t>
      </w:r>
      <w:r>
        <w:rPr>
          <w:b/>
          <w:spacing w:val="-2"/>
          <w:w w:val="115"/>
        </w:rPr>
        <w:t>2025 PROCESSO ADM Nº</w:t>
      </w:r>
      <w:r>
        <w:rPr>
          <w:b/>
          <w:spacing w:val="-2"/>
          <w:w w:val="115"/>
          <w:lang w:val="pt-BR"/>
        </w:rPr>
        <w:t>3</w:t>
      </w:r>
      <w:r>
        <w:rPr>
          <w:rFonts w:hint="default"/>
          <w:b/>
          <w:spacing w:val="-2"/>
          <w:w w:val="115"/>
          <w:lang w:val="pt-BR"/>
        </w:rPr>
        <w:t>94</w:t>
      </w:r>
      <w:r>
        <w:rPr>
          <w:b/>
          <w:spacing w:val="-2"/>
          <w:w w:val="115"/>
          <w:lang w:val="pt-BR"/>
        </w:rPr>
        <w:t>/</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30/09/</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i w:val="0"/>
          <w:iCs w:val="0"/>
          <w:spacing w:val="-7"/>
          <w:w w:val="110"/>
          <w:lang w:val="pt-BR"/>
        </w:rPr>
        <w:t>06/10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spacing w:val="32"/>
          <w:w w:val="115"/>
          <w:lang w:val="pt-BR"/>
        </w:rPr>
        <w:t>06/10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1C339446">
      <w:pPr>
        <w:rPr>
          <w:w w:val="110"/>
        </w:rPr>
      </w:pPr>
    </w:p>
    <w:p w14:paraId="00A3F478">
      <w:pPr>
        <w:ind w:left="492"/>
        <w:rPr>
          <w:w w:val="110"/>
        </w:rPr>
      </w:pPr>
      <w:r>
        <w:rPr>
          <w:w w:val="110"/>
        </w:rPr>
        <w:t>02 16 - SECRETARIA MUNICIPAL DE SAUDE</w:t>
      </w:r>
    </w:p>
    <w:p w14:paraId="106B123A">
      <w:pPr>
        <w:ind w:left="492"/>
        <w:rPr>
          <w:w w:val="110"/>
        </w:rPr>
      </w:pPr>
      <w:r>
        <w:rPr>
          <w:w w:val="110"/>
        </w:rPr>
        <w:t>021601 – FUNDO MUNICIPAL DE SAUDE</w:t>
      </w:r>
    </w:p>
    <w:p w14:paraId="1C9D17EE">
      <w:pPr>
        <w:ind w:left="492"/>
        <w:rPr>
          <w:w w:val="110"/>
        </w:rPr>
      </w:pPr>
    </w:p>
    <w:p w14:paraId="0C22DF08">
      <w:pPr>
        <w:ind w:left="492"/>
        <w:rPr>
          <w:w w:val="110"/>
        </w:rPr>
      </w:pPr>
      <w:r>
        <w:rPr>
          <w:w w:val="110"/>
        </w:rPr>
        <w:t>FICHA 258</w:t>
      </w:r>
    </w:p>
    <w:p w14:paraId="430FF3E4">
      <w:pPr>
        <w:ind w:left="492"/>
        <w:rPr>
          <w:w w:val="110"/>
        </w:rPr>
      </w:pPr>
      <w:r>
        <w:rPr>
          <w:w w:val="110"/>
        </w:rPr>
        <w:t>10.301.0034.2015.00003.3.90.30.00</w:t>
      </w:r>
    </w:p>
    <w:p w14:paraId="332C990C">
      <w:pPr>
        <w:ind w:left="492"/>
        <w:rPr>
          <w:w w:val="110"/>
        </w:rPr>
      </w:pPr>
      <w:r>
        <w:rPr>
          <w:w w:val="110"/>
        </w:rPr>
        <w:t>MATERIAL DE CONSUMO</w:t>
      </w:r>
    </w:p>
    <w:p w14:paraId="32EE3633">
      <w:pPr>
        <w:ind w:left="492"/>
        <w:rPr>
          <w:w w:val="110"/>
        </w:rPr>
      </w:pPr>
    </w:p>
    <w:p w14:paraId="3884C134">
      <w:pPr>
        <w:ind w:left="492"/>
        <w:rPr>
          <w:w w:val="110"/>
        </w:rPr>
      </w:pPr>
      <w:r>
        <w:rPr>
          <w:w w:val="110"/>
        </w:rPr>
        <w:t>FICHA 269</w:t>
      </w:r>
    </w:p>
    <w:p w14:paraId="5AD84BA2">
      <w:pPr>
        <w:ind w:left="492"/>
        <w:rPr>
          <w:w w:val="110"/>
        </w:rPr>
      </w:pPr>
      <w:r>
        <w:rPr>
          <w:w w:val="110"/>
        </w:rPr>
        <w:t>10.301.0034.2015.00163.3.90.30.00</w:t>
      </w:r>
    </w:p>
    <w:p w14:paraId="0EB8C65B">
      <w:pPr>
        <w:ind w:left="492"/>
        <w:rPr>
          <w:w w:val="110"/>
        </w:rPr>
      </w:pPr>
      <w:r>
        <w:rPr>
          <w:w w:val="110"/>
        </w:rPr>
        <w:t>MATERIAL DE CONSUMO</w:t>
      </w:r>
    </w:p>
    <w:p w14:paraId="2F59B76D">
      <w:pPr>
        <w:ind w:left="492"/>
        <w:rPr>
          <w:w w:val="110"/>
        </w:rPr>
      </w:pPr>
    </w:p>
    <w:p w14:paraId="69CD5C3F">
      <w:pPr>
        <w:ind w:left="492"/>
        <w:rPr>
          <w:w w:val="110"/>
        </w:rPr>
      </w:pPr>
      <w:r>
        <w:rPr>
          <w:w w:val="110"/>
        </w:rPr>
        <w:t>FICHA 275</w:t>
      </w:r>
    </w:p>
    <w:p w14:paraId="3D8250A8">
      <w:pPr>
        <w:ind w:left="492"/>
        <w:rPr>
          <w:w w:val="110"/>
        </w:rPr>
      </w:pPr>
      <w:r>
        <w:rPr>
          <w:w w:val="110"/>
        </w:rPr>
        <w:t>10.301.0034.2015.00433.3.90.30.00</w:t>
      </w:r>
    </w:p>
    <w:p w14:paraId="2BD3BDAA">
      <w:pPr>
        <w:ind w:left="492"/>
        <w:rPr>
          <w:w w:val="110"/>
        </w:rPr>
      </w:pPr>
      <w:r>
        <w:rPr>
          <w:w w:val="110"/>
        </w:rPr>
        <w:t>MATERIAL DE CONSUMO</w:t>
      </w:r>
    </w:p>
    <w:p w14:paraId="11D7B1AC">
      <w:pPr>
        <w:ind w:left="492"/>
        <w:rPr>
          <w:w w:val="110"/>
        </w:rPr>
      </w:pPr>
    </w:p>
    <w:p w14:paraId="19A20F77">
      <w:pPr>
        <w:ind w:left="492"/>
        <w:rPr>
          <w:w w:val="110"/>
        </w:rPr>
      </w:pPr>
      <w:r>
        <w:rPr>
          <w:w w:val="110"/>
        </w:rPr>
        <w:t>FICHA 277</w:t>
      </w:r>
    </w:p>
    <w:p w14:paraId="25AE95BD">
      <w:pPr>
        <w:ind w:left="492"/>
        <w:rPr>
          <w:w w:val="110"/>
        </w:rPr>
      </w:pPr>
      <w:r>
        <w:rPr>
          <w:w w:val="110"/>
        </w:rPr>
        <w:t>10.301.0034.2015.00503.3.90.30.00</w:t>
      </w:r>
    </w:p>
    <w:p w14:paraId="343274DA">
      <w:pPr>
        <w:ind w:left="492"/>
        <w:rPr>
          <w:w w:val="110"/>
        </w:rPr>
      </w:pPr>
      <w:r>
        <w:rPr>
          <w:w w:val="110"/>
        </w:rPr>
        <w:t>MATERIAL DE CONSUMO</w:t>
      </w:r>
    </w:p>
    <w:p w14:paraId="4F341FD1">
      <w:pPr>
        <w:ind w:left="492"/>
        <w:rPr>
          <w:w w:val="110"/>
        </w:rPr>
      </w:pPr>
    </w:p>
    <w:p w14:paraId="186D918E">
      <w:pPr>
        <w:ind w:left="492"/>
        <w:rPr>
          <w:w w:val="110"/>
        </w:rPr>
      </w:pPr>
      <w:r>
        <w:rPr>
          <w:w w:val="110"/>
        </w:rPr>
        <w:t>FICHA 298</w:t>
      </w:r>
    </w:p>
    <w:p w14:paraId="69D2C415">
      <w:pPr>
        <w:ind w:left="492"/>
        <w:rPr>
          <w:w w:val="110"/>
        </w:rPr>
      </w:pPr>
      <w:r>
        <w:rPr>
          <w:w w:val="110"/>
        </w:rPr>
        <w:t>10.302.0034.2041.03103.3.90.30.00</w:t>
      </w:r>
    </w:p>
    <w:p w14:paraId="33A39C9B">
      <w:pPr>
        <w:ind w:left="492"/>
        <w:rPr>
          <w:w w:val="110"/>
        </w:rPr>
      </w:pPr>
      <w:r>
        <w:rPr>
          <w:w w:val="110"/>
        </w:rPr>
        <w:t>MATERIAL DE CONSUMO</w:t>
      </w:r>
    </w:p>
    <w:p w14:paraId="228AD19A">
      <w:pPr>
        <w:ind w:left="492"/>
        <w:rPr>
          <w:w w:val="110"/>
        </w:rPr>
      </w:pPr>
    </w:p>
    <w:p w14:paraId="3E061C13">
      <w:pPr>
        <w:ind w:left="492"/>
        <w:rPr>
          <w:w w:val="110"/>
        </w:rPr>
      </w:pPr>
      <w:r>
        <w:rPr>
          <w:w w:val="110"/>
        </w:rPr>
        <w:t>FICHA 305</w:t>
      </w:r>
    </w:p>
    <w:p w14:paraId="4704318B">
      <w:pPr>
        <w:ind w:left="492"/>
        <w:rPr>
          <w:w w:val="110"/>
        </w:rPr>
      </w:pPr>
      <w:r>
        <w:rPr>
          <w:w w:val="110"/>
        </w:rPr>
        <w:t>10.305.0034.2038.00003.3.90.30.00</w:t>
      </w:r>
    </w:p>
    <w:p w14:paraId="106B0717">
      <w:pPr>
        <w:ind w:left="492"/>
        <w:rPr>
          <w:w w:val="110"/>
        </w:rPr>
      </w:pPr>
      <w:r>
        <w:rPr>
          <w:w w:val="110"/>
        </w:rPr>
        <w:t>MATERIAL DE CONSUMO</w:t>
      </w:r>
    </w:p>
    <w:p w14:paraId="4A18EDC2">
      <w:pPr>
        <w:ind w:left="492"/>
        <w:rPr>
          <w:w w:val="110"/>
        </w:rPr>
      </w:pPr>
    </w:p>
    <w:p w14:paraId="3421B16A">
      <w:pPr>
        <w:ind w:left="492"/>
        <w:rPr>
          <w:w w:val="110"/>
        </w:rPr>
      </w:pPr>
      <w:r>
        <w:rPr>
          <w:w w:val="110"/>
        </w:rPr>
        <w:t xml:space="preserve">FICHA 310 </w:t>
      </w:r>
    </w:p>
    <w:p w14:paraId="0FF8C600">
      <w:pPr>
        <w:ind w:left="492"/>
        <w:rPr>
          <w:w w:val="110"/>
        </w:rPr>
      </w:pPr>
      <w:r>
        <w:rPr>
          <w:w w:val="110"/>
        </w:rPr>
        <w:t>10.305.0034.2038.00053.3.90.30.00</w:t>
      </w:r>
    </w:p>
    <w:p w14:paraId="4FE18A45">
      <w:pPr>
        <w:ind w:left="492"/>
        <w:rPr>
          <w:w w:val="110"/>
        </w:rPr>
      </w:pPr>
      <w:r>
        <w:rPr>
          <w:w w:val="110"/>
        </w:rPr>
        <w:t>MATERIAL DE CONSUMO</w:t>
      </w:r>
    </w:p>
    <w:p w14:paraId="13936055">
      <w:pPr>
        <w:pStyle w:val="15"/>
        <w:pBdr>
          <w:top w:val="none" w:color="auto" w:sz="0" w:space="0"/>
          <w:left w:val="none" w:color="auto" w:sz="0" w:space="0"/>
          <w:bottom w:val="none" w:color="auto" w:sz="0" w:space="0"/>
          <w:right w:val="none" w:color="auto" w:sz="0" w:space="0"/>
          <w:between w:val="none" w:color="auto" w:sz="0" w:space="0"/>
        </w:pBdr>
        <w:ind w:left="360"/>
        <w:rPr>
          <w:rFonts w:ascii="Times New Roman" w:hAnsi="Times New Roman" w:eastAsia="Times New Roman" w:cs="Times New Roman"/>
          <w:w w:val="110"/>
          <w:sz w:val="22"/>
          <w:szCs w:val="22"/>
          <w:lang w:val="pt-PT" w:eastAsia="en-US" w:bidi="ar-SA"/>
        </w:rPr>
      </w:pPr>
    </w:p>
    <w:p w14:paraId="525E4A08">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w w:val="115"/>
        </w:rPr>
        <w:t xml:space="preserve"> </w:t>
      </w:r>
      <w:r>
        <w:rPr>
          <w:rFonts w:hint="default"/>
          <w:w w:val="115"/>
          <w:lang w:val="pt-BR"/>
        </w:rPr>
        <w:t xml:space="preserve">REFERENTE A AQUISIÇÃO DE INSUMOS PARA O ATENDIMENTO DAS NECESSIDADES OPERACIONAIS DO SETOR DE VIGILÂNCIA SANITÁRIA DO MUNICIPIO DE RIFAINA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29 de setembro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ascii="Arial" w:hAnsi="Arial" w:cs="Arial"/>
          <w:b/>
          <w:bCs/>
          <w:sz w:val="20"/>
          <w:szCs w:val="20"/>
        </w:rPr>
        <w:t xml:space="preserve"> </w:t>
      </w:r>
      <w:r>
        <w:rPr>
          <w:rFonts w:hint="default" w:ascii="Times New Roman" w:hAnsi="Times New Roman" w:eastAsia="Times New Roman" w:cs="Times New Roman"/>
          <w:b/>
          <w:spacing w:val="4"/>
          <w:w w:val="110"/>
          <w:sz w:val="20"/>
          <w:szCs w:val="20"/>
          <w:lang w:val="pt-BR" w:eastAsia="en-US" w:bidi="ar-SA"/>
        </w:rPr>
        <w:t>REFERENTE A AQUISIÇÃO DE INSUMOS PARA O ATENDIMENTO DAS NECESSIDADES OPERACIONAIS DO SETOR DE VIGILÂNCIA SANITÁRIA DO MUNICIPIO DE RIFAINA.</w:t>
      </w:r>
    </w:p>
    <w:tbl>
      <w:tblPr>
        <w:tblStyle w:val="4"/>
        <w:tblW w:w="5013" w:type="pct"/>
        <w:tblInd w:w="0" w:type="dxa"/>
        <w:tblLayout w:type="fixed"/>
        <w:tblCellMar>
          <w:top w:w="0" w:type="dxa"/>
          <w:left w:w="70" w:type="dxa"/>
          <w:bottom w:w="0" w:type="dxa"/>
          <w:right w:w="70" w:type="dxa"/>
        </w:tblCellMar>
      </w:tblPr>
      <w:tblGrid>
        <w:gridCol w:w="753"/>
        <w:gridCol w:w="998"/>
        <w:gridCol w:w="1022"/>
        <w:gridCol w:w="1674"/>
        <w:gridCol w:w="5940"/>
      </w:tblGrid>
      <w:tr w14:paraId="5D2F83D2">
        <w:tblPrEx>
          <w:tblCellMar>
            <w:top w:w="0" w:type="dxa"/>
            <w:left w:w="70" w:type="dxa"/>
            <w:bottom w:w="0" w:type="dxa"/>
            <w:right w:w="70" w:type="dxa"/>
          </w:tblCellMar>
        </w:tblPrEx>
        <w:trPr>
          <w:wAfter w:w="0" w:type="auto"/>
          <w:trHeight w:val="567" w:hRule="atLeast"/>
        </w:trPr>
        <w:tc>
          <w:tcPr>
            <w:tcW w:w="362" w:type="pct"/>
            <w:tcBorders>
              <w:top w:val="single" w:color="auto" w:sz="4" w:space="0"/>
              <w:left w:val="single" w:color="auto" w:sz="4" w:space="0"/>
              <w:bottom w:val="single" w:color="auto" w:sz="4" w:space="0"/>
              <w:right w:val="single" w:color="auto" w:sz="4" w:space="0"/>
            </w:tcBorders>
            <w:noWrap/>
            <w:vAlign w:val="top"/>
          </w:tcPr>
          <w:p w14:paraId="31AF8E17">
            <w:pPr>
              <w:suppressAutoHyphens w:val="0"/>
              <w:jc w:val="left"/>
              <w:rPr>
                <w:rFonts w:ascii="Arial" w:hAnsi="Arial" w:cs="Arial"/>
                <w:b/>
                <w:bCs/>
                <w:color w:val="000000"/>
                <w:sz w:val="24"/>
                <w:szCs w:val="24"/>
                <w:lang w:eastAsia="pt-BR"/>
              </w:rPr>
            </w:pPr>
            <w:bookmarkStart w:id="3" w:name="RANGE!B2"/>
            <w:r>
              <w:rPr>
                <w:rFonts w:ascii="Arial" w:hAnsi="Arial" w:cs="Arial"/>
                <w:b/>
                <w:bCs/>
                <w:color w:val="000000"/>
                <w:sz w:val="24"/>
                <w:szCs w:val="24"/>
                <w:lang w:eastAsia="pt-BR"/>
              </w:rPr>
              <w:t>ITEM</w:t>
            </w:r>
            <w:bookmarkEnd w:id="3"/>
          </w:p>
        </w:tc>
        <w:tc>
          <w:tcPr>
            <w:tcW w:w="480" w:type="pct"/>
            <w:tcBorders>
              <w:top w:val="single" w:color="auto" w:sz="4" w:space="0"/>
              <w:left w:val="nil"/>
              <w:bottom w:val="single" w:color="auto" w:sz="4" w:space="0"/>
              <w:right w:val="single" w:color="auto" w:sz="4" w:space="0"/>
            </w:tcBorders>
            <w:noWrap/>
            <w:vAlign w:val="top"/>
          </w:tcPr>
          <w:p w14:paraId="33B009F6">
            <w:pPr>
              <w:suppressAutoHyphens w:val="0"/>
              <w:jc w:val="left"/>
              <w:rPr>
                <w:rFonts w:ascii="Arial" w:hAnsi="Arial" w:cs="Arial"/>
                <w:b/>
                <w:bCs/>
                <w:color w:val="000000"/>
                <w:sz w:val="24"/>
                <w:szCs w:val="24"/>
                <w:lang w:eastAsia="pt-BR"/>
              </w:rPr>
            </w:pPr>
            <w:r>
              <w:rPr>
                <w:rFonts w:ascii="Arial" w:hAnsi="Arial" w:cs="Arial"/>
                <w:b/>
                <w:bCs/>
                <w:color w:val="000000"/>
                <w:sz w:val="24"/>
                <w:szCs w:val="24"/>
                <w:lang w:eastAsia="pt-BR"/>
              </w:rPr>
              <w:t>UNID</w:t>
            </w:r>
          </w:p>
        </w:tc>
        <w:tc>
          <w:tcPr>
            <w:tcW w:w="491" w:type="pct"/>
            <w:tcBorders>
              <w:top w:val="single" w:color="auto" w:sz="4" w:space="0"/>
              <w:left w:val="nil"/>
              <w:bottom w:val="single" w:color="auto" w:sz="4" w:space="0"/>
              <w:right w:val="single" w:color="auto" w:sz="4" w:space="0"/>
            </w:tcBorders>
            <w:noWrap/>
            <w:vAlign w:val="top"/>
          </w:tcPr>
          <w:p w14:paraId="6B7F56A3">
            <w:pPr>
              <w:suppressAutoHyphens w:val="0"/>
              <w:jc w:val="left"/>
              <w:rPr>
                <w:rFonts w:ascii="Arial" w:hAnsi="Arial" w:cs="Arial"/>
                <w:b/>
                <w:bCs/>
                <w:color w:val="000000"/>
                <w:sz w:val="24"/>
                <w:szCs w:val="24"/>
                <w:lang w:eastAsia="pt-BR"/>
              </w:rPr>
            </w:pPr>
            <w:r>
              <w:rPr>
                <w:rFonts w:ascii="Arial" w:hAnsi="Arial" w:cs="Arial"/>
                <w:b/>
                <w:bCs/>
                <w:color w:val="000000"/>
                <w:sz w:val="24"/>
                <w:szCs w:val="24"/>
                <w:lang w:eastAsia="pt-BR"/>
              </w:rPr>
              <w:t>QUANT</w:t>
            </w:r>
          </w:p>
        </w:tc>
        <w:tc>
          <w:tcPr>
            <w:tcW w:w="805" w:type="pct"/>
            <w:tcBorders>
              <w:top w:val="single" w:color="auto" w:sz="4" w:space="0"/>
              <w:left w:val="nil"/>
              <w:bottom w:val="single" w:color="auto" w:sz="4" w:space="0"/>
              <w:right w:val="single" w:color="auto" w:sz="4" w:space="0"/>
            </w:tcBorders>
            <w:noWrap/>
            <w:vAlign w:val="top"/>
          </w:tcPr>
          <w:p w14:paraId="22FD59FA">
            <w:pPr>
              <w:suppressAutoHyphens w:val="0"/>
              <w:jc w:val="left"/>
              <w:rPr>
                <w:rFonts w:ascii="Arial" w:hAnsi="Arial" w:cs="Arial"/>
                <w:b/>
                <w:bCs/>
                <w:color w:val="000000"/>
                <w:sz w:val="24"/>
                <w:szCs w:val="24"/>
                <w:lang w:eastAsia="pt-BR"/>
              </w:rPr>
            </w:pPr>
            <w:r>
              <w:rPr>
                <w:rFonts w:ascii="Arial" w:hAnsi="Arial" w:cs="Arial"/>
                <w:b/>
                <w:bCs/>
                <w:color w:val="000000"/>
                <w:sz w:val="24"/>
                <w:szCs w:val="24"/>
                <w:lang w:eastAsia="pt-BR"/>
              </w:rPr>
              <w:t>NOME DO PRODUTO</w:t>
            </w:r>
          </w:p>
        </w:tc>
        <w:tc>
          <w:tcPr>
            <w:tcW w:w="2859" w:type="pct"/>
            <w:tcBorders>
              <w:top w:val="single" w:color="auto" w:sz="4" w:space="0"/>
              <w:left w:val="nil"/>
              <w:bottom w:val="single" w:color="auto" w:sz="4" w:space="0"/>
              <w:right w:val="single" w:color="auto" w:sz="4" w:space="0"/>
            </w:tcBorders>
            <w:noWrap/>
            <w:vAlign w:val="top"/>
          </w:tcPr>
          <w:p w14:paraId="173646B2">
            <w:pPr>
              <w:suppressAutoHyphens w:val="0"/>
              <w:jc w:val="left"/>
              <w:rPr>
                <w:rFonts w:ascii="Arial" w:hAnsi="Arial" w:cs="Arial"/>
                <w:b/>
                <w:bCs/>
                <w:color w:val="000000"/>
                <w:sz w:val="24"/>
                <w:szCs w:val="24"/>
                <w:lang w:eastAsia="pt-BR"/>
              </w:rPr>
            </w:pPr>
            <w:r>
              <w:rPr>
                <w:rFonts w:ascii="Arial" w:hAnsi="Arial" w:cs="Arial"/>
                <w:b/>
                <w:bCs/>
                <w:color w:val="000000"/>
                <w:sz w:val="24"/>
                <w:szCs w:val="24"/>
                <w:lang w:eastAsia="pt-BR"/>
              </w:rPr>
              <w:t xml:space="preserve">DESCRIÇÃO </w:t>
            </w:r>
          </w:p>
        </w:tc>
      </w:tr>
      <w:tr w14:paraId="00FCE355">
        <w:tblPrEx>
          <w:tblCellMar>
            <w:top w:w="0" w:type="dxa"/>
            <w:left w:w="70" w:type="dxa"/>
            <w:bottom w:w="0" w:type="dxa"/>
            <w:right w:w="70" w:type="dxa"/>
          </w:tblCellMar>
        </w:tblPrEx>
        <w:trPr>
          <w:wAfter w:w="0" w:type="auto"/>
          <w:trHeight w:val="1125" w:hRule="atLeast"/>
        </w:trPr>
        <w:tc>
          <w:tcPr>
            <w:tcW w:w="362" w:type="pct"/>
            <w:tcBorders>
              <w:top w:val="nil"/>
              <w:left w:val="single" w:color="auto" w:sz="4" w:space="0"/>
              <w:bottom w:val="single" w:color="auto" w:sz="4" w:space="0"/>
              <w:right w:val="single" w:color="auto" w:sz="4" w:space="0"/>
            </w:tcBorders>
            <w:noWrap/>
            <w:vAlign w:val="top"/>
          </w:tcPr>
          <w:p w14:paraId="4B83E055">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1</w:t>
            </w:r>
          </w:p>
        </w:tc>
        <w:tc>
          <w:tcPr>
            <w:tcW w:w="480" w:type="pct"/>
            <w:tcBorders>
              <w:top w:val="nil"/>
              <w:left w:val="nil"/>
              <w:bottom w:val="single" w:color="auto" w:sz="4" w:space="0"/>
              <w:right w:val="single" w:color="auto" w:sz="4" w:space="0"/>
            </w:tcBorders>
            <w:noWrap/>
            <w:vAlign w:val="top"/>
          </w:tcPr>
          <w:p w14:paraId="1E57D2A9">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FRC</w:t>
            </w:r>
          </w:p>
        </w:tc>
        <w:tc>
          <w:tcPr>
            <w:tcW w:w="491" w:type="pct"/>
            <w:tcBorders>
              <w:top w:val="nil"/>
              <w:left w:val="nil"/>
              <w:bottom w:val="single" w:color="auto" w:sz="4" w:space="0"/>
              <w:right w:val="single" w:color="auto" w:sz="4" w:space="0"/>
            </w:tcBorders>
            <w:noWrap/>
            <w:vAlign w:val="top"/>
          </w:tcPr>
          <w:p w14:paraId="5E5ED41D">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24</w:t>
            </w:r>
          </w:p>
        </w:tc>
        <w:tc>
          <w:tcPr>
            <w:tcW w:w="805" w:type="pct"/>
            <w:tcBorders>
              <w:top w:val="nil"/>
              <w:left w:val="nil"/>
              <w:bottom w:val="single" w:color="auto" w:sz="4" w:space="0"/>
              <w:right w:val="single" w:color="auto" w:sz="4" w:space="0"/>
            </w:tcBorders>
            <w:noWrap/>
            <w:vAlign w:val="top"/>
          </w:tcPr>
          <w:p w14:paraId="33D9F0EA">
            <w:pPr>
              <w:suppressAutoHyphens w:val="0"/>
              <w:jc w:val="left"/>
              <w:rPr>
                <w:rFonts w:ascii="Arial" w:hAnsi="Arial" w:cs="Arial"/>
                <w:color w:val="000000"/>
                <w:sz w:val="24"/>
                <w:szCs w:val="24"/>
                <w:lang w:eastAsia="pt-BR"/>
              </w:rPr>
            </w:pPr>
            <w:r>
              <w:rPr>
                <w:rFonts w:hint="default" w:ascii="Arial" w:hAnsi="Arial" w:cs="Arial"/>
                <w:color w:val="000000"/>
                <w:sz w:val="24"/>
                <w:szCs w:val="24"/>
                <w:lang w:val="en-US" w:eastAsia="pt-BR"/>
              </w:rPr>
              <w:t>C</w:t>
            </w:r>
            <w:r>
              <w:rPr>
                <w:rFonts w:ascii="Arial" w:hAnsi="Arial" w:cs="Arial"/>
                <w:color w:val="000000"/>
                <w:sz w:val="24"/>
                <w:szCs w:val="24"/>
                <w:lang w:eastAsia="pt-BR"/>
              </w:rPr>
              <w:t>IPERMETRINA 25%</w:t>
            </w:r>
          </w:p>
        </w:tc>
        <w:tc>
          <w:tcPr>
            <w:tcW w:w="2859" w:type="pct"/>
            <w:tcBorders>
              <w:top w:val="nil"/>
              <w:left w:val="nil"/>
              <w:bottom w:val="single" w:color="auto" w:sz="4" w:space="0"/>
              <w:right w:val="single" w:color="auto" w:sz="4" w:space="0"/>
            </w:tcBorders>
            <w:noWrap w:val="0"/>
            <w:vAlign w:val="top"/>
          </w:tcPr>
          <w:p w14:paraId="79D7E10E">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Frasco de 1 litro inseticida liquido cypermaster 25% CE cipermitrina 25% p/p</w:t>
            </w:r>
          </w:p>
        </w:tc>
      </w:tr>
      <w:tr w14:paraId="058A2178">
        <w:tblPrEx>
          <w:tblCellMar>
            <w:top w:w="0" w:type="dxa"/>
            <w:left w:w="70" w:type="dxa"/>
            <w:bottom w:w="0" w:type="dxa"/>
            <w:right w:w="70" w:type="dxa"/>
          </w:tblCellMar>
        </w:tblPrEx>
        <w:trPr>
          <w:wAfter w:w="0" w:type="auto"/>
          <w:trHeight w:val="1125" w:hRule="atLeast"/>
        </w:trPr>
        <w:tc>
          <w:tcPr>
            <w:tcW w:w="362" w:type="pct"/>
            <w:tcBorders>
              <w:top w:val="nil"/>
              <w:left w:val="single" w:color="auto" w:sz="4" w:space="0"/>
              <w:bottom w:val="single" w:color="auto" w:sz="4" w:space="0"/>
              <w:right w:val="single" w:color="auto" w:sz="4" w:space="0"/>
            </w:tcBorders>
            <w:noWrap/>
            <w:vAlign w:val="top"/>
          </w:tcPr>
          <w:p w14:paraId="77F3F5F3">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2</w:t>
            </w:r>
          </w:p>
        </w:tc>
        <w:tc>
          <w:tcPr>
            <w:tcW w:w="480" w:type="pct"/>
            <w:tcBorders>
              <w:top w:val="nil"/>
              <w:left w:val="nil"/>
              <w:bottom w:val="single" w:color="auto" w:sz="4" w:space="0"/>
              <w:right w:val="single" w:color="auto" w:sz="4" w:space="0"/>
            </w:tcBorders>
            <w:noWrap/>
            <w:vAlign w:val="top"/>
          </w:tcPr>
          <w:p w14:paraId="53006BA5">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GALÃO</w:t>
            </w:r>
          </w:p>
        </w:tc>
        <w:tc>
          <w:tcPr>
            <w:tcW w:w="491" w:type="pct"/>
            <w:tcBorders>
              <w:top w:val="nil"/>
              <w:left w:val="nil"/>
              <w:bottom w:val="single" w:color="auto" w:sz="4" w:space="0"/>
              <w:right w:val="single" w:color="auto" w:sz="4" w:space="0"/>
            </w:tcBorders>
            <w:noWrap/>
            <w:vAlign w:val="top"/>
          </w:tcPr>
          <w:p w14:paraId="32021C52">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10</w:t>
            </w:r>
          </w:p>
        </w:tc>
        <w:tc>
          <w:tcPr>
            <w:tcW w:w="805" w:type="pct"/>
            <w:tcBorders>
              <w:top w:val="nil"/>
              <w:left w:val="nil"/>
              <w:bottom w:val="single" w:color="auto" w:sz="4" w:space="0"/>
              <w:right w:val="single" w:color="auto" w:sz="4" w:space="0"/>
            </w:tcBorders>
            <w:noWrap/>
            <w:vAlign w:val="top"/>
          </w:tcPr>
          <w:p w14:paraId="648F1D85">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GALÃO DE ÓLEO MINERAL PARA TERMONEBULIZADOR</w:t>
            </w:r>
          </w:p>
        </w:tc>
        <w:tc>
          <w:tcPr>
            <w:tcW w:w="2859" w:type="pct"/>
            <w:tcBorders>
              <w:top w:val="nil"/>
              <w:left w:val="nil"/>
              <w:bottom w:val="single" w:color="auto" w:sz="4" w:space="0"/>
              <w:right w:val="single" w:color="auto" w:sz="4" w:space="0"/>
            </w:tcBorders>
            <w:noWrap w:val="0"/>
            <w:vAlign w:val="top"/>
          </w:tcPr>
          <w:p w14:paraId="3FFD6E83">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Galão 20 litros óleo mineral adjuante composição 99,5% emulsificante 0,5%</w:t>
            </w:r>
          </w:p>
        </w:tc>
      </w:tr>
      <w:tr w14:paraId="23FD8003">
        <w:tblPrEx>
          <w:tblCellMar>
            <w:top w:w="0" w:type="dxa"/>
            <w:left w:w="70" w:type="dxa"/>
            <w:bottom w:w="0" w:type="dxa"/>
            <w:right w:w="70" w:type="dxa"/>
          </w:tblCellMar>
        </w:tblPrEx>
        <w:trPr>
          <w:wAfter w:w="0" w:type="auto"/>
          <w:trHeight w:val="2520" w:hRule="atLeast"/>
        </w:trPr>
        <w:tc>
          <w:tcPr>
            <w:tcW w:w="362" w:type="pct"/>
            <w:tcBorders>
              <w:top w:val="nil"/>
              <w:left w:val="single" w:color="auto" w:sz="4" w:space="0"/>
              <w:bottom w:val="single" w:color="auto" w:sz="4" w:space="0"/>
              <w:right w:val="single" w:color="auto" w:sz="4" w:space="0"/>
            </w:tcBorders>
            <w:noWrap/>
            <w:vAlign w:val="top"/>
          </w:tcPr>
          <w:p w14:paraId="1BBE9849">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3</w:t>
            </w:r>
          </w:p>
        </w:tc>
        <w:tc>
          <w:tcPr>
            <w:tcW w:w="480" w:type="pct"/>
            <w:tcBorders>
              <w:top w:val="nil"/>
              <w:left w:val="nil"/>
              <w:bottom w:val="single" w:color="auto" w:sz="4" w:space="0"/>
              <w:right w:val="single" w:color="auto" w:sz="4" w:space="0"/>
            </w:tcBorders>
            <w:noWrap/>
            <w:vAlign w:val="top"/>
          </w:tcPr>
          <w:p w14:paraId="6D361B10">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KG</w:t>
            </w:r>
          </w:p>
        </w:tc>
        <w:tc>
          <w:tcPr>
            <w:tcW w:w="491" w:type="pct"/>
            <w:tcBorders>
              <w:top w:val="nil"/>
              <w:left w:val="nil"/>
              <w:bottom w:val="single" w:color="auto" w:sz="4" w:space="0"/>
              <w:right w:val="single" w:color="auto" w:sz="4" w:space="0"/>
            </w:tcBorders>
            <w:noWrap/>
            <w:vAlign w:val="top"/>
          </w:tcPr>
          <w:p w14:paraId="167FA580">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10</w:t>
            </w:r>
          </w:p>
        </w:tc>
        <w:tc>
          <w:tcPr>
            <w:tcW w:w="805" w:type="pct"/>
            <w:tcBorders>
              <w:top w:val="nil"/>
              <w:left w:val="nil"/>
              <w:bottom w:val="single" w:color="auto" w:sz="4" w:space="0"/>
              <w:right w:val="single" w:color="auto" w:sz="4" w:space="0"/>
            </w:tcBorders>
            <w:noWrap/>
            <w:vAlign w:val="top"/>
          </w:tcPr>
          <w:p w14:paraId="6F3871A6">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LESMICIDA METALDEIDO 5</w:t>
            </w:r>
          </w:p>
        </w:tc>
        <w:tc>
          <w:tcPr>
            <w:tcW w:w="2859" w:type="pct"/>
            <w:tcBorders>
              <w:top w:val="nil"/>
              <w:left w:val="nil"/>
              <w:bottom w:val="single" w:color="auto" w:sz="4" w:space="0"/>
              <w:right w:val="single" w:color="auto" w:sz="4" w:space="0"/>
            </w:tcBorders>
            <w:noWrap w:val="0"/>
            <w:vAlign w:val="top"/>
          </w:tcPr>
          <w:p w14:paraId="76831FA2">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CAIXA 1KG moluscicida lesmicida citromaz metaldeido 5%, isca granulada, ultilizado no comprate a moluscos ( caramujos e lesmas)</w:t>
            </w:r>
          </w:p>
        </w:tc>
      </w:tr>
      <w:tr w14:paraId="5D034355">
        <w:tblPrEx>
          <w:tblCellMar>
            <w:top w:w="0" w:type="dxa"/>
            <w:left w:w="70" w:type="dxa"/>
            <w:bottom w:w="0" w:type="dxa"/>
            <w:right w:w="70" w:type="dxa"/>
          </w:tblCellMar>
        </w:tblPrEx>
        <w:trPr>
          <w:trHeight w:val="10752" w:hRule="atLeast"/>
        </w:trPr>
        <w:tc>
          <w:tcPr>
            <w:tcW w:w="362" w:type="pct"/>
            <w:tcBorders>
              <w:top w:val="nil"/>
              <w:left w:val="single" w:color="auto" w:sz="4" w:space="0"/>
              <w:bottom w:val="single" w:color="auto" w:sz="4" w:space="0"/>
              <w:right w:val="single" w:color="auto" w:sz="4" w:space="0"/>
            </w:tcBorders>
            <w:noWrap/>
            <w:vAlign w:val="top"/>
          </w:tcPr>
          <w:p w14:paraId="479BD90B">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4</w:t>
            </w:r>
          </w:p>
        </w:tc>
        <w:tc>
          <w:tcPr>
            <w:tcW w:w="480" w:type="pct"/>
            <w:tcBorders>
              <w:top w:val="nil"/>
              <w:left w:val="nil"/>
              <w:bottom w:val="single" w:color="auto" w:sz="4" w:space="0"/>
              <w:right w:val="single" w:color="auto" w:sz="4" w:space="0"/>
            </w:tcBorders>
            <w:noWrap/>
            <w:vAlign w:val="top"/>
          </w:tcPr>
          <w:p w14:paraId="62CDDCFD">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KIT</w:t>
            </w:r>
          </w:p>
        </w:tc>
        <w:tc>
          <w:tcPr>
            <w:tcW w:w="491" w:type="pct"/>
            <w:tcBorders>
              <w:top w:val="nil"/>
              <w:left w:val="nil"/>
              <w:bottom w:val="single" w:color="auto" w:sz="4" w:space="0"/>
              <w:right w:val="single" w:color="auto" w:sz="4" w:space="0"/>
            </w:tcBorders>
            <w:noWrap/>
            <w:vAlign w:val="top"/>
          </w:tcPr>
          <w:p w14:paraId="0A1916FA">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1</w:t>
            </w:r>
          </w:p>
        </w:tc>
        <w:tc>
          <w:tcPr>
            <w:tcW w:w="805" w:type="pct"/>
            <w:tcBorders>
              <w:top w:val="nil"/>
              <w:left w:val="nil"/>
              <w:bottom w:val="single" w:color="auto" w:sz="4" w:space="0"/>
              <w:right w:val="single" w:color="auto" w:sz="4" w:space="0"/>
            </w:tcBorders>
            <w:noWrap w:val="0"/>
            <w:vAlign w:val="top"/>
          </w:tcPr>
          <w:p w14:paraId="1D00FBA4">
            <w:pPr>
              <w:suppressAutoHyphens w:val="0"/>
              <w:jc w:val="left"/>
              <w:rPr>
                <w:rFonts w:hint="default" w:ascii="Arial" w:hAnsi="Arial" w:cs="Arial"/>
                <w:color w:val="333333"/>
                <w:sz w:val="24"/>
                <w:szCs w:val="24"/>
                <w:lang w:val="en-US" w:eastAsia="pt-BR"/>
              </w:rPr>
            </w:pPr>
            <w:r>
              <w:rPr>
                <w:rFonts w:ascii="Arial" w:hAnsi="Arial" w:cs="Arial"/>
                <w:color w:val="333333"/>
                <w:sz w:val="24"/>
                <w:szCs w:val="24"/>
                <w:lang w:eastAsia="pt-BR"/>
              </w:rPr>
              <w:t>BOLSA COM MATERIAIS AGENTE DE COMBATE ÀS ENDEMIAS</w:t>
            </w:r>
            <w:r>
              <w:rPr>
                <w:rFonts w:hint="default" w:ascii="Arial" w:hAnsi="Arial" w:cs="Arial"/>
                <w:color w:val="333333"/>
                <w:sz w:val="24"/>
                <w:szCs w:val="24"/>
                <w:lang w:val="en-US" w:eastAsia="pt-BR"/>
              </w:rPr>
              <w:t>9</w:t>
            </w:r>
          </w:p>
        </w:tc>
        <w:tc>
          <w:tcPr>
            <w:tcW w:w="2859" w:type="pct"/>
            <w:tcBorders>
              <w:top w:val="nil"/>
              <w:left w:val="nil"/>
              <w:bottom w:val="single" w:color="auto" w:sz="4" w:space="0"/>
              <w:right w:val="single" w:color="auto" w:sz="4" w:space="0"/>
            </w:tcBorders>
            <w:noWrap w:val="0"/>
            <w:vAlign w:val="top"/>
          </w:tcPr>
          <w:p w14:paraId="0708FF24">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O Kit possui:</w:t>
            </w:r>
            <w:r>
              <w:rPr>
                <w:rFonts w:ascii="Arial" w:hAnsi="Arial" w:cs="Arial"/>
                <w:color w:val="000000"/>
                <w:sz w:val="24"/>
                <w:szCs w:val="24"/>
                <w:lang w:eastAsia="pt-BR"/>
              </w:rPr>
              <w:br w:type="textWrapping"/>
            </w:r>
            <w:r>
              <w:rPr>
                <w:rFonts w:ascii="Arial" w:hAnsi="Arial" w:cs="Arial"/>
                <w:color w:val="000000"/>
                <w:sz w:val="24"/>
                <w:szCs w:val="24"/>
                <w:lang w:eastAsia="pt-BR"/>
              </w:rPr>
              <w:t>01 - Bolsa em lona padrão Funasa fabricada em lona de algodão impermeável fio 10 na cor cáqui (mostarda), possui duas divisões internas e um bolso sem lapela, alça regulável em fita de nylon com largura de 50 mm e ombreira em lona. Bolsa com 37 cm de comprimento, 31 cm de altura e 20 cm de profundidade.02 - Pipetas de plástico tipo conta gotas 03 ml.</w:t>
            </w:r>
            <w:r>
              <w:rPr>
                <w:rFonts w:ascii="Arial" w:hAnsi="Arial" w:cs="Arial"/>
                <w:color w:val="000000"/>
                <w:sz w:val="24"/>
                <w:szCs w:val="24"/>
                <w:lang w:eastAsia="pt-BR"/>
              </w:rPr>
              <w:br w:type="textWrapping"/>
            </w:r>
            <w:r>
              <w:rPr>
                <w:rFonts w:ascii="Arial" w:hAnsi="Arial" w:cs="Arial"/>
                <w:color w:val="000000"/>
                <w:sz w:val="24"/>
                <w:szCs w:val="24"/>
                <w:lang w:eastAsia="pt-BR"/>
              </w:rPr>
              <w:t>01 - Pipetão com bulbo de borracha e haste em plástico transparente (comprimento</w:t>
            </w:r>
            <w:r>
              <w:rPr>
                <w:rFonts w:ascii="Arial" w:hAnsi="Arial" w:cs="Arial"/>
                <w:color w:val="000000"/>
                <w:sz w:val="24"/>
                <w:szCs w:val="24"/>
                <w:lang w:eastAsia="pt-BR"/>
              </w:rPr>
              <w:br w:type="textWrapping"/>
            </w:r>
            <w:r>
              <w:rPr>
                <w:rFonts w:ascii="Arial" w:hAnsi="Arial" w:cs="Arial"/>
                <w:color w:val="000000"/>
                <w:sz w:val="24"/>
                <w:szCs w:val="24"/>
                <w:lang w:eastAsia="pt-BR"/>
              </w:rPr>
              <w:t>total: 24,5 cm).</w:t>
            </w:r>
            <w:r>
              <w:rPr>
                <w:rFonts w:ascii="Arial" w:hAnsi="Arial" w:cs="Arial"/>
                <w:color w:val="000000"/>
                <w:sz w:val="24"/>
                <w:szCs w:val="24"/>
                <w:lang w:eastAsia="pt-BR"/>
              </w:rPr>
              <w:br w:type="textWrapping"/>
            </w:r>
            <w:r>
              <w:rPr>
                <w:rFonts w:ascii="Arial" w:hAnsi="Arial" w:cs="Arial"/>
                <w:color w:val="000000"/>
                <w:sz w:val="24"/>
                <w:szCs w:val="24"/>
                <w:lang w:eastAsia="pt-BR"/>
              </w:rPr>
              <w:t>01 - Prancheta eucatex tamanho ofício com pregador.</w:t>
            </w:r>
            <w:r>
              <w:rPr>
                <w:rFonts w:ascii="Arial" w:hAnsi="Arial" w:cs="Arial"/>
                <w:color w:val="000000"/>
                <w:sz w:val="24"/>
                <w:szCs w:val="24"/>
                <w:lang w:eastAsia="pt-BR"/>
              </w:rPr>
              <w:br w:type="textWrapping"/>
            </w:r>
            <w:r>
              <w:rPr>
                <w:rFonts w:ascii="Arial" w:hAnsi="Arial" w:cs="Arial"/>
                <w:color w:val="000000"/>
                <w:sz w:val="24"/>
                <w:szCs w:val="24"/>
                <w:lang w:eastAsia="pt-BR"/>
              </w:rPr>
              <w:t>01 - Bandeira amarela (ou laranja) tamanho 25x35 cm com cabo de madeira de 32 cm.</w:t>
            </w:r>
            <w:r>
              <w:rPr>
                <w:rFonts w:ascii="Arial" w:hAnsi="Arial" w:cs="Arial"/>
                <w:color w:val="000000"/>
                <w:sz w:val="24"/>
                <w:szCs w:val="24"/>
                <w:lang w:eastAsia="pt-BR"/>
              </w:rPr>
              <w:br w:type="textWrapping"/>
            </w:r>
            <w:r>
              <w:rPr>
                <w:rFonts w:ascii="Arial" w:hAnsi="Arial" w:cs="Arial"/>
                <w:color w:val="000000"/>
                <w:sz w:val="24"/>
                <w:szCs w:val="24"/>
                <w:lang w:eastAsia="pt-BR"/>
              </w:rPr>
              <w:t>01 - Bacia plástica com 15 cm de diâmetro x 04 cm altura, capacidade de 500 ml (cores sortidas).</w:t>
            </w:r>
            <w:r>
              <w:rPr>
                <w:rFonts w:ascii="Arial" w:hAnsi="Arial" w:cs="Arial"/>
                <w:color w:val="000000"/>
                <w:sz w:val="24"/>
                <w:szCs w:val="24"/>
                <w:lang w:eastAsia="pt-BR"/>
              </w:rPr>
              <w:br w:type="textWrapping"/>
            </w:r>
            <w:r>
              <w:rPr>
                <w:rFonts w:ascii="Arial" w:hAnsi="Arial" w:cs="Arial"/>
                <w:color w:val="000000"/>
                <w:sz w:val="24"/>
                <w:szCs w:val="24"/>
                <w:lang w:eastAsia="pt-BR"/>
              </w:rPr>
              <w:t>01 - Espelho pequeno de bolso com moldura em plástico.</w:t>
            </w:r>
            <w:r>
              <w:rPr>
                <w:rFonts w:ascii="Arial" w:hAnsi="Arial" w:cs="Arial"/>
                <w:color w:val="000000"/>
                <w:sz w:val="24"/>
                <w:szCs w:val="24"/>
                <w:lang w:eastAsia="pt-BR"/>
              </w:rPr>
              <w:br w:type="textWrapping"/>
            </w:r>
            <w:r>
              <w:rPr>
                <w:rFonts w:ascii="Arial" w:hAnsi="Arial" w:cs="Arial"/>
                <w:color w:val="000000"/>
                <w:sz w:val="24"/>
                <w:szCs w:val="24"/>
                <w:lang w:eastAsia="pt-BR"/>
              </w:rPr>
              <w:t>01 - Lápis de cera tipo estaca (azul ou preto).</w:t>
            </w:r>
            <w:r>
              <w:rPr>
                <w:rFonts w:ascii="Arial" w:hAnsi="Arial" w:cs="Arial"/>
                <w:color w:val="000000"/>
                <w:sz w:val="24"/>
                <w:szCs w:val="24"/>
                <w:lang w:eastAsia="pt-BR"/>
              </w:rPr>
              <w:br w:type="textWrapping"/>
            </w:r>
            <w:r>
              <w:rPr>
                <w:rFonts w:ascii="Arial" w:hAnsi="Arial" w:cs="Arial"/>
                <w:color w:val="000000"/>
                <w:sz w:val="24"/>
                <w:szCs w:val="24"/>
                <w:lang w:eastAsia="pt-BR"/>
              </w:rPr>
              <w:t>01 - Lanterna de plástico com foco fixo simples e 02 AA.</w:t>
            </w:r>
            <w:r>
              <w:rPr>
                <w:rFonts w:ascii="Arial" w:hAnsi="Arial" w:cs="Arial"/>
                <w:color w:val="000000"/>
                <w:sz w:val="24"/>
                <w:szCs w:val="24"/>
                <w:lang w:eastAsia="pt-BR"/>
              </w:rPr>
              <w:br w:type="textWrapping"/>
            </w:r>
            <w:r>
              <w:rPr>
                <w:rFonts w:ascii="Arial" w:hAnsi="Arial" w:cs="Arial"/>
                <w:color w:val="000000"/>
                <w:sz w:val="24"/>
                <w:szCs w:val="24"/>
                <w:lang w:eastAsia="pt-BR"/>
              </w:rPr>
              <w:t>01 - Lápis preto n° 2.</w:t>
            </w:r>
            <w:r>
              <w:rPr>
                <w:rFonts w:ascii="Arial" w:hAnsi="Arial" w:cs="Arial"/>
                <w:color w:val="000000"/>
                <w:sz w:val="24"/>
                <w:szCs w:val="24"/>
                <w:lang w:eastAsia="pt-BR"/>
              </w:rPr>
              <w:br w:type="textWrapping"/>
            </w:r>
            <w:r>
              <w:rPr>
                <w:rFonts w:ascii="Arial" w:hAnsi="Arial" w:cs="Arial"/>
                <w:color w:val="000000"/>
                <w:sz w:val="24"/>
                <w:szCs w:val="24"/>
                <w:lang w:eastAsia="pt-BR"/>
              </w:rPr>
              <w:t>01 - Lixa n° 60.</w:t>
            </w:r>
            <w:r>
              <w:rPr>
                <w:rFonts w:ascii="Arial" w:hAnsi="Arial" w:cs="Arial"/>
                <w:color w:val="000000"/>
                <w:sz w:val="24"/>
                <w:szCs w:val="24"/>
                <w:lang w:eastAsia="pt-BR"/>
              </w:rPr>
              <w:br w:type="textWrapping"/>
            </w:r>
            <w:r>
              <w:rPr>
                <w:rFonts w:ascii="Arial" w:hAnsi="Arial" w:cs="Arial"/>
                <w:color w:val="000000"/>
                <w:sz w:val="24"/>
                <w:szCs w:val="24"/>
                <w:lang w:eastAsia="pt-BR"/>
              </w:rPr>
              <w:t>02 - Pesca larvas confeccionado em arame coberto com plástico verde e cabo com 28 cm de comprimento, puçá com tamanho de 10,5 cm de comprimento x 09 cm de largura x 10 cm fundo (nylon branco).</w:t>
            </w:r>
            <w:r>
              <w:rPr>
                <w:rFonts w:ascii="Arial" w:hAnsi="Arial" w:cs="Arial"/>
                <w:color w:val="000000"/>
                <w:sz w:val="24"/>
                <w:szCs w:val="24"/>
                <w:lang w:eastAsia="pt-BR"/>
              </w:rPr>
              <w:br w:type="textWrapping"/>
            </w:r>
            <w:r>
              <w:rPr>
                <w:rFonts w:ascii="Arial" w:hAnsi="Arial" w:cs="Arial"/>
                <w:color w:val="000000"/>
                <w:sz w:val="24"/>
                <w:szCs w:val="24"/>
                <w:lang w:eastAsia="pt-BR"/>
              </w:rPr>
              <w:t>01 - Colher de inox 5 g.</w:t>
            </w:r>
            <w:r>
              <w:rPr>
                <w:rFonts w:ascii="Arial" w:hAnsi="Arial" w:cs="Arial"/>
                <w:color w:val="000000"/>
                <w:sz w:val="24"/>
                <w:szCs w:val="24"/>
                <w:lang w:eastAsia="pt-BR"/>
              </w:rPr>
              <w:br w:type="textWrapping"/>
            </w:r>
            <w:r>
              <w:rPr>
                <w:rFonts w:ascii="Arial" w:hAnsi="Arial" w:cs="Arial"/>
                <w:color w:val="000000"/>
                <w:sz w:val="24"/>
                <w:szCs w:val="24"/>
                <w:lang w:eastAsia="pt-BR"/>
              </w:rPr>
              <w:t>01 - Colher de inox 20 g.</w:t>
            </w:r>
            <w:r>
              <w:rPr>
                <w:rFonts w:ascii="Arial" w:hAnsi="Arial" w:cs="Arial"/>
                <w:color w:val="000000"/>
                <w:sz w:val="24"/>
                <w:szCs w:val="24"/>
                <w:lang w:eastAsia="pt-BR"/>
              </w:rPr>
              <w:br w:type="textWrapping"/>
            </w:r>
            <w:r>
              <w:rPr>
                <w:rFonts w:ascii="Arial" w:hAnsi="Arial" w:cs="Arial"/>
                <w:color w:val="000000"/>
                <w:sz w:val="24"/>
                <w:szCs w:val="24"/>
                <w:lang w:eastAsia="pt-BR"/>
              </w:rPr>
              <w:t>01 - Kit de cubagem contendo um peso de chumbo e 10 m de corda em polipropileno, utilizada para medir a capacidade volumétrica de depósitos com água.</w:t>
            </w:r>
            <w:r>
              <w:rPr>
                <w:rFonts w:ascii="Arial" w:hAnsi="Arial" w:cs="Arial"/>
                <w:color w:val="000000"/>
                <w:sz w:val="24"/>
                <w:szCs w:val="24"/>
                <w:lang w:eastAsia="pt-BR"/>
              </w:rPr>
              <w:br w:type="textWrapping"/>
            </w:r>
            <w:r>
              <w:rPr>
                <w:rFonts w:ascii="Arial" w:hAnsi="Arial" w:cs="Arial"/>
                <w:color w:val="000000"/>
                <w:sz w:val="24"/>
                <w:szCs w:val="24"/>
                <w:lang w:eastAsia="pt-BR"/>
              </w:rPr>
              <w:t>01 - Pícola (picadeira para concreto) com 21 cm de cabo e ponta de 13 cm.</w:t>
            </w:r>
            <w:r>
              <w:rPr>
                <w:rFonts w:ascii="Arial" w:hAnsi="Arial" w:cs="Arial"/>
                <w:color w:val="000000"/>
                <w:sz w:val="24"/>
                <w:szCs w:val="24"/>
                <w:lang w:eastAsia="pt-BR"/>
              </w:rPr>
              <w:br w:type="textWrapping"/>
            </w:r>
            <w:r>
              <w:rPr>
                <w:rFonts w:ascii="Arial" w:hAnsi="Arial" w:cs="Arial"/>
                <w:color w:val="000000"/>
                <w:sz w:val="24"/>
                <w:szCs w:val="24"/>
                <w:lang w:eastAsia="pt-BR"/>
              </w:rPr>
              <w:t>01 - Fita métrica de 1,5 m.</w:t>
            </w:r>
            <w:r>
              <w:rPr>
                <w:rFonts w:ascii="Arial" w:hAnsi="Arial" w:cs="Arial"/>
                <w:color w:val="000000"/>
                <w:sz w:val="24"/>
                <w:szCs w:val="24"/>
                <w:lang w:eastAsia="pt-BR"/>
              </w:rPr>
              <w:br w:type="textWrapping"/>
            </w:r>
            <w:r>
              <w:rPr>
                <w:rFonts w:ascii="Arial" w:hAnsi="Arial" w:cs="Arial"/>
                <w:color w:val="000000"/>
                <w:sz w:val="24"/>
                <w:szCs w:val="24"/>
                <w:lang w:eastAsia="pt-BR"/>
              </w:rPr>
              <w:t>01 - Algodão hidrófilo, pacote com 25 g.</w:t>
            </w:r>
          </w:p>
        </w:tc>
      </w:tr>
      <w:tr w14:paraId="083C4004">
        <w:tblPrEx>
          <w:tblCellMar>
            <w:top w:w="0" w:type="dxa"/>
            <w:left w:w="70" w:type="dxa"/>
            <w:bottom w:w="0" w:type="dxa"/>
            <w:right w:w="70" w:type="dxa"/>
          </w:tblCellMar>
        </w:tblPrEx>
        <w:trPr>
          <w:trHeight w:val="4569" w:hRule="atLeast"/>
        </w:trPr>
        <w:tc>
          <w:tcPr>
            <w:tcW w:w="362" w:type="pct"/>
            <w:tcBorders>
              <w:top w:val="single" w:color="auto" w:sz="4" w:space="0"/>
              <w:left w:val="single" w:color="auto" w:sz="4" w:space="0"/>
              <w:bottom w:val="single" w:color="auto" w:sz="4" w:space="0"/>
              <w:right w:val="single" w:color="auto" w:sz="4" w:space="0"/>
            </w:tcBorders>
            <w:noWrap/>
            <w:vAlign w:val="center"/>
          </w:tcPr>
          <w:p w14:paraId="6FAE3F33">
            <w:pPr>
              <w:suppressAutoHyphens w:val="0"/>
              <w:rPr>
                <w:rFonts w:ascii="Arial" w:hAnsi="Arial" w:cs="Arial"/>
                <w:color w:val="000000"/>
                <w:sz w:val="24"/>
                <w:szCs w:val="24"/>
                <w:lang w:eastAsia="pt-BR"/>
              </w:rPr>
            </w:pPr>
            <w:r>
              <w:rPr>
                <w:rFonts w:ascii="Arial" w:hAnsi="Arial" w:cs="Arial"/>
                <w:color w:val="000000"/>
                <w:sz w:val="24"/>
                <w:szCs w:val="24"/>
                <w:lang w:eastAsia="pt-BR"/>
              </w:rPr>
              <w:t>1</w:t>
            </w:r>
          </w:p>
        </w:tc>
        <w:tc>
          <w:tcPr>
            <w:tcW w:w="480" w:type="pct"/>
            <w:tcBorders>
              <w:top w:val="single" w:color="auto" w:sz="4" w:space="0"/>
              <w:left w:val="nil"/>
              <w:bottom w:val="single" w:color="auto" w:sz="4" w:space="0"/>
              <w:right w:val="single" w:color="auto" w:sz="4" w:space="0"/>
            </w:tcBorders>
            <w:noWrap/>
            <w:vAlign w:val="center"/>
          </w:tcPr>
          <w:p w14:paraId="3ED6E79E">
            <w:pPr>
              <w:suppressAutoHyphens w:val="0"/>
              <w:rPr>
                <w:rFonts w:ascii="Arial" w:hAnsi="Arial" w:cs="Arial"/>
                <w:color w:val="000000"/>
                <w:sz w:val="24"/>
                <w:szCs w:val="24"/>
                <w:lang w:eastAsia="pt-BR"/>
              </w:rPr>
            </w:pPr>
            <w:r>
              <w:rPr>
                <w:rFonts w:ascii="Arial" w:hAnsi="Arial" w:cs="Arial"/>
                <w:color w:val="000000"/>
                <w:sz w:val="24"/>
                <w:szCs w:val="24"/>
                <w:lang w:eastAsia="pt-BR"/>
              </w:rPr>
              <w:t>BALDE</w:t>
            </w:r>
          </w:p>
        </w:tc>
        <w:tc>
          <w:tcPr>
            <w:tcW w:w="491" w:type="pct"/>
            <w:tcBorders>
              <w:top w:val="single" w:color="auto" w:sz="4" w:space="0"/>
              <w:left w:val="nil"/>
              <w:bottom w:val="single" w:color="auto" w:sz="4" w:space="0"/>
              <w:right w:val="single" w:color="auto" w:sz="4" w:space="0"/>
            </w:tcBorders>
            <w:noWrap/>
            <w:vAlign w:val="center"/>
          </w:tcPr>
          <w:p w14:paraId="1C758CEB">
            <w:pPr>
              <w:suppressAutoHyphens w:val="0"/>
              <w:rPr>
                <w:rFonts w:ascii="Arial" w:hAnsi="Arial" w:cs="Arial"/>
                <w:color w:val="000000"/>
                <w:sz w:val="24"/>
                <w:szCs w:val="24"/>
                <w:lang w:eastAsia="pt-BR"/>
              </w:rPr>
            </w:pPr>
            <w:r>
              <w:rPr>
                <w:rFonts w:ascii="Arial" w:hAnsi="Arial" w:cs="Arial"/>
                <w:color w:val="000000"/>
                <w:sz w:val="24"/>
                <w:szCs w:val="24"/>
                <w:lang w:eastAsia="pt-BR"/>
              </w:rPr>
              <w:t>10</w:t>
            </w:r>
          </w:p>
        </w:tc>
        <w:tc>
          <w:tcPr>
            <w:tcW w:w="805" w:type="pct"/>
            <w:tcBorders>
              <w:top w:val="single" w:color="auto" w:sz="4" w:space="0"/>
              <w:left w:val="nil"/>
              <w:bottom w:val="single" w:color="auto" w:sz="4" w:space="0"/>
              <w:right w:val="single" w:color="auto" w:sz="4" w:space="0"/>
            </w:tcBorders>
            <w:noWrap w:val="0"/>
            <w:vAlign w:val="center"/>
          </w:tcPr>
          <w:p w14:paraId="019BB945">
            <w:pPr>
              <w:suppressAutoHyphens w:val="0"/>
              <w:jc w:val="center"/>
              <w:rPr>
                <w:rFonts w:ascii="Arial" w:hAnsi="Arial" w:cs="Arial"/>
                <w:color w:val="333333"/>
                <w:sz w:val="24"/>
                <w:szCs w:val="24"/>
                <w:lang w:eastAsia="pt-BR"/>
              </w:rPr>
            </w:pPr>
            <w:r>
              <w:rPr>
                <w:rFonts w:ascii="Arial" w:hAnsi="Arial" w:cs="Arial"/>
                <w:color w:val="333333"/>
                <w:sz w:val="24"/>
                <w:szCs w:val="24"/>
                <w:lang w:eastAsia="pt-BR"/>
              </w:rPr>
              <w:t>CLORO ORGÂNCIO GRANULADO</w:t>
            </w:r>
          </w:p>
        </w:tc>
        <w:tc>
          <w:tcPr>
            <w:tcW w:w="2859" w:type="pct"/>
            <w:tcBorders>
              <w:top w:val="single" w:color="auto" w:sz="4" w:space="0"/>
              <w:left w:val="nil"/>
              <w:bottom w:val="single" w:color="auto" w:sz="4" w:space="0"/>
              <w:right w:val="single" w:color="auto" w:sz="4" w:space="0"/>
            </w:tcBorders>
            <w:noWrap w:val="0"/>
            <w:vAlign w:val="center"/>
          </w:tcPr>
          <w:p w14:paraId="0672DECC">
            <w:pPr>
              <w:suppressAutoHyphens w:val="0"/>
              <w:rPr>
                <w:rFonts w:ascii="Arial" w:hAnsi="Arial" w:cs="Arial"/>
                <w:color w:val="000000"/>
                <w:sz w:val="24"/>
                <w:szCs w:val="24"/>
                <w:lang w:eastAsia="pt-BR"/>
              </w:rPr>
            </w:pPr>
            <w:r>
              <w:rPr>
                <w:rFonts w:ascii="Arial" w:hAnsi="Arial" w:cs="Arial"/>
                <w:color w:val="000000"/>
                <w:sz w:val="24"/>
                <w:szCs w:val="24"/>
                <w:lang w:eastAsia="pt-BR"/>
              </w:rPr>
              <w:t>BALDE 10KG Nome Químico: Dicloro isocianurato de sódio</w:t>
            </w:r>
            <w:r>
              <w:rPr>
                <w:rFonts w:ascii="Arial" w:hAnsi="Arial" w:cs="Arial"/>
                <w:color w:val="000000"/>
                <w:sz w:val="24"/>
                <w:szCs w:val="24"/>
                <w:lang w:eastAsia="pt-BR"/>
              </w:rPr>
              <w:br w:type="textWrapping"/>
            </w:r>
            <w:r>
              <w:rPr>
                <w:rFonts w:ascii="Arial" w:hAnsi="Arial" w:cs="Arial"/>
                <w:color w:val="000000"/>
                <w:sz w:val="24"/>
                <w:szCs w:val="24"/>
                <w:lang w:eastAsia="pt-BR"/>
              </w:rPr>
              <w:t>N° CAS: 51580-86-0</w:t>
            </w:r>
            <w:r>
              <w:rPr>
                <w:rFonts w:ascii="Arial" w:hAnsi="Arial" w:cs="Arial"/>
                <w:color w:val="000000"/>
                <w:sz w:val="24"/>
                <w:szCs w:val="24"/>
                <w:lang w:eastAsia="pt-BR"/>
              </w:rPr>
              <w:br w:type="textWrapping"/>
            </w:r>
            <w:r>
              <w:rPr>
                <w:rFonts w:ascii="Arial" w:hAnsi="Arial" w:cs="Arial"/>
                <w:color w:val="000000"/>
                <w:sz w:val="24"/>
                <w:szCs w:val="24"/>
                <w:lang w:eastAsia="pt-BR"/>
              </w:rPr>
              <w:t>Tipo de formulação: Sólido</w:t>
            </w:r>
            <w:r>
              <w:rPr>
                <w:rFonts w:ascii="Arial" w:hAnsi="Arial" w:cs="Arial"/>
                <w:color w:val="000000"/>
                <w:sz w:val="24"/>
                <w:szCs w:val="24"/>
                <w:lang w:eastAsia="pt-BR"/>
              </w:rPr>
              <w:br w:type="textWrapping"/>
            </w:r>
            <w:r>
              <w:rPr>
                <w:rFonts w:ascii="Arial" w:hAnsi="Arial" w:cs="Arial"/>
                <w:color w:val="000000"/>
                <w:sz w:val="24"/>
                <w:szCs w:val="24"/>
                <w:lang w:eastAsia="pt-BR"/>
              </w:rPr>
              <w:t>Composição: Dicloro isocianurato de sódio 100% e veículo,</w:t>
            </w:r>
            <w:r>
              <w:rPr>
                <w:rFonts w:ascii="Arial" w:hAnsi="Arial" w:cs="Arial"/>
                <w:color w:val="000000"/>
                <w:sz w:val="24"/>
                <w:szCs w:val="24"/>
                <w:lang w:eastAsia="pt-BR"/>
              </w:rPr>
              <w:br w:type="textWrapping"/>
            </w:r>
            <w:r>
              <w:rPr>
                <w:rFonts w:ascii="Arial" w:hAnsi="Arial" w:cs="Arial"/>
                <w:color w:val="000000"/>
                <w:sz w:val="24"/>
                <w:szCs w:val="24"/>
                <w:lang w:eastAsia="pt-BR"/>
              </w:rPr>
              <w:t>Teor de cloro ativo 40%</w:t>
            </w:r>
            <w:r>
              <w:rPr>
                <w:rFonts w:ascii="Arial" w:hAnsi="Arial" w:cs="Arial"/>
                <w:color w:val="000000"/>
                <w:sz w:val="24"/>
                <w:szCs w:val="24"/>
                <w:lang w:eastAsia="pt-BR"/>
              </w:rPr>
              <w:br w:type="textWrapping"/>
            </w:r>
            <w:r>
              <w:rPr>
                <w:rFonts w:ascii="Arial" w:hAnsi="Arial" w:cs="Arial"/>
                <w:color w:val="000000"/>
                <w:sz w:val="24"/>
                <w:szCs w:val="24"/>
                <w:lang w:eastAsia="pt-BR"/>
              </w:rPr>
              <w:t>Estado Físico: Sólido</w:t>
            </w:r>
            <w:r>
              <w:rPr>
                <w:rFonts w:ascii="Arial" w:hAnsi="Arial" w:cs="Arial"/>
                <w:color w:val="000000"/>
                <w:sz w:val="24"/>
                <w:szCs w:val="24"/>
                <w:lang w:eastAsia="pt-BR"/>
              </w:rPr>
              <w:br w:type="textWrapping"/>
            </w:r>
            <w:r>
              <w:rPr>
                <w:rFonts w:ascii="Arial" w:hAnsi="Arial" w:cs="Arial"/>
                <w:color w:val="000000"/>
                <w:sz w:val="24"/>
                <w:szCs w:val="24"/>
                <w:lang w:eastAsia="pt-BR"/>
              </w:rPr>
              <w:t>Modo de Ação: Desinfetante para águas, controlando</w:t>
            </w:r>
            <w:r>
              <w:rPr>
                <w:rFonts w:ascii="Arial" w:hAnsi="Arial" w:cs="Arial"/>
                <w:color w:val="000000"/>
                <w:sz w:val="24"/>
                <w:szCs w:val="24"/>
                <w:lang w:eastAsia="pt-BR"/>
              </w:rPr>
              <w:br w:type="textWrapping"/>
            </w:r>
            <w:r>
              <w:rPr>
                <w:rFonts w:ascii="Arial" w:hAnsi="Arial" w:cs="Arial"/>
                <w:color w:val="000000"/>
                <w:sz w:val="24"/>
                <w:szCs w:val="24"/>
                <w:lang w:eastAsia="pt-BR"/>
              </w:rPr>
              <w:t>imediatamente com eficácia bactérias e outros</w:t>
            </w:r>
            <w:r>
              <w:rPr>
                <w:rFonts w:ascii="Arial" w:hAnsi="Arial" w:cs="Arial"/>
                <w:color w:val="000000"/>
                <w:sz w:val="24"/>
                <w:szCs w:val="24"/>
                <w:lang w:eastAsia="pt-BR"/>
              </w:rPr>
              <w:br w:type="textWrapping"/>
            </w:r>
            <w:r>
              <w:rPr>
                <w:rFonts w:ascii="Arial" w:hAnsi="Arial" w:cs="Arial"/>
                <w:color w:val="000000"/>
                <w:sz w:val="24"/>
                <w:szCs w:val="24"/>
                <w:lang w:eastAsia="pt-BR"/>
              </w:rPr>
              <w:t>contaminantes presentes na água.</w:t>
            </w:r>
            <w:r>
              <w:rPr>
                <w:rFonts w:ascii="Arial" w:hAnsi="Arial" w:cs="Arial"/>
                <w:color w:val="000000"/>
                <w:sz w:val="24"/>
                <w:szCs w:val="24"/>
                <w:lang w:eastAsia="pt-BR"/>
              </w:rPr>
              <w:br w:type="textWrapping"/>
            </w:r>
            <w:r>
              <w:rPr>
                <w:rFonts w:ascii="Arial" w:hAnsi="Arial" w:cs="Arial"/>
                <w:color w:val="000000"/>
                <w:sz w:val="24"/>
                <w:szCs w:val="24"/>
                <w:lang w:eastAsia="pt-BR"/>
              </w:rPr>
              <w:t>Poder oxidante que transforma microrganismos em gases e</w:t>
            </w:r>
            <w:r>
              <w:rPr>
                <w:rFonts w:ascii="Arial" w:hAnsi="Arial" w:cs="Arial"/>
                <w:color w:val="000000"/>
                <w:sz w:val="24"/>
                <w:szCs w:val="24"/>
                <w:lang w:eastAsia="pt-BR"/>
              </w:rPr>
              <w:br w:type="textWrapping"/>
            </w:r>
            <w:r>
              <w:rPr>
                <w:rFonts w:ascii="Arial" w:hAnsi="Arial" w:cs="Arial"/>
                <w:color w:val="000000"/>
                <w:sz w:val="24"/>
                <w:szCs w:val="24"/>
                <w:lang w:eastAsia="pt-BR"/>
              </w:rPr>
              <w:t>decompõe materiais orgânicos que podem causar</w:t>
            </w:r>
            <w:r>
              <w:rPr>
                <w:rFonts w:ascii="Arial" w:hAnsi="Arial" w:cs="Arial"/>
                <w:color w:val="000000"/>
                <w:sz w:val="24"/>
                <w:szCs w:val="24"/>
                <w:lang w:eastAsia="pt-BR"/>
              </w:rPr>
              <w:br w:type="textWrapping"/>
            </w:r>
            <w:r>
              <w:rPr>
                <w:rFonts w:ascii="Arial" w:hAnsi="Arial" w:cs="Arial"/>
                <w:color w:val="000000"/>
                <w:sz w:val="24"/>
                <w:szCs w:val="24"/>
                <w:lang w:eastAsia="pt-BR"/>
              </w:rPr>
              <w:t>alterações na coloração e odores indesejáveis a água.</w:t>
            </w:r>
          </w:p>
        </w:tc>
      </w:tr>
    </w:tbl>
    <w:p w14:paraId="70B35632">
      <w:pPr>
        <w:rPr>
          <w:w w:val="115"/>
        </w:rPr>
      </w:pPr>
    </w:p>
    <w:p w14:paraId="5ED8001E">
      <w:pPr>
        <w:rPr>
          <w:w w:val="115"/>
        </w:rPr>
      </w:pPr>
    </w:p>
    <w:p w14:paraId="1F89682D">
      <w:pPr>
        <w:rPr>
          <w:w w:val="115"/>
        </w:rPr>
      </w:pPr>
    </w:p>
    <w:p w14:paraId="756E41B0">
      <w:pPr>
        <w:rPr>
          <w:w w:val="115"/>
        </w:rPr>
      </w:pPr>
    </w:p>
    <w:p w14:paraId="21DAF7BF">
      <w:pPr>
        <w:rPr>
          <w:w w:val="115"/>
        </w:rPr>
      </w:pPr>
    </w:p>
    <w:p w14:paraId="685F2922">
      <w:pPr>
        <w:rPr>
          <w:w w:val="115"/>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BFF1843">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434CDDF6">
      <w:pPr>
        <w:rPr>
          <w:w w:val="115"/>
        </w:rPr>
      </w:pPr>
    </w:p>
    <w:p w14:paraId="04C41DCD">
      <w:pPr>
        <w:rPr>
          <w:w w:val="115"/>
        </w:rPr>
      </w:pPr>
    </w:p>
    <w:p w14:paraId="6E2F0EB8">
      <w:pPr>
        <w:rPr>
          <w:w w:val="115"/>
        </w:rPr>
      </w:pPr>
    </w:p>
    <w:p w14:paraId="16E3ED43">
      <w:pPr>
        <w:pStyle w:val="2"/>
        <w:ind w:left="0" w:right="20"/>
        <w:jc w:val="center"/>
        <w:rPr>
          <w:w w:val="115"/>
        </w:rPr>
      </w:pPr>
    </w:p>
    <w:p w14:paraId="750F2AF3">
      <w:pPr>
        <w:pStyle w:val="2"/>
        <w:ind w:left="0" w:right="20"/>
        <w:jc w:val="center"/>
        <w:rPr>
          <w:w w:val="115"/>
        </w:rPr>
      </w:pPr>
    </w:p>
    <w:p w14:paraId="246AF572">
      <w:pPr>
        <w:pStyle w:val="2"/>
        <w:ind w:left="0" w:right="20"/>
        <w:jc w:val="center"/>
        <w:rPr>
          <w:w w:val="115"/>
        </w:rPr>
      </w:pPr>
    </w:p>
    <w:p w14:paraId="12C04DE0">
      <w:pPr>
        <w:pStyle w:val="2"/>
        <w:ind w:left="0" w:right="20"/>
        <w:jc w:val="center"/>
        <w:rPr>
          <w:w w:val="115"/>
        </w:rPr>
      </w:pPr>
    </w:p>
    <w:p w14:paraId="5B219642">
      <w:pPr>
        <w:pStyle w:val="2"/>
        <w:ind w:left="0" w:right="20"/>
        <w:jc w:val="center"/>
        <w:rPr>
          <w:w w:val="115"/>
        </w:rPr>
      </w:pPr>
    </w:p>
    <w:p w14:paraId="3241B23A">
      <w:pPr>
        <w:pStyle w:val="2"/>
        <w:ind w:left="0" w:right="20"/>
        <w:jc w:val="center"/>
        <w:rPr>
          <w:w w:val="115"/>
        </w:rPr>
      </w:pPr>
    </w:p>
    <w:p w14:paraId="3D7F3CEF">
      <w:pPr>
        <w:pStyle w:val="2"/>
        <w:ind w:left="0" w:right="20"/>
        <w:jc w:val="center"/>
        <w:rPr>
          <w:w w:val="115"/>
        </w:rPr>
      </w:pPr>
    </w:p>
    <w:p w14:paraId="169DD713">
      <w:pPr>
        <w:pStyle w:val="2"/>
        <w:ind w:left="0" w:right="20"/>
        <w:jc w:val="center"/>
        <w:rPr>
          <w:w w:val="115"/>
        </w:rPr>
      </w:pPr>
    </w:p>
    <w:p w14:paraId="7A21A6CA">
      <w:pPr>
        <w:pStyle w:val="2"/>
        <w:ind w:left="0" w:right="20"/>
        <w:jc w:val="center"/>
        <w:rPr>
          <w:w w:val="115"/>
        </w:rPr>
      </w:pPr>
    </w:p>
    <w:p w14:paraId="4949009B">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7CC81F7F">
      <w:pPr>
        <w:spacing w:line="360" w:lineRule="auto"/>
        <w:ind w:left="-567" w:right="-708" w:firstLine="709"/>
        <w:jc w:val="center"/>
        <w:rPr>
          <w:rFonts w:ascii="Arial" w:hAnsi="Arial" w:cs="Arial"/>
          <w:b/>
          <w:bCs/>
          <w:sz w:val="24"/>
          <w:szCs w:val="24"/>
        </w:rPr>
      </w:pPr>
      <w:r>
        <w:rPr>
          <w:rFonts w:ascii="Arial" w:hAnsi="Arial" w:cs="Arial"/>
          <w:b/>
          <w:bCs/>
          <w:sz w:val="24"/>
          <w:szCs w:val="24"/>
        </w:rPr>
        <w:t>TERMO DE REFERÊNCIA</w:t>
      </w:r>
    </w:p>
    <w:p w14:paraId="18E82209">
      <w:pPr>
        <w:spacing w:line="360" w:lineRule="auto"/>
        <w:ind w:left="-567" w:right="-708" w:firstLine="709"/>
        <w:jc w:val="center"/>
        <w:rPr>
          <w:rFonts w:ascii="Arial" w:hAnsi="Arial" w:cs="Arial"/>
          <w:b/>
          <w:bCs/>
          <w:sz w:val="24"/>
          <w:szCs w:val="24"/>
        </w:rPr>
      </w:pPr>
    </w:p>
    <w:p w14:paraId="1E562BD1">
      <w:pPr>
        <w:spacing w:line="360" w:lineRule="auto"/>
        <w:ind w:left="-567" w:right="-708" w:firstLine="709"/>
        <w:jc w:val="center"/>
        <w:rPr>
          <w:rFonts w:ascii="Arial" w:hAnsi="Arial" w:cs="Arial"/>
          <w:sz w:val="24"/>
          <w:szCs w:val="24"/>
        </w:rPr>
      </w:pPr>
      <w:r>
        <w:rPr>
          <w:rFonts w:ascii="Arial" w:hAnsi="Arial" w:cs="Arial"/>
          <w:b/>
          <w:bCs/>
          <w:sz w:val="24"/>
          <w:szCs w:val="24"/>
        </w:rPr>
        <w:t>UNIDADE SOLICITANTE</w:t>
      </w:r>
      <w:r>
        <w:rPr>
          <w:rFonts w:ascii="Arial" w:hAnsi="Arial" w:cs="Arial"/>
          <w:sz w:val="24"/>
          <w:szCs w:val="24"/>
        </w:rPr>
        <w:t>:</w:t>
      </w:r>
    </w:p>
    <w:p w14:paraId="7C8D8564">
      <w:pPr>
        <w:ind w:left="-567" w:right="-708" w:firstLine="709"/>
        <w:jc w:val="center"/>
        <w:rPr>
          <w:rFonts w:ascii="Arial" w:hAnsi="Arial" w:eastAsia="Arial-BoldMT" w:cs="Arial"/>
          <w:bCs/>
          <w:sz w:val="24"/>
          <w:szCs w:val="24"/>
        </w:rPr>
      </w:pPr>
      <w:r>
        <w:rPr>
          <w:rFonts w:ascii="Arial" w:hAnsi="Arial" w:eastAsia="Arial-BoldMT" w:cs="Arial"/>
          <w:bCs/>
          <w:sz w:val="24"/>
          <w:szCs w:val="24"/>
        </w:rPr>
        <w:t>Secretaria Municipal de Saúde</w:t>
      </w:r>
    </w:p>
    <w:p w14:paraId="1B1047CF">
      <w:pPr>
        <w:spacing w:line="360" w:lineRule="auto"/>
        <w:ind w:left="-567" w:right="-708" w:firstLine="709"/>
        <w:jc w:val="center"/>
        <w:rPr>
          <w:rFonts w:ascii="Arial" w:hAnsi="Arial" w:eastAsia="Arial-BoldMT" w:cs="Arial"/>
          <w:sz w:val="24"/>
          <w:szCs w:val="24"/>
        </w:rPr>
      </w:pPr>
      <w:r>
        <w:rPr>
          <w:rFonts w:ascii="Arial" w:hAnsi="Arial" w:eastAsia="Arial-BoldMT" w:cs="Arial"/>
          <w:b/>
          <w:bCs/>
          <w:sz w:val="24"/>
          <w:szCs w:val="24"/>
        </w:rPr>
        <w:t>Agente responsável:</w:t>
      </w:r>
    </w:p>
    <w:p w14:paraId="38A0587E">
      <w:pPr>
        <w:spacing w:line="360" w:lineRule="auto"/>
        <w:ind w:left="-567" w:right="-708" w:firstLine="709"/>
        <w:jc w:val="center"/>
        <w:rPr>
          <w:rFonts w:ascii="Arial" w:hAnsi="Arial" w:eastAsia="Arial-BoldMT" w:cs="Arial"/>
          <w:sz w:val="24"/>
          <w:szCs w:val="24"/>
        </w:rPr>
      </w:pPr>
      <w:r>
        <w:rPr>
          <w:rFonts w:ascii="Arial" w:hAnsi="Arial" w:eastAsia="Arial-BoldMT" w:cs="Arial"/>
          <w:sz w:val="24"/>
          <w:szCs w:val="24"/>
        </w:rPr>
        <w:t>Alysson Silva Gonçalves</w:t>
      </w:r>
    </w:p>
    <w:p w14:paraId="0652E635">
      <w:pPr>
        <w:spacing w:line="360" w:lineRule="auto"/>
        <w:ind w:left="-567" w:right="-708" w:firstLine="709"/>
        <w:jc w:val="both"/>
        <w:rPr>
          <w:rFonts w:ascii="Arial" w:hAnsi="Arial" w:cs="Arial"/>
          <w:sz w:val="24"/>
          <w:szCs w:val="24"/>
        </w:rPr>
      </w:pPr>
    </w:p>
    <w:p w14:paraId="5681C3CC">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067BD216">
      <w:pPr>
        <w:spacing w:line="360" w:lineRule="auto"/>
        <w:ind w:left="-567" w:right="-708" w:firstLine="709"/>
        <w:jc w:val="both"/>
        <w:rPr>
          <w:rFonts w:ascii="Arial" w:hAnsi="Arial" w:eastAsia="Arial-BoldMT" w:cs="Arial"/>
          <w:b/>
          <w:bCs/>
          <w:sz w:val="24"/>
          <w:szCs w:val="24"/>
        </w:rPr>
      </w:pPr>
    </w:p>
    <w:p w14:paraId="140AB8B9">
      <w:pPr>
        <w:spacing w:line="360" w:lineRule="auto"/>
        <w:ind w:left="-567" w:right="-708" w:firstLine="709"/>
        <w:jc w:val="both"/>
        <w:rPr>
          <w:rFonts w:ascii="Arial" w:hAnsi="Arial" w:cs="Arial"/>
          <w:sz w:val="24"/>
          <w:szCs w:val="24"/>
        </w:rPr>
      </w:pPr>
      <w:r>
        <w:rPr>
          <w:rFonts w:ascii="Arial" w:hAnsi="Arial" w:cs="Arial"/>
          <w:sz w:val="24"/>
          <w:szCs w:val="24"/>
        </w:rPr>
        <w:t>O presente contrato tem como objeto a aquisição de materiais de consumo para o atendimento das necessidades operacionais do setor de Vigilância Sanitária do Município de Rifaina. A natureza do fornecimento compreende a entrega integral dos itens especificados no Termo de Referência/Planilha de Quantitativos, em conformidade com as especificações técnicas, quantitativas e qualitativas estabelecidas no processo licitatório, visando garantir o pleno funcionamento das atividades-fim do órgão. Os quantitativos e as especificações detalhadas de cada material encontram-se devidamente discriminados no instrumento convocatório, que integra o presente contrato como peça fundamental.</w:t>
      </w:r>
    </w:p>
    <w:p w14:paraId="550ABA4B">
      <w:pPr>
        <w:spacing w:line="360" w:lineRule="auto"/>
        <w:ind w:left="-567" w:right="-708" w:firstLine="709"/>
        <w:jc w:val="both"/>
        <w:rPr>
          <w:rFonts w:ascii="Arial" w:hAnsi="Arial" w:cs="Arial"/>
          <w:sz w:val="24"/>
          <w:szCs w:val="24"/>
        </w:rPr>
      </w:pPr>
      <w:r>
        <w:rPr>
          <w:rFonts w:ascii="Arial" w:hAnsi="Arial" w:cs="Arial"/>
          <w:sz w:val="24"/>
          <w:szCs w:val="24"/>
        </w:rPr>
        <w:t>O prazo para a execução completa do contrato, isto é, para a entrega de todos os materiais no local, condições e datas estipuladas, é de </w:t>
      </w:r>
      <w:r>
        <w:rPr>
          <w:rFonts w:ascii="Arial" w:hAnsi="Arial" w:cs="Arial"/>
          <w:b/>
          <w:bCs/>
          <w:sz w:val="24"/>
          <w:szCs w:val="24"/>
        </w:rPr>
        <w:t>10 dias</w:t>
      </w:r>
      <w:r>
        <w:rPr>
          <w:rFonts w:ascii="Arial" w:hAnsi="Arial" w:cs="Arial"/>
          <w:sz w:val="24"/>
          <w:szCs w:val="24"/>
        </w:rPr>
        <w:t>, contados a partir da data de sua assinatura. Em razão da natureza específica do fornecimento e dos quantitativos dimensionados para atendimento imediato, </w:t>
      </w:r>
      <w:r>
        <w:rPr>
          <w:rFonts w:ascii="Arial" w:hAnsi="Arial" w:cs="Arial"/>
          <w:b/>
          <w:bCs/>
          <w:sz w:val="24"/>
          <w:szCs w:val="24"/>
        </w:rPr>
        <w:t>não está prevista a possibilidade de prorrogação do prazo contratual</w:t>
      </w:r>
      <w:r>
        <w:rPr>
          <w:rFonts w:ascii="Arial" w:hAnsi="Arial" w:cs="Arial"/>
          <w:sz w:val="24"/>
          <w:szCs w:val="24"/>
        </w:rPr>
        <w:t>, sendo o presente pacto por prazo determinado e intransponível, findo o qual extinguir-se-ão por completo os seus efeitos.</w:t>
      </w:r>
    </w:p>
    <w:p w14:paraId="2DB4D1E2">
      <w:pPr>
        <w:spacing w:line="360" w:lineRule="auto"/>
        <w:ind w:right="-708"/>
        <w:jc w:val="both"/>
        <w:rPr>
          <w:rFonts w:ascii="Arial" w:hAnsi="Arial" w:cs="Arial"/>
          <w:vanish/>
          <w:sz w:val="24"/>
          <w:szCs w:val="24"/>
        </w:rPr>
      </w:pPr>
      <w:r>
        <w:rPr>
          <w:rFonts w:ascii="Arial" w:hAnsi="Arial" w:cs="Arial"/>
          <w:vanish/>
          <w:sz w:val="24"/>
          <w:szCs w:val="24"/>
        </w:rPr>
        <w:t>Parte superior do formulário</w:t>
      </w:r>
    </w:p>
    <w:p w14:paraId="004D9A84">
      <w:pPr>
        <w:spacing w:line="360" w:lineRule="auto"/>
        <w:ind w:right="-708"/>
        <w:jc w:val="both"/>
        <w:rPr>
          <w:rFonts w:ascii="Arial" w:hAnsi="Arial" w:cs="Arial"/>
          <w:vanish/>
          <w:sz w:val="24"/>
          <w:szCs w:val="24"/>
        </w:rPr>
      </w:pPr>
      <w:r>
        <w:rPr>
          <w:rFonts w:ascii="Arial" w:hAnsi="Arial" w:cs="Arial"/>
          <w:vanish/>
          <w:sz w:val="24"/>
          <w:szCs w:val="24"/>
        </w:rPr>
        <w:t>Parte inferior do formulário</w:t>
      </w:r>
    </w:p>
    <w:p w14:paraId="7BA1C28B">
      <w:pPr>
        <w:spacing w:line="360" w:lineRule="auto"/>
        <w:ind w:right="-708"/>
        <w:jc w:val="both"/>
        <w:rPr>
          <w:rFonts w:ascii="Arial" w:hAnsi="Arial" w:cs="Arial"/>
          <w:sz w:val="24"/>
          <w:szCs w:val="24"/>
        </w:rPr>
      </w:pPr>
    </w:p>
    <w:p w14:paraId="5143E882">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259F73F4">
      <w:pPr>
        <w:spacing w:line="360" w:lineRule="auto"/>
        <w:ind w:right="-708"/>
        <w:jc w:val="both"/>
        <w:rPr>
          <w:rFonts w:ascii="Arial" w:hAnsi="Arial" w:cs="Arial"/>
          <w:sz w:val="24"/>
          <w:szCs w:val="24"/>
        </w:rPr>
      </w:pPr>
    </w:p>
    <w:p w14:paraId="413961A1">
      <w:pPr>
        <w:spacing w:line="360" w:lineRule="auto"/>
        <w:ind w:left="-567" w:right="-708" w:firstLine="709"/>
        <w:jc w:val="both"/>
        <w:rPr>
          <w:rFonts w:ascii="Arial" w:hAnsi="Arial" w:cs="Arial"/>
          <w:sz w:val="24"/>
          <w:szCs w:val="24"/>
        </w:rPr>
      </w:pPr>
      <w:r>
        <w:rPr>
          <w:rFonts w:ascii="Arial" w:hAnsi="Arial" w:cs="Arial"/>
          <w:sz w:val="24"/>
          <w:szCs w:val="24"/>
        </w:rPr>
        <w:t>A fundamentação para a presente contratação reside nos estudos técnicos preliminares realizados pelo setor de Vigilância Sanitária, que diagnosticou a necessidade urgente de reposição e aquisição de materiais de consumo essenciais para a continuidade dos serviços de fiscalização e controle sanitário. Tais estudos, consubstanciados em planilhas de quantitativos e relatórios técnicos internos, demonstram a insuficiência dos estoques atuais perante a demanda operacional, comprometendo a eficácia das ações do órgão. A documentação que embasa essa análise integra os autos do processo administrativo, fornecendo o substrato necessário para a definição do objeto e de seus quantitativos.</w:t>
      </w:r>
    </w:p>
    <w:p w14:paraId="410D6ADB">
      <w:pPr>
        <w:spacing w:line="360" w:lineRule="auto"/>
        <w:ind w:left="-567" w:right="-708" w:firstLine="709"/>
        <w:jc w:val="both"/>
        <w:rPr>
          <w:rFonts w:ascii="Arial" w:hAnsi="Arial" w:cs="Arial"/>
          <w:sz w:val="24"/>
          <w:szCs w:val="24"/>
        </w:rPr>
      </w:pPr>
      <w:r>
        <w:rPr>
          <w:rFonts w:ascii="Arial" w:hAnsi="Arial" w:cs="Arial"/>
          <w:sz w:val="24"/>
          <w:szCs w:val="24"/>
        </w:rPr>
        <w:t>Em atendimento ao disposto na legislação, apresenta-se como extrato dos referidos estudos a conclusão técnica que atesta a imprescindibilidade do fornecimento para a manutenção das atividades fim da Vigilância Sanitária, diretamente vinculadas à proteção da saúde pública. A contratação justifica-se, portanto, pela necessidade de garantir o regular abastecimento de insumos, assegurando que os serviços prestados à população de Rifaina não sofram interrupções, em estrito alinhamento com o interesse público e a ordem jurídica.</w:t>
      </w:r>
    </w:p>
    <w:p w14:paraId="50514DB9">
      <w:pPr>
        <w:spacing w:line="360" w:lineRule="auto"/>
        <w:ind w:right="-708"/>
        <w:jc w:val="both"/>
        <w:rPr>
          <w:rFonts w:ascii="Arial" w:hAnsi="Arial" w:cs="Arial"/>
          <w:sz w:val="24"/>
          <w:szCs w:val="24"/>
        </w:rPr>
      </w:pPr>
    </w:p>
    <w:p w14:paraId="45D71F0C">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7840E699">
      <w:pPr>
        <w:spacing w:line="360" w:lineRule="auto"/>
        <w:ind w:right="-708"/>
        <w:jc w:val="both"/>
        <w:rPr>
          <w:rFonts w:ascii="Arial" w:hAnsi="Arial" w:cs="Arial"/>
          <w:sz w:val="24"/>
          <w:szCs w:val="24"/>
        </w:rPr>
      </w:pPr>
    </w:p>
    <w:p w14:paraId="31E63E0B">
      <w:pPr>
        <w:numPr>
          <w:ilvl w:val="0"/>
          <w:numId w:val="9"/>
        </w:numPr>
        <w:spacing w:line="360" w:lineRule="auto"/>
        <w:ind w:left="-709" w:right="-708" w:firstLine="709"/>
        <w:jc w:val="both"/>
        <w:rPr>
          <w:rFonts w:ascii="Arial" w:hAnsi="Arial" w:eastAsia="Arial-BoldMT" w:cs="Arial"/>
          <w:b/>
          <w:bCs/>
          <w:sz w:val="24"/>
          <w:szCs w:val="24"/>
        </w:rPr>
      </w:pPr>
      <w:r>
        <w:rPr>
          <w:rFonts w:ascii="Arial" w:hAnsi="Arial" w:eastAsia="Arial-BoldMT" w:cs="Arial"/>
          <w:b/>
          <w:bCs/>
          <w:sz w:val="24"/>
          <w:szCs w:val="24"/>
        </w:rPr>
        <w:t>- REQUISITOS DA CONTRATAÇÃO;</w:t>
      </w:r>
    </w:p>
    <w:p w14:paraId="227B32E9">
      <w:pPr>
        <w:spacing w:line="360" w:lineRule="auto"/>
        <w:ind w:right="-708"/>
        <w:jc w:val="both"/>
        <w:rPr>
          <w:rFonts w:ascii="Arial" w:hAnsi="Arial" w:eastAsia="Arial-BoldMT" w:cs="Arial"/>
          <w:b/>
          <w:bCs/>
          <w:sz w:val="24"/>
          <w:szCs w:val="24"/>
        </w:rPr>
      </w:pPr>
    </w:p>
    <w:p w14:paraId="15630CC4">
      <w:pPr>
        <w:numPr>
          <w:ilvl w:val="1"/>
          <w:numId w:val="9"/>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Contratante:</w:t>
      </w:r>
    </w:p>
    <w:p w14:paraId="35C8F6B5">
      <w:pPr>
        <w:spacing w:line="360" w:lineRule="auto"/>
        <w:ind w:left="-142"/>
        <w:jc w:val="both"/>
        <w:rPr>
          <w:rFonts w:ascii="Arial" w:hAnsi="Arial" w:cs="Arial"/>
          <w:b/>
          <w:bCs/>
          <w:sz w:val="24"/>
          <w:szCs w:val="24"/>
        </w:rPr>
      </w:pPr>
    </w:p>
    <w:p w14:paraId="07A3FA19">
      <w:pPr>
        <w:numPr>
          <w:ilvl w:val="2"/>
          <w:numId w:val="9"/>
        </w:numPr>
        <w:spacing w:line="360" w:lineRule="auto"/>
        <w:ind w:left="-142" w:right="-567" w:firstLine="0"/>
        <w:jc w:val="both"/>
        <w:rPr>
          <w:rFonts w:ascii="Arial" w:hAnsi="Arial" w:cs="Arial"/>
          <w:b/>
          <w:bCs/>
          <w:sz w:val="24"/>
          <w:szCs w:val="24"/>
        </w:rPr>
      </w:pPr>
      <w:r>
        <w:rPr>
          <w:rFonts w:ascii="Arial" w:hAnsi="Arial" w:cs="Arial"/>
          <w:sz w:val="24"/>
          <w:szCs w:val="24"/>
        </w:rPr>
        <w:t>Receber o material no prazo e condições estabelecidas na solicitação da compra;</w:t>
      </w:r>
    </w:p>
    <w:p w14:paraId="061AF11F">
      <w:pPr>
        <w:numPr>
          <w:ilvl w:val="2"/>
          <w:numId w:val="9"/>
        </w:numPr>
        <w:spacing w:line="360" w:lineRule="auto"/>
        <w:ind w:left="-142" w:right="-567" w:firstLine="0"/>
        <w:jc w:val="both"/>
        <w:rPr>
          <w:rFonts w:ascii="Arial" w:hAnsi="Arial" w:cs="Arial"/>
          <w:b/>
          <w:bCs/>
          <w:sz w:val="24"/>
          <w:szCs w:val="24"/>
        </w:rPr>
      </w:pPr>
      <w:r>
        <w:rPr>
          <w:rFonts w:ascii="Arial" w:hAnsi="Arial" w:cs="Arial"/>
          <w:sz w:val="24"/>
          <w:szCs w:val="24"/>
        </w:rPr>
        <w:t xml:space="preserve"> Comunicar à Contratada, por escrito, sobre imperfeições, falhas ou irregularidades</w:t>
      </w:r>
      <w:r>
        <w:rPr>
          <w:rFonts w:ascii="Arial" w:hAnsi="Arial" w:cs="Arial"/>
          <w:b/>
          <w:bCs/>
          <w:sz w:val="24"/>
          <w:szCs w:val="24"/>
        </w:rPr>
        <w:t xml:space="preserve"> </w:t>
      </w:r>
      <w:r>
        <w:rPr>
          <w:rFonts w:ascii="Arial" w:hAnsi="Arial" w:cs="Arial"/>
          <w:sz w:val="24"/>
          <w:szCs w:val="24"/>
        </w:rPr>
        <w:t>verificadas no material fornecido, para que seja substituído, reparado ou corrigido</w:t>
      </w:r>
    </w:p>
    <w:p w14:paraId="34F38578">
      <w:pPr>
        <w:numPr>
          <w:ilvl w:val="2"/>
          <w:numId w:val="9"/>
        </w:numPr>
        <w:spacing w:line="360" w:lineRule="auto"/>
        <w:ind w:left="-142" w:right="-567" w:firstLine="0"/>
        <w:jc w:val="both"/>
        <w:rPr>
          <w:rFonts w:ascii="Arial" w:hAnsi="Arial" w:cs="Arial"/>
          <w:b/>
          <w:bCs/>
          <w:sz w:val="24"/>
          <w:szCs w:val="24"/>
        </w:rPr>
      </w:pPr>
      <w:r>
        <w:rPr>
          <w:rFonts w:ascii="Arial" w:hAnsi="Arial" w:cs="Arial"/>
          <w:sz w:val="24"/>
          <w:szCs w:val="24"/>
        </w:rPr>
        <w:t>Efetuar o pagamento à Contratada no valor correspondente ao fornecimento do objeto, no prazo e forma estabelecidos no Edital e seus anexos;</w:t>
      </w:r>
    </w:p>
    <w:p w14:paraId="011074B1">
      <w:pPr>
        <w:spacing w:line="360" w:lineRule="auto"/>
        <w:ind w:left="-142"/>
        <w:jc w:val="both"/>
        <w:rPr>
          <w:rFonts w:ascii="Arial" w:hAnsi="Arial" w:cs="Arial"/>
          <w:b/>
          <w:bCs/>
          <w:sz w:val="24"/>
          <w:szCs w:val="24"/>
        </w:rPr>
      </w:pPr>
    </w:p>
    <w:p w14:paraId="792BF21A">
      <w:pPr>
        <w:numPr>
          <w:ilvl w:val="1"/>
          <w:numId w:val="9"/>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Contratada:</w:t>
      </w:r>
    </w:p>
    <w:p w14:paraId="241DF26A">
      <w:pPr>
        <w:spacing w:line="360" w:lineRule="auto"/>
        <w:jc w:val="both"/>
        <w:rPr>
          <w:rFonts w:ascii="Arial" w:hAnsi="Arial" w:cs="Arial"/>
          <w:b/>
          <w:bCs/>
          <w:sz w:val="24"/>
          <w:szCs w:val="24"/>
        </w:rPr>
      </w:pPr>
    </w:p>
    <w:p w14:paraId="3619EB0E">
      <w:pPr>
        <w:spacing w:line="360" w:lineRule="auto"/>
        <w:ind w:left="-142"/>
        <w:jc w:val="both"/>
        <w:rPr>
          <w:rFonts w:ascii="Arial" w:hAnsi="Arial" w:cs="Arial"/>
          <w:b/>
          <w:bCs/>
          <w:sz w:val="24"/>
          <w:szCs w:val="24"/>
        </w:rPr>
      </w:pPr>
      <w:r>
        <w:rPr>
          <w:rFonts w:ascii="Arial" w:hAnsi="Arial" w:cs="Arial"/>
          <w:b/>
          <w:bCs/>
          <w:sz w:val="24"/>
          <w:szCs w:val="24"/>
        </w:rPr>
        <w:t>4.2. DAS OBRIGAÇÕES DA CONTRATADA</w:t>
      </w:r>
    </w:p>
    <w:p w14:paraId="022449BA">
      <w:pPr>
        <w:spacing w:line="360" w:lineRule="auto"/>
        <w:ind w:left="-142"/>
        <w:jc w:val="both"/>
        <w:rPr>
          <w:rFonts w:ascii="Arial" w:hAnsi="Arial" w:cs="Arial"/>
          <w:b/>
          <w:bCs/>
          <w:sz w:val="24"/>
          <w:szCs w:val="24"/>
        </w:rPr>
      </w:pPr>
    </w:p>
    <w:p w14:paraId="03245717">
      <w:pPr>
        <w:numPr>
          <w:ilvl w:val="2"/>
          <w:numId w:val="9"/>
        </w:numPr>
        <w:spacing w:line="360" w:lineRule="auto"/>
        <w:ind w:left="-142" w:right="-567" w:firstLine="0"/>
        <w:jc w:val="both"/>
        <w:rPr>
          <w:rFonts w:ascii="Arial" w:hAnsi="Arial" w:cs="Arial"/>
          <w:sz w:val="24"/>
          <w:szCs w:val="24"/>
        </w:rPr>
      </w:pPr>
      <w:r>
        <w:rPr>
          <w:rFonts w:ascii="Arial" w:hAnsi="Arial" w:cs="Arial"/>
          <w:sz w:val="24"/>
          <w:szCs w:val="24"/>
        </w:rPr>
        <w:t>Fornecer os bens objeto deste contrato, estritos aos quantitativos, especificações, prazos e condições estabelecidos no Termo de Referência e nas demais cláusulas deste instrumento.</w:t>
      </w:r>
    </w:p>
    <w:p w14:paraId="252EF957">
      <w:pPr>
        <w:numPr>
          <w:ilvl w:val="2"/>
          <w:numId w:val="9"/>
        </w:numPr>
        <w:spacing w:line="360" w:lineRule="auto"/>
        <w:ind w:left="-142" w:right="-567" w:firstLine="0"/>
        <w:jc w:val="both"/>
        <w:rPr>
          <w:rFonts w:ascii="Arial" w:hAnsi="Arial" w:cs="Arial"/>
          <w:sz w:val="24"/>
          <w:szCs w:val="24"/>
        </w:rPr>
      </w:pPr>
      <w:r>
        <w:rPr>
          <w:rFonts w:ascii="Arial" w:hAnsi="Arial" w:cs="Arial"/>
          <w:sz w:val="24"/>
          <w:szCs w:val="24"/>
        </w:rPr>
        <w:t>Entregar os produtos, devidamente embalados e acompanhados de todos os acessórios, manuais de uso e certificados de garantia, no prazo máximo de 7 (sete) dias úteis, contados a partir da ciência da expedição da Ordem de Fornecimento ou do ato equivalente pela Administração.</w:t>
      </w:r>
    </w:p>
    <w:p w14:paraId="36C76AD4">
      <w:pPr>
        <w:numPr>
          <w:ilvl w:val="2"/>
          <w:numId w:val="9"/>
        </w:numPr>
        <w:spacing w:line="360" w:lineRule="auto"/>
        <w:ind w:left="-142" w:right="-567" w:firstLine="0"/>
        <w:jc w:val="both"/>
        <w:rPr>
          <w:rFonts w:ascii="Arial" w:hAnsi="Arial" w:cs="Arial"/>
          <w:sz w:val="24"/>
          <w:szCs w:val="24"/>
        </w:rPr>
      </w:pPr>
      <w:r>
        <w:rPr>
          <w:rFonts w:ascii="Arial" w:hAnsi="Arial" w:cs="Arial"/>
          <w:sz w:val="24"/>
          <w:szCs w:val="24"/>
        </w:rPr>
        <w:t>Realizar a entrega no local, data e horário previamente designados pela Administração Pública, assumindo integralmente os riscos da operação até a efetiva quitação e aceitação dos bens.</w:t>
      </w:r>
    </w:p>
    <w:p w14:paraId="6654F287">
      <w:pPr>
        <w:numPr>
          <w:ilvl w:val="2"/>
          <w:numId w:val="9"/>
        </w:numPr>
        <w:spacing w:line="360" w:lineRule="auto"/>
        <w:ind w:left="-142" w:right="-567" w:firstLine="0"/>
        <w:jc w:val="both"/>
        <w:rPr>
          <w:rFonts w:ascii="Arial" w:hAnsi="Arial" w:cs="Arial"/>
          <w:sz w:val="24"/>
          <w:szCs w:val="24"/>
        </w:rPr>
      </w:pPr>
      <w:r>
        <w:rPr>
          <w:rFonts w:ascii="Arial" w:hAnsi="Arial" w:cs="Arial"/>
          <w:sz w:val="24"/>
          <w:szCs w:val="24"/>
        </w:rPr>
        <w:t>Garantir a perfeita qualidade e o pleno funcionamento dos produtos fornecidos, responsabilizando-se por quaisquer vícios ou defeitos técnicos que os tornem impróprios para o uso a que se destinam ou que lhes diminuam o valor.</w:t>
      </w:r>
    </w:p>
    <w:p w14:paraId="353F8397">
      <w:pPr>
        <w:numPr>
          <w:ilvl w:val="2"/>
          <w:numId w:val="9"/>
        </w:numPr>
        <w:spacing w:line="360" w:lineRule="auto"/>
        <w:ind w:left="-142" w:right="-567" w:firstLine="0"/>
        <w:jc w:val="both"/>
        <w:rPr>
          <w:rFonts w:ascii="Arial" w:hAnsi="Arial" w:cs="Arial"/>
          <w:sz w:val="24"/>
          <w:szCs w:val="24"/>
        </w:rPr>
      </w:pPr>
      <w:r>
        <w:rPr>
          <w:rFonts w:ascii="Arial" w:hAnsi="Arial" w:cs="Arial"/>
          <w:sz w:val="24"/>
          <w:szCs w:val="24"/>
        </w:rPr>
        <w:t>Em caso de mal funcionamento ou constatação de qualquer vício aparente ou de fácil constatação, a Contratada obriga-se a substituir imediatamente a unidade defeituosa, no prazo máximo de 48 (quarenta e oito) horas a partir da notificação formal pela Administração, arcando com todos os custos logísticos envolvidos.</w:t>
      </w:r>
    </w:p>
    <w:p w14:paraId="22C796B7">
      <w:pPr>
        <w:numPr>
          <w:ilvl w:val="2"/>
          <w:numId w:val="9"/>
        </w:numPr>
        <w:spacing w:line="360" w:lineRule="auto"/>
        <w:ind w:left="-142" w:right="-567" w:firstLine="0"/>
        <w:jc w:val="both"/>
        <w:rPr>
          <w:rFonts w:ascii="Arial" w:hAnsi="Arial" w:cs="Arial"/>
          <w:sz w:val="24"/>
          <w:szCs w:val="24"/>
        </w:rPr>
      </w:pPr>
      <w:r>
        <w:rPr>
          <w:rFonts w:ascii="Arial" w:hAnsi="Arial" w:cs="Arial"/>
          <w:sz w:val="24"/>
          <w:szCs w:val="24"/>
        </w:rPr>
        <w:t>A garantia legal dos produtos fornecidos terá vigência mínima de 90 (noventa) dias, contados a partir da data de entrega e aceitação final pela Administração, aplicando-se às hipóteses de vícios ocultos.</w:t>
      </w:r>
    </w:p>
    <w:p w14:paraId="160708A0">
      <w:pPr>
        <w:numPr>
          <w:ilvl w:val="2"/>
          <w:numId w:val="9"/>
        </w:numPr>
        <w:spacing w:line="360" w:lineRule="auto"/>
        <w:ind w:left="-142" w:right="-567" w:firstLine="0"/>
        <w:jc w:val="both"/>
        <w:rPr>
          <w:rFonts w:ascii="Arial" w:hAnsi="Arial" w:cs="Arial"/>
          <w:sz w:val="24"/>
          <w:szCs w:val="24"/>
        </w:rPr>
      </w:pPr>
      <w:r>
        <w:rPr>
          <w:rFonts w:ascii="Arial" w:hAnsi="Arial" w:cs="Arial"/>
          <w:sz w:val="24"/>
          <w:szCs w:val="24"/>
        </w:rPr>
        <w:t> Apresentar toda a documentação técnica e fiscal exigida em lei e neste contrato, responsabilizando-se pela veracidade das informações prestadas.</w:t>
      </w:r>
    </w:p>
    <w:p w14:paraId="2215F1ED">
      <w:pPr>
        <w:numPr>
          <w:ilvl w:val="2"/>
          <w:numId w:val="9"/>
        </w:numPr>
        <w:spacing w:line="360" w:lineRule="auto"/>
        <w:ind w:left="-142" w:right="-567" w:firstLine="0"/>
        <w:jc w:val="both"/>
        <w:rPr>
          <w:rFonts w:ascii="Arial" w:hAnsi="Arial" w:cs="Arial"/>
          <w:sz w:val="24"/>
          <w:szCs w:val="24"/>
        </w:rPr>
      </w:pPr>
      <w:r>
        <w:rPr>
          <w:rFonts w:ascii="Arial" w:hAnsi="Arial" w:cs="Arial"/>
          <w:sz w:val="24"/>
          <w:szCs w:val="24"/>
        </w:rPr>
        <w:t> Cumprir todas as demais obrigações previstas na Lei nº 14.133/2021 e no presente instrumento contratual.</w:t>
      </w:r>
    </w:p>
    <w:p w14:paraId="5BE76493">
      <w:pPr>
        <w:spacing w:line="360" w:lineRule="auto"/>
        <w:ind w:left="-142"/>
        <w:jc w:val="both"/>
        <w:rPr>
          <w:rFonts w:ascii="Arial" w:hAnsi="Arial" w:cs="Arial"/>
          <w:b/>
          <w:bCs/>
          <w:sz w:val="24"/>
          <w:szCs w:val="24"/>
        </w:rPr>
      </w:pPr>
    </w:p>
    <w:p w14:paraId="1139E876">
      <w:pPr>
        <w:numPr>
          <w:ilvl w:val="0"/>
          <w:numId w:val="9"/>
        </w:numPr>
        <w:spacing w:line="360" w:lineRule="auto"/>
        <w:ind w:left="-567" w:right="-708" w:firstLine="709"/>
        <w:jc w:val="both"/>
        <w:rPr>
          <w:rFonts w:ascii="Arial" w:hAnsi="Arial" w:cs="Arial"/>
          <w:b/>
          <w:bCs/>
          <w:sz w:val="24"/>
          <w:szCs w:val="24"/>
        </w:rPr>
      </w:pPr>
      <w:r>
        <w:rPr>
          <w:rFonts w:ascii="Arial" w:hAnsi="Arial" w:cs="Arial"/>
          <w:b/>
          <w:bCs/>
          <w:sz w:val="24"/>
          <w:szCs w:val="24"/>
        </w:rPr>
        <w:t>- MODELO DE EXECUÇÃO DO OBJETO, QUE CONSISTE NA DEFINIÇÃO DE COMO O CONTRATO DEVERÁ PRODUZIR OS RESULTADOS PRETENDIDOS DESDE O SEU INÍCIO ATÉ O SEU ENCERRAMENTO;</w:t>
      </w:r>
    </w:p>
    <w:p w14:paraId="090AC6A1">
      <w:pPr>
        <w:spacing w:line="360" w:lineRule="auto"/>
        <w:ind w:left="-567" w:right="-708" w:firstLine="709"/>
        <w:jc w:val="both"/>
        <w:rPr>
          <w:rFonts w:ascii="Arial" w:hAnsi="Arial" w:cs="Arial"/>
          <w:b/>
          <w:bCs/>
          <w:sz w:val="24"/>
          <w:szCs w:val="24"/>
        </w:rPr>
      </w:pPr>
    </w:p>
    <w:p w14:paraId="762FD9F0">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modelo de execução do objeto inicia-se com a formalização do contrato, a partir da qual a CONTRATADA deverá, imediatamente, mobilizar sua estrutura logística para garantir o cumprimento do prazo de entrega de 10 (dez) dias corridos. A produção do resultado pretendido – o pleno abastecimento da Vigilância Sanitária – ocorrerá por meio da entrega única e integral de todos os materiais, que serão previamente conferidos e testados quanto à conformidade com as especificações técnicas e padrões de qualidade estabelecidos, assegurando que, ao término da execução, os produtos estejam disponíveis para uso imediato pelo órgão, finalizando o contrato com a efetiva transferência de todos os insumos necessários para o cumprimento das atividades-fim.</w:t>
      </w:r>
    </w:p>
    <w:p w14:paraId="0B1BE02C">
      <w:pPr>
        <w:spacing w:line="360" w:lineRule="auto"/>
        <w:ind w:left="-567" w:right="-708" w:firstLine="709"/>
        <w:jc w:val="both"/>
        <w:rPr>
          <w:rFonts w:ascii="Arial" w:hAnsi="Arial" w:eastAsia="Arial-BoldMT" w:cs="Arial"/>
          <w:sz w:val="24"/>
          <w:szCs w:val="24"/>
        </w:rPr>
      </w:pPr>
    </w:p>
    <w:p w14:paraId="64B21236">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6 - MODELO DE GESTÃO DO CONTRATO, QUE DESCREVE COMO A EXECUÇÃO DO OBJETO SERÁ ACOMPANHADA E FISCALIZADA PELO ÓRGÃO OU ENTIDADE;</w:t>
      </w:r>
    </w:p>
    <w:p w14:paraId="3F79EFB8">
      <w:pPr>
        <w:spacing w:line="360" w:lineRule="auto"/>
        <w:ind w:left="-567" w:right="-708" w:firstLine="709"/>
        <w:jc w:val="both"/>
        <w:rPr>
          <w:rFonts w:ascii="Arial" w:hAnsi="Arial" w:eastAsia="Arial-BoldMT" w:cs="Arial"/>
          <w:b/>
          <w:bCs/>
          <w:sz w:val="24"/>
          <w:szCs w:val="24"/>
        </w:rPr>
      </w:pPr>
    </w:p>
    <w:p w14:paraId="28403180">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Pr>
          <w:rFonts w:ascii="Arial" w:hAnsi="Arial" w:cs="Arial"/>
          <w:sz w:val="24"/>
          <w:szCs w:val="24"/>
        </w:rPr>
        <w:t>Breno Henrique Souza Cintra portador do CPF: 405.095.088-35, Técnico contábil.</w:t>
      </w:r>
    </w:p>
    <w:p w14:paraId="42D89A32">
      <w:pPr>
        <w:spacing w:line="360" w:lineRule="auto"/>
        <w:ind w:left="-567" w:right="-708" w:firstLine="709"/>
        <w:jc w:val="both"/>
        <w:rPr>
          <w:rFonts w:ascii="Arial" w:hAnsi="Arial" w:eastAsia="Arial-BoldMT" w:cs="Arial"/>
          <w:sz w:val="24"/>
          <w:szCs w:val="24"/>
        </w:rPr>
      </w:pPr>
      <w:r>
        <w:rPr>
          <w:rFonts w:ascii="Arial" w:hAnsi="Arial" w:cs="Arial"/>
          <w:b/>
          <w:bCs/>
          <w:sz w:val="24"/>
          <w:szCs w:val="24"/>
        </w:rPr>
        <w:t xml:space="preserve">Fiscal de contrato: </w:t>
      </w:r>
      <w:r>
        <w:rPr>
          <w:rFonts w:ascii="Arial" w:hAnsi="Arial" w:eastAsia="Arial-BoldMT" w:cs="Arial"/>
          <w:sz w:val="24"/>
          <w:szCs w:val="24"/>
        </w:rPr>
        <w:t>Alysson Silva Gonçalves portador do CPF:453.084.568-01 , Secretário da Saúde</w:t>
      </w:r>
    </w:p>
    <w:p w14:paraId="4FD0EC62">
      <w:pPr>
        <w:spacing w:line="360" w:lineRule="auto"/>
        <w:ind w:right="-708"/>
        <w:jc w:val="both"/>
        <w:rPr>
          <w:rFonts w:ascii="Arial" w:hAnsi="Arial" w:eastAsia="Arial-BoldMT" w:cs="Arial"/>
          <w:sz w:val="24"/>
          <w:szCs w:val="24"/>
        </w:rPr>
      </w:pPr>
    </w:p>
    <w:p w14:paraId="1992DAE7">
      <w:pPr>
        <w:numPr>
          <w:ilvl w:val="0"/>
          <w:numId w:val="9"/>
        </w:numPr>
        <w:spacing w:line="360" w:lineRule="auto"/>
        <w:ind w:left="-567" w:right="-708" w:firstLine="851"/>
        <w:jc w:val="both"/>
        <w:rPr>
          <w:rFonts w:ascii="Arial" w:hAnsi="Arial" w:eastAsia="Arial-BoldMT" w:cs="Arial"/>
          <w:b/>
          <w:bCs/>
          <w:sz w:val="24"/>
          <w:szCs w:val="24"/>
        </w:rPr>
      </w:pPr>
      <w:r>
        <w:rPr>
          <w:rFonts w:ascii="Arial" w:hAnsi="Arial" w:eastAsia="Arial-BoldMT" w:cs="Arial"/>
          <w:b/>
          <w:bCs/>
          <w:sz w:val="24"/>
          <w:szCs w:val="24"/>
        </w:rPr>
        <w:t>- Critérios de medição e de pagamento;</w:t>
      </w:r>
    </w:p>
    <w:p w14:paraId="55D491F3">
      <w:pPr>
        <w:spacing w:line="360" w:lineRule="auto"/>
        <w:ind w:left="-567" w:right="-708" w:firstLine="709"/>
        <w:jc w:val="both"/>
        <w:rPr>
          <w:rFonts w:ascii="Arial" w:hAnsi="Arial" w:eastAsia="Arial-BoldMT" w:cs="Arial"/>
          <w:b/>
          <w:bCs/>
          <w:sz w:val="24"/>
          <w:szCs w:val="24"/>
        </w:rPr>
      </w:pPr>
    </w:p>
    <w:p w14:paraId="513BE95E">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Os critérios de medição e pagamento estarão condicionados à entrega do material conforme as especificações contratuais. O pagamento será efetuado 30 (trinta) dias após a emissão da nota fiscal, que deverá ser emitida pela contratada somente após a formalização do pedido de compra pela Administração Municipal. A medição da execução do contrato será realizada com base na verificação da conformidade dos materiais entregues, observando as condições descritas no termo de referência e a entrega dos aparelhos dentro dos prazos acordados. Somente após a verificação e aceitação da entrega será efetuado o pagamento conforme o valor especificado no contrato.</w:t>
      </w:r>
    </w:p>
    <w:p w14:paraId="04151534">
      <w:pPr>
        <w:spacing w:line="360" w:lineRule="auto"/>
        <w:ind w:left="-567" w:right="-708" w:firstLine="709"/>
        <w:jc w:val="both"/>
        <w:rPr>
          <w:rFonts w:ascii="Arial" w:hAnsi="Arial" w:eastAsia="Arial-BoldMT" w:cs="Arial"/>
          <w:sz w:val="24"/>
          <w:szCs w:val="24"/>
        </w:rPr>
      </w:pPr>
    </w:p>
    <w:p w14:paraId="1BD7225F">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8 - Forma e critérios de seleção do fornecedor;</w:t>
      </w:r>
    </w:p>
    <w:p w14:paraId="7BF10ADB">
      <w:pPr>
        <w:spacing w:line="360" w:lineRule="auto"/>
        <w:ind w:left="-567" w:right="-708" w:firstLine="709"/>
        <w:jc w:val="both"/>
        <w:rPr>
          <w:rFonts w:ascii="Arial" w:hAnsi="Arial" w:eastAsia="Arial-BoldMT" w:cs="Arial"/>
          <w:b/>
          <w:bCs/>
          <w:sz w:val="24"/>
          <w:szCs w:val="24"/>
        </w:rPr>
      </w:pPr>
    </w:p>
    <w:p w14:paraId="16122B13">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fornecedor deverá estar devidamente habilitado para atender aos requisitos do contrato, comprovando sua capacidade de cumprimento dos objetivos propostos. Além disso, deverá apresentar o Certificado de Regularidade Fiscal (CND) junto à Receita Federal, bem como a Certidão de Regularidade do Empregador, que ateste a conformidade com as obrigações trabalhistas e previdenciárias</w:t>
      </w:r>
    </w:p>
    <w:p w14:paraId="634B18C3">
      <w:pPr>
        <w:spacing w:line="360" w:lineRule="auto"/>
        <w:ind w:left="-567" w:right="-708" w:firstLine="709"/>
        <w:jc w:val="both"/>
        <w:rPr>
          <w:rFonts w:ascii="Arial" w:hAnsi="Arial" w:eastAsia="Arial-BoldMT" w:cs="Arial"/>
          <w:sz w:val="24"/>
          <w:szCs w:val="24"/>
        </w:rPr>
      </w:pPr>
    </w:p>
    <w:p w14:paraId="5FF17721">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3233BAEA">
      <w:pPr>
        <w:suppressAutoHyphens w:val="0"/>
        <w:spacing w:line="360" w:lineRule="auto"/>
        <w:ind w:right="-853"/>
        <w:jc w:val="both"/>
        <w:rPr>
          <w:rFonts w:ascii="Arial" w:hAnsi="Arial" w:cs="Arial"/>
          <w:sz w:val="24"/>
          <w:szCs w:val="24"/>
        </w:rPr>
      </w:pPr>
    </w:p>
    <w:tbl>
      <w:tblPr>
        <w:tblStyle w:val="4"/>
        <w:tblW w:w="4998" w:type="pct"/>
        <w:tblInd w:w="0" w:type="dxa"/>
        <w:tblLayout w:type="autofit"/>
        <w:tblCellMar>
          <w:top w:w="0" w:type="dxa"/>
          <w:left w:w="70" w:type="dxa"/>
          <w:bottom w:w="0" w:type="dxa"/>
          <w:right w:w="70" w:type="dxa"/>
        </w:tblCellMar>
      </w:tblPr>
      <w:tblGrid>
        <w:gridCol w:w="460"/>
        <w:gridCol w:w="600"/>
        <w:gridCol w:w="616"/>
        <w:gridCol w:w="3734"/>
        <w:gridCol w:w="1291"/>
        <w:gridCol w:w="1831"/>
        <w:gridCol w:w="1106"/>
      </w:tblGrid>
      <w:tr w14:paraId="3FC93A17">
        <w:tblPrEx>
          <w:tblCellMar>
            <w:top w:w="0" w:type="dxa"/>
            <w:left w:w="70" w:type="dxa"/>
            <w:bottom w:w="0" w:type="dxa"/>
            <w:right w:w="70" w:type="dxa"/>
          </w:tblCellMar>
        </w:tblPrEx>
        <w:trPr>
          <w:trHeight w:val="315" w:hRule="atLeast"/>
        </w:trPr>
        <w:tc>
          <w:tcPr>
            <w:tcW w:w="270" w:type="pct"/>
            <w:tcBorders>
              <w:top w:val="single" w:color="auto" w:sz="4" w:space="0"/>
              <w:left w:val="single" w:color="auto" w:sz="4" w:space="0"/>
              <w:bottom w:val="single" w:color="auto" w:sz="4" w:space="0"/>
              <w:right w:val="single" w:color="auto" w:sz="4" w:space="0"/>
            </w:tcBorders>
            <w:noWrap/>
            <w:vAlign w:val="center"/>
          </w:tcPr>
          <w:p w14:paraId="0687713B">
            <w:pPr>
              <w:suppressAutoHyphens w:val="0"/>
              <w:rPr>
                <w:rFonts w:ascii="Arial" w:hAnsi="Arial" w:cs="Arial"/>
                <w:b/>
                <w:bCs/>
                <w:color w:val="000000"/>
                <w:sz w:val="24"/>
                <w:szCs w:val="24"/>
                <w:lang w:eastAsia="pt-BR"/>
              </w:rPr>
            </w:pPr>
            <w:bookmarkStart w:id="4" w:name="_Hlk206747920" w:colFirst="1" w:colLast="4"/>
            <w:r>
              <w:rPr>
                <w:rFonts w:ascii="Arial" w:hAnsi="Arial" w:cs="Arial"/>
                <w:b/>
                <w:bCs/>
                <w:color w:val="000000"/>
                <w:sz w:val="24"/>
                <w:szCs w:val="24"/>
                <w:lang w:eastAsia="pt-BR"/>
              </w:rPr>
              <w:t>ITEM</w:t>
            </w:r>
          </w:p>
        </w:tc>
        <w:tc>
          <w:tcPr>
            <w:tcW w:w="366" w:type="pct"/>
            <w:tcBorders>
              <w:top w:val="single" w:color="auto" w:sz="4" w:space="0"/>
              <w:left w:val="nil"/>
              <w:bottom w:val="single" w:color="auto" w:sz="4" w:space="0"/>
              <w:right w:val="single" w:color="auto" w:sz="4" w:space="0"/>
            </w:tcBorders>
            <w:noWrap/>
            <w:vAlign w:val="center"/>
          </w:tcPr>
          <w:p w14:paraId="0C07EA2E">
            <w:pPr>
              <w:suppressAutoHyphens w:val="0"/>
              <w:rPr>
                <w:rFonts w:ascii="Arial" w:hAnsi="Arial" w:cs="Arial"/>
                <w:b/>
                <w:bCs/>
                <w:color w:val="000000"/>
                <w:sz w:val="24"/>
                <w:szCs w:val="24"/>
                <w:lang w:eastAsia="pt-BR"/>
              </w:rPr>
            </w:pPr>
            <w:r>
              <w:rPr>
                <w:rFonts w:ascii="Arial" w:hAnsi="Arial" w:cs="Arial"/>
                <w:b/>
                <w:bCs/>
                <w:color w:val="000000"/>
                <w:sz w:val="24"/>
                <w:szCs w:val="24"/>
                <w:lang w:eastAsia="pt-BR"/>
              </w:rPr>
              <w:t>UNID</w:t>
            </w:r>
          </w:p>
        </w:tc>
        <w:tc>
          <w:tcPr>
            <w:tcW w:w="377" w:type="pct"/>
            <w:tcBorders>
              <w:top w:val="single" w:color="auto" w:sz="4" w:space="0"/>
              <w:left w:val="nil"/>
              <w:bottom w:val="single" w:color="auto" w:sz="4" w:space="0"/>
              <w:right w:val="single" w:color="auto" w:sz="4" w:space="0"/>
            </w:tcBorders>
            <w:noWrap/>
            <w:vAlign w:val="center"/>
          </w:tcPr>
          <w:p w14:paraId="5F1B3DE5">
            <w:pPr>
              <w:suppressAutoHyphens w:val="0"/>
              <w:rPr>
                <w:rFonts w:ascii="Arial" w:hAnsi="Arial" w:cs="Arial"/>
                <w:b/>
                <w:bCs/>
                <w:color w:val="000000"/>
                <w:sz w:val="24"/>
                <w:szCs w:val="24"/>
                <w:lang w:eastAsia="pt-BR"/>
              </w:rPr>
            </w:pPr>
            <w:r>
              <w:rPr>
                <w:rFonts w:ascii="Arial" w:hAnsi="Arial" w:cs="Arial"/>
                <w:b/>
                <w:bCs/>
                <w:color w:val="000000"/>
                <w:sz w:val="24"/>
                <w:szCs w:val="24"/>
                <w:lang w:eastAsia="pt-BR"/>
              </w:rPr>
              <w:t>QUANT</w:t>
            </w:r>
          </w:p>
        </w:tc>
        <w:tc>
          <w:tcPr>
            <w:tcW w:w="1030" w:type="pct"/>
            <w:tcBorders>
              <w:top w:val="single" w:color="auto" w:sz="4" w:space="0"/>
              <w:left w:val="nil"/>
              <w:bottom w:val="single" w:color="auto" w:sz="4" w:space="0"/>
              <w:right w:val="single" w:color="auto" w:sz="4" w:space="0"/>
            </w:tcBorders>
            <w:noWrap/>
            <w:vAlign w:val="center"/>
          </w:tcPr>
          <w:p w14:paraId="1183434A">
            <w:pPr>
              <w:suppressAutoHyphens w:val="0"/>
              <w:rPr>
                <w:rFonts w:ascii="Arial" w:hAnsi="Arial" w:cs="Arial"/>
                <w:b/>
                <w:bCs/>
                <w:color w:val="000000"/>
                <w:sz w:val="24"/>
                <w:szCs w:val="24"/>
                <w:lang w:eastAsia="pt-BR"/>
              </w:rPr>
            </w:pPr>
            <w:r>
              <w:rPr>
                <w:rFonts w:ascii="Arial" w:hAnsi="Arial" w:cs="Arial"/>
                <w:b/>
                <w:bCs/>
                <w:color w:val="000000"/>
                <w:sz w:val="24"/>
                <w:szCs w:val="24"/>
                <w:lang w:eastAsia="pt-BR"/>
              </w:rPr>
              <w:t>NOME DO PRODUTO</w:t>
            </w:r>
          </w:p>
        </w:tc>
        <w:tc>
          <w:tcPr>
            <w:tcW w:w="777" w:type="pct"/>
            <w:tcBorders>
              <w:top w:val="single" w:color="auto" w:sz="4" w:space="0"/>
              <w:left w:val="nil"/>
              <w:bottom w:val="single" w:color="auto" w:sz="4" w:space="0"/>
              <w:right w:val="single" w:color="auto" w:sz="4" w:space="0"/>
            </w:tcBorders>
            <w:noWrap/>
            <w:vAlign w:val="center"/>
          </w:tcPr>
          <w:p w14:paraId="0E53FFBE">
            <w:pPr>
              <w:suppressAutoHyphens w:val="0"/>
              <w:rPr>
                <w:rFonts w:ascii="Arial" w:hAnsi="Arial" w:cs="Arial"/>
                <w:b/>
                <w:bCs/>
                <w:color w:val="000000"/>
                <w:sz w:val="24"/>
                <w:szCs w:val="24"/>
                <w:lang w:eastAsia="pt-BR"/>
              </w:rPr>
            </w:pPr>
            <w:r>
              <w:rPr>
                <w:rFonts w:ascii="Arial" w:hAnsi="Arial" w:cs="Arial"/>
                <w:b/>
                <w:bCs/>
                <w:color w:val="000000"/>
                <w:sz w:val="24"/>
                <w:szCs w:val="24"/>
                <w:lang w:eastAsia="pt-BR"/>
              </w:rPr>
              <w:t>VALOR UNITÁRIO</w:t>
            </w:r>
          </w:p>
        </w:tc>
        <w:tc>
          <w:tcPr>
            <w:tcW w:w="1156" w:type="pct"/>
            <w:tcBorders>
              <w:top w:val="single" w:color="auto" w:sz="4" w:space="0"/>
              <w:left w:val="nil"/>
              <w:bottom w:val="single" w:color="auto" w:sz="4" w:space="0"/>
              <w:right w:val="single" w:color="auto" w:sz="4" w:space="0"/>
            </w:tcBorders>
            <w:noWrap/>
            <w:vAlign w:val="center"/>
          </w:tcPr>
          <w:p w14:paraId="3ACE45E3">
            <w:pPr>
              <w:suppressAutoHyphens w:val="0"/>
              <w:rPr>
                <w:rFonts w:ascii="Arial" w:hAnsi="Arial" w:cs="Arial"/>
                <w:b/>
                <w:bCs/>
                <w:color w:val="000000"/>
                <w:sz w:val="24"/>
                <w:szCs w:val="24"/>
                <w:lang w:eastAsia="pt-BR"/>
              </w:rPr>
            </w:pPr>
            <w:r>
              <w:rPr>
                <w:rFonts w:ascii="Arial" w:hAnsi="Arial" w:cs="Arial"/>
                <w:b/>
                <w:bCs/>
                <w:color w:val="000000"/>
                <w:sz w:val="24"/>
                <w:szCs w:val="24"/>
                <w:lang w:eastAsia="pt-BR"/>
              </w:rPr>
              <w:t>VALOR TOTAL</w:t>
            </w:r>
          </w:p>
        </w:tc>
        <w:tc>
          <w:tcPr>
            <w:tcW w:w="1020" w:type="pct"/>
            <w:tcBorders>
              <w:top w:val="single" w:color="auto" w:sz="4" w:space="0"/>
              <w:left w:val="nil"/>
              <w:bottom w:val="single" w:color="auto" w:sz="4" w:space="0"/>
              <w:right w:val="single" w:color="auto" w:sz="4" w:space="0"/>
            </w:tcBorders>
            <w:noWrap/>
            <w:vAlign w:val="center"/>
          </w:tcPr>
          <w:p w14:paraId="1CD1A102">
            <w:pPr>
              <w:suppressAutoHyphens w:val="0"/>
              <w:rPr>
                <w:rFonts w:ascii="Arial" w:hAnsi="Arial" w:cs="Arial"/>
                <w:b/>
                <w:bCs/>
                <w:color w:val="000000"/>
                <w:sz w:val="24"/>
                <w:szCs w:val="24"/>
                <w:lang w:eastAsia="pt-BR"/>
              </w:rPr>
            </w:pPr>
            <w:r>
              <w:rPr>
                <w:rFonts w:ascii="Arial" w:hAnsi="Arial" w:cs="Arial"/>
                <w:b/>
                <w:bCs/>
                <w:color w:val="000000"/>
                <w:sz w:val="24"/>
                <w:szCs w:val="24"/>
                <w:lang w:eastAsia="pt-BR"/>
              </w:rPr>
              <w:t xml:space="preserve">DESCRIÇÃO </w:t>
            </w:r>
          </w:p>
        </w:tc>
      </w:tr>
      <w:tr w14:paraId="708790DF">
        <w:tblPrEx>
          <w:tblCellMar>
            <w:top w:w="0" w:type="dxa"/>
            <w:left w:w="70" w:type="dxa"/>
            <w:bottom w:w="0" w:type="dxa"/>
            <w:right w:w="70" w:type="dxa"/>
          </w:tblCellMar>
        </w:tblPrEx>
        <w:trPr>
          <w:trHeight w:val="615" w:hRule="atLeast"/>
        </w:trPr>
        <w:tc>
          <w:tcPr>
            <w:tcW w:w="270" w:type="pct"/>
            <w:tcBorders>
              <w:top w:val="nil"/>
              <w:left w:val="single" w:color="auto" w:sz="4" w:space="0"/>
              <w:bottom w:val="single" w:color="auto" w:sz="4" w:space="0"/>
              <w:right w:val="single" w:color="auto" w:sz="4" w:space="0"/>
            </w:tcBorders>
            <w:noWrap/>
            <w:vAlign w:val="center"/>
          </w:tcPr>
          <w:p w14:paraId="43F43CB2">
            <w:pPr>
              <w:suppressAutoHyphens w:val="0"/>
              <w:rPr>
                <w:rFonts w:ascii="Arial" w:hAnsi="Arial" w:cs="Arial"/>
                <w:color w:val="000000"/>
                <w:sz w:val="24"/>
                <w:szCs w:val="24"/>
                <w:lang w:eastAsia="pt-BR"/>
              </w:rPr>
            </w:pPr>
            <w:r>
              <w:rPr>
                <w:rFonts w:ascii="Arial" w:hAnsi="Arial" w:cs="Arial"/>
                <w:color w:val="000000"/>
                <w:sz w:val="24"/>
                <w:szCs w:val="24"/>
                <w:lang w:eastAsia="pt-BR"/>
              </w:rPr>
              <w:t>1</w:t>
            </w:r>
          </w:p>
        </w:tc>
        <w:tc>
          <w:tcPr>
            <w:tcW w:w="366" w:type="pct"/>
            <w:tcBorders>
              <w:top w:val="nil"/>
              <w:left w:val="nil"/>
              <w:bottom w:val="single" w:color="auto" w:sz="4" w:space="0"/>
              <w:right w:val="single" w:color="auto" w:sz="4" w:space="0"/>
            </w:tcBorders>
            <w:noWrap/>
            <w:vAlign w:val="center"/>
          </w:tcPr>
          <w:p w14:paraId="6CE16798">
            <w:pPr>
              <w:suppressAutoHyphens w:val="0"/>
              <w:rPr>
                <w:rFonts w:ascii="Arial" w:hAnsi="Arial" w:cs="Arial"/>
                <w:color w:val="000000"/>
                <w:sz w:val="24"/>
                <w:szCs w:val="24"/>
                <w:lang w:eastAsia="pt-BR"/>
              </w:rPr>
            </w:pPr>
            <w:r>
              <w:rPr>
                <w:rFonts w:ascii="Arial" w:hAnsi="Arial" w:cs="Arial"/>
                <w:color w:val="000000"/>
                <w:sz w:val="24"/>
                <w:szCs w:val="24"/>
                <w:lang w:eastAsia="pt-BR"/>
              </w:rPr>
              <w:t>FRC</w:t>
            </w:r>
          </w:p>
        </w:tc>
        <w:tc>
          <w:tcPr>
            <w:tcW w:w="377" w:type="pct"/>
            <w:tcBorders>
              <w:top w:val="nil"/>
              <w:left w:val="nil"/>
              <w:bottom w:val="single" w:color="auto" w:sz="4" w:space="0"/>
              <w:right w:val="single" w:color="auto" w:sz="4" w:space="0"/>
            </w:tcBorders>
            <w:noWrap/>
            <w:vAlign w:val="center"/>
          </w:tcPr>
          <w:p w14:paraId="06DAC268">
            <w:pPr>
              <w:suppressAutoHyphens w:val="0"/>
              <w:rPr>
                <w:rFonts w:ascii="Arial" w:hAnsi="Arial" w:cs="Arial"/>
                <w:color w:val="000000"/>
                <w:sz w:val="24"/>
                <w:szCs w:val="24"/>
                <w:lang w:eastAsia="pt-BR"/>
              </w:rPr>
            </w:pPr>
            <w:r>
              <w:rPr>
                <w:rFonts w:ascii="Arial" w:hAnsi="Arial" w:cs="Arial"/>
                <w:color w:val="000000"/>
                <w:sz w:val="24"/>
                <w:szCs w:val="24"/>
                <w:lang w:eastAsia="pt-BR"/>
              </w:rPr>
              <w:t>24</w:t>
            </w:r>
          </w:p>
        </w:tc>
        <w:tc>
          <w:tcPr>
            <w:tcW w:w="1030" w:type="pct"/>
            <w:tcBorders>
              <w:top w:val="nil"/>
              <w:left w:val="nil"/>
              <w:bottom w:val="single" w:color="auto" w:sz="4" w:space="0"/>
              <w:right w:val="single" w:color="auto" w:sz="4" w:space="0"/>
            </w:tcBorders>
            <w:noWrap/>
            <w:vAlign w:val="bottom"/>
          </w:tcPr>
          <w:p w14:paraId="3B0EBB87">
            <w:pPr>
              <w:suppressAutoHyphens w:val="0"/>
              <w:rPr>
                <w:rFonts w:ascii="Arial" w:hAnsi="Arial" w:cs="Arial"/>
                <w:color w:val="000000"/>
                <w:sz w:val="24"/>
                <w:szCs w:val="24"/>
                <w:lang w:eastAsia="pt-BR"/>
              </w:rPr>
            </w:pPr>
            <w:r>
              <w:rPr>
                <w:rFonts w:ascii="Arial" w:hAnsi="Arial" w:cs="Arial"/>
                <w:color w:val="000000"/>
                <w:sz w:val="24"/>
                <w:szCs w:val="24"/>
                <w:lang w:eastAsia="pt-BR"/>
              </w:rPr>
              <w:t>CIPERMETRINA 25%</w:t>
            </w:r>
          </w:p>
        </w:tc>
        <w:tc>
          <w:tcPr>
            <w:tcW w:w="777" w:type="pct"/>
            <w:tcBorders>
              <w:top w:val="nil"/>
              <w:left w:val="nil"/>
              <w:bottom w:val="single" w:color="auto" w:sz="4" w:space="0"/>
              <w:right w:val="single" w:color="auto" w:sz="4" w:space="0"/>
            </w:tcBorders>
            <w:noWrap/>
            <w:vAlign w:val="center"/>
          </w:tcPr>
          <w:p w14:paraId="7878CA9C">
            <w:pPr>
              <w:suppressAutoHyphens w:val="0"/>
              <w:rPr>
                <w:rFonts w:ascii="Arial" w:hAnsi="Arial" w:cs="Arial"/>
                <w:color w:val="000000"/>
                <w:sz w:val="24"/>
                <w:szCs w:val="24"/>
                <w:lang w:eastAsia="pt-BR"/>
              </w:rPr>
            </w:pPr>
            <w:r>
              <w:rPr>
                <w:rFonts w:ascii="Arial" w:hAnsi="Arial" w:cs="Arial"/>
                <w:color w:val="000000"/>
                <w:sz w:val="24"/>
                <w:szCs w:val="24"/>
                <w:lang w:eastAsia="pt-BR"/>
              </w:rPr>
              <w:t xml:space="preserve"> R$            122,86 </w:t>
            </w:r>
          </w:p>
        </w:tc>
        <w:tc>
          <w:tcPr>
            <w:tcW w:w="1156" w:type="pct"/>
            <w:tcBorders>
              <w:top w:val="nil"/>
              <w:left w:val="nil"/>
              <w:bottom w:val="single" w:color="auto" w:sz="4" w:space="0"/>
              <w:right w:val="single" w:color="auto" w:sz="4" w:space="0"/>
            </w:tcBorders>
            <w:noWrap/>
            <w:vAlign w:val="center"/>
          </w:tcPr>
          <w:p w14:paraId="5EF4E4FE">
            <w:pPr>
              <w:suppressAutoHyphens w:val="0"/>
              <w:rPr>
                <w:rFonts w:ascii="Arial" w:hAnsi="Arial" w:cs="Arial"/>
                <w:color w:val="000000"/>
                <w:sz w:val="24"/>
                <w:szCs w:val="24"/>
                <w:lang w:eastAsia="pt-BR"/>
              </w:rPr>
            </w:pPr>
            <w:r>
              <w:rPr>
                <w:rFonts w:ascii="Arial" w:hAnsi="Arial" w:cs="Arial"/>
                <w:color w:val="000000"/>
                <w:sz w:val="24"/>
                <w:szCs w:val="24"/>
                <w:lang w:eastAsia="pt-BR"/>
              </w:rPr>
              <w:t xml:space="preserve"> R$   2.948,64 </w:t>
            </w:r>
          </w:p>
        </w:tc>
        <w:tc>
          <w:tcPr>
            <w:tcW w:w="1020" w:type="pct"/>
            <w:tcBorders>
              <w:top w:val="nil"/>
              <w:left w:val="nil"/>
              <w:bottom w:val="single" w:color="auto" w:sz="4" w:space="0"/>
              <w:right w:val="single" w:color="auto" w:sz="4" w:space="0"/>
            </w:tcBorders>
            <w:noWrap w:val="0"/>
            <w:vAlign w:val="bottom"/>
          </w:tcPr>
          <w:p w14:paraId="5C285113">
            <w:pPr>
              <w:suppressAutoHyphens w:val="0"/>
              <w:rPr>
                <w:rFonts w:ascii="Arial" w:hAnsi="Arial" w:cs="Arial"/>
                <w:color w:val="000000"/>
                <w:sz w:val="24"/>
                <w:szCs w:val="24"/>
                <w:lang w:eastAsia="pt-BR"/>
              </w:rPr>
            </w:pPr>
            <w:r>
              <w:rPr>
                <w:rFonts w:ascii="Arial" w:hAnsi="Arial" w:cs="Arial"/>
                <w:color w:val="000000"/>
                <w:sz w:val="24"/>
                <w:szCs w:val="24"/>
                <w:lang w:eastAsia="pt-BR"/>
              </w:rPr>
              <w:t>Frasco de 1 litro inseticida liquido cypermaster 25% CE cipermitrina 25% p/p</w:t>
            </w:r>
          </w:p>
        </w:tc>
      </w:tr>
      <w:bookmarkEnd w:id="4"/>
      <w:tr w14:paraId="4D07FE4D">
        <w:tblPrEx>
          <w:tblCellMar>
            <w:top w:w="0" w:type="dxa"/>
            <w:left w:w="70" w:type="dxa"/>
            <w:bottom w:w="0" w:type="dxa"/>
            <w:right w:w="70" w:type="dxa"/>
          </w:tblCellMar>
        </w:tblPrEx>
        <w:trPr>
          <w:trHeight w:val="615" w:hRule="atLeast"/>
        </w:trPr>
        <w:tc>
          <w:tcPr>
            <w:tcW w:w="270" w:type="pct"/>
            <w:tcBorders>
              <w:top w:val="nil"/>
              <w:left w:val="single" w:color="auto" w:sz="4" w:space="0"/>
              <w:bottom w:val="single" w:color="auto" w:sz="4" w:space="0"/>
              <w:right w:val="single" w:color="auto" w:sz="4" w:space="0"/>
            </w:tcBorders>
            <w:noWrap/>
            <w:vAlign w:val="bottom"/>
          </w:tcPr>
          <w:p w14:paraId="0EE9AD47">
            <w:pPr>
              <w:suppressAutoHyphens w:val="0"/>
              <w:rPr>
                <w:rFonts w:ascii="Arial" w:hAnsi="Arial" w:cs="Arial"/>
                <w:color w:val="000000"/>
                <w:sz w:val="24"/>
                <w:szCs w:val="24"/>
                <w:lang w:eastAsia="pt-BR"/>
              </w:rPr>
            </w:pPr>
            <w:r>
              <w:rPr>
                <w:rFonts w:ascii="Arial" w:hAnsi="Arial" w:cs="Arial"/>
                <w:color w:val="000000"/>
                <w:sz w:val="24"/>
                <w:szCs w:val="24"/>
                <w:lang w:eastAsia="pt-BR"/>
              </w:rPr>
              <w:t>2</w:t>
            </w:r>
          </w:p>
        </w:tc>
        <w:tc>
          <w:tcPr>
            <w:tcW w:w="366" w:type="pct"/>
            <w:tcBorders>
              <w:top w:val="nil"/>
              <w:left w:val="nil"/>
              <w:bottom w:val="single" w:color="auto" w:sz="4" w:space="0"/>
              <w:right w:val="single" w:color="auto" w:sz="4" w:space="0"/>
            </w:tcBorders>
            <w:noWrap/>
            <w:vAlign w:val="bottom"/>
          </w:tcPr>
          <w:p w14:paraId="6F7EB20A">
            <w:pPr>
              <w:suppressAutoHyphens w:val="0"/>
              <w:rPr>
                <w:rFonts w:ascii="Arial" w:hAnsi="Arial" w:cs="Arial"/>
                <w:color w:val="000000"/>
                <w:sz w:val="24"/>
                <w:szCs w:val="24"/>
                <w:lang w:eastAsia="pt-BR"/>
              </w:rPr>
            </w:pPr>
            <w:r>
              <w:rPr>
                <w:rFonts w:ascii="Arial" w:hAnsi="Arial" w:cs="Arial"/>
                <w:color w:val="000000"/>
                <w:sz w:val="24"/>
                <w:szCs w:val="24"/>
                <w:lang w:eastAsia="pt-BR"/>
              </w:rPr>
              <w:t>GALÃO</w:t>
            </w:r>
          </w:p>
        </w:tc>
        <w:tc>
          <w:tcPr>
            <w:tcW w:w="377" w:type="pct"/>
            <w:tcBorders>
              <w:top w:val="nil"/>
              <w:left w:val="nil"/>
              <w:bottom w:val="single" w:color="auto" w:sz="4" w:space="0"/>
              <w:right w:val="single" w:color="auto" w:sz="4" w:space="0"/>
            </w:tcBorders>
            <w:noWrap/>
            <w:vAlign w:val="bottom"/>
          </w:tcPr>
          <w:p w14:paraId="75C46697">
            <w:pPr>
              <w:suppressAutoHyphens w:val="0"/>
              <w:rPr>
                <w:rFonts w:ascii="Arial" w:hAnsi="Arial" w:cs="Arial"/>
                <w:color w:val="000000"/>
                <w:sz w:val="24"/>
                <w:szCs w:val="24"/>
                <w:lang w:eastAsia="pt-BR"/>
              </w:rPr>
            </w:pPr>
            <w:r>
              <w:rPr>
                <w:rFonts w:ascii="Arial" w:hAnsi="Arial" w:cs="Arial"/>
                <w:color w:val="000000"/>
                <w:sz w:val="24"/>
                <w:szCs w:val="24"/>
                <w:lang w:eastAsia="pt-BR"/>
              </w:rPr>
              <w:t>10</w:t>
            </w:r>
          </w:p>
        </w:tc>
        <w:tc>
          <w:tcPr>
            <w:tcW w:w="1030" w:type="pct"/>
            <w:tcBorders>
              <w:top w:val="nil"/>
              <w:left w:val="nil"/>
              <w:bottom w:val="single" w:color="auto" w:sz="4" w:space="0"/>
              <w:right w:val="single" w:color="auto" w:sz="4" w:space="0"/>
            </w:tcBorders>
            <w:noWrap/>
            <w:vAlign w:val="bottom"/>
          </w:tcPr>
          <w:p w14:paraId="5145D4F3">
            <w:pPr>
              <w:suppressAutoHyphens w:val="0"/>
              <w:rPr>
                <w:rFonts w:ascii="Arial" w:hAnsi="Arial" w:cs="Arial"/>
                <w:color w:val="000000"/>
                <w:sz w:val="24"/>
                <w:szCs w:val="24"/>
                <w:lang w:eastAsia="pt-BR"/>
              </w:rPr>
            </w:pPr>
            <w:r>
              <w:rPr>
                <w:rFonts w:ascii="Arial" w:hAnsi="Arial" w:cs="Arial"/>
                <w:color w:val="000000"/>
                <w:sz w:val="24"/>
                <w:szCs w:val="24"/>
                <w:lang w:eastAsia="pt-BR"/>
              </w:rPr>
              <w:t>GALÃO DE ÓLEO MINERAL PARA TERMONEBULIZADOR</w:t>
            </w:r>
          </w:p>
        </w:tc>
        <w:tc>
          <w:tcPr>
            <w:tcW w:w="777" w:type="pct"/>
            <w:tcBorders>
              <w:top w:val="nil"/>
              <w:left w:val="nil"/>
              <w:bottom w:val="single" w:color="auto" w:sz="4" w:space="0"/>
              <w:right w:val="single" w:color="auto" w:sz="4" w:space="0"/>
            </w:tcBorders>
            <w:noWrap/>
            <w:vAlign w:val="bottom"/>
          </w:tcPr>
          <w:p w14:paraId="28136498">
            <w:pPr>
              <w:suppressAutoHyphens w:val="0"/>
              <w:rPr>
                <w:rFonts w:ascii="Arial" w:hAnsi="Arial" w:cs="Arial"/>
                <w:color w:val="000000"/>
                <w:sz w:val="24"/>
                <w:szCs w:val="24"/>
                <w:lang w:eastAsia="pt-BR"/>
              </w:rPr>
            </w:pPr>
            <w:r>
              <w:rPr>
                <w:rFonts w:ascii="Arial" w:hAnsi="Arial" w:cs="Arial"/>
                <w:color w:val="000000"/>
                <w:sz w:val="24"/>
                <w:szCs w:val="24"/>
                <w:lang w:eastAsia="pt-BR"/>
              </w:rPr>
              <w:t xml:space="preserve"> R$            289,50 </w:t>
            </w:r>
          </w:p>
        </w:tc>
        <w:tc>
          <w:tcPr>
            <w:tcW w:w="1156" w:type="pct"/>
            <w:tcBorders>
              <w:top w:val="nil"/>
              <w:left w:val="nil"/>
              <w:bottom w:val="single" w:color="auto" w:sz="4" w:space="0"/>
              <w:right w:val="single" w:color="auto" w:sz="4" w:space="0"/>
            </w:tcBorders>
            <w:noWrap/>
            <w:vAlign w:val="center"/>
          </w:tcPr>
          <w:p w14:paraId="6E779666">
            <w:pPr>
              <w:suppressAutoHyphens w:val="0"/>
              <w:rPr>
                <w:rFonts w:ascii="Arial" w:hAnsi="Arial" w:cs="Arial"/>
                <w:color w:val="000000"/>
                <w:sz w:val="24"/>
                <w:szCs w:val="24"/>
                <w:lang w:eastAsia="pt-BR"/>
              </w:rPr>
            </w:pPr>
            <w:r>
              <w:rPr>
                <w:rFonts w:ascii="Arial" w:hAnsi="Arial" w:cs="Arial"/>
                <w:color w:val="000000"/>
                <w:sz w:val="24"/>
                <w:szCs w:val="24"/>
                <w:lang w:eastAsia="pt-BR"/>
              </w:rPr>
              <w:t xml:space="preserve"> R$   2.895,00 </w:t>
            </w:r>
          </w:p>
        </w:tc>
        <w:tc>
          <w:tcPr>
            <w:tcW w:w="1020" w:type="pct"/>
            <w:tcBorders>
              <w:top w:val="nil"/>
              <w:left w:val="nil"/>
              <w:bottom w:val="single" w:color="auto" w:sz="4" w:space="0"/>
              <w:right w:val="single" w:color="auto" w:sz="4" w:space="0"/>
            </w:tcBorders>
            <w:noWrap w:val="0"/>
            <w:vAlign w:val="bottom"/>
          </w:tcPr>
          <w:p w14:paraId="404D29FB">
            <w:pPr>
              <w:suppressAutoHyphens w:val="0"/>
              <w:rPr>
                <w:rFonts w:ascii="Arial" w:hAnsi="Arial" w:cs="Arial"/>
                <w:color w:val="000000"/>
                <w:sz w:val="24"/>
                <w:szCs w:val="24"/>
                <w:lang w:eastAsia="pt-BR"/>
              </w:rPr>
            </w:pPr>
            <w:r>
              <w:rPr>
                <w:rFonts w:ascii="Arial" w:hAnsi="Arial" w:cs="Arial"/>
                <w:color w:val="000000"/>
                <w:sz w:val="24"/>
                <w:szCs w:val="24"/>
                <w:lang w:eastAsia="pt-BR"/>
              </w:rPr>
              <w:t>Galão 20 litros óleo mineral adjuante composição 99,5% emulsificante 0,5%</w:t>
            </w:r>
          </w:p>
        </w:tc>
      </w:tr>
      <w:tr w14:paraId="12FC84D2">
        <w:tblPrEx>
          <w:tblCellMar>
            <w:top w:w="0" w:type="dxa"/>
            <w:left w:w="70" w:type="dxa"/>
            <w:bottom w:w="0" w:type="dxa"/>
            <w:right w:w="70" w:type="dxa"/>
          </w:tblCellMar>
        </w:tblPrEx>
        <w:trPr>
          <w:trHeight w:val="915" w:hRule="atLeast"/>
        </w:trPr>
        <w:tc>
          <w:tcPr>
            <w:tcW w:w="270" w:type="pct"/>
            <w:tcBorders>
              <w:top w:val="nil"/>
              <w:left w:val="single" w:color="auto" w:sz="4" w:space="0"/>
              <w:bottom w:val="single" w:color="auto" w:sz="4" w:space="0"/>
              <w:right w:val="single" w:color="auto" w:sz="4" w:space="0"/>
            </w:tcBorders>
            <w:noWrap/>
            <w:vAlign w:val="bottom"/>
          </w:tcPr>
          <w:p w14:paraId="095F1680">
            <w:pPr>
              <w:suppressAutoHyphens w:val="0"/>
              <w:rPr>
                <w:rFonts w:ascii="Arial" w:hAnsi="Arial" w:cs="Arial"/>
                <w:color w:val="000000"/>
                <w:sz w:val="24"/>
                <w:szCs w:val="24"/>
                <w:lang w:eastAsia="pt-BR"/>
              </w:rPr>
            </w:pPr>
            <w:r>
              <w:rPr>
                <w:rFonts w:ascii="Arial" w:hAnsi="Arial" w:cs="Arial"/>
                <w:color w:val="000000"/>
                <w:sz w:val="24"/>
                <w:szCs w:val="24"/>
                <w:lang w:eastAsia="pt-BR"/>
              </w:rPr>
              <w:t>3</w:t>
            </w:r>
          </w:p>
        </w:tc>
        <w:tc>
          <w:tcPr>
            <w:tcW w:w="366" w:type="pct"/>
            <w:tcBorders>
              <w:top w:val="nil"/>
              <w:left w:val="nil"/>
              <w:bottom w:val="single" w:color="auto" w:sz="4" w:space="0"/>
              <w:right w:val="single" w:color="auto" w:sz="4" w:space="0"/>
            </w:tcBorders>
            <w:noWrap/>
            <w:vAlign w:val="bottom"/>
          </w:tcPr>
          <w:p w14:paraId="373DA89B">
            <w:pPr>
              <w:suppressAutoHyphens w:val="0"/>
              <w:rPr>
                <w:rFonts w:ascii="Arial" w:hAnsi="Arial" w:cs="Arial"/>
                <w:color w:val="000000"/>
                <w:sz w:val="24"/>
                <w:szCs w:val="24"/>
                <w:lang w:eastAsia="pt-BR"/>
              </w:rPr>
            </w:pPr>
            <w:r>
              <w:rPr>
                <w:rFonts w:ascii="Arial" w:hAnsi="Arial" w:cs="Arial"/>
                <w:color w:val="000000"/>
                <w:sz w:val="24"/>
                <w:szCs w:val="24"/>
                <w:lang w:eastAsia="pt-BR"/>
              </w:rPr>
              <w:t>KG</w:t>
            </w:r>
          </w:p>
        </w:tc>
        <w:tc>
          <w:tcPr>
            <w:tcW w:w="377" w:type="pct"/>
            <w:tcBorders>
              <w:top w:val="nil"/>
              <w:left w:val="nil"/>
              <w:bottom w:val="single" w:color="auto" w:sz="4" w:space="0"/>
              <w:right w:val="single" w:color="auto" w:sz="4" w:space="0"/>
            </w:tcBorders>
            <w:noWrap/>
            <w:vAlign w:val="bottom"/>
          </w:tcPr>
          <w:p w14:paraId="3124EB30">
            <w:pPr>
              <w:suppressAutoHyphens w:val="0"/>
              <w:rPr>
                <w:rFonts w:ascii="Arial" w:hAnsi="Arial" w:cs="Arial"/>
                <w:color w:val="000000"/>
                <w:sz w:val="24"/>
                <w:szCs w:val="24"/>
                <w:lang w:eastAsia="pt-BR"/>
              </w:rPr>
            </w:pPr>
            <w:r>
              <w:rPr>
                <w:rFonts w:ascii="Arial" w:hAnsi="Arial" w:cs="Arial"/>
                <w:color w:val="000000"/>
                <w:sz w:val="24"/>
                <w:szCs w:val="24"/>
                <w:lang w:eastAsia="pt-BR"/>
              </w:rPr>
              <w:t>10</w:t>
            </w:r>
          </w:p>
        </w:tc>
        <w:tc>
          <w:tcPr>
            <w:tcW w:w="1030" w:type="pct"/>
            <w:tcBorders>
              <w:top w:val="nil"/>
              <w:left w:val="nil"/>
              <w:bottom w:val="single" w:color="auto" w:sz="4" w:space="0"/>
              <w:right w:val="single" w:color="auto" w:sz="4" w:space="0"/>
            </w:tcBorders>
            <w:noWrap/>
            <w:vAlign w:val="bottom"/>
          </w:tcPr>
          <w:p w14:paraId="2919ADD2">
            <w:pPr>
              <w:suppressAutoHyphens w:val="0"/>
              <w:rPr>
                <w:rFonts w:ascii="Arial" w:hAnsi="Arial" w:cs="Arial"/>
                <w:color w:val="000000"/>
                <w:sz w:val="24"/>
                <w:szCs w:val="24"/>
                <w:lang w:eastAsia="pt-BR"/>
              </w:rPr>
            </w:pPr>
            <w:r>
              <w:rPr>
                <w:rFonts w:ascii="Arial" w:hAnsi="Arial" w:cs="Arial"/>
                <w:color w:val="000000"/>
                <w:sz w:val="24"/>
                <w:szCs w:val="24"/>
                <w:lang w:eastAsia="pt-BR"/>
              </w:rPr>
              <w:t>LESMICIDA METALDEIDO 5</w:t>
            </w:r>
          </w:p>
        </w:tc>
        <w:tc>
          <w:tcPr>
            <w:tcW w:w="777" w:type="pct"/>
            <w:tcBorders>
              <w:top w:val="nil"/>
              <w:left w:val="nil"/>
              <w:bottom w:val="single" w:color="auto" w:sz="4" w:space="0"/>
              <w:right w:val="single" w:color="auto" w:sz="4" w:space="0"/>
            </w:tcBorders>
            <w:noWrap/>
            <w:vAlign w:val="bottom"/>
          </w:tcPr>
          <w:p w14:paraId="204C9EA8">
            <w:pPr>
              <w:suppressAutoHyphens w:val="0"/>
              <w:rPr>
                <w:rFonts w:ascii="Arial" w:hAnsi="Arial" w:cs="Arial"/>
                <w:color w:val="000000"/>
                <w:sz w:val="24"/>
                <w:szCs w:val="24"/>
                <w:lang w:eastAsia="pt-BR"/>
              </w:rPr>
            </w:pPr>
            <w:r>
              <w:rPr>
                <w:rFonts w:ascii="Arial" w:hAnsi="Arial" w:cs="Arial"/>
                <w:color w:val="000000"/>
                <w:sz w:val="24"/>
                <w:szCs w:val="24"/>
                <w:lang w:eastAsia="pt-BR"/>
              </w:rPr>
              <w:t xml:space="preserve"> R$               52,86 </w:t>
            </w:r>
          </w:p>
        </w:tc>
        <w:tc>
          <w:tcPr>
            <w:tcW w:w="1156" w:type="pct"/>
            <w:tcBorders>
              <w:top w:val="nil"/>
              <w:left w:val="nil"/>
              <w:bottom w:val="single" w:color="auto" w:sz="4" w:space="0"/>
              <w:right w:val="single" w:color="auto" w:sz="4" w:space="0"/>
            </w:tcBorders>
            <w:noWrap/>
            <w:vAlign w:val="center"/>
          </w:tcPr>
          <w:p w14:paraId="1140369F">
            <w:pPr>
              <w:suppressAutoHyphens w:val="0"/>
              <w:rPr>
                <w:rFonts w:ascii="Arial" w:hAnsi="Arial" w:cs="Arial"/>
                <w:color w:val="000000"/>
                <w:sz w:val="24"/>
                <w:szCs w:val="24"/>
                <w:lang w:eastAsia="pt-BR"/>
              </w:rPr>
            </w:pPr>
            <w:r>
              <w:rPr>
                <w:rFonts w:ascii="Arial" w:hAnsi="Arial" w:cs="Arial"/>
                <w:color w:val="000000"/>
                <w:sz w:val="24"/>
                <w:szCs w:val="24"/>
                <w:lang w:eastAsia="pt-BR"/>
              </w:rPr>
              <w:t xml:space="preserve"> R$       528,60 </w:t>
            </w:r>
          </w:p>
        </w:tc>
        <w:tc>
          <w:tcPr>
            <w:tcW w:w="1020" w:type="pct"/>
            <w:tcBorders>
              <w:top w:val="nil"/>
              <w:left w:val="nil"/>
              <w:bottom w:val="single" w:color="auto" w:sz="4" w:space="0"/>
              <w:right w:val="single" w:color="auto" w:sz="4" w:space="0"/>
            </w:tcBorders>
            <w:noWrap w:val="0"/>
            <w:vAlign w:val="bottom"/>
          </w:tcPr>
          <w:p w14:paraId="38793C5A">
            <w:pPr>
              <w:suppressAutoHyphens w:val="0"/>
              <w:rPr>
                <w:rFonts w:ascii="Arial" w:hAnsi="Arial" w:cs="Arial"/>
                <w:color w:val="000000"/>
                <w:sz w:val="24"/>
                <w:szCs w:val="24"/>
                <w:lang w:eastAsia="pt-BR"/>
              </w:rPr>
            </w:pPr>
            <w:r>
              <w:rPr>
                <w:rFonts w:ascii="Arial" w:hAnsi="Arial" w:cs="Arial"/>
                <w:color w:val="000000"/>
                <w:sz w:val="24"/>
                <w:szCs w:val="24"/>
                <w:lang w:eastAsia="pt-BR"/>
              </w:rPr>
              <w:t>CAIXA 1KG moluscicida lesmicida citromaz metaldeido 5%, isca granulada, ultilizado no comprate a moluscos ( caramujos e lesmas)</w:t>
            </w:r>
          </w:p>
        </w:tc>
      </w:tr>
      <w:tr w14:paraId="1DBFD448">
        <w:tblPrEx>
          <w:tblCellMar>
            <w:top w:w="0" w:type="dxa"/>
            <w:left w:w="70" w:type="dxa"/>
            <w:bottom w:w="0" w:type="dxa"/>
            <w:right w:w="70" w:type="dxa"/>
          </w:tblCellMar>
        </w:tblPrEx>
        <w:trPr>
          <w:trHeight w:val="8190" w:hRule="atLeast"/>
        </w:trPr>
        <w:tc>
          <w:tcPr>
            <w:tcW w:w="270" w:type="pct"/>
            <w:tcBorders>
              <w:top w:val="nil"/>
              <w:left w:val="single" w:color="auto" w:sz="4" w:space="0"/>
              <w:bottom w:val="single" w:color="auto" w:sz="4" w:space="0"/>
              <w:right w:val="single" w:color="auto" w:sz="4" w:space="0"/>
            </w:tcBorders>
            <w:noWrap/>
            <w:vAlign w:val="bottom"/>
          </w:tcPr>
          <w:p w14:paraId="3E21A72A">
            <w:pPr>
              <w:suppressAutoHyphens w:val="0"/>
              <w:rPr>
                <w:rFonts w:ascii="Arial" w:hAnsi="Arial" w:cs="Arial"/>
                <w:color w:val="000000"/>
                <w:sz w:val="24"/>
                <w:szCs w:val="24"/>
                <w:lang w:eastAsia="pt-BR"/>
              </w:rPr>
            </w:pPr>
            <w:r>
              <w:rPr>
                <w:rFonts w:ascii="Arial" w:hAnsi="Arial" w:cs="Arial"/>
                <w:color w:val="000000"/>
                <w:sz w:val="24"/>
                <w:szCs w:val="24"/>
                <w:lang w:eastAsia="pt-BR"/>
              </w:rPr>
              <w:t>4</w:t>
            </w:r>
          </w:p>
        </w:tc>
        <w:tc>
          <w:tcPr>
            <w:tcW w:w="366" w:type="pct"/>
            <w:tcBorders>
              <w:top w:val="nil"/>
              <w:left w:val="nil"/>
              <w:bottom w:val="single" w:color="auto" w:sz="4" w:space="0"/>
              <w:right w:val="single" w:color="auto" w:sz="4" w:space="0"/>
            </w:tcBorders>
            <w:noWrap/>
            <w:vAlign w:val="bottom"/>
          </w:tcPr>
          <w:p w14:paraId="727D6F24">
            <w:pPr>
              <w:suppressAutoHyphens w:val="0"/>
              <w:rPr>
                <w:rFonts w:ascii="Arial" w:hAnsi="Arial" w:cs="Arial"/>
                <w:color w:val="000000"/>
                <w:sz w:val="24"/>
                <w:szCs w:val="24"/>
                <w:lang w:eastAsia="pt-BR"/>
              </w:rPr>
            </w:pPr>
            <w:r>
              <w:rPr>
                <w:rFonts w:ascii="Arial" w:hAnsi="Arial" w:cs="Arial"/>
                <w:color w:val="000000"/>
                <w:sz w:val="24"/>
                <w:szCs w:val="24"/>
                <w:lang w:eastAsia="pt-BR"/>
              </w:rPr>
              <w:t>KIT</w:t>
            </w:r>
          </w:p>
        </w:tc>
        <w:tc>
          <w:tcPr>
            <w:tcW w:w="377" w:type="pct"/>
            <w:tcBorders>
              <w:top w:val="nil"/>
              <w:left w:val="nil"/>
              <w:bottom w:val="single" w:color="auto" w:sz="4" w:space="0"/>
              <w:right w:val="single" w:color="auto" w:sz="4" w:space="0"/>
            </w:tcBorders>
            <w:noWrap/>
            <w:vAlign w:val="bottom"/>
          </w:tcPr>
          <w:p w14:paraId="6F6DE150">
            <w:pPr>
              <w:suppressAutoHyphens w:val="0"/>
              <w:rPr>
                <w:rFonts w:ascii="Arial" w:hAnsi="Arial" w:cs="Arial"/>
                <w:color w:val="000000"/>
                <w:sz w:val="24"/>
                <w:szCs w:val="24"/>
                <w:lang w:eastAsia="pt-BR"/>
              </w:rPr>
            </w:pPr>
            <w:r>
              <w:rPr>
                <w:rFonts w:ascii="Arial" w:hAnsi="Arial" w:cs="Arial"/>
                <w:color w:val="000000"/>
                <w:sz w:val="24"/>
                <w:szCs w:val="24"/>
                <w:lang w:eastAsia="pt-BR"/>
              </w:rPr>
              <w:t>1</w:t>
            </w:r>
          </w:p>
        </w:tc>
        <w:tc>
          <w:tcPr>
            <w:tcW w:w="1030" w:type="pct"/>
            <w:tcBorders>
              <w:top w:val="nil"/>
              <w:left w:val="nil"/>
              <w:bottom w:val="single" w:color="auto" w:sz="4" w:space="0"/>
              <w:right w:val="single" w:color="auto" w:sz="4" w:space="0"/>
            </w:tcBorders>
            <w:noWrap w:val="0"/>
            <w:vAlign w:val="center"/>
          </w:tcPr>
          <w:p w14:paraId="72818A49">
            <w:pPr>
              <w:suppressAutoHyphens w:val="0"/>
              <w:jc w:val="center"/>
              <w:rPr>
                <w:rFonts w:ascii="Arial" w:hAnsi="Arial" w:cs="Arial"/>
                <w:color w:val="333333"/>
                <w:sz w:val="24"/>
                <w:szCs w:val="24"/>
                <w:lang w:eastAsia="pt-BR"/>
              </w:rPr>
            </w:pPr>
            <w:r>
              <w:rPr>
                <w:rFonts w:ascii="Arial" w:hAnsi="Arial" w:cs="Arial"/>
                <w:color w:val="333333"/>
                <w:sz w:val="24"/>
                <w:szCs w:val="24"/>
                <w:lang w:eastAsia="pt-BR"/>
              </w:rPr>
              <w:t>BOLSA COM MATERIAIS AGENTE DE COMBATE ÀS ENDEMIAS</w:t>
            </w:r>
          </w:p>
        </w:tc>
        <w:tc>
          <w:tcPr>
            <w:tcW w:w="777" w:type="pct"/>
            <w:tcBorders>
              <w:top w:val="nil"/>
              <w:left w:val="nil"/>
              <w:bottom w:val="single" w:color="auto" w:sz="4" w:space="0"/>
              <w:right w:val="single" w:color="auto" w:sz="4" w:space="0"/>
            </w:tcBorders>
            <w:noWrap/>
            <w:vAlign w:val="bottom"/>
          </w:tcPr>
          <w:p w14:paraId="233231A8">
            <w:pPr>
              <w:suppressAutoHyphens w:val="0"/>
              <w:rPr>
                <w:rFonts w:ascii="Arial" w:hAnsi="Arial" w:cs="Arial"/>
                <w:color w:val="000000"/>
                <w:sz w:val="24"/>
                <w:szCs w:val="24"/>
                <w:lang w:eastAsia="pt-BR"/>
              </w:rPr>
            </w:pPr>
            <w:r>
              <w:rPr>
                <w:rFonts w:ascii="Arial" w:hAnsi="Arial" w:cs="Arial"/>
                <w:color w:val="000000"/>
                <w:sz w:val="24"/>
                <w:szCs w:val="24"/>
                <w:lang w:eastAsia="pt-BR"/>
              </w:rPr>
              <w:t xml:space="preserve"> R$            248,93 </w:t>
            </w:r>
          </w:p>
        </w:tc>
        <w:tc>
          <w:tcPr>
            <w:tcW w:w="1156" w:type="pct"/>
            <w:tcBorders>
              <w:top w:val="nil"/>
              <w:left w:val="nil"/>
              <w:bottom w:val="single" w:color="auto" w:sz="4" w:space="0"/>
              <w:right w:val="single" w:color="auto" w:sz="4" w:space="0"/>
            </w:tcBorders>
            <w:noWrap/>
            <w:vAlign w:val="center"/>
          </w:tcPr>
          <w:p w14:paraId="5B49D517">
            <w:pPr>
              <w:suppressAutoHyphens w:val="0"/>
              <w:rPr>
                <w:rFonts w:ascii="Arial" w:hAnsi="Arial" w:cs="Arial"/>
                <w:color w:val="000000"/>
                <w:sz w:val="24"/>
                <w:szCs w:val="24"/>
                <w:lang w:eastAsia="pt-BR"/>
              </w:rPr>
            </w:pPr>
            <w:r>
              <w:rPr>
                <w:rFonts w:ascii="Arial" w:hAnsi="Arial" w:cs="Arial"/>
                <w:color w:val="000000"/>
                <w:sz w:val="24"/>
                <w:szCs w:val="24"/>
                <w:lang w:eastAsia="pt-BR"/>
              </w:rPr>
              <w:t xml:space="preserve"> R$       248,93 </w:t>
            </w:r>
          </w:p>
        </w:tc>
        <w:tc>
          <w:tcPr>
            <w:tcW w:w="1020" w:type="pct"/>
            <w:tcBorders>
              <w:top w:val="nil"/>
              <w:left w:val="nil"/>
              <w:bottom w:val="single" w:color="auto" w:sz="4" w:space="0"/>
              <w:right w:val="single" w:color="auto" w:sz="4" w:space="0"/>
            </w:tcBorders>
            <w:noWrap w:val="0"/>
            <w:vAlign w:val="bottom"/>
          </w:tcPr>
          <w:p w14:paraId="6B4C9D3B">
            <w:pPr>
              <w:suppressAutoHyphens w:val="0"/>
              <w:rPr>
                <w:rFonts w:ascii="Arial" w:hAnsi="Arial" w:cs="Arial"/>
                <w:color w:val="000000"/>
                <w:sz w:val="24"/>
                <w:szCs w:val="24"/>
                <w:lang w:eastAsia="pt-BR"/>
              </w:rPr>
            </w:pPr>
            <w:r>
              <w:rPr>
                <w:rFonts w:ascii="Arial" w:hAnsi="Arial" w:cs="Arial"/>
                <w:color w:val="000000"/>
                <w:sz w:val="24"/>
                <w:szCs w:val="24"/>
                <w:lang w:eastAsia="pt-BR"/>
              </w:rPr>
              <w:t>O Kit possui:</w:t>
            </w:r>
            <w:r>
              <w:rPr>
                <w:rFonts w:ascii="Arial" w:hAnsi="Arial" w:cs="Arial"/>
                <w:color w:val="000000"/>
                <w:sz w:val="24"/>
                <w:szCs w:val="24"/>
                <w:lang w:eastAsia="pt-BR"/>
              </w:rPr>
              <w:br w:type="textWrapping"/>
            </w:r>
            <w:r>
              <w:rPr>
                <w:rFonts w:ascii="Arial" w:hAnsi="Arial" w:cs="Arial"/>
                <w:color w:val="000000"/>
                <w:sz w:val="24"/>
                <w:szCs w:val="24"/>
                <w:lang w:eastAsia="pt-BR"/>
              </w:rPr>
              <w:t>01 - Bolsa em lona padrão Funasa fabricada em lona de algodão impermeável fio 10 na cor cáqui (mostarda), possui duas divisões internas e um bolso sem lapela, alça regulável em fita de nylon com largura de 50 mm e ombreira em lona. Bolsa com 37 cm de comprimento, 31 cm de altura e 20 cm de profundidade.02 - Pipetas de plástico tipo conta gotas 03 ml.</w:t>
            </w:r>
            <w:r>
              <w:rPr>
                <w:rFonts w:ascii="Arial" w:hAnsi="Arial" w:cs="Arial"/>
                <w:color w:val="000000"/>
                <w:sz w:val="24"/>
                <w:szCs w:val="24"/>
                <w:lang w:eastAsia="pt-BR"/>
              </w:rPr>
              <w:br w:type="textWrapping"/>
            </w:r>
            <w:r>
              <w:rPr>
                <w:rFonts w:ascii="Arial" w:hAnsi="Arial" w:cs="Arial"/>
                <w:color w:val="000000"/>
                <w:sz w:val="24"/>
                <w:szCs w:val="24"/>
                <w:lang w:eastAsia="pt-BR"/>
              </w:rPr>
              <w:t>01 - Pipetão com bulbo de borracha e haste em plástico transparente (comprimento</w:t>
            </w:r>
            <w:r>
              <w:rPr>
                <w:rFonts w:ascii="Arial" w:hAnsi="Arial" w:cs="Arial"/>
                <w:color w:val="000000"/>
                <w:sz w:val="24"/>
                <w:szCs w:val="24"/>
                <w:lang w:eastAsia="pt-BR"/>
              </w:rPr>
              <w:br w:type="textWrapping"/>
            </w:r>
            <w:r>
              <w:rPr>
                <w:rFonts w:ascii="Arial" w:hAnsi="Arial" w:cs="Arial"/>
                <w:color w:val="000000"/>
                <w:sz w:val="24"/>
                <w:szCs w:val="24"/>
                <w:lang w:eastAsia="pt-BR"/>
              </w:rPr>
              <w:t>total: 24,5 cm).</w:t>
            </w:r>
            <w:r>
              <w:rPr>
                <w:rFonts w:ascii="Arial" w:hAnsi="Arial" w:cs="Arial"/>
                <w:color w:val="000000"/>
                <w:sz w:val="24"/>
                <w:szCs w:val="24"/>
                <w:lang w:eastAsia="pt-BR"/>
              </w:rPr>
              <w:br w:type="textWrapping"/>
            </w:r>
            <w:r>
              <w:rPr>
                <w:rFonts w:ascii="Arial" w:hAnsi="Arial" w:cs="Arial"/>
                <w:color w:val="000000"/>
                <w:sz w:val="24"/>
                <w:szCs w:val="24"/>
                <w:lang w:eastAsia="pt-BR"/>
              </w:rPr>
              <w:t>01 - Prancheta eucatex tamanho ofício com pregador.</w:t>
            </w:r>
            <w:r>
              <w:rPr>
                <w:rFonts w:ascii="Arial" w:hAnsi="Arial" w:cs="Arial"/>
                <w:color w:val="000000"/>
                <w:sz w:val="24"/>
                <w:szCs w:val="24"/>
                <w:lang w:eastAsia="pt-BR"/>
              </w:rPr>
              <w:br w:type="textWrapping"/>
            </w:r>
            <w:r>
              <w:rPr>
                <w:rFonts w:ascii="Arial" w:hAnsi="Arial" w:cs="Arial"/>
                <w:color w:val="000000"/>
                <w:sz w:val="24"/>
                <w:szCs w:val="24"/>
                <w:lang w:eastAsia="pt-BR"/>
              </w:rPr>
              <w:t>01 - Bandeira amarela (ou laranja) tamanho 25x35 cm com cabo de madeira de 32 cm.</w:t>
            </w:r>
            <w:r>
              <w:rPr>
                <w:rFonts w:ascii="Arial" w:hAnsi="Arial" w:cs="Arial"/>
                <w:color w:val="000000"/>
                <w:sz w:val="24"/>
                <w:szCs w:val="24"/>
                <w:lang w:eastAsia="pt-BR"/>
              </w:rPr>
              <w:br w:type="textWrapping"/>
            </w:r>
            <w:r>
              <w:rPr>
                <w:rFonts w:ascii="Arial" w:hAnsi="Arial" w:cs="Arial"/>
                <w:color w:val="000000"/>
                <w:sz w:val="24"/>
                <w:szCs w:val="24"/>
                <w:lang w:eastAsia="pt-BR"/>
              </w:rPr>
              <w:t>01 - Bacia plástica com 15 cm de diâmetro x 04 cm altura, capacidade de 500 ml (cores sortidas).</w:t>
            </w:r>
            <w:r>
              <w:rPr>
                <w:rFonts w:ascii="Arial" w:hAnsi="Arial" w:cs="Arial"/>
                <w:color w:val="000000"/>
                <w:sz w:val="24"/>
                <w:szCs w:val="24"/>
                <w:lang w:eastAsia="pt-BR"/>
              </w:rPr>
              <w:br w:type="textWrapping"/>
            </w:r>
            <w:r>
              <w:rPr>
                <w:rFonts w:ascii="Arial" w:hAnsi="Arial" w:cs="Arial"/>
                <w:color w:val="000000"/>
                <w:sz w:val="24"/>
                <w:szCs w:val="24"/>
                <w:lang w:eastAsia="pt-BR"/>
              </w:rPr>
              <w:t>01 - Espelho pequeno de bolso com moldura em plástico.</w:t>
            </w:r>
            <w:r>
              <w:rPr>
                <w:rFonts w:ascii="Arial" w:hAnsi="Arial" w:cs="Arial"/>
                <w:color w:val="000000"/>
                <w:sz w:val="24"/>
                <w:szCs w:val="24"/>
                <w:lang w:eastAsia="pt-BR"/>
              </w:rPr>
              <w:br w:type="textWrapping"/>
            </w:r>
            <w:r>
              <w:rPr>
                <w:rFonts w:ascii="Arial" w:hAnsi="Arial" w:cs="Arial"/>
                <w:color w:val="000000"/>
                <w:sz w:val="24"/>
                <w:szCs w:val="24"/>
                <w:lang w:eastAsia="pt-BR"/>
              </w:rPr>
              <w:t>01 - Lápis de cera tipo estaca (azul ou preto).</w:t>
            </w:r>
            <w:r>
              <w:rPr>
                <w:rFonts w:ascii="Arial" w:hAnsi="Arial" w:cs="Arial"/>
                <w:color w:val="000000"/>
                <w:sz w:val="24"/>
                <w:szCs w:val="24"/>
                <w:lang w:eastAsia="pt-BR"/>
              </w:rPr>
              <w:br w:type="textWrapping"/>
            </w:r>
            <w:r>
              <w:rPr>
                <w:rFonts w:ascii="Arial" w:hAnsi="Arial" w:cs="Arial"/>
                <w:color w:val="000000"/>
                <w:sz w:val="24"/>
                <w:szCs w:val="24"/>
                <w:lang w:eastAsia="pt-BR"/>
              </w:rPr>
              <w:t>01 - Lanterna de plástico com foco fixo simples e 02 AA.</w:t>
            </w:r>
            <w:r>
              <w:rPr>
                <w:rFonts w:ascii="Arial" w:hAnsi="Arial" w:cs="Arial"/>
                <w:color w:val="000000"/>
                <w:sz w:val="24"/>
                <w:szCs w:val="24"/>
                <w:lang w:eastAsia="pt-BR"/>
              </w:rPr>
              <w:br w:type="textWrapping"/>
            </w:r>
            <w:r>
              <w:rPr>
                <w:rFonts w:ascii="Arial" w:hAnsi="Arial" w:cs="Arial"/>
                <w:color w:val="000000"/>
                <w:sz w:val="24"/>
                <w:szCs w:val="24"/>
                <w:lang w:eastAsia="pt-BR"/>
              </w:rPr>
              <w:t>01 - Lápis preto n° 2.</w:t>
            </w:r>
            <w:r>
              <w:rPr>
                <w:rFonts w:ascii="Arial" w:hAnsi="Arial" w:cs="Arial"/>
                <w:color w:val="000000"/>
                <w:sz w:val="24"/>
                <w:szCs w:val="24"/>
                <w:lang w:eastAsia="pt-BR"/>
              </w:rPr>
              <w:br w:type="textWrapping"/>
            </w:r>
            <w:r>
              <w:rPr>
                <w:rFonts w:ascii="Arial" w:hAnsi="Arial" w:cs="Arial"/>
                <w:color w:val="000000"/>
                <w:sz w:val="24"/>
                <w:szCs w:val="24"/>
                <w:lang w:eastAsia="pt-BR"/>
              </w:rPr>
              <w:t>01 - Lixa n° 60.</w:t>
            </w:r>
            <w:r>
              <w:rPr>
                <w:rFonts w:ascii="Arial" w:hAnsi="Arial" w:cs="Arial"/>
                <w:color w:val="000000"/>
                <w:sz w:val="24"/>
                <w:szCs w:val="24"/>
                <w:lang w:eastAsia="pt-BR"/>
              </w:rPr>
              <w:br w:type="textWrapping"/>
            </w:r>
            <w:r>
              <w:rPr>
                <w:rFonts w:ascii="Arial" w:hAnsi="Arial" w:cs="Arial"/>
                <w:color w:val="000000"/>
                <w:sz w:val="24"/>
                <w:szCs w:val="24"/>
                <w:lang w:eastAsia="pt-BR"/>
              </w:rPr>
              <w:t>02 - Pesca larvas confeccionado em arame coberto com plástico verde e cabo com 28 cm de comprimento, puçá com tamanho de 10,5 cm de comprimento x 09 cm de largura x 10 cm fundo (nylon branco).</w:t>
            </w:r>
            <w:r>
              <w:rPr>
                <w:rFonts w:ascii="Arial" w:hAnsi="Arial" w:cs="Arial"/>
                <w:color w:val="000000"/>
                <w:sz w:val="24"/>
                <w:szCs w:val="24"/>
                <w:lang w:eastAsia="pt-BR"/>
              </w:rPr>
              <w:br w:type="textWrapping"/>
            </w:r>
            <w:r>
              <w:rPr>
                <w:rFonts w:ascii="Arial" w:hAnsi="Arial" w:cs="Arial"/>
                <w:color w:val="000000"/>
                <w:sz w:val="24"/>
                <w:szCs w:val="24"/>
                <w:lang w:eastAsia="pt-BR"/>
              </w:rPr>
              <w:t>01 - Colher de inox 5 g.</w:t>
            </w:r>
            <w:r>
              <w:rPr>
                <w:rFonts w:ascii="Arial" w:hAnsi="Arial" w:cs="Arial"/>
                <w:color w:val="000000"/>
                <w:sz w:val="24"/>
                <w:szCs w:val="24"/>
                <w:lang w:eastAsia="pt-BR"/>
              </w:rPr>
              <w:br w:type="textWrapping"/>
            </w:r>
            <w:r>
              <w:rPr>
                <w:rFonts w:ascii="Arial" w:hAnsi="Arial" w:cs="Arial"/>
                <w:color w:val="000000"/>
                <w:sz w:val="24"/>
                <w:szCs w:val="24"/>
                <w:lang w:eastAsia="pt-BR"/>
              </w:rPr>
              <w:t>01 - Colher de inox 20 g.</w:t>
            </w:r>
            <w:r>
              <w:rPr>
                <w:rFonts w:ascii="Arial" w:hAnsi="Arial" w:cs="Arial"/>
                <w:color w:val="000000"/>
                <w:sz w:val="24"/>
                <w:szCs w:val="24"/>
                <w:lang w:eastAsia="pt-BR"/>
              </w:rPr>
              <w:br w:type="textWrapping"/>
            </w:r>
            <w:r>
              <w:rPr>
                <w:rFonts w:ascii="Arial" w:hAnsi="Arial" w:cs="Arial"/>
                <w:color w:val="000000"/>
                <w:sz w:val="24"/>
                <w:szCs w:val="24"/>
                <w:lang w:eastAsia="pt-BR"/>
              </w:rPr>
              <w:t>01 - Kit de cubagem contendo um peso de chumbo e 10 m de corda em polipropileno, utilizada para medir a capacidade volumétrica de depósitos com água.</w:t>
            </w:r>
            <w:r>
              <w:rPr>
                <w:rFonts w:ascii="Arial" w:hAnsi="Arial" w:cs="Arial"/>
                <w:color w:val="000000"/>
                <w:sz w:val="24"/>
                <w:szCs w:val="24"/>
                <w:lang w:eastAsia="pt-BR"/>
              </w:rPr>
              <w:br w:type="textWrapping"/>
            </w:r>
            <w:r>
              <w:rPr>
                <w:rFonts w:ascii="Arial" w:hAnsi="Arial" w:cs="Arial"/>
                <w:color w:val="000000"/>
                <w:sz w:val="24"/>
                <w:szCs w:val="24"/>
                <w:lang w:eastAsia="pt-BR"/>
              </w:rPr>
              <w:t>01 - Pícola (picadeira para concreto) com 21 cm de cabo e ponta de 13 cm.</w:t>
            </w:r>
            <w:r>
              <w:rPr>
                <w:rFonts w:ascii="Arial" w:hAnsi="Arial" w:cs="Arial"/>
                <w:color w:val="000000"/>
                <w:sz w:val="24"/>
                <w:szCs w:val="24"/>
                <w:lang w:eastAsia="pt-BR"/>
              </w:rPr>
              <w:br w:type="textWrapping"/>
            </w:r>
            <w:r>
              <w:rPr>
                <w:rFonts w:ascii="Arial" w:hAnsi="Arial" w:cs="Arial"/>
                <w:color w:val="000000"/>
                <w:sz w:val="24"/>
                <w:szCs w:val="24"/>
                <w:lang w:eastAsia="pt-BR"/>
              </w:rPr>
              <w:t>01 - Fita métrica de 1,5 m.</w:t>
            </w:r>
            <w:r>
              <w:rPr>
                <w:rFonts w:ascii="Arial" w:hAnsi="Arial" w:cs="Arial"/>
                <w:color w:val="000000"/>
                <w:sz w:val="24"/>
                <w:szCs w:val="24"/>
                <w:lang w:eastAsia="pt-BR"/>
              </w:rPr>
              <w:br w:type="textWrapping"/>
            </w:r>
            <w:r>
              <w:rPr>
                <w:rFonts w:ascii="Arial" w:hAnsi="Arial" w:cs="Arial"/>
                <w:color w:val="000000"/>
                <w:sz w:val="24"/>
                <w:szCs w:val="24"/>
                <w:lang w:eastAsia="pt-BR"/>
              </w:rPr>
              <w:t>01 - Algodão hidrófilo, pacote com 25 g.</w:t>
            </w:r>
          </w:p>
        </w:tc>
      </w:tr>
      <w:tr w14:paraId="5F669E05">
        <w:tblPrEx>
          <w:tblCellMar>
            <w:top w:w="0" w:type="dxa"/>
            <w:left w:w="70" w:type="dxa"/>
            <w:bottom w:w="0" w:type="dxa"/>
            <w:right w:w="70" w:type="dxa"/>
          </w:tblCellMar>
        </w:tblPrEx>
        <w:trPr>
          <w:trHeight w:val="3600" w:hRule="atLeast"/>
        </w:trPr>
        <w:tc>
          <w:tcPr>
            <w:tcW w:w="270" w:type="pct"/>
            <w:tcBorders>
              <w:top w:val="nil"/>
              <w:left w:val="single" w:color="auto" w:sz="4" w:space="0"/>
              <w:bottom w:val="single" w:color="auto" w:sz="4" w:space="0"/>
              <w:right w:val="single" w:color="auto" w:sz="4" w:space="0"/>
            </w:tcBorders>
            <w:noWrap/>
            <w:vAlign w:val="center"/>
          </w:tcPr>
          <w:p w14:paraId="4D73C5D4">
            <w:pPr>
              <w:suppressAutoHyphens w:val="0"/>
              <w:rPr>
                <w:rFonts w:ascii="Arial" w:hAnsi="Arial" w:cs="Arial"/>
                <w:color w:val="000000"/>
                <w:sz w:val="24"/>
                <w:szCs w:val="24"/>
                <w:lang w:eastAsia="pt-BR"/>
              </w:rPr>
            </w:pPr>
            <w:r>
              <w:rPr>
                <w:rFonts w:ascii="Arial" w:hAnsi="Arial" w:cs="Arial"/>
                <w:color w:val="000000"/>
                <w:sz w:val="24"/>
                <w:szCs w:val="24"/>
                <w:lang w:eastAsia="pt-BR"/>
              </w:rPr>
              <w:t>1</w:t>
            </w:r>
          </w:p>
        </w:tc>
        <w:tc>
          <w:tcPr>
            <w:tcW w:w="366" w:type="pct"/>
            <w:tcBorders>
              <w:top w:val="nil"/>
              <w:left w:val="nil"/>
              <w:bottom w:val="single" w:color="auto" w:sz="4" w:space="0"/>
              <w:right w:val="single" w:color="auto" w:sz="4" w:space="0"/>
            </w:tcBorders>
            <w:noWrap/>
            <w:vAlign w:val="center"/>
          </w:tcPr>
          <w:p w14:paraId="2DB33CDE">
            <w:pPr>
              <w:suppressAutoHyphens w:val="0"/>
              <w:rPr>
                <w:rFonts w:ascii="Arial" w:hAnsi="Arial" w:cs="Arial"/>
                <w:color w:val="000000"/>
                <w:sz w:val="24"/>
                <w:szCs w:val="24"/>
                <w:lang w:eastAsia="pt-BR"/>
              </w:rPr>
            </w:pPr>
            <w:r>
              <w:rPr>
                <w:rFonts w:ascii="Arial" w:hAnsi="Arial" w:cs="Arial"/>
                <w:color w:val="000000"/>
                <w:sz w:val="24"/>
                <w:szCs w:val="24"/>
                <w:lang w:eastAsia="pt-BR"/>
              </w:rPr>
              <w:t>BALDE</w:t>
            </w:r>
          </w:p>
        </w:tc>
        <w:tc>
          <w:tcPr>
            <w:tcW w:w="377" w:type="pct"/>
            <w:tcBorders>
              <w:top w:val="nil"/>
              <w:left w:val="nil"/>
              <w:bottom w:val="single" w:color="auto" w:sz="4" w:space="0"/>
              <w:right w:val="single" w:color="auto" w:sz="4" w:space="0"/>
            </w:tcBorders>
            <w:noWrap/>
            <w:vAlign w:val="center"/>
          </w:tcPr>
          <w:p w14:paraId="1AA1EA25">
            <w:pPr>
              <w:suppressAutoHyphens w:val="0"/>
              <w:rPr>
                <w:rFonts w:ascii="Arial" w:hAnsi="Arial" w:cs="Arial"/>
                <w:color w:val="000000"/>
                <w:sz w:val="24"/>
                <w:szCs w:val="24"/>
                <w:lang w:eastAsia="pt-BR"/>
              </w:rPr>
            </w:pPr>
            <w:r>
              <w:rPr>
                <w:rFonts w:ascii="Arial" w:hAnsi="Arial" w:cs="Arial"/>
                <w:color w:val="000000"/>
                <w:sz w:val="24"/>
                <w:szCs w:val="24"/>
                <w:lang w:eastAsia="pt-BR"/>
              </w:rPr>
              <w:t>10</w:t>
            </w:r>
          </w:p>
        </w:tc>
        <w:tc>
          <w:tcPr>
            <w:tcW w:w="1030" w:type="pct"/>
            <w:tcBorders>
              <w:top w:val="nil"/>
              <w:left w:val="nil"/>
              <w:bottom w:val="single" w:color="auto" w:sz="4" w:space="0"/>
              <w:right w:val="single" w:color="auto" w:sz="4" w:space="0"/>
            </w:tcBorders>
            <w:noWrap w:val="0"/>
            <w:vAlign w:val="center"/>
          </w:tcPr>
          <w:p w14:paraId="4C49BCD7">
            <w:pPr>
              <w:suppressAutoHyphens w:val="0"/>
              <w:jc w:val="center"/>
              <w:rPr>
                <w:rFonts w:ascii="Arial" w:hAnsi="Arial" w:cs="Arial"/>
                <w:color w:val="333333"/>
                <w:sz w:val="24"/>
                <w:szCs w:val="24"/>
                <w:lang w:eastAsia="pt-BR"/>
              </w:rPr>
            </w:pPr>
            <w:r>
              <w:rPr>
                <w:rFonts w:ascii="Arial" w:hAnsi="Arial" w:cs="Arial"/>
                <w:color w:val="333333"/>
                <w:sz w:val="24"/>
                <w:szCs w:val="24"/>
                <w:lang w:eastAsia="pt-BR"/>
              </w:rPr>
              <w:t>CLORO ORGÂNCIO GRANULADO</w:t>
            </w:r>
          </w:p>
        </w:tc>
        <w:tc>
          <w:tcPr>
            <w:tcW w:w="777" w:type="pct"/>
            <w:tcBorders>
              <w:top w:val="nil"/>
              <w:left w:val="nil"/>
              <w:bottom w:val="single" w:color="auto" w:sz="4" w:space="0"/>
              <w:right w:val="single" w:color="auto" w:sz="4" w:space="0"/>
            </w:tcBorders>
            <w:noWrap/>
            <w:vAlign w:val="center"/>
          </w:tcPr>
          <w:p w14:paraId="7062F09D">
            <w:pPr>
              <w:suppressAutoHyphens w:val="0"/>
              <w:rPr>
                <w:rFonts w:ascii="Arial" w:hAnsi="Arial" w:cs="Arial"/>
                <w:color w:val="000000"/>
                <w:sz w:val="24"/>
                <w:szCs w:val="24"/>
                <w:lang w:eastAsia="pt-BR"/>
              </w:rPr>
            </w:pPr>
            <w:r>
              <w:rPr>
                <w:rFonts w:ascii="Arial" w:hAnsi="Arial" w:cs="Arial"/>
                <w:color w:val="000000"/>
                <w:sz w:val="24"/>
                <w:szCs w:val="24"/>
                <w:lang w:eastAsia="pt-BR"/>
              </w:rPr>
              <w:t xml:space="preserve"> R$            194,78 </w:t>
            </w:r>
          </w:p>
        </w:tc>
        <w:tc>
          <w:tcPr>
            <w:tcW w:w="1156" w:type="pct"/>
            <w:tcBorders>
              <w:top w:val="nil"/>
              <w:left w:val="nil"/>
              <w:bottom w:val="single" w:color="auto" w:sz="4" w:space="0"/>
              <w:right w:val="single" w:color="auto" w:sz="4" w:space="0"/>
            </w:tcBorders>
            <w:noWrap/>
            <w:vAlign w:val="center"/>
          </w:tcPr>
          <w:p w14:paraId="195E2E55">
            <w:pPr>
              <w:suppressAutoHyphens w:val="0"/>
              <w:rPr>
                <w:rFonts w:ascii="Arial" w:hAnsi="Arial" w:cs="Arial"/>
                <w:color w:val="000000"/>
                <w:sz w:val="24"/>
                <w:szCs w:val="24"/>
                <w:lang w:eastAsia="pt-BR"/>
              </w:rPr>
            </w:pPr>
            <w:r>
              <w:rPr>
                <w:rFonts w:ascii="Arial" w:hAnsi="Arial" w:cs="Arial"/>
                <w:color w:val="000000"/>
                <w:sz w:val="24"/>
                <w:szCs w:val="24"/>
                <w:lang w:eastAsia="pt-BR"/>
              </w:rPr>
              <w:t xml:space="preserve"> R$   1.947,80 </w:t>
            </w:r>
          </w:p>
        </w:tc>
        <w:tc>
          <w:tcPr>
            <w:tcW w:w="1020" w:type="pct"/>
            <w:tcBorders>
              <w:top w:val="nil"/>
              <w:left w:val="nil"/>
              <w:bottom w:val="single" w:color="auto" w:sz="4" w:space="0"/>
              <w:right w:val="single" w:color="auto" w:sz="4" w:space="0"/>
            </w:tcBorders>
            <w:noWrap w:val="0"/>
            <w:vAlign w:val="center"/>
          </w:tcPr>
          <w:p w14:paraId="7383AEF7">
            <w:pPr>
              <w:suppressAutoHyphens w:val="0"/>
              <w:rPr>
                <w:rFonts w:ascii="Arial" w:hAnsi="Arial" w:cs="Arial"/>
                <w:color w:val="000000"/>
                <w:sz w:val="24"/>
                <w:szCs w:val="24"/>
                <w:lang w:eastAsia="pt-BR"/>
              </w:rPr>
            </w:pPr>
            <w:r>
              <w:rPr>
                <w:rFonts w:ascii="Arial" w:hAnsi="Arial" w:cs="Arial"/>
                <w:color w:val="000000"/>
                <w:sz w:val="24"/>
                <w:szCs w:val="24"/>
                <w:lang w:eastAsia="pt-BR"/>
              </w:rPr>
              <w:t>BALDE 10KG Nome Químico: Dicloro isocianurato de sódio</w:t>
            </w:r>
            <w:r>
              <w:rPr>
                <w:rFonts w:ascii="Arial" w:hAnsi="Arial" w:cs="Arial"/>
                <w:color w:val="000000"/>
                <w:sz w:val="24"/>
                <w:szCs w:val="24"/>
                <w:lang w:eastAsia="pt-BR"/>
              </w:rPr>
              <w:br w:type="textWrapping"/>
            </w:r>
            <w:r>
              <w:rPr>
                <w:rFonts w:ascii="Arial" w:hAnsi="Arial" w:cs="Arial"/>
                <w:color w:val="000000"/>
                <w:sz w:val="24"/>
                <w:szCs w:val="24"/>
                <w:lang w:eastAsia="pt-BR"/>
              </w:rPr>
              <w:t>N° CAS: 51580-86-0</w:t>
            </w:r>
            <w:r>
              <w:rPr>
                <w:rFonts w:ascii="Arial" w:hAnsi="Arial" w:cs="Arial"/>
                <w:color w:val="000000"/>
                <w:sz w:val="24"/>
                <w:szCs w:val="24"/>
                <w:lang w:eastAsia="pt-BR"/>
              </w:rPr>
              <w:br w:type="textWrapping"/>
            </w:r>
            <w:r>
              <w:rPr>
                <w:rFonts w:ascii="Arial" w:hAnsi="Arial" w:cs="Arial"/>
                <w:color w:val="000000"/>
                <w:sz w:val="24"/>
                <w:szCs w:val="24"/>
                <w:lang w:eastAsia="pt-BR"/>
              </w:rPr>
              <w:t>Tipo de formulação: Sólido</w:t>
            </w:r>
            <w:r>
              <w:rPr>
                <w:rFonts w:ascii="Arial" w:hAnsi="Arial" w:cs="Arial"/>
                <w:color w:val="000000"/>
                <w:sz w:val="24"/>
                <w:szCs w:val="24"/>
                <w:lang w:eastAsia="pt-BR"/>
              </w:rPr>
              <w:br w:type="textWrapping"/>
            </w:r>
            <w:r>
              <w:rPr>
                <w:rFonts w:ascii="Arial" w:hAnsi="Arial" w:cs="Arial"/>
                <w:color w:val="000000"/>
                <w:sz w:val="24"/>
                <w:szCs w:val="24"/>
                <w:lang w:eastAsia="pt-BR"/>
              </w:rPr>
              <w:t>Composição: Dicloro isocianurato de sódio 100% e veículo,</w:t>
            </w:r>
            <w:r>
              <w:rPr>
                <w:rFonts w:ascii="Arial" w:hAnsi="Arial" w:cs="Arial"/>
                <w:color w:val="000000"/>
                <w:sz w:val="24"/>
                <w:szCs w:val="24"/>
                <w:lang w:eastAsia="pt-BR"/>
              </w:rPr>
              <w:br w:type="textWrapping"/>
            </w:r>
            <w:r>
              <w:rPr>
                <w:rFonts w:ascii="Arial" w:hAnsi="Arial" w:cs="Arial"/>
                <w:color w:val="000000"/>
                <w:sz w:val="24"/>
                <w:szCs w:val="24"/>
                <w:lang w:eastAsia="pt-BR"/>
              </w:rPr>
              <w:t>Teor de cloro ativo 40%</w:t>
            </w:r>
            <w:r>
              <w:rPr>
                <w:rFonts w:ascii="Arial" w:hAnsi="Arial" w:cs="Arial"/>
                <w:color w:val="000000"/>
                <w:sz w:val="24"/>
                <w:szCs w:val="24"/>
                <w:lang w:eastAsia="pt-BR"/>
              </w:rPr>
              <w:br w:type="textWrapping"/>
            </w:r>
            <w:r>
              <w:rPr>
                <w:rFonts w:ascii="Arial" w:hAnsi="Arial" w:cs="Arial"/>
                <w:color w:val="000000"/>
                <w:sz w:val="24"/>
                <w:szCs w:val="24"/>
                <w:lang w:eastAsia="pt-BR"/>
              </w:rPr>
              <w:t>Estado Físico: Sólido</w:t>
            </w:r>
            <w:r>
              <w:rPr>
                <w:rFonts w:ascii="Arial" w:hAnsi="Arial" w:cs="Arial"/>
                <w:color w:val="000000"/>
                <w:sz w:val="24"/>
                <w:szCs w:val="24"/>
                <w:lang w:eastAsia="pt-BR"/>
              </w:rPr>
              <w:br w:type="textWrapping"/>
            </w:r>
            <w:r>
              <w:rPr>
                <w:rFonts w:ascii="Arial" w:hAnsi="Arial" w:cs="Arial"/>
                <w:color w:val="000000"/>
                <w:sz w:val="24"/>
                <w:szCs w:val="24"/>
                <w:lang w:eastAsia="pt-BR"/>
              </w:rPr>
              <w:t>Modo de Ação: Desinfetante para águas, controlando</w:t>
            </w:r>
            <w:r>
              <w:rPr>
                <w:rFonts w:ascii="Arial" w:hAnsi="Arial" w:cs="Arial"/>
                <w:color w:val="000000"/>
                <w:sz w:val="24"/>
                <w:szCs w:val="24"/>
                <w:lang w:eastAsia="pt-BR"/>
              </w:rPr>
              <w:br w:type="textWrapping"/>
            </w:r>
            <w:r>
              <w:rPr>
                <w:rFonts w:ascii="Arial" w:hAnsi="Arial" w:cs="Arial"/>
                <w:color w:val="000000"/>
                <w:sz w:val="24"/>
                <w:szCs w:val="24"/>
                <w:lang w:eastAsia="pt-BR"/>
              </w:rPr>
              <w:t>imediatamente com eficácia bactérias e outros</w:t>
            </w:r>
            <w:r>
              <w:rPr>
                <w:rFonts w:ascii="Arial" w:hAnsi="Arial" w:cs="Arial"/>
                <w:color w:val="000000"/>
                <w:sz w:val="24"/>
                <w:szCs w:val="24"/>
                <w:lang w:eastAsia="pt-BR"/>
              </w:rPr>
              <w:br w:type="textWrapping"/>
            </w:r>
            <w:r>
              <w:rPr>
                <w:rFonts w:ascii="Arial" w:hAnsi="Arial" w:cs="Arial"/>
                <w:color w:val="000000"/>
                <w:sz w:val="24"/>
                <w:szCs w:val="24"/>
                <w:lang w:eastAsia="pt-BR"/>
              </w:rPr>
              <w:t>contaminantes presentes na água.</w:t>
            </w:r>
            <w:r>
              <w:rPr>
                <w:rFonts w:ascii="Arial" w:hAnsi="Arial" w:cs="Arial"/>
                <w:color w:val="000000"/>
                <w:sz w:val="24"/>
                <w:szCs w:val="24"/>
                <w:lang w:eastAsia="pt-BR"/>
              </w:rPr>
              <w:br w:type="textWrapping"/>
            </w:r>
            <w:r>
              <w:rPr>
                <w:rFonts w:ascii="Arial" w:hAnsi="Arial" w:cs="Arial"/>
                <w:color w:val="000000"/>
                <w:sz w:val="24"/>
                <w:szCs w:val="24"/>
                <w:lang w:eastAsia="pt-BR"/>
              </w:rPr>
              <w:t>Poder oxidante que transforma microrganismos em gases e</w:t>
            </w:r>
            <w:r>
              <w:rPr>
                <w:rFonts w:ascii="Arial" w:hAnsi="Arial" w:cs="Arial"/>
                <w:color w:val="000000"/>
                <w:sz w:val="24"/>
                <w:szCs w:val="24"/>
                <w:lang w:eastAsia="pt-BR"/>
              </w:rPr>
              <w:br w:type="textWrapping"/>
            </w:r>
            <w:r>
              <w:rPr>
                <w:rFonts w:ascii="Arial" w:hAnsi="Arial" w:cs="Arial"/>
                <w:color w:val="000000"/>
                <w:sz w:val="24"/>
                <w:szCs w:val="24"/>
                <w:lang w:eastAsia="pt-BR"/>
              </w:rPr>
              <w:t>decompõe materiais orgânicos que podem causar</w:t>
            </w:r>
            <w:r>
              <w:rPr>
                <w:rFonts w:ascii="Arial" w:hAnsi="Arial" w:cs="Arial"/>
                <w:color w:val="000000"/>
                <w:sz w:val="24"/>
                <w:szCs w:val="24"/>
                <w:lang w:eastAsia="pt-BR"/>
              </w:rPr>
              <w:br w:type="textWrapping"/>
            </w:r>
            <w:r>
              <w:rPr>
                <w:rFonts w:ascii="Arial" w:hAnsi="Arial" w:cs="Arial"/>
                <w:color w:val="000000"/>
                <w:sz w:val="24"/>
                <w:szCs w:val="24"/>
                <w:lang w:eastAsia="pt-BR"/>
              </w:rPr>
              <w:t>alterações na coloração e odores indesejáveis a água.</w:t>
            </w:r>
          </w:p>
        </w:tc>
      </w:tr>
      <w:tr w14:paraId="03940C2C">
        <w:tblPrEx>
          <w:tblCellMar>
            <w:top w:w="0" w:type="dxa"/>
            <w:left w:w="70" w:type="dxa"/>
            <w:bottom w:w="0" w:type="dxa"/>
            <w:right w:w="70" w:type="dxa"/>
          </w:tblCellMar>
        </w:tblPrEx>
        <w:trPr>
          <w:trHeight w:val="300" w:hRule="atLeast"/>
        </w:trPr>
        <w:tc>
          <w:tcPr>
            <w:tcW w:w="270" w:type="pct"/>
            <w:tcBorders>
              <w:top w:val="nil"/>
              <w:left w:val="nil"/>
              <w:bottom w:val="nil"/>
              <w:right w:val="nil"/>
            </w:tcBorders>
            <w:noWrap/>
            <w:vAlign w:val="bottom"/>
          </w:tcPr>
          <w:p w14:paraId="1CC4C86D">
            <w:pPr>
              <w:suppressAutoHyphens w:val="0"/>
              <w:rPr>
                <w:rFonts w:ascii="Arial" w:hAnsi="Arial" w:cs="Arial"/>
                <w:color w:val="000000"/>
                <w:sz w:val="24"/>
                <w:szCs w:val="24"/>
                <w:lang w:eastAsia="pt-BR"/>
              </w:rPr>
            </w:pPr>
          </w:p>
        </w:tc>
        <w:tc>
          <w:tcPr>
            <w:tcW w:w="366" w:type="pct"/>
            <w:tcBorders>
              <w:top w:val="nil"/>
              <w:left w:val="nil"/>
              <w:bottom w:val="nil"/>
              <w:right w:val="nil"/>
            </w:tcBorders>
            <w:noWrap/>
            <w:vAlign w:val="bottom"/>
          </w:tcPr>
          <w:p w14:paraId="1DB19A0B">
            <w:pPr>
              <w:suppressAutoHyphens w:val="0"/>
              <w:rPr>
                <w:lang w:eastAsia="pt-BR"/>
              </w:rPr>
            </w:pPr>
          </w:p>
        </w:tc>
        <w:tc>
          <w:tcPr>
            <w:tcW w:w="377" w:type="pct"/>
            <w:tcBorders>
              <w:top w:val="nil"/>
              <w:left w:val="nil"/>
              <w:bottom w:val="nil"/>
              <w:right w:val="nil"/>
            </w:tcBorders>
            <w:noWrap/>
            <w:vAlign w:val="bottom"/>
          </w:tcPr>
          <w:p w14:paraId="3B194CB5">
            <w:pPr>
              <w:suppressAutoHyphens w:val="0"/>
              <w:rPr>
                <w:lang w:eastAsia="pt-BR"/>
              </w:rPr>
            </w:pPr>
          </w:p>
        </w:tc>
        <w:tc>
          <w:tcPr>
            <w:tcW w:w="1030" w:type="pct"/>
            <w:tcBorders>
              <w:top w:val="nil"/>
              <w:left w:val="nil"/>
              <w:bottom w:val="nil"/>
              <w:right w:val="nil"/>
            </w:tcBorders>
            <w:noWrap/>
            <w:vAlign w:val="bottom"/>
          </w:tcPr>
          <w:p w14:paraId="78AE0125">
            <w:pPr>
              <w:suppressAutoHyphens w:val="0"/>
              <w:rPr>
                <w:lang w:eastAsia="pt-BR"/>
              </w:rPr>
            </w:pPr>
          </w:p>
        </w:tc>
        <w:tc>
          <w:tcPr>
            <w:tcW w:w="777" w:type="pct"/>
            <w:tcBorders>
              <w:top w:val="nil"/>
              <w:left w:val="nil"/>
              <w:bottom w:val="nil"/>
              <w:right w:val="nil"/>
            </w:tcBorders>
            <w:noWrap/>
            <w:vAlign w:val="bottom"/>
          </w:tcPr>
          <w:p w14:paraId="39439FBA">
            <w:pPr>
              <w:suppressAutoHyphens w:val="0"/>
              <w:rPr>
                <w:lang w:eastAsia="pt-BR"/>
              </w:rPr>
            </w:pPr>
          </w:p>
        </w:tc>
        <w:tc>
          <w:tcPr>
            <w:tcW w:w="1156" w:type="pct"/>
            <w:tcBorders>
              <w:top w:val="nil"/>
              <w:left w:val="nil"/>
              <w:bottom w:val="nil"/>
              <w:right w:val="nil"/>
            </w:tcBorders>
            <w:noWrap/>
            <w:vAlign w:val="bottom"/>
          </w:tcPr>
          <w:p w14:paraId="339CC0D6">
            <w:pPr>
              <w:suppressAutoHyphens w:val="0"/>
              <w:rPr>
                <w:rFonts w:ascii="Aptos Narrow" w:hAnsi="Aptos Narrow"/>
                <w:color w:val="000000"/>
                <w:sz w:val="22"/>
                <w:szCs w:val="22"/>
                <w:lang w:eastAsia="pt-BR"/>
              </w:rPr>
            </w:pPr>
            <w:r>
              <w:rPr>
                <w:rFonts w:ascii="Aptos Narrow" w:hAnsi="Aptos Narrow"/>
                <w:color w:val="000000"/>
                <w:sz w:val="22"/>
                <w:szCs w:val="22"/>
                <w:lang w:eastAsia="pt-BR"/>
              </w:rPr>
              <w:t xml:space="preserve"> R$            8.568,97 </w:t>
            </w:r>
          </w:p>
        </w:tc>
        <w:tc>
          <w:tcPr>
            <w:tcW w:w="1020" w:type="pct"/>
            <w:tcBorders>
              <w:top w:val="nil"/>
              <w:left w:val="nil"/>
              <w:bottom w:val="nil"/>
              <w:right w:val="nil"/>
            </w:tcBorders>
            <w:noWrap/>
            <w:vAlign w:val="bottom"/>
          </w:tcPr>
          <w:p w14:paraId="5D56836D">
            <w:pPr>
              <w:suppressAutoHyphens w:val="0"/>
              <w:rPr>
                <w:rFonts w:ascii="Aptos Narrow" w:hAnsi="Aptos Narrow"/>
                <w:color w:val="000000"/>
                <w:sz w:val="22"/>
                <w:szCs w:val="22"/>
                <w:lang w:eastAsia="pt-BR"/>
              </w:rPr>
            </w:pPr>
          </w:p>
        </w:tc>
      </w:tr>
    </w:tbl>
    <w:p w14:paraId="00BF8FF6">
      <w:pPr>
        <w:spacing w:line="360" w:lineRule="auto"/>
        <w:ind w:right="-708"/>
        <w:jc w:val="both"/>
        <w:rPr>
          <w:rFonts w:ascii="Arial" w:hAnsi="Arial" w:cs="Arial"/>
          <w:sz w:val="24"/>
          <w:szCs w:val="24"/>
        </w:rPr>
      </w:pPr>
    </w:p>
    <w:p w14:paraId="3C17F54B">
      <w:pPr>
        <w:spacing w:line="360" w:lineRule="auto"/>
        <w:ind w:left="-567" w:right="-708" w:firstLine="709"/>
        <w:jc w:val="both"/>
        <w:rPr>
          <w:rFonts w:ascii="Arial" w:hAnsi="Arial" w:cs="Arial"/>
          <w:b/>
          <w:bCs/>
          <w:sz w:val="24"/>
          <w:szCs w:val="24"/>
        </w:rPr>
      </w:pPr>
      <w:r>
        <w:rPr>
          <w:rFonts w:ascii="Arial" w:hAnsi="Arial" w:cs="Arial"/>
          <w:b/>
          <w:bCs/>
          <w:sz w:val="24"/>
          <w:szCs w:val="24"/>
        </w:rPr>
        <w:t>10 - Adequação orçamentária;</w:t>
      </w:r>
    </w:p>
    <w:p w14:paraId="7F23B1D7">
      <w:pPr>
        <w:suppressAutoHyphens w:val="0"/>
        <w:spacing w:line="360" w:lineRule="auto"/>
        <w:ind w:left="-993" w:right="-853" w:firstLine="1135"/>
        <w:jc w:val="both"/>
        <w:rPr>
          <w:rFonts w:ascii="Arial" w:hAnsi="Arial" w:cs="Arial"/>
          <w:b/>
          <w:bCs/>
          <w:sz w:val="24"/>
          <w:szCs w:val="24"/>
        </w:rPr>
      </w:pPr>
    </w:p>
    <w:p w14:paraId="2F8B6480">
      <w:pPr>
        <w:suppressAutoHyphens w:val="0"/>
        <w:spacing w:line="360" w:lineRule="auto"/>
        <w:ind w:left="1985" w:right="-853" w:hanging="1843"/>
        <w:jc w:val="both"/>
        <w:rPr>
          <w:rFonts w:ascii="Arial" w:hAnsi="Arial" w:cs="Arial"/>
          <w:b/>
          <w:bCs/>
          <w:sz w:val="22"/>
          <w:szCs w:val="22"/>
        </w:rPr>
      </w:pPr>
      <w:bookmarkStart w:id="5" w:name="_Hlk188952987"/>
      <w:bookmarkStart w:id="6" w:name="_Hlk189119850"/>
      <w:r>
        <w:rPr>
          <w:rFonts w:ascii="Arial" w:hAnsi="Arial" w:cs="Arial"/>
          <w:b/>
          <w:bCs/>
          <w:sz w:val="22"/>
          <w:szCs w:val="22"/>
        </w:rPr>
        <w:t xml:space="preserve">RECURSO MUNICIPAL / ESTADUAL / FEDERAL </w:t>
      </w:r>
      <w:bookmarkEnd w:id="5"/>
    </w:p>
    <w:p w14:paraId="72285123">
      <w:pPr>
        <w:suppressAutoHyphens w:val="0"/>
        <w:spacing w:line="360" w:lineRule="auto"/>
        <w:ind w:left="1985" w:right="-853" w:hanging="1843"/>
        <w:jc w:val="both"/>
        <w:rPr>
          <w:rFonts w:ascii="Arial" w:hAnsi="Arial" w:cs="Arial"/>
          <w:b/>
          <w:bCs/>
          <w:sz w:val="22"/>
          <w:szCs w:val="22"/>
        </w:rPr>
      </w:pPr>
    </w:p>
    <w:bookmarkEnd w:id="6"/>
    <w:p w14:paraId="0E9CD3AD">
      <w:pPr>
        <w:spacing w:line="360" w:lineRule="auto"/>
        <w:ind w:right="-708"/>
        <w:jc w:val="both"/>
        <w:rPr>
          <w:rFonts w:ascii="Arial" w:hAnsi="Arial" w:cs="Arial"/>
          <w:b/>
          <w:bCs/>
          <w:sz w:val="22"/>
          <w:szCs w:val="22"/>
        </w:rPr>
      </w:pPr>
      <w:r>
        <w:rPr>
          <w:rFonts w:ascii="Arial" w:hAnsi="Arial" w:cs="Arial"/>
          <w:b/>
          <w:bCs/>
          <w:sz w:val="22"/>
          <w:szCs w:val="22"/>
        </w:rPr>
        <w:t xml:space="preserve">Recursos Municipal/estadual/federal </w:t>
      </w:r>
    </w:p>
    <w:p w14:paraId="0BE92053">
      <w:pPr>
        <w:spacing w:line="360" w:lineRule="auto"/>
        <w:ind w:right="-708"/>
        <w:jc w:val="both"/>
        <w:rPr>
          <w:rFonts w:ascii="Arial" w:hAnsi="Arial" w:cs="Arial"/>
          <w:sz w:val="22"/>
          <w:szCs w:val="22"/>
        </w:rPr>
      </w:pPr>
    </w:p>
    <w:p w14:paraId="638561B1">
      <w:pPr>
        <w:spacing w:line="360" w:lineRule="auto"/>
        <w:ind w:right="-708"/>
        <w:jc w:val="both"/>
        <w:rPr>
          <w:rFonts w:ascii="Arial" w:hAnsi="Arial" w:cs="Arial"/>
          <w:sz w:val="22"/>
          <w:szCs w:val="22"/>
        </w:rPr>
      </w:pPr>
      <w:r>
        <w:rPr>
          <w:rFonts w:ascii="Arial" w:hAnsi="Arial" w:cs="Arial"/>
          <w:b/>
          <w:bCs/>
          <w:sz w:val="22"/>
          <w:szCs w:val="22"/>
        </w:rPr>
        <w:t xml:space="preserve">02 16 </w:t>
      </w:r>
      <w:r>
        <w:rPr>
          <w:rFonts w:ascii="Arial" w:hAnsi="Arial" w:cs="Arial"/>
          <w:sz w:val="22"/>
          <w:szCs w:val="22"/>
        </w:rPr>
        <w:t>- SECRETARIA MUNICIPAL DE SAUDE</w:t>
      </w:r>
    </w:p>
    <w:p w14:paraId="20B6B81A">
      <w:pPr>
        <w:spacing w:line="360" w:lineRule="auto"/>
        <w:ind w:right="-708"/>
        <w:jc w:val="both"/>
        <w:rPr>
          <w:rFonts w:ascii="Arial" w:hAnsi="Arial" w:cs="Arial"/>
          <w:sz w:val="22"/>
          <w:szCs w:val="22"/>
        </w:rPr>
      </w:pPr>
      <w:r>
        <w:rPr>
          <w:rFonts w:ascii="Arial" w:hAnsi="Arial" w:cs="Arial"/>
          <w:b/>
          <w:bCs/>
          <w:sz w:val="22"/>
          <w:szCs w:val="22"/>
        </w:rPr>
        <w:t>021601</w:t>
      </w:r>
      <w:r>
        <w:rPr>
          <w:rFonts w:ascii="Arial" w:hAnsi="Arial" w:cs="Arial"/>
          <w:sz w:val="22"/>
          <w:szCs w:val="22"/>
        </w:rPr>
        <w:t xml:space="preserve"> – FUNDO MUNICIPAL DE SAUDE</w:t>
      </w:r>
    </w:p>
    <w:p w14:paraId="66E99DA6">
      <w:pPr>
        <w:spacing w:line="360" w:lineRule="auto"/>
        <w:ind w:right="-708"/>
        <w:jc w:val="both"/>
        <w:rPr>
          <w:rFonts w:ascii="Arial" w:hAnsi="Arial" w:cs="Arial"/>
          <w:sz w:val="22"/>
          <w:szCs w:val="22"/>
        </w:rPr>
      </w:pPr>
    </w:p>
    <w:p w14:paraId="7AFC8736">
      <w:pPr>
        <w:spacing w:line="360" w:lineRule="auto"/>
        <w:ind w:right="-708"/>
        <w:jc w:val="both"/>
        <w:rPr>
          <w:rFonts w:ascii="Arial" w:hAnsi="Arial" w:cs="Arial"/>
          <w:b/>
          <w:bCs/>
          <w:sz w:val="22"/>
          <w:szCs w:val="22"/>
        </w:rPr>
      </w:pPr>
      <w:r>
        <w:rPr>
          <w:rFonts w:ascii="Arial" w:hAnsi="Arial" w:cs="Arial"/>
          <w:b/>
          <w:bCs/>
          <w:sz w:val="22"/>
          <w:szCs w:val="22"/>
        </w:rPr>
        <w:t>FICHA 258</w:t>
      </w:r>
    </w:p>
    <w:p w14:paraId="7F30DE0E">
      <w:pPr>
        <w:spacing w:line="360" w:lineRule="auto"/>
        <w:ind w:right="-708"/>
        <w:jc w:val="both"/>
        <w:rPr>
          <w:rFonts w:ascii="Arial" w:hAnsi="Arial" w:cs="Arial"/>
          <w:sz w:val="22"/>
          <w:szCs w:val="22"/>
        </w:rPr>
      </w:pPr>
      <w:r>
        <w:rPr>
          <w:rFonts w:ascii="Arial" w:hAnsi="Arial" w:cs="Arial"/>
          <w:sz w:val="22"/>
          <w:szCs w:val="22"/>
        </w:rPr>
        <w:t>10.301.0034.2015.00003.3.90.30.00</w:t>
      </w:r>
    </w:p>
    <w:p w14:paraId="257FEB70">
      <w:pPr>
        <w:spacing w:line="360" w:lineRule="auto"/>
        <w:ind w:right="-708"/>
        <w:jc w:val="both"/>
        <w:rPr>
          <w:rFonts w:ascii="Arial" w:hAnsi="Arial" w:cs="Arial"/>
          <w:sz w:val="22"/>
          <w:szCs w:val="22"/>
        </w:rPr>
      </w:pPr>
      <w:r>
        <w:rPr>
          <w:rFonts w:ascii="Arial" w:hAnsi="Arial" w:cs="Arial"/>
          <w:sz w:val="22"/>
          <w:szCs w:val="22"/>
        </w:rPr>
        <w:t>MATERIAL DE CONSUMO</w:t>
      </w:r>
    </w:p>
    <w:p w14:paraId="5DC9EDB6">
      <w:pPr>
        <w:spacing w:line="360" w:lineRule="auto"/>
        <w:ind w:right="-708"/>
        <w:jc w:val="both"/>
        <w:rPr>
          <w:rFonts w:ascii="Arial" w:hAnsi="Arial" w:cs="Arial"/>
          <w:sz w:val="22"/>
          <w:szCs w:val="22"/>
        </w:rPr>
      </w:pPr>
    </w:p>
    <w:p w14:paraId="504653E9">
      <w:pPr>
        <w:spacing w:line="360" w:lineRule="auto"/>
        <w:ind w:right="-708"/>
        <w:jc w:val="both"/>
        <w:rPr>
          <w:rFonts w:ascii="Arial" w:hAnsi="Arial" w:cs="Arial"/>
          <w:b/>
          <w:bCs/>
          <w:sz w:val="22"/>
          <w:szCs w:val="22"/>
        </w:rPr>
      </w:pPr>
      <w:r>
        <w:rPr>
          <w:rFonts w:ascii="Arial" w:hAnsi="Arial" w:cs="Arial"/>
          <w:b/>
          <w:bCs/>
          <w:sz w:val="22"/>
          <w:szCs w:val="22"/>
        </w:rPr>
        <w:t>FICHA 269</w:t>
      </w:r>
    </w:p>
    <w:p w14:paraId="63936598">
      <w:pPr>
        <w:spacing w:line="360" w:lineRule="auto"/>
        <w:ind w:right="-708"/>
        <w:jc w:val="both"/>
        <w:rPr>
          <w:rFonts w:ascii="Arial" w:hAnsi="Arial" w:cs="Arial"/>
          <w:sz w:val="22"/>
          <w:szCs w:val="22"/>
        </w:rPr>
      </w:pPr>
      <w:r>
        <w:rPr>
          <w:rFonts w:ascii="Arial" w:hAnsi="Arial" w:cs="Arial"/>
          <w:sz w:val="22"/>
          <w:szCs w:val="22"/>
        </w:rPr>
        <w:t>10.301.0034.2015.00163.3.90.30.00</w:t>
      </w:r>
    </w:p>
    <w:p w14:paraId="1ECAF19C">
      <w:pPr>
        <w:spacing w:line="360" w:lineRule="auto"/>
        <w:ind w:right="-708"/>
        <w:jc w:val="both"/>
        <w:rPr>
          <w:rFonts w:ascii="Arial" w:hAnsi="Arial" w:cs="Arial"/>
          <w:sz w:val="22"/>
          <w:szCs w:val="22"/>
        </w:rPr>
      </w:pPr>
      <w:r>
        <w:rPr>
          <w:rFonts w:ascii="Arial" w:hAnsi="Arial" w:cs="Arial"/>
          <w:sz w:val="22"/>
          <w:szCs w:val="22"/>
        </w:rPr>
        <w:t>MATERIAL DE CONSUMO</w:t>
      </w:r>
    </w:p>
    <w:p w14:paraId="763550E1">
      <w:pPr>
        <w:spacing w:line="360" w:lineRule="auto"/>
        <w:ind w:right="-708"/>
        <w:jc w:val="both"/>
        <w:rPr>
          <w:rFonts w:ascii="Arial" w:hAnsi="Arial" w:cs="Arial"/>
          <w:sz w:val="22"/>
          <w:szCs w:val="22"/>
        </w:rPr>
      </w:pPr>
    </w:p>
    <w:p w14:paraId="1D0EF1F6">
      <w:pPr>
        <w:spacing w:line="360" w:lineRule="auto"/>
        <w:ind w:right="-708"/>
        <w:jc w:val="both"/>
        <w:rPr>
          <w:rFonts w:ascii="Arial" w:hAnsi="Arial" w:cs="Arial"/>
          <w:b/>
          <w:bCs/>
          <w:sz w:val="22"/>
          <w:szCs w:val="22"/>
        </w:rPr>
      </w:pPr>
      <w:r>
        <w:rPr>
          <w:rFonts w:ascii="Arial" w:hAnsi="Arial" w:cs="Arial"/>
          <w:b/>
          <w:bCs/>
          <w:sz w:val="22"/>
          <w:szCs w:val="22"/>
        </w:rPr>
        <w:t>FICHA 275</w:t>
      </w:r>
    </w:p>
    <w:p w14:paraId="3F5B6D51">
      <w:pPr>
        <w:spacing w:line="360" w:lineRule="auto"/>
        <w:ind w:right="-708"/>
        <w:jc w:val="both"/>
        <w:rPr>
          <w:rFonts w:ascii="Arial" w:hAnsi="Arial" w:cs="Arial"/>
          <w:sz w:val="22"/>
          <w:szCs w:val="22"/>
        </w:rPr>
      </w:pPr>
      <w:r>
        <w:rPr>
          <w:rFonts w:ascii="Arial" w:hAnsi="Arial" w:cs="Arial"/>
          <w:sz w:val="22"/>
          <w:szCs w:val="22"/>
        </w:rPr>
        <w:t>10.301.0034.2015.00433.3.90.30.00</w:t>
      </w:r>
    </w:p>
    <w:p w14:paraId="0C65ABE3">
      <w:pPr>
        <w:spacing w:line="360" w:lineRule="auto"/>
        <w:ind w:right="-708"/>
        <w:jc w:val="both"/>
        <w:rPr>
          <w:rFonts w:ascii="Arial" w:hAnsi="Arial" w:cs="Arial"/>
          <w:sz w:val="22"/>
          <w:szCs w:val="22"/>
        </w:rPr>
      </w:pPr>
      <w:r>
        <w:rPr>
          <w:rFonts w:ascii="Arial" w:hAnsi="Arial" w:cs="Arial"/>
          <w:sz w:val="22"/>
          <w:szCs w:val="22"/>
        </w:rPr>
        <w:t>MATERIAL DE CONSUMO</w:t>
      </w:r>
    </w:p>
    <w:p w14:paraId="4D63B8EF">
      <w:pPr>
        <w:spacing w:line="360" w:lineRule="auto"/>
        <w:ind w:right="-708"/>
        <w:jc w:val="both"/>
        <w:rPr>
          <w:rFonts w:ascii="Arial" w:hAnsi="Arial" w:cs="Arial"/>
          <w:sz w:val="22"/>
          <w:szCs w:val="22"/>
        </w:rPr>
      </w:pPr>
    </w:p>
    <w:p w14:paraId="45C98329">
      <w:pPr>
        <w:spacing w:line="360" w:lineRule="auto"/>
        <w:ind w:right="-708"/>
        <w:jc w:val="both"/>
        <w:rPr>
          <w:rFonts w:ascii="Arial" w:hAnsi="Arial" w:cs="Arial"/>
          <w:b/>
          <w:bCs/>
          <w:sz w:val="22"/>
          <w:szCs w:val="22"/>
        </w:rPr>
      </w:pPr>
      <w:r>
        <w:rPr>
          <w:rFonts w:ascii="Arial" w:hAnsi="Arial" w:cs="Arial"/>
          <w:b/>
          <w:bCs/>
          <w:sz w:val="22"/>
          <w:szCs w:val="22"/>
        </w:rPr>
        <w:t>FICHA 277</w:t>
      </w:r>
    </w:p>
    <w:p w14:paraId="7CD0A724">
      <w:pPr>
        <w:spacing w:line="360" w:lineRule="auto"/>
        <w:ind w:right="-708"/>
        <w:jc w:val="both"/>
        <w:rPr>
          <w:rFonts w:ascii="Arial" w:hAnsi="Arial" w:cs="Arial"/>
          <w:sz w:val="22"/>
          <w:szCs w:val="22"/>
        </w:rPr>
      </w:pPr>
      <w:r>
        <w:rPr>
          <w:rFonts w:ascii="Arial" w:hAnsi="Arial" w:cs="Arial"/>
          <w:sz w:val="22"/>
          <w:szCs w:val="22"/>
        </w:rPr>
        <w:t>10.301.0034.2015.00503.3.90.30.00</w:t>
      </w:r>
    </w:p>
    <w:p w14:paraId="6CFB4F9A">
      <w:pPr>
        <w:spacing w:line="360" w:lineRule="auto"/>
        <w:ind w:right="-708"/>
        <w:jc w:val="both"/>
        <w:rPr>
          <w:rFonts w:ascii="Arial" w:hAnsi="Arial" w:cs="Arial"/>
          <w:sz w:val="22"/>
          <w:szCs w:val="22"/>
        </w:rPr>
      </w:pPr>
      <w:r>
        <w:rPr>
          <w:rFonts w:ascii="Arial" w:hAnsi="Arial" w:cs="Arial"/>
          <w:sz w:val="22"/>
          <w:szCs w:val="22"/>
        </w:rPr>
        <w:t>MATERIAL DE CONSUMO</w:t>
      </w:r>
    </w:p>
    <w:p w14:paraId="699D5241">
      <w:pPr>
        <w:spacing w:line="360" w:lineRule="auto"/>
        <w:ind w:right="-708"/>
        <w:jc w:val="both"/>
        <w:rPr>
          <w:rFonts w:ascii="Arial" w:hAnsi="Arial" w:cs="Arial"/>
          <w:b/>
          <w:bCs/>
          <w:sz w:val="22"/>
          <w:szCs w:val="22"/>
        </w:rPr>
      </w:pPr>
    </w:p>
    <w:p w14:paraId="6329523A">
      <w:pPr>
        <w:spacing w:line="360" w:lineRule="auto"/>
        <w:ind w:right="-708"/>
        <w:jc w:val="both"/>
        <w:rPr>
          <w:rFonts w:ascii="Arial" w:hAnsi="Arial" w:cs="Arial"/>
          <w:b/>
          <w:bCs/>
          <w:sz w:val="22"/>
          <w:szCs w:val="22"/>
        </w:rPr>
      </w:pPr>
      <w:r>
        <w:rPr>
          <w:rFonts w:ascii="Arial" w:hAnsi="Arial" w:cs="Arial"/>
          <w:b/>
          <w:bCs/>
          <w:sz w:val="22"/>
          <w:szCs w:val="22"/>
        </w:rPr>
        <w:t>FICHA 298</w:t>
      </w:r>
    </w:p>
    <w:p w14:paraId="4FD8B2E9">
      <w:pPr>
        <w:spacing w:line="360" w:lineRule="auto"/>
        <w:ind w:right="-708"/>
        <w:jc w:val="both"/>
        <w:rPr>
          <w:rFonts w:ascii="Arial" w:hAnsi="Arial" w:cs="Arial"/>
          <w:sz w:val="22"/>
          <w:szCs w:val="22"/>
        </w:rPr>
      </w:pPr>
      <w:r>
        <w:rPr>
          <w:rFonts w:ascii="Arial" w:hAnsi="Arial" w:cs="Arial"/>
          <w:sz w:val="22"/>
          <w:szCs w:val="22"/>
        </w:rPr>
        <w:t>10.302.0034.2041.03103.3.90.30.00</w:t>
      </w:r>
    </w:p>
    <w:p w14:paraId="5D735FE3">
      <w:pPr>
        <w:spacing w:line="360" w:lineRule="auto"/>
        <w:ind w:right="-708"/>
        <w:jc w:val="both"/>
        <w:rPr>
          <w:rFonts w:ascii="Arial" w:hAnsi="Arial" w:cs="Arial"/>
          <w:sz w:val="22"/>
          <w:szCs w:val="22"/>
        </w:rPr>
      </w:pPr>
      <w:r>
        <w:rPr>
          <w:rFonts w:ascii="Arial" w:hAnsi="Arial" w:cs="Arial"/>
          <w:sz w:val="22"/>
          <w:szCs w:val="22"/>
        </w:rPr>
        <w:t>MATERIAL DE CONSUMO</w:t>
      </w:r>
    </w:p>
    <w:p w14:paraId="0F4ED5D6">
      <w:pPr>
        <w:spacing w:line="360" w:lineRule="auto"/>
        <w:ind w:right="-708"/>
        <w:jc w:val="both"/>
        <w:rPr>
          <w:rFonts w:ascii="Arial" w:hAnsi="Arial" w:cs="Arial"/>
          <w:b/>
          <w:bCs/>
          <w:sz w:val="22"/>
          <w:szCs w:val="22"/>
        </w:rPr>
      </w:pPr>
    </w:p>
    <w:p w14:paraId="3BFA3273">
      <w:pPr>
        <w:spacing w:line="360" w:lineRule="auto"/>
        <w:ind w:right="-708"/>
        <w:jc w:val="both"/>
        <w:rPr>
          <w:rFonts w:ascii="Arial" w:hAnsi="Arial" w:cs="Arial"/>
          <w:b/>
          <w:bCs/>
          <w:sz w:val="22"/>
          <w:szCs w:val="22"/>
        </w:rPr>
      </w:pPr>
      <w:r>
        <w:rPr>
          <w:rFonts w:ascii="Arial" w:hAnsi="Arial" w:cs="Arial"/>
          <w:b/>
          <w:bCs/>
          <w:sz w:val="22"/>
          <w:szCs w:val="22"/>
        </w:rPr>
        <w:t>FICHA 305</w:t>
      </w:r>
    </w:p>
    <w:p w14:paraId="6CFAFED2">
      <w:pPr>
        <w:spacing w:line="360" w:lineRule="auto"/>
        <w:ind w:right="-708"/>
        <w:jc w:val="both"/>
        <w:rPr>
          <w:rFonts w:ascii="Arial" w:hAnsi="Arial" w:cs="Arial"/>
          <w:sz w:val="22"/>
          <w:szCs w:val="22"/>
        </w:rPr>
      </w:pPr>
      <w:r>
        <w:rPr>
          <w:rFonts w:ascii="Arial" w:hAnsi="Arial" w:cs="Arial"/>
          <w:sz w:val="22"/>
          <w:szCs w:val="22"/>
        </w:rPr>
        <w:t>10.305.0034.2038.00003.3.90.30.00</w:t>
      </w:r>
    </w:p>
    <w:p w14:paraId="2CEBAE72">
      <w:pPr>
        <w:spacing w:line="360" w:lineRule="auto"/>
        <w:ind w:right="-708"/>
        <w:jc w:val="both"/>
        <w:rPr>
          <w:rFonts w:ascii="Arial" w:hAnsi="Arial" w:cs="Arial"/>
          <w:sz w:val="22"/>
          <w:szCs w:val="22"/>
        </w:rPr>
      </w:pPr>
      <w:r>
        <w:rPr>
          <w:rFonts w:ascii="Arial" w:hAnsi="Arial" w:cs="Arial"/>
          <w:sz w:val="22"/>
          <w:szCs w:val="22"/>
        </w:rPr>
        <w:t>MATERIAL DE CONSUMO</w:t>
      </w:r>
    </w:p>
    <w:p w14:paraId="5852D7F8">
      <w:pPr>
        <w:spacing w:line="360" w:lineRule="auto"/>
        <w:ind w:right="-708"/>
        <w:jc w:val="both"/>
        <w:rPr>
          <w:rFonts w:ascii="Arial" w:hAnsi="Arial" w:cs="Arial"/>
          <w:b/>
          <w:bCs/>
          <w:sz w:val="22"/>
          <w:szCs w:val="22"/>
        </w:rPr>
      </w:pPr>
    </w:p>
    <w:p w14:paraId="0E6C77AE">
      <w:pPr>
        <w:spacing w:line="360" w:lineRule="auto"/>
        <w:ind w:right="-708"/>
        <w:jc w:val="both"/>
        <w:rPr>
          <w:rFonts w:ascii="Arial" w:hAnsi="Arial" w:cs="Arial"/>
          <w:b/>
          <w:bCs/>
          <w:sz w:val="22"/>
          <w:szCs w:val="22"/>
        </w:rPr>
      </w:pPr>
      <w:r>
        <w:rPr>
          <w:rFonts w:ascii="Arial" w:hAnsi="Arial" w:cs="Arial"/>
          <w:b/>
          <w:bCs/>
          <w:sz w:val="22"/>
          <w:szCs w:val="22"/>
        </w:rPr>
        <w:t xml:space="preserve">FICHA 310 </w:t>
      </w:r>
    </w:p>
    <w:p w14:paraId="37D517CC">
      <w:pPr>
        <w:spacing w:line="360" w:lineRule="auto"/>
        <w:ind w:right="-708"/>
        <w:jc w:val="both"/>
        <w:rPr>
          <w:rFonts w:ascii="Arial" w:hAnsi="Arial" w:cs="Arial"/>
          <w:sz w:val="22"/>
          <w:szCs w:val="22"/>
        </w:rPr>
      </w:pPr>
      <w:r>
        <w:rPr>
          <w:rFonts w:ascii="Arial" w:hAnsi="Arial" w:cs="Arial"/>
          <w:sz w:val="22"/>
          <w:szCs w:val="22"/>
        </w:rPr>
        <w:t>10.305.0034.2038.00053.3.90.30.00</w:t>
      </w:r>
    </w:p>
    <w:p w14:paraId="02301BBE">
      <w:pPr>
        <w:spacing w:line="360" w:lineRule="auto"/>
        <w:ind w:right="-708"/>
        <w:jc w:val="both"/>
        <w:rPr>
          <w:rFonts w:ascii="Arial" w:hAnsi="Arial" w:cs="Arial"/>
          <w:sz w:val="22"/>
          <w:szCs w:val="22"/>
        </w:rPr>
      </w:pPr>
      <w:r>
        <w:rPr>
          <w:rFonts w:ascii="Arial" w:hAnsi="Arial" w:cs="Arial"/>
          <w:sz w:val="22"/>
          <w:szCs w:val="22"/>
        </w:rPr>
        <w:t>MATERIAL DE CONSUMO</w:t>
      </w:r>
    </w:p>
    <w:p w14:paraId="2B306AAB">
      <w:pPr>
        <w:spacing w:line="360" w:lineRule="auto"/>
        <w:ind w:right="-708"/>
        <w:jc w:val="both"/>
        <w:rPr>
          <w:rFonts w:ascii="Arial" w:hAnsi="Arial" w:cs="Arial"/>
          <w:sz w:val="22"/>
          <w:szCs w:val="22"/>
        </w:rPr>
      </w:pPr>
    </w:p>
    <w:p w14:paraId="07C90516">
      <w:pPr>
        <w:spacing w:line="360" w:lineRule="auto"/>
        <w:ind w:right="-708"/>
        <w:jc w:val="both"/>
        <w:rPr>
          <w:rFonts w:ascii="Arial" w:hAnsi="Arial" w:eastAsia="Arial-BoldMT" w:cs="Arial"/>
          <w:b/>
          <w:bCs/>
          <w:sz w:val="24"/>
          <w:szCs w:val="24"/>
        </w:rPr>
      </w:pPr>
    </w:p>
    <w:p w14:paraId="4F84B164">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65CEA5AF">
      <w:pPr>
        <w:spacing w:line="360" w:lineRule="auto"/>
        <w:ind w:left="-567" w:right="-708" w:firstLine="709"/>
        <w:jc w:val="both"/>
        <w:rPr>
          <w:rFonts w:ascii="Arial" w:hAnsi="Arial" w:eastAsia="Arial-BoldMT" w:cs="Arial"/>
          <w:b/>
          <w:bCs/>
          <w:sz w:val="24"/>
          <w:szCs w:val="24"/>
        </w:rPr>
      </w:pPr>
    </w:p>
    <w:p w14:paraId="772F0231">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 aquisição dos materiais de consumo deverá observar, preferencialmente, as especificações constantes do Catálogo Eletrônico de Padronização do município, quando disponível, ou as abaixo detalhadas, atendendo integralmente aos requisitos de qualidade, rendimento, compatibilidade, durabilidade e segurança.</w:t>
      </w:r>
    </w:p>
    <w:p w14:paraId="339FD9AA">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Os itens a serem fornecidos devem estar em estrita conformidade com as normas técnicas brasileiras aplicáveis, em especial aquelas emanadas pela </w:t>
      </w:r>
      <w:r>
        <w:rPr>
          <w:rFonts w:ascii="Arial" w:hAnsi="Arial" w:eastAsia="Arial-BoldMT" w:cs="Arial"/>
          <w:b/>
          <w:bCs/>
          <w:sz w:val="24"/>
          <w:szCs w:val="24"/>
        </w:rPr>
        <w:t>Agência Nacional de Vigilância Sanitária (Anvisa)</w:t>
      </w:r>
      <w:r>
        <w:rPr>
          <w:rFonts w:ascii="Arial" w:hAnsi="Arial" w:eastAsia="Arial-BoldMT" w:cs="Arial"/>
          <w:sz w:val="24"/>
          <w:szCs w:val="24"/>
        </w:rPr>
        <w:t>, órgão responsável pelo controle sanitário de produtos e serviços. A especificação de cada produto deve ser elaborada com base em um </w:t>
      </w:r>
      <w:r>
        <w:rPr>
          <w:rFonts w:ascii="Arial" w:hAnsi="Arial" w:eastAsia="Arial-BoldMT" w:cs="Arial"/>
          <w:b/>
          <w:bCs/>
          <w:sz w:val="24"/>
          <w:szCs w:val="24"/>
        </w:rPr>
        <w:t>Parecer Técnico</w:t>
      </w:r>
      <w:r>
        <w:rPr>
          <w:rFonts w:ascii="Arial" w:hAnsi="Arial" w:eastAsia="Arial-BoldMT" w:cs="Arial"/>
          <w:sz w:val="24"/>
          <w:szCs w:val="24"/>
        </w:rPr>
        <w:t> que considere as especificações técnicas, de desempenho, análise de contratações anteriores e custo.</w:t>
      </w:r>
    </w:p>
    <w:p w14:paraId="6A2C7B08">
      <w:pPr>
        <w:spacing w:line="360" w:lineRule="auto"/>
        <w:ind w:left="-567" w:right="-708" w:firstLine="709"/>
        <w:jc w:val="both"/>
        <w:rPr>
          <w:rFonts w:ascii="Arial" w:hAnsi="Arial" w:eastAsia="Arial-BoldMT" w:cs="Arial"/>
          <w:sz w:val="24"/>
          <w:szCs w:val="24"/>
        </w:rPr>
      </w:pPr>
    </w:p>
    <w:p w14:paraId="1D2D6C6E">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23FFA098">
      <w:pPr>
        <w:spacing w:line="360" w:lineRule="auto"/>
        <w:ind w:left="-567" w:right="-708" w:firstLine="709"/>
        <w:jc w:val="both"/>
        <w:rPr>
          <w:rFonts w:ascii="Arial" w:hAnsi="Arial" w:eastAsia="Arial-BoldMT" w:cs="Arial"/>
          <w:sz w:val="24"/>
          <w:szCs w:val="24"/>
        </w:rPr>
      </w:pPr>
    </w:p>
    <w:p w14:paraId="0A6ABCD6">
      <w:pPr>
        <w:spacing w:line="360" w:lineRule="auto"/>
        <w:ind w:left="-567" w:right="-428" w:firstLine="709"/>
        <w:jc w:val="both"/>
        <w:rPr>
          <w:rFonts w:ascii="Arial" w:hAnsi="Arial" w:eastAsia="Arial-BoldMT" w:cs="Arial"/>
          <w:sz w:val="24"/>
          <w:szCs w:val="24"/>
        </w:rPr>
      </w:pPr>
      <w:r>
        <w:rPr>
          <w:rFonts w:ascii="Arial" w:hAnsi="Arial" w:eastAsia="Arial-BoldMT" w:cs="Arial"/>
          <w:b/>
          <w:bCs/>
          <w:sz w:val="24"/>
          <w:szCs w:val="24"/>
        </w:rPr>
        <w:t>Local de entrega:</w:t>
      </w:r>
      <w:r>
        <w:rPr>
          <w:rFonts w:ascii="Arial" w:hAnsi="Arial" w:eastAsia="Arial-BoldMT" w:cs="Arial"/>
          <w:sz w:val="24"/>
          <w:szCs w:val="24"/>
        </w:rPr>
        <w:t xml:space="preserve"> R. Moacir Vedovato, N 53, Airton Senna, Rifaina-SP, 14490-170 </w:t>
      </w:r>
    </w:p>
    <w:p w14:paraId="7E014073">
      <w:pPr>
        <w:spacing w:line="360" w:lineRule="auto"/>
        <w:ind w:left="-567" w:right="-428" w:firstLine="709"/>
        <w:jc w:val="both"/>
        <w:rPr>
          <w:rFonts w:ascii="Arial" w:hAnsi="Arial" w:eastAsia="Arial-BoldMT" w:cs="Arial"/>
          <w:sz w:val="24"/>
          <w:szCs w:val="24"/>
        </w:rPr>
      </w:pPr>
    </w:p>
    <w:p w14:paraId="67A9A058">
      <w:pPr>
        <w:spacing w:line="360" w:lineRule="auto"/>
        <w:ind w:left="-567" w:right="-428" w:firstLine="709"/>
        <w:jc w:val="both"/>
        <w:rPr>
          <w:rFonts w:ascii="Arial" w:hAnsi="Arial" w:eastAsia="Arial-BoldMT" w:cs="Arial"/>
          <w:b/>
          <w:bCs/>
          <w:sz w:val="24"/>
          <w:szCs w:val="24"/>
        </w:rPr>
      </w:pPr>
      <w:r>
        <w:rPr>
          <w:rFonts w:ascii="Arial" w:hAnsi="Arial" w:eastAsia="Arial-BoldMT" w:cs="Arial"/>
          <w:b/>
          <w:bCs/>
          <w:sz w:val="24"/>
          <w:szCs w:val="24"/>
        </w:rPr>
        <w:t>Ponto de Referência:</w:t>
      </w:r>
      <w:r>
        <w:rPr>
          <w:rFonts w:ascii="Arial" w:hAnsi="Arial" w:eastAsia="Arial-BoldMT" w:cs="Arial"/>
          <w:sz w:val="24"/>
          <w:szCs w:val="24"/>
        </w:rPr>
        <w:t xml:space="preserve"> UBS DR. CLEOMAR BORGES</w:t>
      </w:r>
      <w:r>
        <w:rPr>
          <w:rFonts w:ascii="Arial" w:hAnsi="Arial" w:eastAsia="Arial-BoldMT" w:cs="Arial"/>
          <w:b/>
          <w:bCs/>
          <w:sz w:val="24"/>
          <w:szCs w:val="24"/>
        </w:rPr>
        <w:t xml:space="preserve"> </w:t>
      </w:r>
      <w:r>
        <w:rPr>
          <w:rFonts w:ascii="Arial" w:hAnsi="Arial" w:eastAsia="Arial-BoldMT" w:cs="Arial"/>
          <w:sz w:val="24"/>
          <w:szCs w:val="24"/>
        </w:rPr>
        <w:t>em até 10 dias após a emissão do pedido de compra</w:t>
      </w:r>
    </w:p>
    <w:p w14:paraId="061DD0C9">
      <w:pPr>
        <w:spacing w:line="360" w:lineRule="auto"/>
        <w:ind w:left="-567" w:right="-708" w:firstLine="709"/>
        <w:jc w:val="both"/>
        <w:rPr>
          <w:rFonts w:ascii="Arial" w:hAnsi="Arial" w:eastAsia="Arial-BoldMT" w:cs="Arial"/>
          <w:sz w:val="24"/>
          <w:szCs w:val="24"/>
        </w:rPr>
      </w:pPr>
    </w:p>
    <w:p w14:paraId="0526F026">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229BEA76">
      <w:pPr>
        <w:spacing w:line="360" w:lineRule="auto"/>
        <w:ind w:left="-567" w:right="-708" w:firstLine="709"/>
        <w:jc w:val="both"/>
        <w:rPr>
          <w:rFonts w:ascii="Arial" w:hAnsi="Arial" w:eastAsia="Arial-BoldMT" w:cs="Arial"/>
          <w:b/>
          <w:bCs/>
          <w:sz w:val="24"/>
          <w:szCs w:val="24"/>
        </w:rPr>
      </w:pPr>
    </w:p>
    <w:p w14:paraId="60D0373A">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Todos os itens fornecidos deverão gozar de garantia contra quaisquer vícios ou defeitos de fabricação que os tornem impróprios ou diminuam o seu rendimento para o uso a que se destinam, sendo esta garantia de </w:t>
      </w:r>
      <w:r>
        <w:rPr>
          <w:rFonts w:ascii="Arial" w:hAnsi="Arial" w:eastAsia="Arial-BoldMT" w:cs="Arial"/>
          <w:b/>
          <w:bCs/>
          <w:sz w:val="24"/>
          <w:szCs w:val="24"/>
        </w:rPr>
        <w:t>90 (noventa) dias</w:t>
      </w:r>
      <w:r>
        <w:rPr>
          <w:rFonts w:ascii="Arial" w:hAnsi="Arial" w:eastAsia="Arial-BoldMT" w:cs="Arial"/>
          <w:sz w:val="24"/>
          <w:szCs w:val="24"/>
        </w:rPr>
        <w:t>, contados a partir da data da entrega e aceitação formal dos produtos pela Administração, período durante o qual a CONTRATADA se obriga a substituir ou reparar, sem qualquer ônus para o CONTRATANTE, qualquer unidade que apresente não conformidade, sendo que, para os itens perecíveis, a garantia observará o prazo de validade.</w:t>
      </w:r>
    </w:p>
    <w:p w14:paraId="3D69B64B">
      <w:pPr>
        <w:spacing w:line="360" w:lineRule="auto"/>
        <w:ind w:right="-708"/>
        <w:jc w:val="both"/>
        <w:rPr>
          <w:rFonts w:ascii="Arial" w:hAnsi="Arial" w:eastAsia="Arial-BoldMT" w:cs="Arial"/>
          <w:vanish/>
          <w:sz w:val="24"/>
          <w:szCs w:val="24"/>
        </w:rPr>
      </w:pPr>
      <w:r>
        <w:rPr>
          <w:rFonts w:ascii="Arial" w:hAnsi="Arial" w:eastAsia="Arial-BoldMT" w:cs="Arial"/>
          <w:vanish/>
          <w:sz w:val="24"/>
          <w:szCs w:val="24"/>
        </w:rPr>
        <w:t>Parte superior do formulário</w:t>
      </w:r>
    </w:p>
    <w:p w14:paraId="1CC11F49">
      <w:pPr>
        <w:spacing w:line="360" w:lineRule="auto"/>
        <w:ind w:right="-708"/>
        <w:jc w:val="both"/>
        <w:rPr>
          <w:rFonts w:ascii="Arial" w:hAnsi="Arial" w:eastAsia="Arial-BoldMT" w:cs="Arial"/>
          <w:vanish/>
          <w:sz w:val="24"/>
          <w:szCs w:val="24"/>
        </w:rPr>
      </w:pPr>
      <w:r>
        <w:rPr>
          <w:rFonts w:ascii="Arial" w:hAnsi="Arial" w:eastAsia="Arial-BoldMT" w:cs="Arial"/>
          <w:vanish/>
          <w:sz w:val="24"/>
          <w:szCs w:val="24"/>
        </w:rPr>
        <w:t>Parte inferior do formulário</w:t>
      </w:r>
    </w:p>
    <w:p w14:paraId="655A456B">
      <w:pPr>
        <w:spacing w:line="360" w:lineRule="auto"/>
        <w:ind w:right="-708"/>
        <w:jc w:val="both"/>
        <w:rPr>
          <w:rFonts w:ascii="Arial" w:hAnsi="Arial" w:eastAsia="Arial-BoldMT" w:cs="Arial"/>
          <w:b/>
          <w:bCs/>
          <w:sz w:val="24"/>
          <w:szCs w:val="24"/>
        </w:rPr>
      </w:pPr>
    </w:p>
    <w:p w14:paraId="791D5F11">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Agente responsável: </w:t>
      </w:r>
    </w:p>
    <w:p w14:paraId="4490DE6A">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Alysson Silva Gonçalves</w:t>
      </w:r>
    </w:p>
    <w:p w14:paraId="2AC299A6">
      <w:pPr>
        <w:spacing w:line="360" w:lineRule="auto"/>
        <w:ind w:left="-567" w:right="-708" w:firstLine="709"/>
        <w:jc w:val="both"/>
        <w:rPr>
          <w:rFonts w:ascii="Arial" w:hAnsi="Arial" w:cs="Arial"/>
          <w:sz w:val="24"/>
          <w:szCs w:val="24"/>
        </w:rPr>
      </w:pPr>
      <w:r>
        <w:rPr>
          <w:rFonts w:ascii="Arial" w:hAnsi="Arial" w:eastAsia="Arial-BoldMT" w:cs="Arial"/>
          <w:b/>
          <w:bCs/>
          <w:sz w:val="24"/>
          <w:szCs w:val="24"/>
        </w:rPr>
        <w:t>Setor solicitante:</w:t>
      </w:r>
    </w:p>
    <w:p w14:paraId="22ED483C">
      <w:pPr>
        <w:ind w:left="-567" w:right="-708" w:firstLine="709"/>
        <w:jc w:val="both"/>
        <w:rPr>
          <w:rFonts w:ascii="Arial" w:hAnsi="Arial" w:eastAsia="Arial-BoldMT" w:cs="Arial"/>
          <w:bCs/>
          <w:sz w:val="24"/>
          <w:szCs w:val="24"/>
        </w:rPr>
      </w:pPr>
      <w:r>
        <w:rPr>
          <w:rFonts w:ascii="Arial" w:hAnsi="Arial" w:eastAsia="Arial-BoldMT" w:cs="Arial"/>
          <w:bCs/>
          <w:sz w:val="24"/>
          <w:szCs w:val="24"/>
        </w:rPr>
        <w:t>Secretaria Municipal de Saúde</w:t>
      </w:r>
    </w:p>
    <w:p w14:paraId="47F39834">
      <w:pPr>
        <w:spacing w:line="360" w:lineRule="auto"/>
        <w:ind w:right="-708"/>
        <w:jc w:val="both"/>
        <w:rPr>
          <w:rFonts w:ascii="Arial" w:hAnsi="Arial" w:cs="Arial"/>
          <w:sz w:val="24"/>
          <w:szCs w:val="24"/>
        </w:rPr>
      </w:pPr>
    </w:p>
    <w:p w14:paraId="61FB067C">
      <w:pPr>
        <w:spacing w:line="360" w:lineRule="auto"/>
        <w:ind w:left="-567" w:right="-708" w:firstLine="709"/>
        <w:jc w:val="both"/>
        <w:rPr>
          <w:rFonts w:ascii="Arial" w:hAnsi="Arial" w:cs="Arial"/>
          <w:sz w:val="24"/>
          <w:szCs w:val="24"/>
        </w:rPr>
      </w:pPr>
      <w:r>
        <w:rPr>
          <w:rFonts w:ascii="Arial" w:hAnsi="Arial" w:cs="Arial"/>
          <w:sz w:val="24"/>
          <w:szCs w:val="24"/>
        </w:rPr>
        <w:t>Rifaina, 23 de setembro de 2025.</w:t>
      </w:r>
    </w:p>
    <w:p w14:paraId="3FC3BB8B">
      <w:pPr>
        <w:spacing w:line="360" w:lineRule="auto"/>
        <w:ind w:left="-567" w:right="-708" w:firstLine="709"/>
        <w:jc w:val="both"/>
        <w:rPr>
          <w:rFonts w:ascii="Arial" w:hAnsi="Arial" w:cs="Arial"/>
          <w:sz w:val="24"/>
          <w:szCs w:val="24"/>
        </w:rPr>
      </w:pPr>
    </w:p>
    <w:p w14:paraId="47F333FD">
      <w:pPr>
        <w:spacing w:line="360" w:lineRule="auto"/>
        <w:ind w:left="-567" w:right="-708" w:firstLine="709"/>
        <w:jc w:val="both"/>
        <w:rPr>
          <w:rFonts w:ascii="Arial" w:hAnsi="Arial" w:cs="Arial"/>
          <w:sz w:val="24"/>
          <w:szCs w:val="24"/>
        </w:rPr>
      </w:pPr>
    </w:p>
    <w:p w14:paraId="151EE73D">
      <w:pPr>
        <w:spacing w:line="360" w:lineRule="auto"/>
        <w:ind w:right="-708"/>
        <w:jc w:val="both"/>
        <w:rPr>
          <w:rFonts w:ascii="Arial" w:hAnsi="Arial" w:cs="Arial"/>
          <w:sz w:val="24"/>
          <w:szCs w:val="24"/>
        </w:rPr>
      </w:pPr>
    </w:p>
    <w:p w14:paraId="5C0F4526">
      <w:pPr>
        <w:spacing w:line="360" w:lineRule="auto"/>
        <w:ind w:right="-708"/>
        <w:jc w:val="both"/>
        <w:rPr>
          <w:rFonts w:ascii="Arial" w:hAnsi="Arial" w:cs="Arial"/>
          <w:sz w:val="24"/>
          <w:szCs w:val="24"/>
        </w:rPr>
        <w:sectPr>
          <w:headerReference r:id="rId11" w:type="default"/>
          <w:footerReference r:id="rId12" w:type="default"/>
          <w:pgSz w:w="11906" w:h="16838"/>
          <w:pgMar w:top="1418" w:right="1274" w:bottom="1134" w:left="1134" w:header="539" w:footer="533" w:gutter="0"/>
          <w:cols w:space="720" w:num="1"/>
          <w:docGrid w:linePitch="360" w:charSpace="0"/>
        </w:sectPr>
      </w:pPr>
    </w:p>
    <w:p w14:paraId="6B487927">
      <w:pPr>
        <w:spacing w:line="360" w:lineRule="auto"/>
        <w:ind w:left="-567" w:right="-708" w:firstLine="709"/>
        <w:jc w:val="both"/>
        <w:rPr>
          <w:rFonts w:ascii="Arial" w:hAnsi="Arial" w:cs="Arial"/>
          <w:sz w:val="24"/>
          <w:szCs w:val="24"/>
        </w:rPr>
      </w:pPr>
      <w:r>
        <w:rPr>
          <w:rFonts w:ascii="Arial" w:hAnsi="Arial" w:cs="Arial"/>
          <w:sz w:val="24"/>
          <w:szCs w:val="24"/>
        </w:rPr>
        <w:t>_____________________________________</w:t>
      </w:r>
    </w:p>
    <w:p w14:paraId="2603D7E1">
      <w:pPr>
        <w:spacing w:line="360" w:lineRule="auto"/>
        <w:ind w:left="-567" w:right="-708" w:firstLine="709"/>
        <w:jc w:val="both"/>
        <w:rPr>
          <w:rFonts w:ascii="Arial" w:hAnsi="Arial" w:cs="Arial"/>
          <w:sz w:val="24"/>
          <w:szCs w:val="24"/>
        </w:rPr>
      </w:pPr>
      <w:r>
        <w:rPr>
          <w:rFonts w:ascii="Arial" w:hAnsi="Arial" w:cs="Arial"/>
          <w:sz w:val="24"/>
          <w:szCs w:val="24"/>
        </w:rPr>
        <w:t>Wilson Alves da Silva Junior</w:t>
      </w:r>
    </w:p>
    <w:p w14:paraId="1863B7DC">
      <w:pPr>
        <w:spacing w:line="360" w:lineRule="auto"/>
        <w:ind w:left="-567" w:right="-708" w:firstLine="709"/>
        <w:jc w:val="both"/>
        <w:rPr>
          <w:rFonts w:ascii="Arial" w:hAnsi="Arial" w:cs="Arial"/>
          <w:sz w:val="24"/>
          <w:szCs w:val="24"/>
        </w:rPr>
      </w:pPr>
      <w:r>
        <w:rPr>
          <w:rFonts w:ascii="Arial" w:hAnsi="Arial" w:cs="Arial"/>
          <w:sz w:val="24"/>
          <w:szCs w:val="24"/>
        </w:rPr>
        <w:t xml:space="preserve">Prefeito </w:t>
      </w:r>
    </w:p>
    <w:p w14:paraId="4DA5EFA7">
      <w:pPr>
        <w:spacing w:line="360" w:lineRule="auto"/>
        <w:ind w:left="-567" w:right="-708" w:firstLine="709"/>
        <w:jc w:val="both"/>
        <w:rPr>
          <w:rFonts w:ascii="Arial" w:hAnsi="Arial" w:cs="Arial"/>
          <w:sz w:val="24"/>
          <w:szCs w:val="24"/>
        </w:rPr>
      </w:pPr>
      <w:r>
        <w:rPr>
          <w:rFonts w:ascii="Arial" w:hAnsi="Arial" w:cs="Arial"/>
          <w:sz w:val="24"/>
          <w:szCs w:val="24"/>
        </w:rPr>
        <w:t>_____________________________________</w:t>
      </w:r>
    </w:p>
    <w:p w14:paraId="59446E68">
      <w:pPr>
        <w:spacing w:line="360" w:lineRule="auto"/>
        <w:ind w:left="-567" w:right="-708" w:firstLine="709"/>
        <w:jc w:val="both"/>
        <w:rPr>
          <w:rFonts w:ascii="Arial" w:hAnsi="Arial" w:cs="Arial"/>
          <w:sz w:val="24"/>
          <w:szCs w:val="24"/>
        </w:rPr>
      </w:pPr>
      <w:r>
        <w:rPr>
          <w:rFonts w:ascii="Arial" w:hAnsi="Arial" w:cs="Arial"/>
          <w:sz w:val="24"/>
          <w:szCs w:val="24"/>
        </w:rPr>
        <w:t>Alysson Silva Gonçalves</w:t>
      </w:r>
    </w:p>
    <w:p w14:paraId="5D8947D4">
      <w:pPr>
        <w:spacing w:line="360" w:lineRule="auto"/>
        <w:ind w:left="-567" w:right="-708" w:firstLine="709"/>
        <w:jc w:val="both"/>
        <w:rPr>
          <w:rFonts w:hint="default" w:ascii="Arial" w:hAnsi="Arial" w:cs="Arial"/>
          <w:sz w:val="24"/>
          <w:szCs w:val="24"/>
          <w:lang w:val="pt-BR"/>
        </w:rPr>
        <w:sectPr>
          <w:type w:val="continuous"/>
          <w:pgSz w:w="11906" w:h="16838"/>
          <w:pgMar w:top="1418" w:right="1274" w:bottom="1134" w:left="1134" w:header="539" w:footer="533" w:gutter="0"/>
          <w:cols w:space="720" w:num="2"/>
          <w:docGrid w:linePitch="360" w:charSpace="0"/>
        </w:sectPr>
      </w:pPr>
      <w:r>
        <w:rPr>
          <w:rFonts w:ascii="Arial" w:hAnsi="Arial" w:cs="Arial"/>
          <w:sz w:val="24"/>
          <w:szCs w:val="24"/>
        </w:rPr>
        <w:t>Secretário Municipal de Saúd</w:t>
      </w:r>
      <w:r>
        <w:rPr>
          <w:rFonts w:hint="default" w:ascii="Arial" w:hAnsi="Arial" w:cs="Arial"/>
          <w:sz w:val="24"/>
          <w:szCs w:val="24"/>
          <w:lang w:val="pt-BR"/>
        </w:rPr>
        <w:t>e</w:t>
      </w:r>
    </w:p>
    <w:p w14:paraId="110FFC87">
      <w:pPr>
        <w:pStyle w:val="2"/>
        <w:spacing w:before="71"/>
        <w:ind w:left="0" w:leftChars="0" w:right="889" w:firstLine="0" w:firstLineChars="0"/>
        <w:jc w:val="both"/>
        <w:rPr>
          <w:spacing w:val="-10"/>
          <w:w w:val="115"/>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32</w:t>
      </w:r>
      <w:r>
        <w:rPr>
          <w:b/>
          <w:bCs/>
          <w:lang w:val="pt-BR"/>
        </w:rPr>
        <w:t>/</w:t>
      </w:r>
      <w:r>
        <w:rPr>
          <w:b/>
          <w:bCs/>
        </w:rPr>
        <w:t xml:space="preserve">2025 PROCESSO ADM N° </w:t>
      </w:r>
      <w:r>
        <w:rPr>
          <w:rFonts w:hint="default"/>
          <w:b/>
          <w:bCs/>
          <w:lang w:val="pt-BR"/>
        </w:rPr>
        <w:t>394</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3FD5C7C7">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4"/>
        <w:tblpPr w:leftFromText="180" w:rightFromText="180" w:vertAnchor="text" w:horzAnchor="page" w:tblpX="461" w:tblpY="943"/>
        <w:tblOverlap w:val="never"/>
        <w:tblW w:w="5282" w:type="pct"/>
        <w:tblInd w:w="0" w:type="dxa"/>
        <w:tblLayout w:type="fixed"/>
        <w:tblCellMar>
          <w:top w:w="0" w:type="dxa"/>
          <w:left w:w="70" w:type="dxa"/>
          <w:bottom w:w="0" w:type="dxa"/>
          <w:right w:w="70" w:type="dxa"/>
        </w:tblCellMar>
      </w:tblPr>
      <w:tblGrid>
        <w:gridCol w:w="661"/>
        <w:gridCol w:w="1004"/>
        <w:gridCol w:w="805"/>
        <w:gridCol w:w="2492"/>
        <w:gridCol w:w="3113"/>
        <w:gridCol w:w="1490"/>
        <w:gridCol w:w="1380"/>
      </w:tblGrid>
      <w:tr w14:paraId="610287C1">
        <w:tblPrEx>
          <w:tblCellMar>
            <w:top w:w="0" w:type="dxa"/>
            <w:left w:w="70" w:type="dxa"/>
            <w:bottom w:w="0" w:type="dxa"/>
            <w:right w:w="70" w:type="dxa"/>
          </w:tblCellMar>
        </w:tblPrEx>
        <w:trPr>
          <w:trHeight w:val="567" w:hRule="atLeast"/>
        </w:trPr>
        <w:tc>
          <w:tcPr>
            <w:tcW w:w="301" w:type="pct"/>
            <w:tcBorders>
              <w:top w:val="single" w:color="auto" w:sz="4" w:space="0"/>
              <w:left w:val="single" w:color="auto" w:sz="4" w:space="0"/>
              <w:bottom w:val="single" w:color="auto" w:sz="4" w:space="0"/>
              <w:right w:val="single" w:color="auto" w:sz="4" w:space="0"/>
            </w:tcBorders>
            <w:noWrap/>
            <w:vAlign w:val="top"/>
          </w:tcPr>
          <w:p w14:paraId="7947EA83">
            <w:pPr>
              <w:suppressAutoHyphens w:val="0"/>
              <w:jc w:val="left"/>
              <w:rPr>
                <w:rFonts w:ascii="Arial" w:hAnsi="Arial" w:cs="Arial"/>
                <w:b/>
                <w:bCs/>
                <w:color w:val="000000"/>
                <w:sz w:val="24"/>
                <w:szCs w:val="24"/>
                <w:lang w:eastAsia="pt-BR"/>
              </w:rPr>
            </w:pPr>
            <w:r>
              <w:rPr>
                <w:rFonts w:ascii="Arial" w:hAnsi="Arial" w:cs="Arial"/>
                <w:b/>
                <w:bCs/>
                <w:color w:val="000000"/>
                <w:sz w:val="24"/>
                <w:szCs w:val="24"/>
                <w:lang w:eastAsia="pt-BR"/>
              </w:rPr>
              <w:t>ITEM</w:t>
            </w:r>
          </w:p>
        </w:tc>
        <w:tc>
          <w:tcPr>
            <w:tcW w:w="458" w:type="pct"/>
            <w:tcBorders>
              <w:top w:val="single" w:color="auto" w:sz="4" w:space="0"/>
              <w:left w:val="nil"/>
              <w:bottom w:val="single" w:color="auto" w:sz="4" w:space="0"/>
              <w:right w:val="single" w:color="auto" w:sz="4" w:space="0"/>
            </w:tcBorders>
            <w:noWrap/>
            <w:vAlign w:val="top"/>
          </w:tcPr>
          <w:p w14:paraId="5C61F163">
            <w:pPr>
              <w:suppressAutoHyphens w:val="0"/>
              <w:jc w:val="left"/>
              <w:rPr>
                <w:rFonts w:ascii="Arial" w:hAnsi="Arial" w:cs="Arial"/>
                <w:b/>
                <w:bCs/>
                <w:color w:val="000000"/>
                <w:sz w:val="24"/>
                <w:szCs w:val="24"/>
                <w:lang w:eastAsia="pt-BR"/>
              </w:rPr>
            </w:pPr>
            <w:r>
              <w:rPr>
                <w:rFonts w:ascii="Arial" w:hAnsi="Arial" w:cs="Arial"/>
                <w:b/>
                <w:bCs/>
                <w:color w:val="000000"/>
                <w:sz w:val="24"/>
                <w:szCs w:val="24"/>
                <w:lang w:eastAsia="pt-BR"/>
              </w:rPr>
              <w:t>UNID</w:t>
            </w:r>
          </w:p>
        </w:tc>
        <w:tc>
          <w:tcPr>
            <w:tcW w:w="367" w:type="pct"/>
            <w:tcBorders>
              <w:top w:val="single" w:color="auto" w:sz="4" w:space="0"/>
              <w:left w:val="nil"/>
              <w:bottom w:val="single" w:color="auto" w:sz="4" w:space="0"/>
              <w:right w:val="single" w:color="auto" w:sz="4" w:space="0"/>
            </w:tcBorders>
            <w:noWrap/>
            <w:vAlign w:val="top"/>
          </w:tcPr>
          <w:p w14:paraId="40450FC9">
            <w:pPr>
              <w:suppressAutoHyphens w:val="0"/>
              <w:jc w:val="left"/>
              <w:rPr>
                <w:rFonts w:ascii="Arial" w:hAnsi="Arial" w:cs="Arial"/>
                <w:b/>
                <w:bCs/>
                <w:color w:val="000000"/>
                <w:sz w:val="24"/>
                <w:szCs w:val="24"/>
                <w:lang w:eastAsia="pt-BR"/>
              </w:rPr>
            </w:pPr>
            <w:r>
              <w:rPr>
                <w:rFonts w:ascii="Arial" w:hAnsi="Arial" w:cs="Arial"/>
                <w:b/>
                <w:bCs/>
                <w:color w:val="000000"/>
                <w:sz w:val="24"/>
                <w:szCs w:val="24"/>
                <w:lang w:eastAsia="pt-BR"/>
              </w:rPr>
              <w:t>QUANT</w:t>
            </w:r>
          </w:p>
        </w:tc>
        <w:tc>
          <w:tcPr>
            <w:tcW w:w="1138" w:type="pct"/>
            <w:tcBorders>
              <w:top w:val="single" w:color="auto" w:sz="4" w:space="0"/>
              <w:left w:val="nil"/>
              <w:bottom w:val="single" w:color="auto" w:sz="4" w:space="0"/>
              <w:right w:val="single" w:color="auto" w:sz="4" w:space="0"/>
            </w:tcBorders>
            <w:noWrap/>
            <w:vAlign w:val="top"/>
          </w:tcPr>
          <w:p w14:paraId="1C84BAB0">
            <w:pPr>
              <w:suppressAutoHyphens w:val="0"/>
              <w:jc w:val="left"/>
              <w:rPr>
                <w:rFonts w:ascii="Arial" w:hAnsi="Arial" w:cs="Arial"/>
                <w:b/>
                <w:bCs/>
                <w:color w:val="000000"/>
                <w:sz w:val="24"/>
                <w:szCs w:val="24"/>
                <w:lang w:eastAsia="pt-BR"/>
              </w:rPr>
            </w:pPr>
            <w:r>
              <w:rPr>
                <w:rFonts w:ascii="Arial" w:hAnsi="Arial" w:cs="Arial"/>
                <w:b/>
                <w:bCs/>
                <w:color w:val="000000"/>
                <w:sz w:val="24"/>
                <w:szCs w:val="24"/>
                <w:lang w:eastAsia="pt-BR"/>
              </w:rPr>
              <w:t>NOME DO PRODUTO</w:t>
            </w:r>
          </w:p>
        </w:tc>
        <w:tc>
          <w:tcPr>
            <w:tcW w:w="1422" w:type="pct"/>
            <w:tcBorders>
              <w:top w:val="single" w:color="auto" w:sz="4" w:space="0"/>
              <w:left w:val="nil"/>
              <w:bottom w:val="single" w:color="auto" w:sz="4" w:space="0"/>
              <w:right w:val="single" w:color="auto" w:sz="4" w:space="0"/>
            </w:tcBorders>
            <w:noWrap/>
            <w:vAlign w:val="top"/>
          </w:tcPr>
          <w:p w14:paraId="12BB671C">
            <w:pPr>
              <w:suppressAutoHyphens w:val="0"/>
              <w:jc w:val="left"/>
              <w:rPr>
                <w:rFonts w:ascii="Arial" w:hAnsi="Arial" w:cs="Arial"/>
                <w:b/>
                <w:bCs/>
                <w:color w:val="000000"/>
                <w:sz w:val="24"/>
                <w:szCs w:val="24"/>
                <w:lang w:eastAsia="pt-BR"/>
              </w:rPr>
            </w:pPr>
            <w:r>
              <w:rPr>
                <w:rFonts w:ascii="Arial" w:hAnsi="Arial" w:cs="Arial"/>
                <w:b/>
                <w:bCs/>
                <w:color w:val="000000"/>
                <w:sz w:val="24"/>
                <w:szCs w:val="24"/>
                <w:lang w:eastAsia="pt-BR"/>
              </w:rPr>
              <w:t xml:space="preserve">DESCRIÇÃO </w:t>
            </w:r>
          </w:p>
        </w:tc>
        <w:tc>
          <w:tcPr>
            <w:tcW w:w="680" w:type="pct"/>
            <w:tcBorders>
              <w:top w:val="single" w:color="auto" w:sz="4" w:space="0"/>
              <w:left w:val="nil"/>
              <w:bottom w:val="single" w:color="auto" w:sz="4" w:space="0"/>
              <w:right w:val="single" w:color="auto" w:sz="4" w:space="0"/>
            </w:tcBorders>
            <w:noWrap/>
            <w:vAlign w:val="top"/>
          </w:tcPr>
          <w:p w14:paraId="274B2FF6">
            <w:pPr>
              <w:suppressAutoHyphens w:val="0"/>
              <w:jc w:val="left"/>
              <w:rPr>
                <w:rFonts w:hint="default" w:ascii="Arial" w:hAnsi="Arial" w:cs="Arial"/>
                <w:b/>
                <w:bCs/>
                <w:color w:val="000000"/>
                <w:sz w:val="24"/>
                <w:szCs w:val="24"/>
                <w:lang w:val="en-US" w:eastAsia="pt-BR"/>
              </w:rPr>
            </w:pPr>
            <w:r>
              <w:rPr>
                <w:rFonts w:hint="default" w:ascii="Arial" w:hAnsi="Arial" w:cs="Arial"/>
                <w:b/>
                <w:bCs/>
                <w:color w:val="000000"/>
                <w:sz w:val="24"/>
                <w:szCs w:val="24"/>
                <w:lang w:val="en-US" w:eastAsia="pt-BR"/>
              </w:rPr>
              <w:t xml:space="preserve">VALOR </w:t>
            </w:r>
          </w:p>
          <w:p w14:paraId="2FC05AE6">
            <w:pPr>
              <w:suppressAutoHyphens w:val="0"/>
              <w:jc w:val="left"/>
              <w:rPr>
                <w:rFonts w:hint="default" w:ascii="Arial" w:hAnsi="Arial" w:cs="Arial"/>
                <w:b/>
                <w:bCs/>
                <w:color w:val="000000"/>
                <w:sz w:val="24"/>
                <w:szCs w:val="24"/>
                <w:lang w:val="en-US" w:eastAsia="pt-BR"/>
              </w:rPr>
            </w:pPr>
            <w:r>
              <w:rPr>
                <w:rFonts w:hint="default" w:ascii="Arial" w:hAnsi="Arial" w:cs="Arial"/>
                <w:b/>
                <w:bCs/>
                <w:color w:val="000000"/>
                <w:sz w:val="24"/>
                <w:szCs w:val="24"/>
                <w:lang w:val="en-US" w:eastAsia="pt-BR"/>
              </w:rPr>
              <w:t>UN</w:t>
            </w:r>
          </w:p>
        </w:tc>
        <w:tc>
          <w:tcPr>
            <w:tcW w:w="630" w:type="pct"/>
            <w:tcBorders>
              <w:top w:val="single" w:color="auto" w:sz="4" w:space="0"/>
              <w:left w:val="nil"/>
              <w:bottom w:val="single" w:color="auto" w:sz="4" w:space="0"/>
              <w:right w:val="single" w:color="auto" w:sz="4" w:space="0"/>
            </w:tcBorders>
            <w:noWrap/>
            <w:vAlign w:val="top"/>
          </w:tcPr>
          <w:p w14:paraId="183349EA">
            <w:pPr>
              <w:suppressAutoHyphens w:val="0"/>
              <w:jc w:val="left"/>
              <w:rPr>
                <w:rFonts w:hint="default" w:ascii="Arial" w:hAnsi="Arial" w:cs="Arial"/>
                <w:b/>
                <w:bCs/>
                <w:color w:val="000000"/>
                <w:sz w:val="24"/>
                <w:szCs w:val="24"/>
                <w:lang w:val="en-US" w:eastAsia="pt-BR"/>
              </w:rPr>
            </w:pPr>
            <w:r>
              <w:rPr>
                <w:rFonts w:hint="default" w:ascii="Arial" w:hAnsi="Arial" w:cs="Arial"/>
                <w:b/>
                <w:bCs/>
                <w:color w:val="000000"/>
                <w:sz w:val="24"/>
                <w:szCs w:val="24"/>
                <w:lang w:val="en-US" w:eastAsia="pt-BR"/>
              </w:rPr>
              <w:t xml:space="preserve">VALOR </w:t>
            </w:r>
          </w:p>
          <w:p w14:paraId="0D1B1BDF">
            <w:pPr>
              <w:suppressAutoHyphens w:val="0"/>
              <w:jc w:val="left"/>
              <w:rPr>
                <w:rFonts w:hint="default" w:ascii="Arial" w:hAnsi="Arial" w:cs="Arial"/>
                <w:b/>
                <w:bCs/>
                <w:color w:val="000000"/>
                <w:sz w:val="24"/>
                <w:szCs w:val="24"/>
                <w:lang w:val="en-US" w:eastAsia="pt-BR"/>
              </w:rPr>
            </w:pPr>
            <w:r>
              <w:rPr>
                <w:rFonts w:hint="default" w:ascii="Arial" w:hAnsi="Arial" w:cs="Arial"/>
                <w:b/>
                <w:bCs/>
                <w:color w:val="000000"/>
                <w:sz w:val="24"/>
                <w:szCs w:val="24"/>
                <w:lang w:val="en-US" w:eastAsia="pt-BR"/>
              </w:rPr>
              <w:t>TOTAL</w:t>
            </w:r>
          </w:p>
        </w:tc>
      </w:tr>
      <w:tr w14:paraId="72089387">
        <w:tblPrEx>
          <w:tblCellMar>
            <w:top w:w="0" w:type="dxa"/>
            <w:left w:w="70" w:type="dxa"/>
            <w:bottom w:w="0" w:type="dxa"/>
            <w:right w:w="70" w:type="dxa"/>
          </w:tblCellMar>
        </w:tblPrEx>
        <w:trPr>
          <w:trHeight w:val="1125" w:hRule="atLeast"/>
        </w:trPr>
        <w:tc>
          <w:tcPr>
            <w:tcW w:w="301" w:type="pct"/>
            <w:tcBorders>
              <w:top w:val="nil"/>
              <w:left w:val="single" w:color="auto" w:sz="4" w:space="0"/>
              <w:bottom w:val="single" w:color="auto" w:sz="4" w:space="0"/>
              <w:right w:val="single" w:color="auto" w:sz="4" w:space="0"/>
            </w:tcBorders>
            <w:noWrap/>
            <w:vAlign w:val="top"/>
          </w:tcPr>
          <w:p w14:paraId="6227069C">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1</w:t>
            </w:r>
          </w:p>
        </w:tc>
        <w:tc>
          <w:tcPr>
            <w:tcW w:w="458" w:type="pct"/>
            <w:tcBorders>
              <w:top w:val="nil"/>
              <w:left w:val="nil"/>
              <w:bottom w:val="single" w:color="auto" w:sz="4" w:space="0"/>
              <w:right w:val="single" w:color="auto" w:sz="4" w:space="0"/>
            </w:tcBorders>
            <w:noWrap/>
            <w:vAlign w:val="top"/>
          </w:tcPr>
          <w:p w14:paraId="73B16BD3">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FRC</w:t>
            </w:r>
          </w:p>
        </w:tc>
        <w:tc>
          <w:tcPr>
            <w:tcW w:w="367" w:type="pct"/>
            <w:tcBorders>
              <w:top w:val="nil"/>
              <w:left w:val="nil"/>
              <w:bottom w:val="single" w:color="auto" w:sz="4" w:space="0"/>
              <w:right w:val="single" w:color="auto" w:sz="4" w:space="0"/>
            </w:tcBorders>
            <w:noWrap/>
            <w:vAlign w:val="top"/>
          </w:tcPr>
          <w:p w14:paraId="7E0C95CA">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24</w:t>
            </w:r>
          </w:p>
        </w:tc>
        <w:tc>
          <w:tcPr>
            <w:tcW w:w="1138" w:type="pct"/>
            <w:tcBorders>
              <w:top w:val="nil"/>
              <w:left w:val="nil"/>
              <w:bottom w:val="single" w:color="auto" w:sz="4" w:space="0"/>
              <w:right w:val="single" w:color="auto" w:sz="4" w:space="0"/>
            </w:tcBorders>
            <w:noWrap/>
            <w:vAlign w:val="top"/>
          </w:tcPr>
          <w:p w14:paraId="4370AA7C">
            <w:pPr>
              <w:suppressAutoHyphens w:val="0"/>
              <w:jc w:val="left"/>
              <w:rPr>
                <w:rFonts w:ascii="Arial" w:hAnsi="Arial" w:cs="Arial"/>
                <w:color w:val="000000"/>
                <w:sz w:val="24"/>
                <w:szCs w:val="24"/>
                <w:lang w:eastAsia="pt-BR"/>
              </w:rPr>
            </w:pPr>
            <w:r>
              <w:rPr>
                <w:rFonts w:hint="default" w:ascii="Arial" w:hAnsi="Arial" w:cs="Arial"/>
                <w:color w:val="000000"/>
                <w:sz w:val="24"/>
                <w:szCs w:val="24"/>
                <w:lang w:val="en-US" w:eastAsia="pt-BR"/>
              </w:rPr>
              <w:t>C</w:t>
            </w:r>
            <w:r>
              <w:rPr>
                <w:rFonts w:ascii="Arial" w:hAnsi="Arial" w:cs="Arial"/>
                <w:color w:val="000000"/>
                <w:sz w:val="24"/>
                <w:szCs w:val="24"/>
                <w:lang w:eastAsia="pt-BR"/>
              </w:rPr>
              <w:t>IPERMETRINA 25%</w:t>
            </w:r>
          </w:p>
        </w:tc>
        <w:tc>
          <w:tcPr>
            <w:tcW w:w="1422" w:type="pct"/>
            <w:tcBorders>
              <w:top w:val="nil"/>
              <w:left w:val="nil"/>
              <w:bottom w:val="single" w:color="auto" w:sz="4" w:space="0"/>
              <w:right w:val="single" w:color="auto" w:sz="4" w:space="0"/>
            </w:tcBorders>
            <w:noWrap w:val="0"/>
            <w:vAlign w:val="top"/>
          </w:tcPr>
          <w:p w14:paraId="4A1A084C">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Frasco de 1 litro inseticida liquido cypermaster 25% CE cipermitrina 25% p/p</w:t>
            </w:r>
          </w:p>
        </w:tc>
        <w:tc>
          <w:tcPr>
            <w:tcW w:w="680" w:type="pct"/>
            <w:tcBorders>
              <w:top w:val="nil"/>
              <w:left w:val="nil"/>
              <w:bottom w:val="single" w:color="auto" w:sz="4" w:space="0"/>
              <w:right w:val="single" w:color="auto" w:sz="4" w:space="0"/>
            </w:tcBorders>
            <w:noWrap w:val="0"/>
            <w:vAlign w:val="top"/>
          </w:tcPr>
          <w:p w14:paraId="0B74EA84">
            <w:pPr>
              <w:suppressAutoHyphens w:val="0"/>
              <w:jc w:val="left"/>
              <w:rPr>
                <w:rFonts w:hint="default" w:ascii="Arial" w:hAnsi="Arial" w:cs="Arial"/>
                <w:color w:val="000000"/>
                <w:sz w:val="24"/>
                <w:szCs w:val="24"/>
                <w:lang w:val="en-US" w:eastAsia="pt-BR"/>
              </w:rPr>
            </w:pPr>
            <w:r>
              <w:rPr>
                <w:rFonts w:hint="default" w:ascii="Arial" w:hAnsi="Arial" w:cs="Arial"/>
                <w:color w:val="000000"/>
                <w:sz w:val="24"/>
                <w:szCs w:val="24"/>
                <w:lang w:val="en-US" w:eastAsia="pt-BR"/>
              </w:rPr>
              <w:t>R$</w:t>
            </w:r>
          </w:p>
        </w:tc>
        <w:tc>
          <w:tcPr>
            <w:tcW w:w="630" w:type="pct"/>
            <w:tcBorders>
              <w:top w:val="nil"/>
              <w:left w:val="nil"/>
              <w:bottom w:val="single" w:color="auto" w:sz="4" w:space="0"/>
              <w:right w:val="single" w:color="auto" w:sz="4" w:space="0"/>
            </w:tcBorders>
            <w:noWrap w:val="0"/>
            <w:vAlign w:val="top"/>
          </w:tcPr>
          <w:p w14:paraId="5241EB51">
            <w:pPr>
              <w:suppressAutoHyphens w:val="0"/>
              <w:jc w:val="left"/>
              <w:rPr>
                <w:rFonts w:hint="default" w:ascii="Arial" w:hAnsi="Arial" w:cs="Arial"/>
                <w:color w:val="000000"/>
                <w:sz w:val="24"/>
                <w:szCs w:val="24"/>
                <w:lang w:val="en-US" w:eastAsia="pt-BR"/>
              </w:rPr>
            </w:pPr>
            <w:r>
              <w:rPr>
                <w:rFonts w:hint="default" w:ascii="Arial" w:hAnsi="Arial" w:cs="Arial"/>
                <w:color w:val="000000"/>
                <w:sz w:val="24"/>
                <w:szCs w:val="24"/>
                <w:lang w:val="en-US" w:eastAsia="pt-BR"/>
              </w:rPr>
              <w:t>R$</w:t>
            </w:r>
          </w:p>
        </w:tc>
      </w:tr>
      <w:tr w14:paraId="482624D3">
        <w:tblPrEx>
          <w:tblCellMar>
            <w:top w:w="0" w:type="dxa"/>
            <w:left w:w="70" w:type="dxa"/>
            <w:bottom w:w="0" w:type="dxa"/>
            <w:right w:w="70" w:type="dxa"/>
          </w:tblCellMar>
        </w:tblPrEx>
        <w:trPr>
          <w:trHeight w:val="1125" w:hRule="atLeast"/>
        </w:trPr>
        <w:tc>
          <w:tcPr>
            <w:tcW w:w="301" w:type="pct"/>
            <w:tcBorders>
              <w:top w:val="nil"/>
              <w:left w:val="single" w:color="auto" w:sz="4" w:space="0"/>
              <w:bottom w:val="single" w:color="auto" w:sz="4" w:space="0"/>
              <w:right w:val="single" w:color="auto" w:sz="4" w:space="0"/>
            </w:tcBorders>
            <w:noWrap/>
            <w:vAlign w:val="top"/>
          </w:tcPr>
          <w:p w14:paraId="535C1773">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2</w:t>
            </w:r>
          </w:p>
        </w:tc>
        <w:tc>
          <w:tcPr>
            <w:tcW w:w="458" w:type="pct"/>
            <w:tcBorders>
              <w:top w:val="nil"/>
              <w:left w:val="nil"/>
              <w:bottom w:val="single" w:color="auto" w:sz="4" w:space="0"/>
              <w:right w:val="single" w:color="auto" w:sz="4" w:space="0"/>
            </w:tcBorders>
            <w:noWrap/>
            <w:vAlign w:val="top"/>
          </w:tcPr>
          <w:p w14:paraId="48EFC001">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GALÃO</w:t>
            </w:r>
          </w:p>
        </w:tc>
        <w:tc>
          <w:tcPr>
            <w:tcW w:w="367" w:type="pct"/>
            <w:tcBorders>
              <w:top w:val="nil"/>
              <w:left w:val="nil"/>
              <w:bottom w:val="single" w:color="auto" w:sz="4" w:space="0"/>
              <w:right w:val="single" w:color="auto" w:sz="4" w:space="0"/>
            </w:tcBorders>
            <w:noWrap/>
            <w:vAlign w:val="top"/>
          </w:tcPr>
          <w:p w14:paraId="49F5E2CE">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10</w:t>
            </w:r>
          </w:p>
        </w:tc>
        <w:tc>
          <w:tcPr>
            <w:tcW w:w="1138" w:type="pct"/>
            <w:tcBorders>
              <w:top w:val="nil"/>
              <w:left w:val="nil"/>
              <w:bottom w:val="single" w:color="auto" w:sz="4" w:space="0"/>
              <w:right w:val="single" w:color="auto" w:sz="4" w:space="0"/>
            </w:tcBorders>
            <w:noWrap/>
            <w:vAlign w:val="top"/>
          </w:tcPr>
          <w:p w14:paraId="0C0FE987">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GALÃO DE ÓLEO MINERAL PARA TERMONEBULIZADOR</w:t>
            </w:r>
          </w:p>
        </w:tc>
        <w:tc>
          <w:tcPr>
            <w:tcW w:w="1422" w:type="pct"/>
            <w:tcBorders>
              <w:top w:val="nil"/>
              <w:left w:val="nil"/>
              <w:bottom w:val="single" w:color="auto" w:sz="4" w:space="0"/>
              <w:right w:val="single" w:color="auto" w:sz="4" w:space="0"/>
            </w:tcBorders>
            <w:noWrap w:val="0"/>
            <w:vAlign w:val="top"/>
          </w:tcPr>
          <w:p w14:paraId="4F103C2D">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Galão 20 litros óleo mineral adjuante composição 99,5% emulsificante 0,5%</w:t>
            </w:r>
          </w:p>
        </w:tc>
        <w:tc>
          <w:tcPr>
            <w:tcW w:w="680" w:type="pct"/>
            <w:tcBorders>
              <w:top w:val="nil"/>
              <w:left w:val="nil"/>
              <w:bottom w:val="single" w:color="auto" w:sz="4" w:space="0"/>
              <w:right w:val="single" w:color="auto" w:sz="4" w:space="0"/>
            </w:tcBorders>
            <w:noWrap w:val="0"/>
            <w:vAlign w:val="top"/>
          </w:tcPr>
          <w:p w14:paraId="37ECA42C">
            <w:pPr>
              <w:suppressAutoHyphens w:val="0"/>
              <w:jc w:val="left"/>
              <w:rPr>
                <w:rFonts w:hint="default" w:ascii="Arial" w:hAnsi="Arial" w:cs="Arial"/>
                <w:color w:val="000000"/>
                <w:sz w:val="24"/>
                <w:szCs w:val="24"/>
                <w:lang w:val="en-US" w:eastAsia="pt-BR"/>
              </w:rPr>
            </w:pPr>
            <w:r>
              <w:rPr>
                <w:rFonts w:hint="default" w:ascii="Arial" w:hAnsi="Arial" w:cs="Arial"/>
                <w:color w:val="000000"/>
                <w:sz w:val="24"/>
                <w:szCs w:val="24"/>
                <w:lang w:val="en-US" w:eastAsia="pt-BR"/>
              </w:rPr>
              <w:t>R$</w:t>
            </w:r>
          </w:p>
        </w:tc>
        <w:tc>
          <w:tcPr>
            <w:tcW w:w="630" w:type="pct"/>
            <w:tcBorders>
              <w:top w:val="nil"/>
              <w:left w:val="nil"/>
              <w:bottom w:val="single" w:color="auto" w:sz="4" w:space="0"/>
              <w:right w:val="single" w:color="auto" w:sz="4" w:space="0"/>
            </w:tcBorders>
            <w:noWrap w:val="0"/>
            <w:vAlign w:val="top"/>
          </w:tcPr>
          <w:p w14:paraId="060C017B">
            <w:pPr>
              <w:suppressAutoHyphens w:val="0"/>
              <w:jc w:val="left"/>
              <w:rPr>
                <w:rFonts w:hint="default" w:ascii="Arial" w:hAnsi="Arial" w:cs="Arial"/>
                <w:color w:val="000000"/>
                <w:sz w:val="24"/>
                <w:szCs w:val="24"/>
                <w:lang w:val="en-US" w:eastAsia="pt-BR"/>
              </w:rPr>
            </w:pPr>
            <w:r>
              <w:rPr>
                <w:rFonts w:hint="default" w:ascii="Arial" w:hAnsi="Arial" w:cs="Arial"/>
                <w:color w:val="000000"/>
                <w:sz w:val="24"/>
                <w:szCs w:val="24"/>
                <w:lang w:val="en-US" w:eastAsia="pt-BR"/>
              </w:rPr>
              <w:t>R$</w:t>
            </w:r>
          </w:p>
        </w:tc>
      </w:tr>
      <w:tr w14:paraId="7ABCD1BD">
        <w:tblPrEx>
          <w:tblCellMar>
            <w:top w:w="0" w:type="dxa"/>
            <w:left w:w="70" w:type="dxa"/>
            <w:bottom w:w="0" w:type="dxa"/>
            <w:right w:w="70" w:type="dxa"/>
          </w:tblCellMar>
        </w:tblPrEx>
        <w:trPr>
          <w:trHeight w:val="1890" w:hRule="atLeast"/>
        </w:trPr>
        <w:tc>
          <w:tcPr>
            <w:tcW w:w="301" w:type="pct"/>
            <w:tcBorders>
              <w:top w:val="nil"/>
              <w:left w:val="single" w:color="auto" w:sz="4" w:space="0"/>
              <w:bottom w:val="single" w:color="auto" w:sz="4" w:space="0"/>
              <w:right w:val="single" w:color="auto" w:sz="4" w:space="0"/>
            </w:tcBorders>
            <w:noWrap/>
            <w:vAlign w:val="top"/>
          </w:tcPr>
          <w:p w14:paraId="03A0DE74">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3</w:t>
            </w:r>
          </w:p>
        </w:tc>
        <w:tc>
          <w:tcPr>
            <w:tcW w:w="458" w:type="pct"/>
            <w:tcBorders>
              <w:top w:val="nil"/>
              <w:left w:val="nil"/>
              <w:bottom w:val="single" w:color="auto" w:sz="4" w:space="0"/>
              <w:right w:val="single" w:color="auto" w:sz="4" w:space="0"/>
            </w:tcBorders>
            <w:noWrap/>
            <w:vAlign w:val="top"/>
          </w:tcPr>
          <w:p w14:paraId="4352ECE3">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KG</w:t>
            </w:r>
          </w:p>
        </w:tc>
        <w:tc>
          <w:tcPr>
            <w:tcW w:w="367" w:type="pct"/>
            <w:tcBorders>
              <w:top w:val="nil"/>
              <w:left w:val="nil"/>
              <w:bottom w:val="single" w:color="auto" w:sz="4" w:space="0"/>
              <w:right w:val="single" w:color="auto" w:sz="4" w:space="0"/>
            </w:tcBorders>
            <w:noWrap/>
            <w:vAlign w:val="top"/>
          </w:tcPr>
          <w:p w14:paraId="4BFCE77B">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10</w:t>
            </w:r>
          </w:p>
        </w:tc>
        <w:tc>
          <w:tcPr>
            <w:tcW w:w="1138" w:type="pct"/>
            <w:tcBorders>
              <w:top w:val="nil"/>
              <w:left w:val="nil"/>
              <w:bottom w:val="single" w:color="auto" w:sz="4" w:space="0"/>
              <w:right w:val="single" w:color="auto" w:sz="4" w:space="0"/>
            </w:tcBorders>
            <w:noWrap/>
            <w:vAlign w:val="top"/>
          </w:tcPr>
          <w:p w14:paraId="60E44AF1">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LESMICIDA METALDEIDO 5</w:t>
            </w:r>
          </w:p>
        </w:tc>
        <w:tc>
          <w:tcPr>
            <w:tcW w:w="1422" w:type="pct"/>
            <w:tcBorders>
              <w:top w:val="nil"/>
              <w:left w:val="nil"/>
              <w:bottom w:val="single" w:color="auto" w:sz="4" w:space="0"/>
              <w:right w:val="single" w:color="auto" w:sz="4" w:space="0"/>
            </w:tcBorders>
            <w:noWrap w:val="0"/>
            <w:vAlign w:val="top"/>
          </w:tcPr>
          <w:p w14:paraId="18098459">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CAIXA 1KG moluscicida lesmicida citromaz metaldeido 5%, isca granulada, ultilizado no comprate a moluscos ( caramujos e lesmas)</w:t>
            </w:r>
          </w:p>
        </w:tc>
        <w:tc>
          <w:tcPr>
            <w:tcW w:w="680" w:type="pct"/>
            <w:tcBorders>
              <w:top w:val="nil"/>
              <w:left w:val="nil"/>
              <w:bottom w:val="single" w:color="auto" w:sz="4" w:space="0"/>
              <w:right w:val="single" w:color="auto" w:sz="4" w:space="0"/>
            </w:tcBorders>
            <w:noWrap w:val="0"/>
            <w:vAlign w:val="top"/>
          </w:tcPr>
          <w:p w14:paraId="63E673C2">
            <w:pPr>
              <w:suppressAutoHyphens w:val="0"/>
              <w:jc w:val="left"/>
              <w:rPr>
                <w:rFonts w:hint="default" w:ascii="Arial" w:hAnsi="Arial" w:cs="Arial"/>
                <w:color w:val="000000"/>
                <w:sz w:val="24"/>
                <w:szCs w:val="24"/>
                <w:lang w:val="en-US" w:eastAsia="pt-BR"/>
              </w:rPr>
            </w:pPr>
            <w:r>
              <w:rPr>
                <w:rFonts w:hint="default" w:ascii="Arial" w:hAnsi="Arial" w:cs="Arial"/>
                <w:color w:val="000000"/>
                <w:sz w:val="24"/>
                <w:szCs w:val="24"/>
                <w:lang w:val="en-US" w:eastAsia="pt-BR"/>
              </w:rPr>
              <w:t>R$</w:t>
            </w:r>
          </w:p>
        </w:tc>
        <w:tc>
          <w:tcPr>
            <w:tcW w:w="630" w:type="pct"/>
            <w:tcBorders>
              <w:top w:val="nil"/>
              <w:left w:val="nil"/>
              <w:bottom w:val="single" w:color="auto" w:sz="4" w:space="0"/>
              <w:right w:val="single" w:color="auto" w:sz="4" w:space="0"/>
            </w:tcBorders>
            <w:noWrap w:val="0"/>
            <w:vAlign w:val="top"/>
          </w:tcPr>
          <w:p w14:paraId="2D2EAAE1">
            <w:pPr>
              <w:suppressAutoHyphens w:val="0"/>
              <w:jc w:val="left"/>
              <w:rPr>
                <w:rFonts w:hint="default" w:ascii="Arial" w:hAnsi="Arial" w:cs="Arial"/>
                <w:color w:val="000000"/>
                <w:sz w:val="24"/>
                <w:szCs w:val="24"/>
                <w:lang w:val="en-US" w:eastAsia="pt-BR"/>
              </w:rPr>
            </w:pPr>
            <w:r>
              <w:rPr>
                <w:rFonts w:hint="default" w:ascii="Arial" w:hAnsi="Arial" w:cs="Arial"/>
                <w:color w:val="000000"/>
                <w:sz w:val="24"/>
                <w:szCs w:val="24"/>
                <w:lang w:val="en-US" w:eastAsia="pt-BR"/>
              </w:rPr>
              <w:t>R$</w:t>
            </w:r>
          </w:p>
        </w:tc>
      </w:tr>
      <w:tr w14:paraId="182347FF">
        <w:tblPrEx>
          <w:tblCellMar>
            <w:top w:w="0" w:type="dxa"/>
            <w:left w:w="70" w:type="dxa"/>
            <w:bottom w:w="0" w:type="dxa"/>
            <w:right w:w="70" w:type="dxa"/>
          </w:tblCellMar>
        </w:tblPrEx>
        <w:trPr>
          <w:trHeight w:val="5342" w:hRule="atLeast"/>
        </w:trPr>
        <w:tc>
          <w:tcPr>
            <w:tcW w:w="301" w:type="pct"/>
            <w:tcBorders>
              <w:top w:val="nil"/>
              <w:left w:val="single" w:color="auto" w:sz="4" w:space="0"/>
              <w:bottom w:val="single" w:color="auto" w:sz="4" w:space="0"/>
              <w:right w:val="single" w:color="auto" w:sz="4" w:space="0"/>
            </w:tcBorders>
            <w:noWrap/>
            <w:vAlign w:val="top"/>
          </w:tcPr>
          <w:p w14:paraId="40BC3D5E">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4</w:t>
            </w:r>
          </w:p>
        </w:tc>
        <w:tc>
          <w:tcPr>
            <w:tcW w:w="458" w:type="pct"/>
            <w:tcBorders>
              <w:top w:val="nil"/>
              <w:left w:val="nil"/>
              <w:bottom w:val="single" w:color="auto" w:sz="4" w:space="0"/>
              <w:right w:val="single" w:color="auto" w:sz="4" w:space="0"/>
            </w:tcBorders>
            <w:noWrap/>
            <w:vAlign w:val="top"/>
          </w:tcPr>
          <w:p w14:paraId="50256BE2">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KIT</w:t>
            </w:r>
          </w:p>
        </w:tc>
        <w:tc>
          <w:tcPr>
            <w:tcW w:w="367" w:type="pct"/>
            <w:tcBorders>
              <w:top w:val="nil"/>
              <w:left w:val="nil"/>
              <w:bottom w:val="single" w:color="auto" w:sz="4" w:space="0"/>
              <w:right w:val="single" w:color="auto" w:sz="4" w:space="0"/>
            </w:tcBorders>
            <w:noWrap/>
            <w:vAlign w:val="top"/>
          </w:tcPr>
          <w:p w14:paraId="5A8877C8">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1</w:t>
            </w:r>
          </w:p>
        </w:tc>
        <w:tc>
          <w:tcPr>
            <w:tcW w:w="1138" w:type="pct"/>
            <w:tcBorders>
              <w:top w:val="nil"/>
              <w:left w:val="nil"/>
              <w:bottom w:val="single" w:color="auto" w:sz="4" w:space="0"/>
              <w:right w:val="single" w:color="auto" w:sz="4" w:space="0"/>
            </w:tcBorders>
            <w:noWrap w:val="0"/>
            <w:vAlign w:val="top"/>
          </w:tcPr>
          <w:p w14:paraId="7B835CB2">
            <w:pPr>
              <w:suppressAutoHyphens w:val="0"/>
              <w:jc w:val="left"/>
              <w:rPr>
                <w:rFonts w:hint="default" w:ascii="Arial" w:hAnsi="Arial" w:cs="Arial"/>
                <w:color w:val="333333"/>
                <w:sz w:val="24"/>
                <w:szCs w:val="24"/>
                <w:lang w:val="en-US" w:eastAsia="pt-BR"/>
              </w:rPr>
            </w:pPr>
            <w:r>
              <w:rPr>
                <w:rFonts w:ascii="Arial" w:hAnsi="Arial" w:cs="Arial"/>
                <w:color w:val="333333"/>
                <w:sz w:val="24"/>
                <w:szCs w:val="24"/>
                <w:lang w:eastAsia="pt-BR"/>
              </w:rPr>
              <w:t>BOLSA COM MATERIAIS AGENTE DE COMBATE ÀS ENDEMIAS</w:t>
            </w:r>
            <w:r>
              <w:rPr>
                <w:rFonts w:hint="default" w:ascii="Arial" w:hAnsi="Arial" w:cs="Arial"/>
                <w:color w:val="333333"/>
                <w:sz w:val="24"/>
                <w:szCs w:val="24"/>
                <w:lang w:val="en-US" w:eastAsia="pt-BR"/>
              </w:rPr>
              <w:t>9</w:t>
            </w:r>
          </w:p>
        </w:tc>
        <w:tc>
          <w:tcPr>
            <w:tcW w:w="1422" w:type="pct"/>
            <w:tcBorders>
              <w:top w:val="nil"/>
              <w:left w:val="nil"/>
              <w:bottom w:val="single" w:color="auto" w:sz="4" w:space="0"/>
              <w:right w:val="single" w:color="auto" w:sz="4" w:space="0"/>
            </w:tcBorders>
            <w:noWrap w:val="0"/>
            <w:vAlign w:val="top"/>
          </w:tcPr>
          <w:p w14:paraId="04381B3E">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O Kit possui:</w:t>
            </w:r>
            <w:r>
              <w:rPr>
                <w:rFonts w:ascii="Arial" w:hAnsi="Arial" w:cs="Arial"/>
                <w:color w:val="000000"/>
                <w:sz w:val="24"/>
                <w:szCs w:val="24"/>
                <w:lang w:eastAsia="pt-BR"/>
              </w:rPr>
              <w:br w:type="textWrapping"/>
            </w:r>
            <w:r>
              <w:rPr>
                <w:rFonts w:ascii="Arial" w:hAnsi="Arial" w:cs="Arial"/>
                <w:color w:val="000000"/>
                <w:sz w:val="24"/>
                <w:szCs w:val="24"/>
                <w:lang w:eastAsia="pt-BR"/>
              </w:rPr>
              <w:t>01 - Bolsa em lona padrão Funasa fabricada em lona de algodão impermeável fio 10 na cor cáqui (mostarda), possui duas divisões internas e um bolso sem lapela, alça regulável em fita de nylon com largura de 50 mm e ombreira em lona. Bolsa com 37 cm de comprimento, 31 cm de altura e 20 cm de profundidade.02 - Pipetas de plástico tipo conta gotas 03 ml.</w:t>
            </w:r>
            <w:r>
              <w:rPr>
                <w:rFonts w:ascii="Arial" w:hAnsi="Arial" w:cs="Arial"/>
                <w:color w:val="000000"/>
                <w:sz w:val="24"/>
                <w:szCs w:val="24"/>
                <w:lang w:eastAsia="pt-BR"/>
              </w:rPr>
              <w:br w:type="textWrapping"/>
            </w:r>
            <w:r>
              <w:rPr>
                <w:rFonts w:ascii="Arial" w:hAnsi="Arial" w:cs="Arial"/>
                <w:color w:val="000000"/>
                <w:sz w:val="24"/>
                <w:szCs w:val="24"/>
                <w:lang w:eastAsia="pt-BR"/>
              </w:rPr>
              <w:t>01 - Pipetão com bulbo de borracha e haste em plástico transparente (comprimento</w:t>
            </w:r>
            <w:r>
              <w:rPr>
                <w:rFonts w:ascii="Arial" w:hAnsi="Arial" w:cs="Arial"/>
                <w:color w:val="000000"/>
                <w:sz w:val="24"/>
                <w:szCs w:val="24"/>
                <w:lang w:eastAsia="pt-BR"/>
              </w:rPr>
              <w:br w:type="textWrapping"/>
            </w:r>
            <w:r>
              <w:rPr>
                <w:rFonts w:ascii="Arial" w:hAnsi="Arial" w:cs="Arial"/>
                <w:color w:val="000000"/>
                <w:sz w:val="24"/>
                <w:szCs w:val="24"/>
                <w:lang w:eastAsia="pt-BR"/>
              </w:rPr>
              <w:t>total: 24,5 cm).</w:t>
            </w:r>
            <w:r>
              <w:rPr>
                <w:rFonts w:ascii="Arial" w:hAnsi="Arial" w:cs="Arial"/>
                <w:color w:val="000000"/>
                <w:sz w:val="24"/>
                <w:szCs w:val="24"/>
                <w:lang w:eastAsia="pt-BR"/>
              </w:rPr>
              <w:br w:type="textWrapping"/>
            </w:r>
            <w:r>
              <w:rPr>
                <w:rFonts w:ascii="Arial" w:hAnsi="Arial" w:cs="Arial"/>
                <w:color w:val="000000"/>
                <w:sz w:val="24"/>
                <w:szCs w:val="24"/>
                <w:lang w:eastAsia="pt-BR"/>
              </w:rPr>
              <w:t>01 - Prancheta eucatex tamanho ofício com pregador.</w:t>
            </w:r>
            <w:r>
              <w:rPr>
                <w:rFonts w:ascii="Arial" w:hAnsi="Arial" w:cs="Arial"/>
                <w:color w:val="000000"/>
                <w:sz w:val="24"/>
                <w:szCs w:val="24"/>
                <w:lang w:eastAsia="pt-BR"/>
              </w:rPr>
              <w:br w:type="textWrapping"/>
            </w:r>
            <w:r>
              <w:rPr>
                <w:rFonts w:ascii="Arial" w:hAnsi="Arial" w:cs="Arial"/>
                <w:color w:val="000000"/>
                <w:sz w:val="24"/>
                <w:szCs w:val="24"/>
                <w:lang w:eastAsia="pt-BR"/>
              </w:rPr>
              <w:t>01 - Bandeira amarela (ou laranja) tamanho 25x35 cm com cabo de madeira de 32 cm.</w:t>
            </w:r>
            <w:r>
              <w:rPr>
                <w:rFonts w:ascii="Arial" w:hAnsi="Arial" w:cs="Arial"/>
                <w:color w:val="000000"/>
                <w:sz w:val="24"/>
                <w:szCs w:val="24"/>
                <w:lang w:eastAsia="pt-BR"/>
              </w:rPr>
              <w:br w:type="textWrapping"/>
            </w:r>
            <w:r>
              <w:rPr>
                <w:rFonts w:ascii="Arial" w:hAnsi="Arial" w:cs="Arial"/>
                <w:color w:val="000000"/>
                <w:sz w:val="24"/>
                <w:szCs w:val="24"/>
                <w:lang w:eastAsia="pt-BR"/>
              </w:rPr>
              <w:t>01 - Bacia plástica com 15 cm de diâmetro x 04 cm altura, capacidade de 500 ml (cores sortidas).</w:t>
            </w:r>
            <w:r>
              <w:rPr>
                <w:rFonts w:ascii="Arial" w:hAnsi="Arial" w:cs="Arial"/>
                <w:color w:val="000000"/>
                <w:sz w:val="24"/>
                <w:szCs w:val="24"/>
                <w:lang w:eastAsia="pt-BR"/>
              </w:rPr>
              <w:br w:type="textWrapping"/>
            </w:r>
            <w:r>
              <w:rPr>
                <w:rFonts w:ascii="Arial" w:hAnsi="Arial" w:cs="Arial"/>
                <w:color w:val="000000"/>
                <w:sz w:val="24"/>
                <w:szCs w:val="24"/>
                <w:lang w:eastAsia="pt-BR"/>
              </w:rPr>
              <w:t>01 - Espelho pequeno de bolso com moldura em plástico.</w:t>
            </w:r>
            <w:r>
              <w:rPr>
                <w:rFonts w:ascii="Arial" w:hAnsi="Arial" w:cs="Arial"/>
                <w:color w:val="000000"/>
                <w:sz w:val="24"/>
                <w:szCs w:val="24"/>
                <w:lang w:eastAsia="pt-BR"/>
              </w:rPr>
              <w:br w:type="textWrapping"/>
            </w:r>
            <w:r>
              <w:rPr>
                <w:rFonts w:ascii="Arial" w:hAnsi="Arial" w:cs="Arial"/>
                <w:color w:val="000000"/>
                <w:sz w:val="24"/>
                <w:szCs w:val="24"/>
                <w:lang w:eastAsia="pt-BR"/>
              </w:rPr>
              <w:t>01 - Lápis de cera tipo estaca (azul ou preto).</w:t>
            </w:r>
            <w:r>
              <w:rPr>
                <w:rFonts w:ascii="Arial" w:hAnsi="Arial" w:cs="Arial"/>
                <w:color w:val="000000"/>
                <w:sz w:val="24"/>
                <w:szCs w:val="24"/>
                <w:lang w:eastAsia="pt-BR"/>
              </w:rPr>
              <w:br w:type="textWrapping"/>
            </w:r>
            <w:r>
              <w:rPr>
                <w:rFonts w:ascii="Arial" w:hAnsi="Arial" w:cs="Arial"/>
                <w:color w:val="000000"/>
                <w:sz w:val="24"/>
                <w:szCs w:val="24"/>
                <w:lang w:eastAsia="pt-BR"/>
              </w:rPr>
              <w:t>01 - Lanterna de plástico com foco fixo simples e 02 AA.</w:t>
            </w:r>
            <w:r>
              <w:rPr>
                <w:rFonts w:ascii="Arial" w:hAnsi="Arial" w:cs="Arial"/>
                <w:color w:val="000000"/>
                <w:sz w:val="24"/>
                <w:szCs w:val="24"/>
                <w:lang w:eastAsia="pt-BR"/>
              </w:rPr>
              <w:br w:type="textWrapping"/>
            </w:r>
            <w:r>
              <w:rPr>
                <w:rFonts w:ascii="Arial" w:hAnsi="Arial" w:cs="Arial"/>
                <w:color w:val="000000"/>
                <w:sz w:val="24"/>
                <w:szCs w:val="24"/>
                <w:lang w:eastAsia="pt-BR"/>
              </w:rPr>
              <w:t>01 - Lápis preto n° 2.</w:t>
            </w:r>
            <w:r>
              <w:rPr>
                <w:rFonts w:ascii="Arial" w:hAnsi="Arial" w:cs="Arial"/>
                <w:color w:val="000000"/>
                <w:sz w:val="24"/>
                <w:szCs w:val="24"/>
                <w:lang w:eastAsia="pt-BR"/>
              </w:rPr>
              <w:br w:type="textWrapping"/>
            </w:r>
            <w:r>
              <w:rPr>
                <w:rFonts w:ascii="Arial" w:hAnsi="Arial" w:cs="Arial"/>
                <w:color w:val="000000"/>
                <w:sz w:val="24"/>
                <w:szCs w:val="24"/>
                <w:lang w:eastAsia="pt-BR"/>
              </w:rPr>
              <w:t>01 - Lixa n° 60.</w:t>
            </w:r>
            <w:r>
              <w:rPr>
                <w:rFonts w:ascii="Arial" w:hAnsi="Arial" w:cs="Arial"/>
                <w:color w:val="000000"/>
                <w:sz w:val="24"/>
                <w:szCs w:val="24"/>
                <w:lang w:eastAsia="pt-BR"/>
              </w:rPr>
              <w:br w:type="textWrapping"/>
            </w:r>
            <w:r>
              <w:rPr>
                <w:rFonts w:ascii="Arial" w:hAnsi="Arial" w:cs="Arial"/>
                <w:color w:val="000000"/>
                <w:sz w:val="24"/>
                <w:szCs w:val="24"/>
                <w:lang w:eastAsia="pt-BR"/>
              </w:rPr>
              <w:t>02 - Pesca larvas confeccionado em arame coberto com plástico verde e cabo com 28 cm de comprimento, puçá com tamanho de 10,5 cm de comprimento x 09 cm de largura x 10 cm fundo (nylon branco).</w:t>
            </w:r>
            <w:r>
              <w:rPr>
                <w:rFonts w:ascii="Arial" w:hAnsi="Arial" w:cs="Arial"/>
                <w:color w:val="000000"/>
                <w:sz w:val="24"/>
                <w:szCs w:val="24"/>
                <w:lang w:eastAsia="pt-BR"/>
              </w:rPr>
              <w:br w:type="textWrapping"/>
            </w:r>
            <w:r>
              <w:rPr>
                <w:rFonts w:ascii="Arial" w:hAnsi="Arial" w:cs="Arial"/>
                <w:color w:val="000000"/>
                <w:sz w:val="24"/>
                <w:szCs w:val="24"/>
                <w:lang w:eastAsia="pt-BR"/>
              </w:rPr>
              <w:t>01 - Colher de inox 5 g.</w:t>
            </w:r>
            <w:r>
              <w:rPr>
                <w:rFonts w:ascii="Arial" w:hAnsi="Arial" w:cs="Arial"/>
                <w:color w:val="000000"/>
                <w:sz w:val="24"/>
                <w:szCs w:val="24"/>
                <w:lang w:eastAsia="pt-BR"/>
              </w:rPr>
              <w:br w:type="textWrapping"/>
            </w:r>
            <w:r>
              <w:rPr>
                <w:rFonts w:ascii="Arial" w:hAnsi="Arial" w:cs="Arial"/>
                <w:color w:val="000000"/>
                <w:sz w:val="24"/>
                <w:szCs w:val="24"/>
                <w:lang w:eastAsia="pt-BR"/>
              </w:rPr>
              <w:t>01 - Colher de inox 20 g.</w:t>
            </w:r>
            <w:r>
              <w:rPr>
                <w:rFonts w:ascii="Arial" w:hAnsi="Arial" w:cs="Arial"/>
                <w:color w:val="000000"/>
                <w:sz w:val="24"/>
                <w:szCs w:val="24"/>
                <w:lang w:eastAsia="pt-BR"/>
              </w:rPr>
              <w:br w:type="textWrapping"/>
            </w:r>
            <w:r>
              <w:rPr>
                <w:rFonts w:ascii="Arial" w:hAnsi="Arial" w:cs="Arial"/>
                <w:color w:val="000000"/>
                <w:sz w:val="24"/>
                <w:szCs w:val="24"/>
                <w:lang w:eastAsia="pt-BR"/>
              </w:rPr>
              <w:t>01 - Kit de cubagem contendo um peso de chumbo e 10 m de corda em polipropileno, utilizada para medir a capacidade volumétrica de depósitos com água.</w:t>
            </w:r>
            <w:r>
              <w:rPr>
                <w:rFonts w:ascii="Arial" w:hAnsi="Arial" w:cs="Arial"/>
                <w:color w:val="000000"/>
                <w:sz w:val="24"/>
                <w:szCs w:val="24"/>
                <w:lang w:eastAsia="pt-BR"/>
              </w:rPr>
              <w:br w:type="textWrapping"/>
            </w:r>
            <w:r>
              <w:rPr>
                <w:rFonts w:ascii="Arial" w:hAnsi="Arial" w:cs="Arial"/>
                <w:color w:val="000000"/>
                <w:sz w:val="24"/>
                <w:szCs w:val="24"/>
                <w:lang w:eastAsia="pt-BR"/>
              </w:rPr>
              <w:t>01 - Pícola (picadeira para concreto) com 21 cm de cabo e ponta de 13 cm.</w:t>
            </w:r>
            <w:r>
              <w:rPr>
                <w:rFonts w:ascii="Arial" w:hAnsi="Arial" w:cs="Arial"/>
                <w:color w:val="000000"/>
                <w:sz w:val="24"/>
                <w:szCs w:val="24"/>
                <w:lang w:eastAsia="pt-BR"/>
              </w:rPr>
              <w:br w:type="textWrapping"/>
            </w:r>
            <w:r>
              <w:rPr>
                <w:rFonts w:ascii="Arial" w:hAnsi="Arial" w:cs="Arial"/>
                <w:color w:val="000000"/>
                <w:sz w:val="24"/>
                <w:szCs w:val="24"/>
                <w:lang w:eastAsia="pt-BR"/>
              </w:rPr>
              <w:t>01 - Fita métrica de 1,5 m.</w:t>
            </w:r>
            <w:r>
              <w:rPr>
                <w:rFonts w:ascii="Arial" w:hAnsi="Arial" w:cs="Arial"/>
                <w:color w:val="000000"/>
                <w:sz w:val="24"/>
                <w:szCs w:val="24"/>
                <w:lang w:eastAsia="pt-BR"/>
              </w:rPr>
              <w:br w:type="textWrapping"/>
            </w:r>
            <w:r>
              <w:rPr>
                <w:rFonts w:ascii="Arial" w:hAnsi="Arial" w:cs="Arial"/>
                <w:color w:val="000000"/>
                <w:sz w:val="24"/>
                <w:szCs w:val="24"/>
                <w:lang w:eastAsia="pt-BR"/>
              </w:rPr>
              <w:t>01 - Algodão hidrófilo, pacote com 25 g.</w:t>
            </w:r>
          </w:p>
        </w:tc>
        <w:tc>
          <w:tcPr>
            <w:tcW w:w="680" w:type="pct"/>
            <w:tcBorders>
              <w:top w:val="nil"/>
              <w:left w:val="nil"/>
              <w:bottom w:val="single" w:color="auto" w:sz="4" w:space="0"/>
              <w:right w:val="single" w:color="auto" w:sz="4" w:space="0"/>
            </w:tcBorders>
            <w:noWrap w:val="0"/>
            <w:vAlign w:val="top"/>
          </w:tcPr>
          <w:p w14:paraId="2CD21816">
            <w:pPr>
              <w:suppressAutoHyphens w:val="0"/>
              <w:jc w:val="left"/>
              <w:rPr>
                <w:rFonts w:hint="default" w:ascii="Arial" w:hAnsi="Arial" w:cs="Arial"/>
                <w:color w:val="000000"/>
                <w:sz w:val="24"/>
                <w:szCs w:val="24"/>
                <w:lang w:val="en-US" w:eastAsia="pt-BR"/>
              </w:rPr>
            </w:pPr>
            <w:r>
              <w:rPr>
                <w:rFonts w:hint="default" w:ascii="Arial" w:hAnsi="Arial" w:cs="Arial"/>
                <w:color w:val="000000"/>
                <w:sz w:val="24"/>
                <w:szCs w:val="24"/>
                <w:lang w:val="en-US" w:eastAsia="pt-BR"/>
              </w:rPr>
              <w:t>R$</w:t>
            </w:r>
          </w:p>
        </w:tc>
        <w:tc>
          <w:tcPr>
            <w:tcW w:w="630" w:type="pct"/>
            <w:tcBorders>
              <w:top w:val="nil"/>
              <w:left w:val="nil"/>
              <w:bottom w:val="single" w:color="auto" w:sz="4" w:space="0"/>
              <w:right w:val="single" w:color="auto" w:sz="4" w:space="0"/>
            </w:tcBorders>
            <w:noWrap w:val="0"/>
            <w:vAlign w:val="top"/>
          </w:tcPr>
          <w:p w14:paraId="721F7B38">
            <w:pPr>
              <w:suppressAutoHyphens w:val="0"/>
              <w:jc w:val="left"/>
              <w:rPr>
                <w:rFonts w:hint="default" w:ascii="Arial" w:hAnsi="Arial" w:cs="Arial"/>
                <w:color w:val="000000"/>
                <w:sz w:val="24"/>
                <w:szCs w:val="24"/>
                <w:lang w:val="en-US" w:eastAsia="pt-BR"/>
              </w:rPr>
            </w:pPr>
            <w:r>
              <w:rPr>
                <w:rFonts w:hint="default" w:ascii="Arial" w:hAnsi="Arial" w:cs="Arial"/>
                <w:color w:val="000000"/>
                <w:sz w:val="24"/>
                <w:szCs w:val="24"/>
                <w:lang w:val="en-US" w:eastAsia="pt-BR"/>
              </w:rPr>
              <w:t>R$</w:t>
            </w:r>
          </w:p>
        </w:tc>
      </w:tr>
      <w:tr w14:paraId="00EC4261">
        <w:tblPrEx>
          <w:tblCellMar>
            <w:top w:w="0" w:type="dxa"/>
            <w:left w:w="70" w:type="dxa"/>
            <w:bottom w:w="0" w:type="dxa"/>
            <w:right w:w="70" w:type="dxa"/>
          </w:tblCellMar>
        </w:tblPrEx>
        <w:trPr>
          <w:trHeight w:val="4569" w:hRule="atLeast"/>
        </w:trPr>
        <w:tc>
          <w:tcPr>
            <w:tcW w:w="301" w:type="pct"/>
            <w:tcBorders>
              <w:top w:val="single" w:color="auto" w:sz="4" w:space="0"/>
              <w:left w:val="single" w:color="auto" w:sz="4" w:space="0"/>
              <w:bottom w:val="single" w:color="auto" w:sz="4" w:space="0"/>
              <w:right w:val="single" w:color="auto" w:sz="4" w:space="0"/>
            </w:tcBorders>
            <w:noWrap/>
            <w:vAlign w:val="top"/>
          </w:tcPr>
          <w:p w14:paraId="42BBEBB1">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1</w:t>
            </w:r>
          </w:p>
        </w:tc>
        <w:tc>
          <w:tcPr>
            <w:tcW w:w="458" w:type="pct"/>
            <w:tcBorders>
              <w:top w:val="single" w:color="auto" w:sz="4" w:space="0"/>
              <w:left w:val="nil"/>
              <w:bottom w:val="single" w:color="auto" w:sz="4" w:space="0"/>
              <w:right w:val="single" w:color="auto" w:sz="4" w:space="0"/>
            </w:tcBorders>
            <w:noWrap/>
            <w:vAlign w:val="top"/>
          </w:tcPr>
          <w:p w14:paraId="42FD6EC1">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BALDE</w:t>
            </w:r>
          </w:p>
        </w:tc>
        <w:tc>
          <w:tcPr>
            <w:tcW w:w="367" w:type="pct"/>
            <w:tcBorders>
              <w:top w:val="single" w:color="auto" w:sz="4" w:space="0"/>
              <w:left w:val="nil"/>
              <w:bottom w:val="single" w:color="auto" w:sz="4" w:space="0"/>
              <w:right w:val="single" w:color="auto" w:sz="4" w:space="0"/>
            </w:tcBorders>
            <w:noWrap/>
            <w:vAlign w:val="top"/>
          </w:tcPr>
          <w:p w14:paraId="18D21725">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10</w:t>
            </w:r>
          </w:p>
        </w:tc>
        <w:tc>
          <w:tcPr>
            <w:tcW w:w="1138" w:type="pct"/>
            <w:tcBorders>
              <w:top w:val="single" w:color="auto" w:sz="4" w:space="0"/>
              <w:left w:val="nil"/>
              <w:bottom w:val="single" w:color="auto" w:sz="4" w:space="0"/>
              <w:right w:val="single" w:color="auto" w:sz="4" w:space="0"/>
            </w:tcBorders>
            <w:noWrap w:val="0"/>
            <w:vAlign w:val="top"/>
          </w:tcPr>
          <w:p w14:paraId="17DC9C40">
            <w:pPr>
              <w:suppressAutoHyphens w:val="0"/>
              <w:jc w:val="left"/>
              <w:rPr>
                <w:rFonts w:ascii="Arial" w:hAnsi="Arial" w:cs="Arial"/>
                <w:color w:val="333333"/>
                <w:sz w:val="24"/>
                <w:szCs w:val="24"/>
                <w:lang w:eastAsia="pt-BR"/>
              </w:rPr>
            </w:pPr>
            <w:r>
              <w:rPr>
                <w:rFonts w:ascii="Arial" w:hAnsi="Arial" w:cs="Arial"/>
                <w:color w:val="333333"/>
                <w:sz w:val="24"/>
                <w:szCs w:val="24"/>
                <w:lang w:eastAsia="pt-BR"/>
              </w:rPr>
              <w:t>CLORO ORGÂNCIO GRANULADO</w:t>
            </w:r>
          </w:p>
        </w:tc>
        <w:tc>
          <w:tcPr>
            <w:tcW w:w="1422" w:type="pct"/>
            <w:tcBorders>
              <w:top w:val="single" w:color="auto" w:sz="4" w:space="0"/>
              <w:left w:val="nil"/>
              <w:bottom w:val="single" w:color="auto" w:sz="4" w:space="0"/>
              <w:right w:val="single" w:color="auto" w:sz="4" w:space="0"/>
            </w:tcBorders>
            <w:noWrap w:val="0"/>
            <w:vAlign w:val="top"/>
          </w:tcPr>
          <w:p w14:paraId="50C419C5">
            <w:pPr>
              <w:suppressAutoHyphens w:val="0"/>
              <w:jc w:val="left"/>
              <w:rPr>
                <w:rFonts w:ascii="Arial" w:hAnsi="Arial" w:cs="Arial"/>
                <w:color w:val="000000"/>
                <w:sz w:val="24"/>
                <w:szCs w:val="24"/>
                <w:lang w:eastAsia="pt-BR"/>
              </w:rPr>
            </w:pPr>
            <w:r>
              <w:rPr>
                <w:rFonts w:ascii="Arial" w:hAnsi="Arial" w:cs="Arial"/>
                <w:color w:val="000000"/>
                <w:sz w:val="24"/>
                <w:szCs w:val="24"/>
                <w:lang w:eastAsia="pt-BR"/>
              </w:rPr>
              <w:t>BALDE 10KG Nome Químico: Dicloro isocianurato de sódio</w:t>
            </w:r>
            <w:r>
              <w:rPr>
                <w:rFonts w:ascii="Arial" w:hAnsi="Arial" w:cs="Arial"/>
                <w:color w:val="000000"/>
                <w:sz w:val="24"/>
                <w:szCs w:val="24"/>
                <w:lang w:eastAsia="pt-BR"/>
              </w:rPr>
              <w:br w:type="textWrapping"/>
            </w:r>
            <w:r>
              <w:rPr>
                <w:rFonts w:ascii="Arial" w:hAnsi="Arial" w:cs="Arial"/>
                <w:color w:val="000000"/>
                <w:sz w:val="24"/>
                <w:szCs w:val="24"/>
                <w:lang w:eastAsia="pt-BR"/>
              </w:rPr>
              <w:t>N° CAS: 51580-86-0</w:t>
            </w:r>
            <w:r>
              <w:rPr>
                <w:rFonts w:ascii="Arial" w:hAnsi="Arial" w:cs="Arial"/>
                <w:color w:val="000000"/>
                <w:sz w:val="24"/>
                <w:szCs w:val="24"/>
                <w:lang w:eastAsia="pt-BR"/>
              </w:rPr>
              <w:br w:type="textWrapping"/>
            </w:r>
            <w:r>
              <w:rPr>
                <w:rFonts w:ascii="Arial" w:hAnsi="Arial" w:cs="Arial"/>
                <w:color w:val="000000"/>
                <w:sz w:val="24"/>
                <w:szCs w:val="24"/>
                <w:lang w:eastAsia="pt-BR"/>
              </w:rPr>
              <w:t>Tipo de formulação: Sólido</w:t>
            </w:r>
            <w:r>
              <w:rPr>
                <w:rFonts w:ascii="Arial" w:hAnsi="Arial" w:cs="Arial"/>
                <w:color w:val="000000"/>
                <w:sz w:val="24"/>
                <w:szCs w:val="24"/>
                <w:lang w:eastAsia="pt-BR"/>
              </w:rPr>
              <w:br w:type="textWrapping"/>
            </w:r>
            <w:r>
              <w:rPr>
                <w:rFonts w:ascii="Arial" w:hAnsi="Arial" w:cs="Arial"/>
                <w:color w:val="000000"/>
                <w:sz w:val="24"/>
                <w:szCs w:val="24"/>
                <w:lang w:eastAsia="pt-BR"/>
              </w:rPr>
              <w:t>Composição: Dicloro isocianurato de sódio 100% e veículo,</w:t>
            </w:r>
            <w:r>
              <w:rPr>
                <w:rFonts w:ascii="Arial" w:hAnsi="Arial" w:cs="Arial"/>
                <w:color w:val="000000"/>
                <w:sz w:val="24"/>
                <w:szCs w:val="24"/>
                <w:lang w:eastAsia="pt-BR"/>
              </w:rPr>
              <w:br w:type="textWrapping"/>
            </w:r>
            <w:r>
              <w:rPr>
                <w:rFonts w:ascii="Arial" w:hAnsi="Arial" w:cs="Arial"/>
                <w:color w:val="000000"/>
                <w:sz w:val="24"/>
                <w:szCs w:val="24"/>
                <w:lang w:eastAsia="pt-BR"/>
              </w:rPr>
              <w:t>Teor de cloro ativo 40%</w:t>
            </w:r>
            <w:r>
              <w:rPr>
                <w:rFonts w:ascii="Arial" w:hAnsi="Arial" w:cs="Arial"/>
                <w:color w:val="000000"/>
                <w:sz w:val="24"/>
                <w:szCs w:val="24"/>
                <w:lang w:eastAsia="pt-BR"/>
              </w:rPr>
              <w:br w:type="textWrapping"/>
            </w:r>
            <w:r>
              <w:rPr>
                <w:rFonts w:ascii="Arial" w:hAnsi="Arial" w:cs="Arial"/>
                <w:color w:val="000000"/>
                <w:sz w:val="24"/>
                <w:szCs w:val="24"/>
                <w:lang w:eastAsia="pt-BR"/>
              </w:rPr>
              <w:t>Estado Físico: Sólido</w:t>
            </w:r>
            <w:r>
              <w:rPr>
                <w:rFonts w:ascii="Arial" w:hAnsi="Arial" w:cs="Arial"/>
                <w:color w:val="000000"/>
                <w:sz w:val="24"/>
                <w:szCs w:val="24"/>
                <w:lang w:eastAsia="pt-BR"/>
              </w:rPr>
              <w:br w:type="textWrapping"/>
            </w:r>
            <w:r>
              <w:rPr>
                <w:rFonts w:ascii="Arial" w:hAnsi="Arial" w:cs="Arial"/>
                <w:color w:val="000000"/>
                <w:sz w:val="24"/>
                <w:szCs w:val="24"/>
                <w:lang w:eastAsia="pt-BR"/>
              </w:rPr>
              <w:t>Modo de Ação: Desinfetante para águas, controlando</w:t>
            </w:r>
            <w:r>
              <w:rPr>
                <w:rFonts w:ascii="Arial" w:hAnsi="Arial" w:cs="Arial"/>
                <w:color w:val="000000"/>
                <w:sz w:val="24"/>
                <w:szCs w:val="24"/>
                <w:lang w:eastAsia="pt-BR"/>
              </w:rPr>
              <w:br w:type="textWrapping"/>
            </w:r>
            <w:r>
              <w:rPr>
                <w:rFonts w:ascii="Arial" w:hAnsi="Arial" w:cs="Arial"/>
                <w:color w:val="000000"/>
                <w:sz w:val="24"/>
                <w:szCs w:val="24"/>
                <w:lang w:eastAsia="pt-BR"/>
              </w:rPr>
              <w:t>imediatamente com eficácia bactérias e outros</w:t>
            </w:r>
            <w:r>
              <w:rPr>
                <w:rFonts w:ascii="Arial" w:hAnsi="Arial" w:cs="Arial"/>
                <w:color w:val="000000"/>
                <w:sz w:val="24"/>
                <w:szCs w:val="24"/>
                <w:lang w:eastAsia="pt-BR"/>
              </w:rPr>
              <w:br w:type="textWrapping"/>
            </w:r>
            <w:r>
              <w:rPr>
                <w:rFonts w:ascii="Arial" w:hAnsi="Arial" w:cs="Arial"/>
                <w:color w:val="000000"/>
                <w:sz w:val="24"/>
                <w:szCs w:val="24"/>
                <w:lang w:eastAsia="pt-BR"/>
              </w:rPr>
              <w:t>contaminantes presentes na água.</w:t>
            </w:r>
            <w:r>
              <w:rPr>
                <w:rFonts w:ascii="Arial" w:hAnsi="Arial" w:cs="Arial"/>
                <w:color w:val="000000"/>
                <w:sz w:val="24"/>
                <w:szCs w:val="24"/>
                <w:lang w:eastAsia="pt-BR"/>
              </w:rPr>
              <w:br w:type="textWrapping"/>
            </w:r>
            <w:r>
              <w:rPr>
                <w:rFonts w:ascii="Arial" w:hAnsi="Arial" w:cs="Arial"/>
                <w:color w:val="000000"/>
                <w:sz w:val="24"/>
                <w:szCs w:val="24"/>
                <w:lang w:eastAsia="pt-BR"/>
              </w:rPr>
              <w:t>Poder oxidante que transforma microrganismos em gases e</w:t>
            </w:r>
            <w:r>
              <w:rPr>
                <w:rFonts w:ascii="Arial" w:hAnsi="Arial" w:cs="Arial"/>
                <w:color w:val="000000"/>
                <w:sz w:val="24"/>
                <w:szCs w:val="24"/>
                <w:lang w:eastAsia="pt-BR"/>
              </w:rPr>
              <w:br w:type="textWrapping"/>
            </w:r>
            <w:r>
              <w:rPr>
                <w:rFonts w:ascii="Arial" w:hAnsi="Arial" w:cs="Arial"/>
                <w:color w:val="000000"/>
                <w:sz w:val="24"/>
                <w:szCs w:val="24"/>
                <w:lang w:eastAsia="pt-BR"/>
              </w:rPr>
              <w:t>decompõe materiais orgânicos que podem causar</w:t>
            </w:r>
            <w:r>
              <w:rPr>
                <w:rFonts w:ascii="Arial" w:hAnsi="Arial" w:cs="Arial"/>
                <w:color w:val="000000"/>
                <w:sz w:val="24"/>
                <w:szCs w:val="24"/>
                <w:lang w:eastAsia="pt-BR"/>
              </w:rPr>
              <w:br w:type="textWrapping"/>
            </w:r>
            <w:r>
              <w:rPr>
                <w:rFonts w:ascii="Arial" w:hAnsi="Arial" w:cs="Arial"/>
                <w:color w:val="000000"/>
                <w:sz w:val="24"/>
                <w:szCs w:val="24"/>
                <w:lang w:eastAsia="pt-BR"/>
              </w:rPr>
              <w:t>alterações na coloração e odores indesejáveis a água.</w:t>
            </w:r>
          </w:p>
        </w:tc>
        <w:tc>
          <w:tcPr>
            <w:tcW w:w="680" w:type="pct"/>
            <w:tcBorders>
              <w:top w:val="single" w:color="auto" w:sz="4" w:space="0"/>
              <w:left w:val="nil"/>
              <w:bottom w:val="single" w:color="auto" w:sz="4" w:space="0"/>
              <w:right w:val="single" w:color="auto" w:sz="4" w:space="0"/>
            </w:tcBorders>
            <w:noWrap w:val="0"/>
            <w:vAlign w:val="top"/>
          </w:tcPr>
          <w:p w14:paraId="228EE301">
            <w:pPr>
              <w:suppressAutoHyphens w:val="0"/>
              <w:jc w:val="left"/>
              <w:rPr>
                <w:rFonts w:hint="default" w:ascii="Arial" w:hAnsi="Arial" w:cs="Arial"/>
                <w:color w:val="000000"/>
                <w:sz w:val="24"/>
                <w:szCs w:val="24"/>
                <w:lang w:val="en-US" w:eastAsia="pt-BR"/>
              </w:rPr>
            </w:pPr>
            <w:r>
              <w:rPr>
                <w:rFonts w:hint="default" w:ascii="Arial" w:hAnsi="Arial" w:cs="Arial"/>
                <w:color w:val="000000"/>
                <w:sz w:val="24"/>
                <w:szCs w:val="24"/>
                <w:lang w:val="en-US" w:eastAsia="pt-BR"/>
              </w:rPr>
              <w:t>R$</w:t>
            </w:r>
          </w:p>
        </w:tc>
        <w:tc>
          <w:tcPr>
            <w:tcW w:w="630" w:type="pct"/>
            <w:tcBorders>
              <w:top w:val="single" w:color="auto" w:sz="4" w:space="0"/>
              <w:left w:val="nil"/>
              <w:bottom w:val="single" w:color="auto" w:sz="4" w:space="0"/>
              <w:right w:val="single" w:color="auto" w:sz="4" w:space="0"/>
            </w:tcBorders>
            <w:noWrap w:val="0"/>
            <w:vAlign w:val="top"/>
          </w:tcPr>
          <w:p w14:paraId="7F7C2CA3">
            <w:pPr>
              <w:suppressAutoHyphens w:val="0"/>
              <w:jc w:val="left"/>
              <w:rPr>
                <w:rFonts w:hint="default" w:ascii="Arial" w:hAnsi="Arial" w:cs="Arial"/>
                <w:color w:val="000000"/>
                <w:sz w:val="24"/>
                <w:szCs w:val="24"/>
                <w:lang w:val="en-US" w:eastAsia="pt-BR"/>
              </w:rPr>
            </w:pPr>
            <w:r>
              <w:rPr>
                <w:rFonts w:hint="default" w:ascii="Arial" w:hAnsi="Arial" w:cs="Arial"/>
                <w:color w:val="000000"/>
                <w:sz w:val="24"/>
                <w:szCs w:val="24"/>
                <w:lang w:val="en-US" w:eastAsia="pt-BR"/>
              </w:rPr>
              <w:t>R$</w:t>
            </w:r>
          </w:p>
        </w:tc>
      </w:tr>
    </w:tbl>
    <w:p w14:paraId="60572B30">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p>
    <w:p w14:paraId="506CBC78">
      <w:pPr>
        <w:spacing w:line="360" w:lineRule="auto"/>
        <w:jc w:val="both"/>
        <w:rPr>
          <w:rFonts w:ascii="Arial" w:hAnsi="Arial" w:cs="Arial"/>
          <w:bCs/>
          <w:sz w:val="24"/>
          <w:szCs w:val="24"/>
          <w:highlight w:val="yellow"/>
          <w:lang w:val="pt-BR"/>
        </w:rPr>
      </w:pPr>
    </w:p>
    <w:p w14:paraId="42243591">
      <w:pPr>
        <w:spacing w:line="360" w:lineRule="auto"/>
        <w:jc w:val="both"/>
        <w:rPr>
          <w:rFonts w:ascii="Arial" w:hAnsi="Arial" w:cs="Arial"/>
          <w:bCs/>
          <w:sz w:val="24"/>
          <w:szCs w:val="24"/>
          <w:highlight w:val="yellow"/>
          <w:lang w:val="pt-BR"/>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75138344">
      <w:pPr>
        <w:spacing w:line="480" w:lineRule="auto"/>
        <w:ind w:firstLine="1134"/>
        <w:jc w:val="both"/>
        <w:rPr>
          <w:rFonts w:hint="default"/>
          <w:b/>
          <w:bCs/>
          <w:lang w:val="pt-BR"/>
        </w:rPr>
      </w:pPr>
      <w:r>
        <w:rPr>
          <w:b/>
          <w:bCs/>
        </w:rPr>
        <w:t>OBJETO :</w:t>
      </w:r>
      <w:r>
        <w:rPr>
          <w:rFonts w:hint="default"/>
          <w:b/>
          <w:bCs/>
          <w:lang w:val="pt-BR"/>
        </w:rPr>
        <w:t xml:space="preserve"> </w:t>
      </w:r>
      <w:r>
        <w:rPr>
          <w:rFonts w:ascii="Arial" w:hAnsi="Arial" w:cs="Arial"/>
          <w:b/>
          <w:bCs/>
          <w:sz w:val="20"/>
          <w:szCs w:val="20"/>
        </w:rPr>
        <w:t xml:space="preserve"> </w:t>
      </w:r>
      <w:r>
        <w:rPr>
          <w:rFonts w:hint="default"/>
          <w:b/>
          <w:bCs/>
          <w:lang w:val="pt-BR"/>
        </w:rPr>
        <w:t>REFERENTE A AQUISIÇÃO DE INSUMOS PARA O ATENDIMENTO DAS NECESSIDADES OPERACIONAIS DO SETOR DE VIGILÂNCIA SANITÁRIA DO MUNICIPIO DE RIFAINA.</w:t>
      </w:r>
    </w:p>
    <w:p w14:paraId="6D91684B">
      <w:pPr>
        <w:spacing w:line="480" w:lineRule="auto"/>
        <w:ind w:firstLine="1134"/>
        <w:jc w:val="both"/>
        <w:rPr>
          <w:b/>
          <w:bCs/>
          <w:lang w:val="pt-BR"/>
        </w:rPr>
      </w:pP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19687785">
      <w:pPr>
        <w:pStyle w:val="19"/>
        <w:jc w:val="center"/>
        <w:rPr>
          <w:rFonts w:ascii="Calibri Light" w:hAnsi="Calibri Light" w:cs="Calibri Light"/>
          <w:b/>
          <w:bCs/>
          <w:sz w:val="20"/>
          <w:szCs w:val="20"/>
        </w:rPr>
      </w:pPr>
    </w:p>
    <w:p w14:paraId="371AE5AE">
      <w:pPr>
        <w:pStyle w:val="19"/>
        <w:jc w:val="center"/>
        <w:rPr>
          <w:rFonts w:ascii="Calibri Light" w:hAnsi="Calibri Light" w:cs="Calibri Light"/>
          <w:b/>
          <w:bCs/>
          <w:sz w:val="20"/>
          <w:szCs w:val="20"/>
        </w:rPr>
      </w:pPr>
    </w:p>
    <w:p w14:paraId="028C17BE">
      <w:pPr>
        <w:pStyle w:val="19"/>
        <w:jc w:val="center"/>
        <w:rPr>
          <w:rFonts w:ascii="Calibri Light" w:hAnsi="Calibri Light" w:cs="Calibri Light"/>
          <w:b/>
          <w:bCs/>
          <w:sz w:val="20"/>
          <w:szCs w:val="20"/>
        </w:rPr>
      </w:pPr>
    </w:p>
    <w:p w14:paraId="75CFCE12">
      <w:pPr>
        <w:pStyle w:val="19"/>
        <w:jc w:val="center"/>
        <w:rPr>
          <w:rFonts w:ascii="Calibri Light" w:hAnsi="Calibri Light" w:cs="Calibri Light"/>
          <w:b/>
          <w:bCs/>
          <w:sz w:val="20"/>
          <w:szCs w:val="20"/>
        </w:rPr>
      </w:pPr>
    </w:p>
    <w:p w14:paraId="4F805707">
      <w:pPr>
        <w:pStyle w:val="19"/>
        <w:jc w:val="center"/>
        <w:rPr>
          <w:rFonts w:ascii="Calibri Light" w:hAnsi="Calibri Light" w:cs="Calibri Light"/>
          <w:b/>
          <w:bCs/>
          <w:sz w:val="20"/>
          <w:szCs w:val="20"/>
        </w:rPr>
      </w:pPr>
    </w:p>
    <w:p w14:paraId="757EEA07">
      <w:pPr>
        <w:pStyle w:val="19"/>
        <w:jc w:val="center"/>
        <w:rPr>
          <w:rFonts w:ascii="Calibri Light" w:hAnsi="Calibri Light" w:cs="Calibri Light"/>
          <w:b/>
          <w:bCs/>
          <w:sz w:val="20"/>
          <w:szCs w:val="20"/>
        </w:rPr>
      </w:pPr>
    </w:p>
    <w:p w14:paraId="383C2A94">
      <w:pPr>
        <w:pStyle w:val="19"/>
        <w:jc w:val="center"/>
        <w:rPr>
          <w:rFonts w:ascii="Calibri Light" w:hAnsi="Calibri Light" w:cs="Calibri Light"/>
          <w:b/>
          <w:bCs/>
          <w:sz w:val="20"/>
          <w:szCs w:val="20"/>
        </w:rPr>
      </w:pPr>
    </w:p>
    <w:p w14:paraId="66D05650">
      <w:pPr>
        <w:pStyle w:val="19"/>
        <w:jc w:val="center"/>
        <w:rPr>
          <w:rFonts w:ascii="Calibri Light" w:hAnsi="Calibri Light" w:cs="Calibri Light"/>
          <w:b/>
          <w:bCs/>
          <w:sz w:val="20"/>
          <w:szCs w:val="20"/>
        </w:rPr>
      </w:pPr>
    </w:p>
    <w:p w14:paraId="6CFAB786">
      <w:pPr>
        <w:pStyle w:val="19"/>
        <w:jc w:val="center"/>
        <w:rPr>
          <w:rFonts w:ascii="Calibri Light" w:hAnsi="Calibri Light" w:cs="Calibri Light"/>
          <w:b/>
          <w:bCs/>
          <w:sz w:val="20"/>
          <w:szCs w:val="20"/>
        </w:rPr>
      </w:pPr>
    </w:p>
    <w:p w14:paraId="6DD3AE31">
      <w:pPr>
        <w:pStyle w:val="19"/>
        <w:jc w:val="center"/>
        <w:rPr>
          <w:rFonts w:ascii="Calibri Light" w:hAnsi="Calibri Light" w:cs="Calibri Light"/>
          <w:b/>
          <w:bCs/>
          <w:sz w:val="20"/>
          <w:szCs w:val="20"/>
        </w:rPr>
      </w:pPr>
    </w:p>
    <w:p w14:paraId="4F57A932">
      <w:pPr>
        <w:pStyle w:val="19"/>
        <w:jc w:val="center"/>
        <w:rPr>
          <w:rFonts w:ascii="Calibri Light" w:hAnsi="Calibri Light" w:cs="Calibri Light"/>
          <w:b/>
          <w:bCs/>
          <w:sz w:val="20"/>
          <w:szCs w:val="20"/>
        </w:rPr>
      </w:pPr>
    </w:p>
    <w:p w14:paraId="324461CA">
      <w:pPr>
        <w:pStyle w:val="19"/>
        <w:jc w:val="center"/>
        <w:rPr>
          <w:rFonts w:ascii="Calibri Light" w:hAnsi="Calibri Light" w:cs="Calibri Light"/>
          <w:b/>
          <w:bCs/>
          <w:sz w:val="20"/>
          <w:szCs w:val="20"/>
        </w:rPr>
      </w:pPr>
    </w:p>
    <w:p w14:paraId="1B4BE26F">
      <w:pPr>
        <w:pStyle w:val="19"/>
        <w:jc w:val="center"/>
        <w:rPr>
          <w:rFonts w:ascii="Calibri Light" w:hAnsi="Calibri Light" w:cs="Calibri Light"/>
          <w:b/>
          <w:bCs/>
          <w:sz w:val="20"/>
          <w:szCs w:val="20"/>
        </w:rPr>
      </w:pPr>
    </w:p>
    <w:p w14:paraId="6AE92938">
      <w:pPr>
        <w:pStyle w:val="19"/>
        <w:jc w:val="center"/>
        <w:rPr>
          <w:rFonts w:ascii="Calibri Light" w:hAnsi="Calibri Light" w:cs="Calibri Light"/>
          <w:b/>
          <w:bCs/>
          <w:sz w:val="20"/>
          <w:szCs w:val="20"/>
        </w:rPr>
      </w:pPr>
    </w:p>
    <w:p w14:paraId="2B0C2BEA">
      <w:pPr>
        <w:pStyle w:val="19"/>
        <w:jc w:val="center"/>
        <w:rPr>
          <w:rFonts w:ascii="Calibri Light" w:hAnsi="Calibri Light" w:cs="Calibri Light"/>
          <w:b/>
          <w:bCs/>
          <w:sz w:val="20"/>
          <w:szCs w:val="20"/>
        </w:rPr>
      </w:pPr>
    </w:p>
    <w:p w14:paraId="7A293AFB">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PROCESSO Nº. 3</w:t>
      </w:r>
      <w:r>
        <w:rPr>
          <w:rFonts w:hint="default" w:ascii="Calibri Light" w:hAnsi="Calibri Light" w:cs="Calibri Light"/>
          <w:b/>
          <w:bCs/>
          <w:lang w:val="pt-BR"/>
        </w:rPr>
        <w:t>94</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32/</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0"/>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0"/>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7"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7"/>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2"/>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4"/>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7397630E">
      <w:pPr>
        <w:pStyle w:val="19"/>
        <w:jc w:val="both"/>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32/</w:t>
      </w:r>
      <w:r>
        <w:rPr>
          <w:rFonts w:eastAsia="Arial"/>
          <w:sz w:val="24"/>
          <w:szCs w:val="24"/>
        </w:rPr>
        <w:t>2025  PROCESSO N°3</w:t>
      </w:r>
      <w:r>
        <w:rPr>
          <w:rFonts w:hint="default" w:eastAsia="Arial"/>
          <w:sz w:val="24"/>
          <w:szCs w:val="24"/>
          <w:lang w:val="pt-BR"/>
        </w:rPr>
        <w:t>94</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2DBDBB9D">
      <w:pPr>
        <w:spacing w:line="480" w:lineRule="auto"/>
        <w:jc w:val="both"/>
        <w:rPr>
          <w:rFonts w:eastAsia="Arial"/>
          <w:b/>
          <w:sz w:val="24"/>
          <w:szCs w:val="24"/>
        </w:rPr>
      </w:pPr>
      <w:bookmarkStart w:id="9" w:name="_GoBack"/>
      <w:bookmarkEnd w:id="9"/>
      <w:r>
        <w:rPr>
          <w:b/>
          <w:sz w:val="26"/>
          <w:szCs w:val="26"/>
          <w:lang w:eastAsia="pt-BR"/>
        </w:rPr>
        <w:t>OBJETO:</w:t>
      </w:r>
      <w:r>
        <w:rPr>
          <w:rFonts w:hint="default"/>
          <w:b/>
          <w:sz w:val="26"/>
          <w:szCs w:val="26"/>
          <w:lang w:val="en-US" w:eastAsia="pt-BR"/>
        </w:rPr>
        <w:t xml:space="preserve"> </w:t>
      </w:r>
      <w:r>
        <w:rPr>
          <w:rFonts w:ascii="Arial" w:hAnsi="Arial" w:cs="Arial"/>
          <w:b/>
          <w:bCs/>
          <w:sz w:val="20"/>
          <w:szCs w:val="20"/>
        </w:rPr>
        <w:t xml:space="preserve"> </w:t>
      </w:r>
      <w:r>
        <w:rPr>
          <w:rFonts w:hint="default" w:ascii="Arial" w:hAnsi="Arial" w:cs="Arial"/>
          <w:b/>
          <w:bCs/>
          <w:sz w:val="20"/>
          <w:szCs w:val="20"/>
          <w:lang w:val="pt-BR"/>
        </w:rPr>
        <w:t>REFERENTE A AQUISIÇÃO DE INSUMOS PARA O ATENDIMENTO DAS NECESSIDADES OPERACIONAIS DO SETOR DE VIGILÂNCIA SANITÁRIA DO MUNICIPIO DE RIFAINA.</w:t>
      </w: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5"/>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6"/>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6"/>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6"/>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6"/>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6"/>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5"/>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7"/>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7"/>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Arial-BoldMT">
    <w:altName w:val="Segoe Print"/>
    <w:panose1 w:val="00000000000000000000"/>
    <w:charset w:val="00"/>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Aptos Narrow">
    <w:altName w:val="Courier New"/>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8" w:name="_Hlk162823156"/>
    <w:r>
      <w:rPr>
        <w:b/>
        <w:bCs/>
        <w:sz w:val="18"/>
      </w:rPr>
      <w:t>Rua Barão de Rifaina nº 251 – CEP 14.490-000 – Centro - Rifaina-SP – Tel. (16) 3135 9500</w:t>
    </w:r>
  </w:p>
  <w:bookmarkEnd w:id="8"/>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E414">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5029F07B">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D0EC3">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241D6EF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4EF9A827">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Sp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MckxtgAAAAJAQAADwAAAAAAAAABACAAAAAiAAAAZHJzL2Rvd25yZXYueG1sUEsBAhQAFAAA&#10;AAgAh07iQLS9Hs3vAQAA+QMAAA4AAAAAAAAAAQAgAAAAJwEAAGRycy9lMm9Eb2MueG1sUEsFBgAA&#10;AAAGAAYAWQEAAIgFA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95F22F5"/>
    <w:multiLevelType w:val="multilevel"/>
    <w:tmpl w:val="395F22F5"/>
    <w:lvl w:ilvl="0" w:tentative="0">
      <w:start w:val="4"/>
      <w:numFmt w:val="decimal"/>
      <w:lvlText w:val="%1"/>
      <w:lvlJc w:val="left"/>
      <w:pPr>
        <w:ind w:left="-491" w:hanging="360"/>
      </w:pPr>
      <w:rPr>
        <w:rFonts w:hint="default"/>
      </w:rPr>
    </w:lvl>
    <w:lvl w:ilvl="1" w:tentative="0">
      <w:start w:val="1"/>
      <w:numFmt w:val="decimal"/>
      <w:isLgl/>
      <w:lvlText w:val="%1.%2"/>
      <w:lvlJc w:val="left"/>
      <w:pPr>
        <w:ind w:left="-208" w:hanging="360"/>
      </w:pPr>
      <w:rPr>
        <w:rFonts w:hint="default"/>
      </w:rPr>
    </w:lvl>
    <w:lvl w:ilvl="2" w:tentative="0">
      <w:start w:val="1"/>
      <w:numFmt w:val="decimal"/>
      <w:isLgl/>
      <w:lvlText w:val="%1.%2.%3"/>
      <w:lvlJc w:val="left"/>
      <w:pPr>
        <w:ind w:left="435" w:hanging="720"/>
      </w:pPr>
      <w:rPr>
        <w:rFonts w:hint="default"/>
      </w:rPr>
    </w:lvl>
    <w:lvl w:ilvl="3" w:tentative="0">
      <w:start w:val="1"/>
      <w:numFmt w:val="decimal"/>
      <w:isLgl/>
      <w:lvlText w:val="%1.%2.%3.%4"/>
      <w:lvlJc w:val="left"/>
      <w:pPr>
        <w:ind w:left="1078" w:hanging="1080"/>
      </w:pPr>
      <w:rPr>
        <w:rFonts w:hint="default"/>
      </w:rPr>
    </w:lvl>
    <w:lvl w:ilvl="4" w:tentative="0">
      <w:start w:val="1"/>
      <w:numFmt w:val="decimal"/>
      <w:isLgl/>
      <w:lvlText w:val="%1.%2.%3.%4.%5"/>
      <w:lvlJc w:val="left"/>
      <w:pPr>
        <w:ind w:left="1361" w:hanging="1080"/>
      </w:pPr>
      <w:rPr>
        <w:rFonts w:hint="default"/>
      </w:rPr>
    </w:lvl>
    <w:lvl w:ilvl="5" w:tentative="0">
      <w:start w:val="1"/>
      <w:numFmt w:val="decimal"/>
      <w:isLgl/>
      <w:lvlText w:val="%1.%2.%3.%4.%5.%6"/>
      <w:lvlJc w:val="left"/>
      <w:pPr>
        <w:ind w:left="2004" w:hanging="1440"/>
      </w:pPr>
      <w:rPr>
        <w:rFonts w:hint="default"/>
      </w:rPr>
    </w:lvl>
    <w:lvl w:ilvl="6" w:tentative="0">
      <w:start w:val="1"/>
      <w:numFmt w:val="decimal"/>
      <w:isLgl/>
      <w:lvlText w:val="%1.%2.%3.%4.%5.%6.%7"/>
      <w:lvlJc w:val="left"/>
      <w:pPr>
        <w:ind w:left="2287" w:hanging="1440"/>
      </w:pPr>
      <w:rPr>
        <w:rFonts w:hint="default"/>
      </w:rPr>
    </w:lvl>
    <w:lvl w:ilvl="7" w:tentative="0">
      <w:start w:val="1"/>
      <w:numFmt w:val="decimal"/>
      <w:isLgl/>
      <w:lvlText w:val="%1.%2.%3.%4.%5.%6.%7.%8"/>
      <w:lvlJc w:val="left"/>
      <w:pPr>
        <w:ind w:left="2930" w:hanging="1800"/>
      </w:pPr>
      <w:rPr>
        <w:rFonts w:hint="default"/>
      </w:rPr>
    </w:lvl>
    <w:lvl w:ilvl="8" w:tentative="0">
      <w:start w:val="1"/>
      <w:numFmt w:val="decimal"/>
      <w:isLgl/>
      <w:lvlText w:val="%1.%2.%3.%4.%5.%6.%7.%8.%9"/>
      <w:lvlJc w:val="left"/>
      <w:pPr>
        <w:ind w:left="3213" w:hanging="1800"/>
      </w:pPr>
      <w:rPr>
        <w:rFonts w:hint="default"/>
      </w:rPr>
    </w:lvl>
  </w:abstractNum>
  <w:abstractNum w:abstractNumId="10">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2">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3">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4">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5">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6">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1"/>
  </w:num>
  <w:num w:numId="2">
    <w:abstractNumId w:val="1"/>
  </w:num>
  <w:num w:numId="3">
    <w:abstractNumId w:val="0"/>
  </w:num>
  <w:num w:numId="4">
    <w:abstractNumId w:val="3"/>
  </w:num>
  <w:num w:numId="5">
    <w:abstractNumId w:val="12"/>
  </w:num>
  <w:num w:numId="6">
    <w:abstractNumId w:val="2"/>
  </w:num>
  <w:num w:numId="7">
    <w:abstractNumId w:val="16"/>
  </w:num>
  <w:num w:numId="8">
    <w:abstractNumId w:val="13"/>
  </w:num>
  <w:num w:numId="9">
    <w:abstractNumId w:val="9"/>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2613E27"/>
    <w:rsid w:val="15407C7A"/>
    <w:rsid w:val="18461D0F"/>
    <w:rsid w:val="18617033"/>
    <w:rsid w:val="1A804D06"/>
    <w:rsid w:val="202F741D"/>
    <w:rsid w:val="21CC6319"/>
    <w:rsid w:val="26485DBB"/>
    <w:rsid w:val="279F0FC5"/>
    <w:rsid w:val="298B7420"/>
    <w:rsid w:val="2ADC4D9B"/>
    <w:rsid w:val="34A3420A"/>
    <w:rsid w:val="3A6D0FB6"/>
    <w:rsid w:val="43CD4EB1"/>
    <w:rsid w:val="44F74CC8"/>
    <w:rsid w:val="459F34E9"/>
    <w:rsid w:val="47EB51A2"/>
    <w:rsid w:val="4AAD0EB8"/>
    <w:rsid w:val="4C513B66"/>
    <w:rsid w:val="5511174B"/>
    <w:rsid w:val="557A16D3"/>
    <w:rsid w:val="56363B39"/>
    <w:rsid w:val="572B1B9E"/>
    <w:rsid w:val="57352DB8"/>
    <w:rsid w:val="60A348A9"/>
    <w:rsid w:val="61476185"/>
    <w:rsid w:val="622B0C62"/>
    <w:rsid w:val="624F4F13"/>
    <w:rsid w:val="67C004EC"/>
    <w:rsid w:val="6F8B4C7B"/>
    <w:rsid w:val="70977146"/>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43</Pages>
  <Words>11909</Words>
  <Characters>64312</Characters>
  <Lines>535</Lines>
  <Paragraphs>152</Paragraphs>
  <TotalTime>1</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2025-09-26T18:15:00Z</cp:lastPrinted>
  <dcterms:modified xsi:type="dcterms:W3CDTF">2025-09-29T18:11:53Z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C6E5589CA1484F8FA35CC6F637E85B36_13</vt:lpwstr>
  </property>
</Properties>
</file>