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9FD49" w14:textId="77777777" w:rsidR="00044393" w:rsidRDefault="00044393">
      <w:pPr>
        <w:pStyle w:val="NormalWeb"/>
        <w:jc w:val="both"/>
        <w:rPr>
          <w:rStyle w:val="Forte"/>
          <w:rFonts w:ascii="Arial" w:hAnsi="Arial" w:cs="Arial"/>
          <w:sz w:val="20"/>
          <w:szCs w:val="20"/>
        </w:rPr>
      </w:pPr>
    </w:p>
    <w:p w14:paraId="7846CFA4" w14:textId="52C167A1" w:rsidR="00044393" w:rsidRDefault="00000000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 xml:space="preserve">ATA DA DISPENSA N.º </w:t>
      </w:r>
      <w:r w:rsidR="00974B4F">
        <w:rPr>
          <w:rStyle w:val="Forte"/>
          <w:rFonts w:ascii="Arial" w:hAnsi="Arial" w:cs="Arial"/>
          <w:sz w:val="20"/>
          <w:szCs w:val="20"/>
        </w:rPr>
        <w:t>353</w:t>
      </w:r>
      <w:r>
        <w:rPr>
          <w:rStyle w:val="Forte"/>
          <w:rFonts w:ascii="Arial" w:hAnsi="Arial" w:cs="Arial"/>
          <w:sz w:val="20"/>
          <w:szCs w:val="20"/>
        </w:rPr>
        <w:t xml:space="preserve">/2024, PROCESSO N.º </w:t>
      </w:r>
      <w:r w:rsidR="00974B4F">
        <w:rPr>
          <w:rStyle w:val="Forte"/>
          <w:rFonts w:ascii="Arial" w:hAnsi="Arial" w:cs="Arial"/>
          <w:sz w:val="20"/>
          <w:szCs w:val="20"/>
        </w:rPr>
        <w:t>443</w:t>
      </w:r>
      <w:r>
        <w:rPr>
          <w:rStyle w:val="Forte"/>
          <w:rFonts w:ascii="Arial" w:hAnsi="Arial" w:cs="Arial"/>
          <w:sz w:val="20"/>
          <w:szCs w:val="20"/>
        </w:rPr>
        <w:t>/2024, ANÁLISE DE PROPOSTAS HABILITAÇÃO.</w:t>
      </w:r>
    </w:p>
    <w:p w14:paraId="4F98C163" w14:textId="69A6366D" w:rsidR="00044393" w:rsidRDefault="00000000">
      <w:pPr>
        <w:spacing w:line="480" w:lineRule="auto"/>
        <w:ind w:firstLine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Às </w:t>
      </w:r>
      <w:r w:rsidR="00C6767F">
        <w:rPr>
          <w:rFonts w:ascii="Arial" w:hAnsi="Arial" w:cs="Arial"/>
        </w:rPr>
        <w:t>dez</w:t>
      </w:r>
      <w:r>
        <w:rPr>
          <w:rFonts w:ascii="Arial" w:hAnsi="Arial" w:cs="Arial"/>
        </w:rPr>
        <w:t xml:space="preserve"> e trinta minutos do dia </w:t>
      </w:r>
      <w:r w:rsidR="00C6767F">
        <w:rPr>
          <w:rFonts w:ascii="Arial" w:hAnsi="Arial" w:cs="Arial"/>
        </w:rPr>
        <w:t>vinte e oito</w:t>
      </w:r>
      <w:r>
        <w:rPr>
          <w:rFonts w:ascii="Arial" w:hAnsi="Arial" w:cs="Arial"/>
        </w:rPr>
        <w:t xml:space="preserve"> mês de </w:t>
      </w:r>
      <w:proofErr w:type="gramStart"/>
      <w:r w:rsidR="00C6767F">
        <w:rPr>
          <w:rFonts w:ascii="Arial" w:hAnsi="Arial" w:cs="Arial"/>
        </w:rPr>
        <w:t xml:space="preserve">novembro </w:t>
      </w:r>
      <w:r>
        <w:rPr>
          <w:rFonts w:ascii="Arial" w:hAnsi="Arial" w:cs="Arial"/>
        </w:rPr>
        <w:t xml:space="preserve"> do</w:t>
      </w:r>
      <w:proofErr w:type="gramEnd"/>
      <w:r>
        <w:rPr>
          <w:rFonts w:ascii="Arial" w:hAnsi="Arial" w:cs="Arial"/>
        </w:rPr>
        <w:t xml:space="preserve"> ano de dois mil e vinte e quatro, na sede da Prefeitura Municipal de Rifaina, sito à Rua Barão de Rifaina nº 51, fizeram-se presentes a Agente da Contratação, designado pela portaria nº 02/05/2023, sendo como </w:t>
      </w:r>
      <w:r>
        <w:rPr>
          <w:rStyle w:val="Forte"/>
          <w:rFonts w:ascii="Arial" w:hAnsi="Arial" w:cs="Arial"/>
          <w:b w:val="0"/>
        </w:rPr>
        <w:t xml:space="preserve">Agente de Contratação </w:t>
      </w:r>
      <w:proofErr w:type="spellStart"/>
      <w:r>
        <w:rPr>
          <w:rStyle w:val="Forte"/>
          <w:rFonts w:ascii="Arial" w:hAnsi="Arial" w:cs="Arial"/>
          <w:b w:val="0"/>
        </w:rPr>
        <w:t>Francieli</w:t>
      </w:r>
      <w:proofErr w:type="spellEnd"/>
      <w:r>
        <w:rPr>
          <w:rStyle w:val="Forte"/>
          <w:rFonts w:ascii="Arial" w:hAnsi="Arial" w:cs="Arial"/>
          <w:b w:val="0"/>
        </w:rPr>
        <w:t xml:space="preserve"> Fernandes Barbosa </w:t>
      </w:r>
      <w:r>
        <w:rPr>
          <w:rFonts w:ascii="Arial" w:hAnsi="Arial" w:cs="Arial"/>
        </w:rPr>
        <w:t>com a finalidade de conduzir os trabalhos para</w:t>
      </w:r>
      <w:r>
        <w:rPr>
          <w:rFonts w:ascii="Arial" w:hAnsi="Arial" w:cs="Arial"/>
          <w:b/>
        </w:rPr>
        <w:t xml:space="preserve"> </w:t>
      </w:r>
      <w:r w:rsidR="00C6767F">
        <w:rPr>
          <w:rFonts w:ascii="Arial" w:hAnsi="Arial" w:cs="Arial"/>
          <w:b/>
          <w:bCs/>
        </w:rPr>
        <w:t xml:space="preserve">Referente a aquisição de 01 (uma ) máquina de pintura </w:t>
      </w:r>
      <w:proofErr w:type="spellStart"/>
      <w:r w:rsidR="00C6767F">
        <w:rPr>
          <w:rFonts w:ascii="Arial" w:hAnsi="Arial" w:cs="Arial"/>
          <w:b/>
          <w:bCs/>
        </w:rPr>
        <w:t>airless</w:t>
      </w:r>
      <w:proofErr w:type="spellEnd"/>
      <w:r w:rsidR="00C6767F">
        <w:rPr>
          <w:rFonts w:ascii="Arial" w:hAnsi="Arial" w:cs="Arial"/>
          <w:b/>
          <w:bCs/>
        </w:rPr>
        <w:t xml:space="preserve"> para sinalização com microesferas 5,3 L/min</w:t>
      </w:r>
    </w:p>
    <w:p w14:paraId="323FC1B7" w14:textId="0464E546" w:rsidR="00044393" w:rsidRDefault="0000000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cujo edital resumido foi publicado, No Diário Oficial Eletrônico do município de Rifaina, edição n°</w:t>
      </w:r>
      <w:r w:rsidR="00C6767F">
        <w:rPr>
          <w:rFonts w:ascii="Arial" w:hAnsi="Arial" w:cs="Arial"/>
        </w:rPr>
        <w:t>135</w:t>
      </w:r>
      <w:r>
        <w:rPr>
          <w:rFonts w:ascii="Arial" w:hAnsi="Arial" w:cs="Arial"/>
        </w:rPr>
        <w:t xml:space="preserve"> página 03 de </w:t>
      </w:r>
      <w:r w:rsidR="00C6767F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de Novembro de 2024 e afixado no átrio da municipalidade em </w:t>
      </w:r>
      <w:r w:rsidR="00C6767F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de Novembro de 2024.No horário definido no Edital (</w:t>
      </w:r>
      <w:r w:rsidR="00C6767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h30m) O Agente de Contratação deu como aberta a Sessão Pública de realização da Dispensa, procedendo-se inicialmente ao período de </w:t>
      </w:r>
      <w:r>
        <w:rPr>
          <w:rStyle w:val="Forte"/>
          <w:rFonts w:ascii="Arial" w:hAnsi="Arial" w:cs="Arial"/>
        </w:rPr>
        <w:t xml:space="preserve">análise da proposta </w:t>
      </w:r>
      <w:r>
        <w:rPr>
          <w:rFonts w:ascii="Arial" w:hAnsi="Arial" w:cs="Arial"/>
        </w:rPr>
        <w:t xml:space="preserve">das empresas, </w:t>
      </w:r>
      <w:r w:rsidR="00C6767F">
        <w:rPr>
          <w:rFonts w:ascii="Arial" w:hAnsi="Arial" w:cs="Arial"/>
        </w:rPr>
        <w:t xml:space="preserve">FABIANO BRAGHETTO BIANO, BRASFERMA LTDA, SD COMERCIAL EQUIPAMENTOS LTDA, R.A PRODUTOS HIDRÁULICOS LTDA </w:t>
      </w:r>
      <w:r>
        <w:rPr>
          <w:rFonts w:ascii="Arial" w:hAnsi="Arial" w:cs="Arial"/>
        </w:rPr>
        <w:t xml:space="preserve">. </w:t>
      </w:r>
      <w:r>
        <w:rPr>
          <w:rStyle w:val="Forte"/>
          <w:rFonts w:ascii="Arial" w:hAnsi="Arial" w:cs="Arial"/>
          <w:b w:val="0"/>
        </w:rPr>
        <w:t>Após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análise da proposta de preço apresentada, tendo como base de avaliação as determinações editalícias. Dá análise preliminar efetuada pela Agente de Contratação verificou-se que a proposta apresentada pela licitante atendeu aos requisitos editalícios. Registra-se que, não obstante a conferência procedida, fica a licitante responsável por fornecer serviços que atendam todas as especificações exigidas, que apresentem boa qualidade, sob pena das sanções previstas em Edital e seus anexos portanto foi julgada habilitada a prosseguir no certame. F</w:t>
      </w:r>
      <w:r>
        <w:rPr>
          <w:rFonts w:ascii="Arial" w:hAnsi="Arial" w:cs="Arial"/>
          <w:bCs/>
          <w:iCs/>
        </w:rPr>
        <w:t>oi obtida a seguinte classificação com o seguinte valor final: 1</w:t>
      </w:r>
      <w:r>
        <w:rPr>
          <w:rFonts w:ascii="Arial" w:hAnsi="Arial" w:cs="Arial"/>
        </w:rPr>
        <w:t xml:space="preserve">° Lugar </w:t>
      </w:r>
      <w:r w:rsidR="00C6767F">
        <w:rPr>
          <w:rFonts w:ascii="Arial" w:hAnsi="Arial" w:cs="Arial"/>
          <w:b/>
          <w:bCs/>
        </w:rPr>
        <w:t>SD EQUIPAMENTOS LTDA</w:t>
      </w:r>
      <w:r>
        <w:rPr>
          <w:rFonts w:ascii="Arial" w:hAnsi="Arial" w:cs="Arial"/>
        </w:rPr>
        <w:t xml:space="preserve"> a licitante  apresentou o valor global de R$ </w:t>
      </w:r>
      <w:r w:rsidR="00C6767F">
        <w:rPr>
          <w:rFonts w:ascii="Arial" w:hAnsi="Arial" w:cs="Arial"/>
        </w:rPr>
        <w:t>30.000,00</w:t>
      </w:r>
      <w:r>
        <w:rPr>
          <w:rFonts w:ascii="Arial" w:hAnsi="Arial" w:cs="Arial"/>
        </w:rPr>
        <w:t xml:space="preserve"> (Trinta </w:t>
      </w:r>
      <w:r w:rsidR="00C6767F">
        <w:rPr>
          <w:rFonts w:ascii="Arial" w:hAnsi="Arial" w:cs="Arial"/>
        </w:rPr>
        <w:t>Mil Reais</w:t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  <w:bCs/>
        </w:rPr>
        <w:t>,</w:t>
      </w:r>
      <w:r w:rsidR="00C6767F">
        <w:rPr>
          <w:rFonts w:ascii="Arial" w:hAnsi="Arial" w:cs="Arial"/>
          <w:b/>
          <w:bCs/>
        </w:rPr>
        <w:t xml:space="preserve"> </w:t>
      </w:r>
      <w:r w:rsidR="00805613">
        <w:rPr>
          <w:rFonts w:ascii="Arial" w:hAnsi="Arial" w:cs="Arial"/>
        </w:rPr>
        <w:t>2º</w:t>
      </w:r>
      <w:r w:rsidR="001C6C69">
        <w:rPr>
          <w:rFonts w:ascii="Arial" w:hAnsi="Arial" w:cs="Arial"/>
        </w:rPr>
        <w:t xml:space="preserve"> Lugar</w:t>
      </w:r>
      <w:r w:rsidR="00805613">
        <w:rPr>
          <w:rFonts w:ascii="Arial" w:hAnsi="Arial" w:cs="Arial"/>
        </w:rPr>
        <w:t xml:space="preserve"> </w:t>
      </w:r>
      <w:r w:rsidR="00805613">
        <w:rPr>
          <w:rFonts w:ascii="Arial" w:hAnsi="Arial" w:cs="Arial"/>
          <w:b/>
          <w:bCs/>
        </w:rPr>
        <w:t xml:space="preserve">BRASFERMA LTDA </w:t>
      </w:r>
      <w:r w:rsidR="00805613">
        <w:rPr>
          <w:rFonts w:ascii="Arial" w:hAnsi="Arial" w:cs="Arial"/>
        </w:rPr>
        <w:t>a licitante  apresentou o valor global de R$ 37.642,00 (Trinta e Sete Mil, Seiscentos e Quarenta e Dois Reais)</w:t>
      </w:r>
      <w:r w:rsidR="001A0000">
        <w:rPr>
          <w:rFonts w:ascii="Arial" w:hAnsi="Arial" w:cs="Arial"/>
        </w:rPr>
        <w:t xml:space="preserve"> Porem desclassificado por falta de apresentação de catalogo exigido no edital</w:t>
      </w:r>
      <w:r w:rsidR="001C6C69">
        <w:rPr>
          <w:rFonts w:ascii="Arial" w:hAnsi="Arial" w:cs="Arial"/>
        </w:rPr>
        <w:t>,</w:t>
      </w:r>
      <w:r w:rsidR="001C6C69" w:rsidRPr="001C6C69">
        <w:rPr>
          <w:rFonts w:ascii="Arial" w:hAnsi="Arial" w:cs="Arial"/>
          <w:bCs/>
          <w:iCs/>
        </w:rPr>
        <w:t xml:space="preserve"> </w:t>
      </w:r>
      <w:r w:rsidR="001C6C69">
        <w:rPr>
          <w:rFonts w:ascii="Arial" w:hAnsi="Arial" w:cs="Arial"/>
          <w:bCs/>
          <w:iCs/>
        </w:rPr>
        <w:t>3</w:t>
      </w:r>
      <w:r w:rsidR="001C6C69">
        <w:rPr>
          <w:rFonts w:ascii="Arial" w:hAnsi="Arial" w:cs="Arial"/>
        </w:rPr>
        <w:t xml:space="preserve">° Lugar </w:t>
      </w:r>
      <w:r w:rsidR="001C6C69">
        <w:rPr>
          <w:rFonts w:ascii="Arial" w:hAnsi="Arial" w:cs="Arial"/>
          <w:b/>
          <w:bCs/>
        </w:rPr>
        <w:t xml:space="preserve">FABIANO BRAGHETTO BIANO </w:t>
      </w:r>
      <w:r w:rsidR="001C6C69">
        <w:rPr>
          <w:rFonts w:ascii="Arial" w:hAnsi="Arial" w:cs="Arial"/>
        </w:rPr>
        <w:t xml:space="preserve">a licitante  apresentou o valor global de R$ </w:t>
      </w:r>
      <w:r w:rsidR="001C6C69">
        <w:rPr>
          <w:rFonts w:ascii="Arial" w:hAnsi="Arial" w:cs="Arial"/>
        </w:rPr>
        <w:t>42</w:t>
      </w:r>
      <w:r w:rsidR="001C6C69">
        <w:rPr>
          <w:rFonts w:ascii="Arial" w:hAnsi="Arial" w:cs="Arial"/>
        </w:rPr>
        <w:t>.</w:t>
      </w:r>
      <w:r w:rsidR="001C6C69">
        <w:rPr>
          <w:rFonts w:ascii="Arial" w:hAnsi="Arial" w:cs="Arial"/>
        </w:rPr>
        <w:t>125</w:t>
      </w:r>
      <w:r w:rsidR="001C6C69">
        <w:rPr>
          <w:rFonts w:ascii="Arial" w:hAnsi="Arial" w:cs="Arial"/>
        </w:rPr>
        <w:t>,</w:t>
      </w:r>
      <w:r w:rsidR="001C6C69">
        <w:rPr>
          <w:rFonts w:ascii="Arial" w:hAnsi="Arial" w:cs="Arial"/>
        </w:rPr>
        <w:t>22</w:t>
      </w:r>
      <w:r w:rsidR="001C6C69">
        <w:rPr>
          <w:rFonts w:ascii="Arial" w:hAnsi="Arial" w:cs="Arial"/>
        </w:rPr>
        <w:t xml:space="preserve"> (</w:t>
      </w:r>
      <w:r w:rsidR="001C6C69">
        <w:rPr>
          <w:rFonts w:ascii="Arial" w:hAnsi="Arial" w:cs="Arial"/>
        </w:rPr>
        <w:t>Quarenta e Dois Mil, Cento e Vinte e Cinco Reais e Vinte e Dois Centavos</w:t>
      </w:r>
      <w:r w:rsidR="001C6C69">
        <w:rPr>
          <w:rFonts w:ascii="Arial" w:hAnsi="Arial" w:cs="Arial"/>
        </w:rPr>
        <w:t>)</w:t>
      </w:r>
      <w:r w:rsidR="001C6C69">
        <w:rPr>
          <w:rFonts w:ascii="Arial" w:hAnsi="Arial" w:cs="Arial"/>
          <w:bCs/>
          <w:iCs/>
        </w:rPr>
        <w:t>,4</w:t>
      </w:r>
      <w:r w:rsidR="001C6C69">
        <w:rPr>
          <w:rFonts w:ascii="Arial" w:hAnsi="Arial" w:cs="Arial"/>
        </w:rPr>
        <w:t xml:space="preserve">° Lugar </w:t>
      </w:r>
      <w:r w:rsidR="001C6C69">
        <w:rPr>
          <w:rFonts w:ascii="Arial" w:hAnsi="Arial" w:cs="Arial"/>
          <w:b/>
          <w:bCs/>
        </w:rPr>
        <w:t xml:space="preserve">R.A PRODUTOS HIDRÁULICOS LTDA </w:t>
      </w:r>
      <w:r w:rsidR="001C6C69">
        <w:rPr>
          <w:rFonts w:ascii="Arial" w:hAnsi="Arial" w:cs="Arial"/>
        </w:rPr>
        <w:t xml:space="preserve"> a licitante  apresentou o valor global de R$ </w:t>
      </w:r>
      <w:r w:rsidR="001C6C69">
        <w:rPr>
          <w:rFonts w:ascii="Arial" w:hAnsi="Arial" w:cs="Arial"/>
        </w:rPr>
        <w:t>42.856,98</w:t>
      </w:r>
      <w:r w:rsidR="001C6C69">
        <w:rPr>
          <w:rFonts w:ascii="Arial" w:hAnsi="Arial" w:cs="Arial"/>
        </w:rPr>
        <w:t xml:space="preserve"> (</w:t>
      </w:r>
      <w:r w:rsidR="001C6C69">
        <w:rPr>
          <w:rFonts w:ascii="Arial" w:hAnsi="Arial" w:cs="Arial"/>
        </w:rPr>
        <w:t>Quarenta e Dois Mil, Oitocentos e Cinquenta e Seis Reais e Noventa e Oito Centavos</w:t>
      </w:r>
      <w:r w:rsidR="001C6C69">
        <w:rPr>
          <w:rFonts w:ascii="Arial" w:hAnsi="Arial" w:cs="Arial"/>
        </w:rPr>
        <w:t>)</w:t>
      </w:r>
      <w:r w:rsidR="001C6C6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a licitante  apresentou o Saliente-se que os valores finais ofertados mostram-se inferiores aos preços  admitidos </w:t>
      </w:r>
      <w:r>
        <w:rPr>
          <w:rFonts w:ascii="Arial" w:hAnsi="Arial" w:cs="Arial"/>
        </w:rPr>
        <w:lastRenderedPageBreak/>
        <w:t xml:space="preserve">no mercado foi analisado os documentos de habilitação da licitante classificada em 1º lugar, os documentos foram considerados regulares conforme exigência do edital sendo, portanto, julgada habilitada a prosseguir no certame. Finalizada a etapa competitiva e habilitada a empresa ofertante do menor preço. A Agente de Contratação declarou oficialmente vencedora a empresa: </w:t>
      </w:r>
      <w:r w:rsidR="001C6C69">
        <w:rPr>
          <w:rFonts w:ascii="Arial" w:hAnsi="Arial" w:cs="Arial"/>
          <w:b/>
          <w:bCs/>
        </w:rPr>
        <w:t>SD COMERCIAL EQUIPAMENTOS LTDA</w:t>
      </w:r>
      <w:r>
        <w:rPr>
          <w:rFonts w:ascii="Arial" w:hAnsi="Arial" w:cs="Arial"/>
        </w:rPr>
        <w:t xml:space="preserve">. Saliente-se que o preço ofertado está dentro do limite estabelecido pela Administração no Edital de Dispensa de Licitação </w:t>
      </w:r>
      <w:r w:rsidR="00805613">
        <w:rPr>
          <w:rFonts w:ascii="Arial" w:hAnsi="Arial" w:cs="Arial"/>
        </w:rPr>
        <w:t>353</w:t>
      </w:r>
      <w:r>
        <w:rPr>
          <w:rFonts w:ascii="Arial" w:hAnsi="Arial" w:cs="Arial"/>
        </w:rPr>
        <w:t xml:space="preserve">/2024. Nada mais havendo, foi lavrada a presente Ata que lida e achada conforme vai por todos devidamente assinada. </w:t>
      </w:r>
    </w:p>
    <w:p w14:paraId="52F75FA6" w14:textId="77777777" w:rsidR="00044393" w:rsidRDefault="00044393">
      <w:pPr>
        <w:spacing w:line="480" w:lineRule="auto"/>
        <w:jc w:val="both"/>
        <w:rPr>
          <w:rStyle w:val="Forte"/>
          <w:rFonts w:ascii="Arial" w:hAnsi="Arial" w:cs="Arial"/>
          <w:b w:val="0"/>
          <w:bCs w:val="0"/>
        </w:rPr>
      </w:pPr>
    </w:p>
    <w:p w14:paraId="771D38CB" w14:textId="77777777" w:rsidR="00044393" w:rsidRDefault="00044393">
      <w:pPr>
        <w:tabs>
          <w:tab w:val="left" w:pos="4962"/>
        </w:tabs>
        <w:spacing w:line="360" w:lineRule="auto"/>
        <w:jc w:val="both"/>
        <w:rPr>
          <w:rStyle w:val="Forte"/>
          <w:rFonts w:ascii="Arial" w:hAnsi="Arial" w:cs="Arial"/>
        </w:rPr>
      </w:pPr>
    </w:p>
    <w:p w14:paraId="3718CD9D" w14:textId="77777777" w:rsidR="00044393" w:rsidRDefault="00044393">
      <w:pPr>
        <w:spacing w:line="360" w:lineRule="auto"/>
        <w:jc w:val="both"/>
        <w:rPr>
          <w:rStyle w:val="Forte"/>
          <w:rFonts w:ascii="Arial" w:hAnsi="Arial" w:cs="Arial"/>
          <w:sz w:val="16"/>
          <w:szCs w:val="16"/>
        </w:rPr>
      </w:pPr>
    </w:p>
    <w:p w14:paraId="4D94E244" w14:textId="77777777" w:rsidR="00044393" w:rsidRDefault="0000000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Forte"/>
          <w:rFonts w:ascii="Arial" w:hAnsi="Arial" w:cs="Arial"/>
          <w:sz w:val="16"/>
          <w:szCs w:val="16"/>
        </w:rPr>
        <w:t>FRANCIELI FERNANDES BARBOSA – Agente de Contratação</w:t>
      </w:r>
    </w:p>
    <w:sectPr w:rsidR="00044393">
      <w:headerReference w:type="default" r:id="rId8"/>
      <w:footerReference w:type="even" r:id="rId9"/>
      <w:footerReference w:type="default" r:id="rId10"/>
      <w:pgSz w:w="11907" w:h="16840"/>
      <w:pgMar w:top="2552" w:right="1134" w:bottom="1344" w:left="1701" w:header="851" w:footer="1418" w:gutter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FDD7C" w14:textId="77777777" w:rsidR="009F5803" w:rsidRDefault="009F5803">
      <w:r>
        <w:separator/>
      </w:r>
    </w:p>
  </w:endnote>
  <w:endnote w:type="continuationSeparator" w:id="0">
    <w:p w14:paraId="730D0CBD" w14:textId="77777777" w:rsidR="009F5803" w:rsidRDefault="009F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688BB" w14:textId="77777777" w:rsidR="00044393" w:rsidRDefault="000000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14:paraId="6EA84453" w14:textId="77777777" w:rsidR="00044393" w:rsidRDefault="000443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50E5E" w14:textId="77777777" w:rsidR="00044393" w:rsidRDefault="000000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14:paraId="5004E924" w14:textId="77777777" w:rsidR="00044393" w:rsidRDefault="000443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DD8B4" w14:textId="77777777" w:rsidR="009F5803" w:rsidRDefault="009F5803">
      <w:r>
        <w:separator/>
      </w:r>
    </w:p>
  </w:footnote>
  <w:footnote w:type="continuationSeparator" w:id="0">
    <w:p w14:paraId="5CD05A06" w14:textId="77777777" w:rsidR="009F5803" w:rsidRDefault="009F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8E724" w14:textId="77777777" w:rsidR="00044393" w:rsidRDefault="00000000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9264" behindDoc="0" locked="0" layoutInCell="1" allowOverlap="1" wp14:anchorId="28B6637A" wp14:editId="78131842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42"/>
      </w:rPr>
      <w:t xml:space="preserve">           </w:t>
    </w:r>
    <w:r>
      <w:rPr>
        <w:b/>
        <w:bCs/>
        <w:sz w:val="36"/>
      </w:rPr>
      <w:t>PREFEITURA MUNICIPAL DE RIFAINA</w:t>
    </w:r>
  </w:p>
  <w:p w14:paraId="64080A12" w14:textId="77777777" w:rsidR="00044393" w:rsidRDefault="00000000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>
      <w:rPr>
        <w:b/>
        <w:bCs/>
        <w:sz w:val="26"/>
      </w:rPr>
      <w:t xml:space="preserve">               ESTADO DE SÃO PAULO</w:t>
    </w:r>
  </w:p>
  <w:p w14:paraId="23774502" w14:textId="77777777" w:rsidR="00044393" w:rsidRDefault="00000000">
    <w:pPr>
      <w:pStyle w:val="Cabealh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968D1F" wp14:editId="1DB09C88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81pt;margin-top:21.1pt;height:0pt;width:335.6pt;z-index:251660288;mso-width-relative:page;mso-height-relative:page;" filled="f" stroked="t" coordsize="21600,21600" o:gfxdata="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RDt/vZAAAACQEAAA8AAAAAAAAAAQAg&#10;AAAAIgAAAGRycy9kb3ducmV2LnhtbFBLAQIUABQAAAAIAIdO4kCZbI9G1AEAALEDAAAOAAAAAAAA&#10;AAEAIAAAACgBAABkcnMvZTJvRG9jLnhtbFBLBQYAAAAABgAGAFkBAABuBQAAAAA=&#10;">
              <v:fill on="f" focussize="0,0"/>
              <v:stroke weight="4.5pt" color="#00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b/>
        <w:bCs/>
      </w:rPr>
      <w:t xml:space="preserve">              CNPJ 45.318.995/0001-71</w:t>
    </w:r>
  </w:p>
  <w:p w14:paraId="319F29DB" w14:textId="77777777" w:rsidR="00044393" w:rsidRDefault="000443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0F"/>
    <w:rsid w:val="00036677"/>
    <w:rsid w:val="0004058D"/>
    <w:rsid w:val="00044393"/>
    <w:rsid w:val="000A0DB3"/>
    <w:rsid w:val="000A3738"/>
    <w:rsid w:val="000F0D30"/>
    <w:rsid w:val="000F2738"/>
    <w:rsid w:val="00114BBE"/>
    <w:rsid w:val="0011794E"/>
    <w:rsid w:val="00120A65"/>
    <w:rsid w:val="00124370"/>
    <w:rsid w:val="0019469F"/>
    <w:rsid w:val="001A0000"/>
    <w:rsid w:val="001C47F0"/>
    <w:rsid w:val="001C6C69"/>
    <w:rsid w:val="001D3AB1"/>
    <w:rsid w:val="001F7E52"/>
    <w:rsid w:val="00204D84"/>
    <w:rsid w:val="00212E22"/>
    <w:rsid w:val="00223020"/>
    <w:rsid w:val="00226D35"/>
    <w:rsid w:val="00254A1D"/>
    <w:rsid w:val="00270798"/>
    <w:rsid w:val="00274683"/>
    <w:rsid w:val="002A2EB6"/>
    <w:rsid w:val="002A4741"/>
    <w:rsid w:val="00320941"/>
    <w:rsid w:val="00325E20"/>
    <w:rsid w:val="003613EE"/>
    <w:rsid w:val="003B42E2"/>
    <w:rsid w:val="00404122"/>
    <w:rsid w:val="00420025"/>
    <w:rsid w:val="0042263C"/>
    <w:rsid w:val="004355D2"/>
    <w:rsid w:val="004442A3"/>
    <w:rsid w:val="004929C0"/>
    <w:rsid w:val="004A002A"/>
    <w:rsid w:val="004B2E15"/>
    <w:rsid w:val="00510BC4"/>
    <w:rsid w:val="0052046C"/>
    <w:rsid w:val="0052046E"/>
    <w:rsid w:val="00525B13"/>
    <w:rsid w:val="00583EB0"/>
    <w:rsid w:val="00592AA9"/>
    <w:rsid w:val="005B3147"/>
    <w:rsid w:val="005C6C17"/>
    <w:rsid w:val="005E644F"/>
    <w:rsid w:val="006064D3"/>
    <w:rsid w:val="006352A1"/>
    <w:rsid w:val="00636A9B"/>
    <w:rsid w:val="00636BB1"/>
    <w:rsid w:val="00670DE6"/>
    <w:rsid w:val="00672308"/>
    <w:rsid w:val="0067246F"/>
    <w:rsid w:val="006A75F6"/>
    <w:rsid w:val="006C60A6"/>
    <w:rsid w:val="00723587"/>
    <w:rsid w:val="00740C7C"/>
    <w:rsid w:val="00743F1B"/>
    <w:rsid w:val="00797DFC"/>
    <w:rsid w:val="007B1D40"/>
    <w:rsid w:val="007C682D"/>
    <w:rsid w:val="007D6BCA"/>
    <w:rsid w:val="007F0553"/>
    <w:rsid w:val="00805613"/>
    <w:rsid w:val="00811A6C"/>
    <w:rsid w:val="00823E0F"/>
    <w:rsid w:val="00845BF5"/>
    <w:rsid w:val="00871530"/>
    <w:rsid w:val="008A1519"/>
    <w:rsid w:val="008B0DAE"/>
    <w:rsid w:val="008B4446"/>
    <w:rsid w:val="008C5F0D"/>
    <w:rsid w:val="008E7C3E"/>
    <w:rsid w:val="0093211E"/>
    <w:rsid w:val="00957A9D"/>
    <w:rsid w:val="00974B4F"/>
    <w:rsid w:val="00990A3B"/>
    <w:rsid w:val="00995A6A"/>
    <w:rsid w:val="00996800"/>
    <w:rsid w:val="009A61BD"/>
    <w:rsid w:val="009B3BB6"/>
    <w:rsid w:val="009B5487"/>
    <w:rsid w:val="009C6524"/>
    <w:rsid w:val="009D6F0D"/>
    <w:rsid w:val="009E75E3"/>
    <w:rsid w:val="009F5803"/>
    <w:rsid w:val="00A47185"/>
    <w:rsid w:val="00A92E94"/>
    <w:rsid w:val="00AB123D"/>
    <w:rsid w:val="00AB3E93"/>
    <w:rsid w:val="00B01D5E"/>
    <w:rsid w:val="00B21BBF"/>
    <w:rsid w:val="00B227D5"/>
    <w:rsid w:val="00B44F43"/>
    <w:rsid w:val="00B5243E"/>
    <w:rsid w:val="00B52AD5"/>
    <w:rsid w:val="00B652F8"/>
    <w:rsid w:val="00B6662E"/>
    <w:rsid w:val="00B81143"/>
    <w:rsid w:val="00BA3F62"/>
    <w:rsid w:val="00BE02C2"/>
    <w:rsid w:val="00C526E9"/>
    <w:rsid w:val="00C5283A"/>
    <w:rsid w:val="00C535CC"/>
    <w:rsid w:val="00C5778F"/>
    <w:rsid w:val="00C6767F"/>
    <w:rsid w:val="00CA32E7"/>
    <w:rsid w:val="00D436BD"/>
    <w:rsid w:val="00D63F0C"/>
    <w:rsid w:val="00D93BE3"/>
    <w:rsid w:val="00DB3019"/>
    <w:rsid w:val="00DE6EF1"/>
    <w:rsid w:val="00E12C8D"/>
    <w:rsid w:val="00E34FC5"/>
    <w:rsid w:val="00E35296"/>
    <w:rsid w:val="00E93E73"/>
    <w:rsid w:val="00E955B9"/>
    <w:rsid w:val="00EE7830"/>
    <w:rsid w:val="00EF153F"/>
    <w:rsid w:val="00F11ADF"/>
    <w:rsid w:val="00FC7DAC"/>
    <w:rsid w:val="12F1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1385"/>
  <w15:docId w15:val="{24408782-D54F-4CE2-9D2D-1BEA5B97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merodepgina">
    <w:name w:val="page number"/>
    <w:basedOn w:val="Fontepargpadro"/>
    <w:qFormat/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FA3DEF5-23F4-43F6-8520-2FCBA78E1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Lucas N Silva Nemo</cp:lastModifiedBy>
  <cp:revision>8</cp:revision>
  <cp:lastPrinted>2024-07-25T12:41:00Z</cp:lastPrinted>
  <dcterms:created xsi:type="dcterms:W3CDTF">2024-10-30T12:17:00Z</dcterms:created>
  <dcterms:modified xsi:type="dcterms:W3CDTF">2024-12-02T16:17:00Z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DF13E923233145898818592545071AE5_12</vt:lpwstr>
  </property>
</Properties>
</file>