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5756E">
      <w:pPr>
        <w:pStyle w:val="2"/>
        <w:spacing w:before="92"/>
        <w:ind w:left="0" w:right="371"/>
        <w:rPr>
          <w:u w:val="thick"/>
        </w:rPr>
      </w:pPr>
      <w:r>
        <w:t xml:space="preserve"> EDITAL DE PREGÃO ELETRÔNICO Nº 0</w:t>
      </w:r>
      <w:r>
        <w:rPr>
          <w:rFonts w:hint="default"/>
          <w:lang w:val="pt-BR"/>
        </w:rPr>
        <w:t>66</w:t>
      </w:r>
      <w:r>
        <w:t>/2025 - PROCESSO</w:t>
      </w:r>
      <w:r>
        <w:rPr>
          <w:spacing w:val="-1"/>
        </w:rPr>
        <w:t xml:space="preserve"> </w:t>
      </w:r>
      <w:r>
        <w:t>N°</w:t>
      </w:r>
      <w:r>
        <w:rPr>
          <w:spacing w:val="-3"/>
        </w:rPr>
        <w:t xml:space="preserve"> </w:t>
      </w:r>
      <w:r>
        <w:rPr>
          <w:rFonts w:hint="default"/>
          <w:lang w:val="pt-BR"/>
        </w:rPr>
        <w:t>377</w:t>
      </w:r>
      <w:r>
        <w:t>/2025</w:t>
      </w:r>
    </w:p>
    <w:p w14:paraId="39F27EE3">
      <w:pPr>
        <w:pStyle w:val="2"/>
        <w:spacing w:before="92"/>
        <w:ind w:left="-3742" w:right="371"/>
        <w:rPr>
          <w:b w:val="0"/>
          <w:bCs w:val="0"/>
          <w:spacing w:val="-64"/>
        </w:rPr>
      </w:pPr>
    </w:p>
    <w:p w14:paraId="2C86AF17">
      <w:pPr>
        <w:spacing w:after="4"/>
        <w:ind w:left="1966" w:right="371" w:hanging="1966"/>
        <w:jc w:val="both"/>
        <w:rPr>
          <w:rFonts w:ascii="Arial" w:hAnsi="Arial" w:cs="Arial"/>
          <w:b/>
          <w:spacing w:val="-1"/>
          <w:sz w:val="24"/>
          <w:szCs w:val="24"/>
          <w:u w:val="thick"/>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pacing w:val="-1"/>
          <w:sz w:val="24"/>
          <w:szCs w:val="24"/>
          <w:u w:val="thick"/>
        </w:rPr>
        <w:t xml:space="preserve"> POR ITEM</w:t>
      </w:r>
    </w:p>
    <w:p w14:paraId="7ED14E91">
      <w:pPr>
        <w:spacing w:after="4"/>
        <w:ind w:left="1966" w:right="371" w:hanging="1966"/>
        <w:jc w:val="both"/>
        <w:rPr>
          <w:rFonts w:ascii="Arial" w:hAnsi="Arial" w:cs="Arial"/>
          <w:b/>
          <w:spacing w:val="-1"/>
          <w:sz w:val="24"/>
          <w:szCs w:val="24"/>
          <w:u w:val="thick"/>
        </w:rPr>
      </w:pPr>
    </w:p>
    <w:p w14:paraId="75B25635">
      <w:pPr>
        <w:spacing w:after="4"/>
        <w:ind w:left="1966" w:right="371"/>
        <w:jc w:val="both"/>
        <w:rPr>
          <w:rFonts w:ascii="Arial" w:hAnsi="Arial" w:cs="Arial"/>
          <w:b/>
          <w:sz w:val="24"/>
          <w:szCs w:val="24"/>
        </w:rPr>
      </w:pPr>
    </w:p>
    <w:p w14:paraId="45F7CCB0">
      <w:pPr>
        <w:pStyle w:val="17"/>
        <w:ind w:left="210" w:right="371"/>
        <w:jc w:val="both"/>
        <w:rPr>
          <w:rFonts w:ascii="Arial" w:hAnsi="Arial" w:cs="Arial"/>
          <w:sz w:val="24"/>
          <w:szCs w:val="24"/>
        </w:rPr>
      </w:pPr>
      <w:r>
        <w:rPr>
          <w:rFonts w:ascii="Arial" w:hAnsi="Arial" w:cs="Arial"/>
          <w:sz w:val="24"/>
          <w:szCs w:val="24"/>
          <w:lang w:val="pt-BR" w:eastAsia="pt-BR"/>
        </w:rPr>
        <mc:AlternateContent>
          <mc:Choice Requires="wps">
            <w:drawing>
              <wp:inline distT="0" distB="0" distL="0" distR="0">
                <wp:extent cx="5869940" cy="175260"/>
                <wp:effectExtent l="0" t="3175" r="635" b="2540"/>
                <wp:docPr id="3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 id="Text Box 12" o:spid="_x0000_s1026" o:spt="202" type="#_x0000_t202" style="height:13.8pt;width:462.2pt;" fillcolor="#CCCCCC" filled="t" stroked="f" coordsize="21600,21600" o:gfxdata="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sel3WAAAABAEAAA8AAAAAAAAA&#10;AQAgAAAAIgAAAGRycy9kb3ducmV2LnhtbFBLAQIUABQAAAAIAIdO4kBPmn7OEwIAAC8EAAAOAAAA&#10;AAAAAAEAIAAAACUBAABkcnMvZTJvRG9jLnhtbFBLBQYAAAAABgAGAFkBAACqBQAAAAA=&#10;">
                <v:fill on="t" focussize="0,0"/>
                <v:stroke on="f"/>
                <v:imagedata o:title=""/>
                <o:lock v:ext="edit" aspectratio="f"/>
                <v:textbox inset="0mm,0mm,0mm,0mm">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wrap type="none"/>
                <w10:anchorlock/>
              </v:shape>
            </w:pict>
          </mc:Fallback>
        </mc:AlternateContent>
      </w:r>
    </w:p>
    <w:p w14:paraId="0E9A215F">
      <w:pPr>
        <w:ind w:right="371"/>
        <w:jc w:val="both"/>
        <w:rPr>
          <w:rFonts w:ascii="Arial" w:hAnsi="Arial" w:cs="Arial"/>
          <w:sz w:val="24"/>
          <w:szCs w:val="24"/>
        </w:rPr>
      </w:pPr>
    </w:p>
    <w:p w14:paraId="49FEE1AC">
      <w:pPr>
        <w:pStyle w:val="17"/>
        <w:spacing w:before="11"/>
        <w:ind w:right="371"/>
        <w:jc w:val="both"/>
        <w:rPr>
          <w:rFonts w:ascii="Arial" w:hAnsi="Arial" w:cs="Arial"/>
          <w:sz w:val="24"/>
          <w:szCs w:val="24"/>
        </w:rPr>
      </w:pPr>
    </w:p>
    <w:p w14:paraId="52246B1C">
      <w:pPr>
        <w:pStyle w:val="17"/>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MENOR PREÇO</w:t>
      </w:r>
      <w:r>
        <w:rPr>
          <w:rFonts w:hint="default" w:ascii="Arial" w:hAnsi="Arial" w:cs="Arial"/>
          <w:b/>
          <w:sz w:val="24"/>
          <w:szCs w:val="24"/>
          <w:u w:val="thick"/>
          <w:lang w:val="pt-BR"/>
        </w:rPr>
        <w:t xml:space="preserve"> POR</w:t>
      </w:r>
      <w:r>
        <w:rPr>
          <w:rFonts w:ascii="Arial" w:hAnsi="Arial" w:cs="Arial"/>
          <w:b/>
          <w:sz w:val="24"/>
          <w:szCs w:val="24"/>
          <w:u w:val="thick"/>
        </w:rPr>
        <w:t xml:space="preserve"> </w:t>
      </w:r>
      <w:r>
        <w:rPr>
          <w:rFonts w:hint="default" w:ascii="Arial" w:hAnsi="Arial" w:cs="Arial"/>
          <w:b/>
          <w:sz w:val="24"/>
          <w:szCs w:val="24"/>
          <w:u w:val="thick"/>
          <w:lang w:val="pt-BR"/>
        </w:rPr>
        <w:t>ITEM</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86 de 08 de abril 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5A2DF307">
      <w:pPr>
        <w:pStyle w:val="17"/>
        <w:spacing w:before="10"/>
        <w:ind w:right="371"/>
        <w:jc w:val="both"/>
        <w:rPr>
          <w:rFonts w:ascii="Arial" w:hAnsi="Arial" w:cs="Arial"/>
          <w:b/>
          <w:sz w:val="24"/>
          <w:szCs w:val="24"/>
        </w:rPr>
      </w:pPr>
    </w:p>
    <w:p w14:paraId="1BC21E95">
      <w:pPr>
        <w:jc w:val="both"/>
        <w:rPr>
          <w:rFonts w:ascii="Arial" w:hAnsi="Arial" w:cs="Arial"/>
          <w:b/>
          <w:bCs/>
          <w:sz w:val="24"/>
          <w:szCs w:val="24"/>
        </w:rPr>
      </w:pPr>
      <w:r>
        <w:rPr>
          <w:rFonts w:hint="default" w:ascii="Arial" w:hAnsi="Arial" w:eastAsia="Times New Roman" w:cs="Arial"/>
          <w:b/>
          <w:bCs w:val="0"/>
          <w:lang w:val="pt-BR"/>
        </w:rPr>
        <w:t>REFERENTE A AQUISIÇÃO DE PLANTADEIRA AGRÍCOLA DE ARRASTO DE 5 (CINCO) LINHAS.</w:t>
      </w:r>
      <w:r>
        <w:rPr>
          <w:rFonts w:hint="default" w:ascii="Times New Roman" w:hAnsi="Times New Roman" w:eastAsia="Calibri" w:cs="Times New Roman"/>
          <w:b w:val="0"/>
          <w:bCs w:val="0"/>
          <w:sz w:val="18"/>
          <w:szCs w:val="18"/>
          <w:lang w:val="pt-BR"/>
        </w:rPr>
        <w:t xml:space="preserve"> </w:t>
      </w:r>
    </w:p>
    <w:p w14:paraId="595965DA">
      <w:pPr>
        <w:pStyle w:val="2"/>
        <w:ind w:right="371"/>
        <w:rPr>
          <w:b w:val="0"/>
        </w:rPr>
      </w:pPr>
      <w:bookmarkStart w:id="15" w:name="_GoBack"/>
      <w:bookmarkEnd w:id="15"/>
      <w:r>
        <w:rPr>
          <w:lang w:val="pt-BR" w:eastAsia="pt-BR"/>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44F00C54">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29/09</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10/10</w:t>
                            </w:r>
                            <w:r>
                              <w:rPr>
                                <w:rFonts w:ascii="Arial" w:hAnsi="Arial"/>
                                <w:b/>
                                <w:sz w:val="24"/>
                              </w:rPr>
                              <w:t>/2025 às</w:t>
                            </w:r>
                            <w:r>
                              <w:rPr>
                                <w:rFonts w:ascii="Arial" w:hAnsi="Arial"/>
                                <w:b/>
                                <w:spacing w:val="-1"/>
                                <w:sz w:val="24"/>
                              </w:rPr>
                              <w:t xml:space="preserve"> </w:t>
                            </w:r>
                            <w:r>
                              <w:rPr>
                                <w:rFonts w:hint="default" w:ascii="Arial" w:hAnsi="Arial"/>
                                <w:b/>
                                <w:sz w:val="24"/>
                                <w:lang w:val="pt-BR"/>
                              </w:rPr>
                              <w:t>12:30</w:t>
                            </w:r>
                          </w:p>
                          <w:p w14:paraId="143BE2DD">
                            <w:pPr>
                              <w:ind w:left="108"/>
                              <w:rPr>
                                <w:rFonts w:ascii="Arial" w:hAnsi="Arial"/>
                                <w:b/>
                                <w:sz w:val="24"/>
                                <w:u w:val="thick"/>
                              </w:rPr>
                            </w:pPr>
                          </w:p>
                          <w:p w14:paraId="515A338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12:30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10/10/</w:t>
                            </w:r>
                            <w:r>
                              <w:rPr>
                                <w:rFonts w:ascii="Arial" w:hAnsi="Arial"/>
                                <w:b/>
                                <w:sz w:val="24"/>
                              </w:rPr>
                              <w:t>2025</w:t>
                            </w:r>
                            <w:r>
                              <w:rPr>
                                <w:rFonts w:ascii="Arial" w:hAnsi="Arial"/>
                                <w:b/>
                                <w:spacing w:val="44"/>
                                <w:sz w:val="24"/>
                              </w:rPr>
                              <w:t xml:space="preserve"> </w:t>
                            </w:r>
                            <w:r>
                              <w:rPr>
                                <w:rFonts w:ascii="Arial" w:hAnsi="Arial"/>
                                <w:b/>
                                <w:sz w:val="24"/>
                              </w:rPr>
                              <w:t>às</w:t>
                            </w:r>
                          </w:p>
                          <w:p w14:paraId="1B0BF009">
                            <w:pPr>
                              <w:ind w:left="108"/>
                              <w:rPr>
                                <w:rFonts w:ascii="Arial"/>
                                <w:b/>
                                <w:sz w:val="24"/>
                              </w:rPr>
                            </w:pP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10/10</w:t>
                            </w:r>
                            <w:r>
                              <w:rPr>
                                <w:rFonts w:ascii="Arial" w:hAnsi="Arial"/>
                                <w:b/>
                                <w:sz w:val="24"/>
                              </w:rPr>
                              <w:t>/2025</w:t>
                            </w:r>
                            <w:r>
                              <w:rPr>
                                <w:rFonts w:ascii="Arial"/>
                                <w:b/>
                                <w:sz w:val="24"/>
                              </w:rPr>
                              <w:t>.</w:t>
                            </w:r>
                          </w:p>
                          <w:p w14:paraId="301AC826">
                            <w:pPr>
                              <w:pStyle w:val="17"/>
                              <w:rPr>
                                <w:rFonts w:ascii="Arial"/>
                                <w:b/>
                              </w:rPr>
                            </w:pPr>
                          </w:p>
                          <w:p w14:paraId="5FEB6EA4">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w:t>
                            </w:r>
                            <w:r>
                              <w:rPr>
                                <w:rFonts w:hint="default" w:ascii="Arial" w:hAnsi="Arial"/>
                                <w:b/>
                                <w:sz w:val="24"/>
                                <w:lang w:val="pt-BR"/>
                              </w:rPr>
                              <w:t>0/10/</w:t>
                            </w:r>
                            <w:r>
                              <w:rPr>
                                <w:rFonts w:ascii="Arial" w:hAnsi="Arial"/>
                                <w:b/>
                                <w:sz w:val="24"/>
                              </w:rPr>
                              <w:t>2025</w:t>
                            </w:r>
                          </w:p>
                          <w:p w14:paraId="786A6B9E">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74.3pt;margin-top:14.3pt;height:168.2pt;width:470.6pt;mso-position-horizontal-relative:page;mso-wrap-distance-bottom:0pt;mso-wrap-distance-top:0pt;z-index:-251650048;mso-width-relative:page;mso-height-relative:page;" filled="f" stroked="t" coordsize="21600,21600" o:gfxdata="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TPgGNcAAAALAQAADwAAAAAAAAABACAAAAAiAAAAZHJzL2Rvd25yZXYueG1s&#10;UEsBAhQAFAAAAAgAh07iQE63xUMyAgAAaQQAAA4AAAAAAAAAAQAgAAAAJgEAAGRycy9lMm9Eb2Mu&#10;eG1sUEsFBgAAAAAGAAYAWQEAAMoFAAAAAA==&#10;">
                <v:fill on="f" focussize="0,0"/>
                <v:stroke weight="0.48pt" color="#000000" miterlimit="8" joinstyle="miter"/>
                <v:imagedata o:title=""/>
                <o:lock v:ext="edit" aspectratio="f"/>
                <v:textbox inset="0mm,0mm,0mm,0mm">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44F00C54">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29/09</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10/10</w:t>
                      </w:r>
                      <w:r>
                        <w:rPr>
                          <w:rFonts w:ascii="Arial" w:hAnsi="Arial"/>
                          <w:b/>
                          <w:sz w:val="24"/>
                        </w:rPr>
                        <w:t>/2025 às</w:t>
                      </w:r>
                      <w:r>
                        <w:rPr>
                          <w:rFonts w:ascii="Arial" w:hAnsi="Arial"/>
                          <w:b/>
                          <w:spacing w:val="-1"/>
                          <w:sz w:val="24"/>
                        </w:rPr>
                        <w:t xml:space="preserve"> </w:t>
                      </w:r>
                      <w:r>
                        <w:rPr>
                          <w:rFonts w:hint="default" w:ascii="Arial" w:hAnsi="Arial"/>
                          <w:b/>
                          <w:sz w:val="24"/>
                          <w:lang w:val="pt-BR"/>
                        </w:rPr>
                        <w:t>12:30</w:t>
                      </w:r>
                    </w:p>
                    <w:p w14:paraId="143BE2DD">
                      <w:pPr>
                        <w:ind w:left="108"/>
                        <w:rPr>
                          <w:rFonts w:ascii="Arial" w:hAnsi="Arial"/>
                          <w:b/>
                          <w:sz w:val="24"/>
                          <w:u w:val="thick"/>
                        </w:rPr>
                      </w:pPr>
                    </w:p>
                    <w:p w14:paraId="515A338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12:30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10/10/</w:t>
                      </w:r>
                      <w:r>
                        <w:rPr>
                          <w:rFonts w:ascii="Arial" w:hAnsi="Arial"/>
                          <w:b/>
                          <w:sz w:val="24"/>
                        </w:rPr>
                        <w:t>2025</w:t>
                      </w:r>
                      <w:r>
                        <w:rPr>
                          <w:rFonts w:ascii="Arial" w:hAnsi="Arial"/>
                          <w:b/>
                          <w:spacing w:val="44"/>
                          <w:sz w:val="24"/>
                        </w:rPr>
                        <w:t xml:space="preserve"> </w:t>
                      </w:r>
                      <w:r>
                        <w:rPr>
                          <w:rFonts w:ascii="Arial" w:hAnsi="Arial"/>
                          <w:b/>
                          <w:sz w:val="24"/>
                        </w:rPr>
                        <w:t>às</w:t>
                      </w:r>
                    </w:p>
                    <w:p w14:paraId="1B0BF009">
                      <w:pPr>
                        <w:ind w:left="108"/>
                        <w:rPr>
                          <w:rFonts w:ascii="Arial"/>
                          <w:b/>
                          <w:sz w:val="24"/>
                        </w:rPr>
                      </w:pP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10/10</w:t>
                      </w:r>
                      <w:r>
                        <w:rPr>
                          <w:rFonts w:ascii="Arial" w:hAnsi="Arial"/>
                          <w:b/>
                          <w:sz w:val="24"/>
                        </w:rPr>
                        <w:t>/2025</w:t>
                      </w:r>
                      <w:r>
                        <w:rPr>
                          <w:rFonts w:ascii="Arial"/>
                          <w:b/>
                          <w:sz w:val="24"/>
                        </w:rPr>
                        <w:t>.</w:t>
                      </w:r>
                    </w:p>
                    <w:p w14:paraId="301AC826">
                      <w:pPr>
                        <w:pStyle w:val="17"/>
                        <w:rPr>
                          <w:rFonts w:ascii="Arial"/>
                          <w:b/>
                        </w:rPr>
                      </w:pPr>
                    </w:p>
                    <w:p w14:paraId="5FEB6EA4">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w:t>
                      </w:r>
                      <w:r>
                        <w:rPr>
                          <w:rFonts w:hint="default" w:ascii="Arial" w:hAnsi="Arial"/>
                          <w:b/>
                          <w:sz w:val="24"/>
                          <w:lang w:val="pt-BR"/>
                        </w:rPr>
                        <w:t>0/10/</w:t>
                      </w:r>
                      <w:r>
                        <w:rPr>
                          <w:rFonts w:ascii="Arial" w:hAnsi="Arial"/>
                          <w:b/>
                          <w:sz w:val="24"/>
                        </w:rPr>
                        <w:t>2025</w:t>
                      </w:r>
                    </w:p>
                    <w:p w14:paraId="786A6B9E">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v:shape>
            </w:pict>
          </mc:Fallback>
        </mc:AlternateContent>
      </w:r>
    </w:p>
    <w:p w14:paraId="55A5306A">
      <w:pPr>
        <w:pStyle w:val="17"/>
        <w:spacing w:before="1"/>
        <w:ind w:right="371"/>
        <w:jc w:val="both"/>
        <w:rPr>
          <w:rFonts w:ascii="Arial" w:hAnsi="Arial" w:cs="Arial"/>
          <w:b/>
          <w:sz w:val="24"/>
          <w:szCs w:val="24"/>
        </w:rPr>
      </w:pPr>
    </w:p>
    <w:p w14:paraId="51BA1D97">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r>
      <w:r>
        <w:rPr>
          <w:rFonts w:ascii="Arial" w:hAnsi="Arial" w:cs="Arial"/>
          <w:b/>
          <w:sz w:val="24"/>
          <w:szCs w:val="24"/>
          <w:u w:val="single"/>
        </w:rPr>
        <w:t xml:space="preserve"> CONSULTAS E EDITAL </w:t>
      </w:r>
      <w:r>
        <w:fldChar w:fldCharType="begin"/>
      </w:r>
      <w:r>
        <w:instrText xml:space="preserve"> HYPERLINK "http://www.bll.org.br" </w:instrText>
      </w:r>
      <w:r>
        <w:fldChar w:fldCharType="separate"/>
      </w:r>
      <w:r>
        <w:rPr>
          <w:rStyle w:val="16"/>
          <w:rFonts w:ascii="Arial" w:hAnsi="Arial" w:cs="Arial"/>
          <w:b/>
          <w:sz w:val="24"/>
          <w:szCs w:val="24"/>
        </w:rPr>
        <w:t>www.bll.org.br</w:t>
      </w:r>
      <w:r>
        <w:rPr>
          <w:rStyle w:val="16"/>
          <w:rFonts w:ascii="Arial" w:hAnsi="Arial" w:cs="Arial"/>
          <w:b/>
          <w:sz w:val="24"/>
          <w:szCs w:val="24"/>
        </w:rPr>
        <w:fldChar w:fldCharType="end"/>
      </w:r>
    </w:p>
    <w:p w14:paraId="73D850F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12ADD292">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r>
        <w:fldChar w:fldCharType="begin"/>
      </w:r>
      <w:r>
        <w:instrText xml:space="preserve"> HYPERLINK "mailto:licitacao@jau.sp.gov.br" \h </w:instrText>
      </w:r>
      <w:r>
        <w:fldChar w:fldCharType="separate"/>
      </w:r>
      <w:r>
        <w:rPr>
          <w:rFonts w:ascii="Arial" w:hAnsi="Arial" w:cs="Arial"/>
          <w:sz w:val="24"/>
          <w:szCs w:val="24"/>
        </w:rPr>
        <w:t>licitacao@rifaina.sp.gov.br</w:t>
      </w:r>
      <w:r>
        <w:rPr>
          <w:rFonts w:ascii="Arial" w:hAnsi="Arial" w:cs="Arial"/>
          <w:sz w:val="24"/>
          <w:szCs w:val="24"/>
        </w:rPr>
        <w:fldChar w:fldCharType="end"/>
      </w:r>
      <w:r>
        <w:rPr>
          <w:rFonts w:ascii="Arial" w:hAnsi="Arial" w:cs="Arial"/>
          <w:sz w:val="24"/>
          <w:szCs w:val="24"/>
        </w:rPr>
        <w:t>.</w:t>
      </w:r>
    </w:p>
    <w:p w14:paraId="0CA40852">
      <w:pPr>
        <w:pStyle w:val="2"/>
        <w:spacing w:before="92"/>
        <w:ind w:right="371"/>
        <w:rPr>
          <w:u w:val="thick"/>
        </w:rPr>
      </w:pPr>
    </w:p>
    <w:p w14:paraId="2C3F4A81">
      <w:pPr>
        <w:pStyle w:val="2"/>
        <w:spacing w:before="92"/>
        <w:ind w:right="371"/>
        <w:rPr>
          <w:u w:val="thick"/>
        </w:rPr>
      </w:pPr>
    </w:p>
    <w:p w14:paraId="2168B071">
      <w:pPr>
        <w:pStyle w:val="2"/>
        <w:spacing w:before="92"/>
        <w:ind w:right="371"/>
        <w:rPr>
          <w:u w:val="thick"/>
        </w:rPr>
      </w:pPr>
    </w:p>
    <w:p w14:paraId="4DFE1C7A">
      <w:pPr>
        <w:pStyle w:val="2"/>
        <w:spacing w:before="92"/>
        <w:ind w:right="371"/>
        <w:rPr>
          <w:u w:val="thick"/>
        </w:rPr>
      </w:pPr>
    </w:p>
    <w:p w14:paraId="4825FD5A">
      <w:pPr>
        <w:pStyle w:val="2"/>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r>
        <w:fldChar w:fldCharType="begin"/>
      </w:r>
      <w:r>
        <w:instrText xml:space="preserve"> HYPERLINK "http://www.bll.org.br/" \h </w:instrText>
      </w:r>
      <w:r>
        <w:fldChar w:fldCharType="separate"/>
      </w:r>
      <w:r>
        <w:rPr>
          <w:color w:val="0000FF"/>
          <w:u w:val="thick" w:color="0000FF"/>
        </w:rPr>
        <w:t>www.bll.org.br</w:t>
      </w:r>
      <w:r>
        <w:rPr>
          <w:color w:val="0000FF"/>
          <w:u w:val="thick" w:color="0000FF"/>
        </w:rPr>
        <w:fldChar w:fldCharType="end"/>
      </w:r>
    </w:p>
    <w:p w14:paraId="00CABBBA">
      <w:pPr>
        <w:pStyle w:val="3"/>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67D346FF">
      <w:pPr>
        <w:pStyle w:val="3"/>
        <w:tabs>
          <w:tab w:val="left" w:pos="407"/>
        </w:tabs>
        <w:ind w:right="371"/>
        <w:jc w:val="both"/>
        <w:rPr>
          <w:sz w:val="24"/>
          <w:szCs w:val="24"/>
        </w:rPr>
      </w:pPr>
    </w:p>
    <w:p w14:paraId="5C5A24FA">
      <w:pPr>
        <w:pStyle w:val="17"/>
        <w:ind w:right="371"/>
        <w:jc w:val="both"/>
        <w:rPr>
          <w:rFonts w:hint="default" w:ascii="Times New Roman" w:hAnsi="Times New Roman" w:eastAsia="Calibri" w:cs="Times New Roman"/>
          <w:b w:val="0"/>
          <w:bCs w:val="0"/>
          <w:sz w:val="18"/>
          <w:szCs w:val="18"/>
          <w:lang w:val="pt-BR"/>
        </w:rPr>
      </w:pPr>
      <w:r>
        <w:rPr>
          <w:rFonts w:hint="default" w:ascii="Arial" w:hAnsi="Arial" w:eastAsia="Times New Roman" w:cs="Arial"/>
          <w:b/>
          <w:bCs w:val="0"/>
          <w:lang w:val="pt-BR"/>
        </w:rPr>
        <w:t>REFERENTE A AQUISIÇÃO DE PLANTADEIRA AGRÍCOLA DE ARRASTO DE 5 (CINCO) LINHAS.</w:t>
      </w:r>
      <w:r>
        <w:rPr>
          <w:rFonts w:hint="default" w:ascii="Times New Roman" w:hAnsi="Times New Roman" w:eastAsia="Calibri" w:cs="Times New Roman"/>
          <w:b w:val="0"/>
          <w:bCs w:val="0"/>
          <w:sz w:val="18"/>
          <w:szCs w:val="18"/>
          <w:lang w:val="pt-BR"/>
        </w:rPr>
        <w:t xml:space="preserve"> </w:t>
      </w:r>
    </w:p>
    <w:p w14:paraId="7083782A">
      <w:pPr>
        <w:pStyle w:val="17"/>
        <w:ind w:right="371"/>
        <w:jc w:val="both"/>
        <w:rPr>
          <w:rFonts w:hint="default" w:ascii="Times New Roman" w:hAnsi="Times New Roman" w:eastAsia="Calibri" w:cs="Times New Roman"/>
          <w:b w:val="0"/>
          <w:bCs w:val="0"/>
          <w:sz w:val="18"/>
          <w:szCs w:val="18"/>
          <w:lang w:val="pt-BR" w:eastAsia="en-US"/>
        </w:rPr>
      </w:pPr>
    </w:p>
    <w:p w14:paraId="510D3EAF">
      <w:pPr>
        <w:pStyle w:val="2"/>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042AA269">
      <w:pPr>
        <w:pStyle w:val="17"/>
        <w:ind w:right="371"/>
        <w:jc w:val="both"/>
        <w:rPr>
          <w:rFonts w:ascii="Arial" w:hAnsi="Arial" w:cs="Arial"/>
          <w:sz w:val="24"/>
          <w:szCs w:val="24"/>
        </w:rPr>
      </w:pPr>
    </w:p>
    <w:p w14:paraId="72A539A8">
      <w:pPr>
        <w:pStyle w:val="31"/>
        <w:numPr>
          <w:ilvl w:val="1"/>
          <w:numId w:val="2"/>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ITEM</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7A1E5FB">
      <w:pPr>
        <w:pStyle w:val="17"/>
        <w:ind w:right="371"/>
        <w:jc w:val="both"/>
        <w:rPr>
          <w:rFonts w:ascii="Arial" w:hAnsi="Arial" w:cs="Arial"/>
          <w:sz w:val="24"/>
          <w:szCs w:val="24"/>
        </w:rPr>
      </w:pPr>
    </w:p>
    <w:p w14:paraId="2900A314">
      <w:pPr>
        <w:pStyle w:val="3"/>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4C94CA0A">
      <w:pPr>
        <w:pStyle w:val="31"/>
        <w:spacing w:line="360" w:lineRule="auto"/>
        <w:ind w:left="406" w:right="371"/>
        <w:rPr>
          <w:rFonts w:ascii="Arial" w:hAnsi="Arial" w:cs="Arial"/>
          <w:b/>
          <w:bCs/>
          <w:sz w:val="24"/>
          <w:szCs w:val="24"/>
        </w:rPr>
      </w:pPr>
      <w:r>
        <w:rPr>
          <w:rFonts w:ascii="Arial" w:hAnsi="Arial" w:cs="Arial"/>
          <w:b/>
          <w:bCs/>
          <w:sz w:val="24"/>
          <w:szCs w:val="24"/>
        </w:rPr>
        <w:t>Recurso Proprio</w:t>
      </w:r>
    </w:p>
    <w:p w14:paraId="063ED293">
      <w:pPr>
        <w:pStyle w:val="17"/>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C10B734">
      <w:pPr>
        <w:pStyle w:val="17"/>
        <w:ind w:left="222" w:right="371"/>
        <w:jc w:val="both"/>
        <w:rPr>
          <w:rFonts w:ascii="Arial" w:hAnsi="Arial" w:cs="Arial"/>
          <w:sz w:val="24"/>
          <w:szCs w:val="24"/>
        </w:rPr>
      </w:pPr>
    </w:p>
    <w:p w14:paraId="2E1F3973">
      <w:pPr>
        <w:spacing w:line="360" w:lineRule="auto"/>
        <w:jc w:val="both"/>
        <w:rPr>
          <w:rFonts w:ascii="Arial" w:hAnsi="Arial" w:cs="Arial"/>
          <w:bCs/>
          <w:lang w:val="pt-BR"/>
        </w:rPr>
      </w:pPr>
      <w:r>
        <w:rPr>
          <w:rFonts w:ascii="Arial" w:hAnsi="Arial" w:cs="Arial"/>
          <w:bCs/>
          <w:lang w:val="pt-BR"/>
        </w:rPr>
        <w:t>Órgão: 02 PREFEITURA MUNICIPAL</w:t>
      </w:r>
    </w:p>
    <w:p w14:paraId="7EEBC990">
      <w:pPr>
        <w:spacing w:line="360" w:lineRule="auto"/>
        <w:jc w:val="both"/>
        <w:rPr>
          <w:rFonts w:ascii="Arial" w:hAnsi="Arial" w:cs="Arial"/>
          <w:bCs/>
          <w:lang w:val="pt-BR"/>
        </w:rPr>
      </w:pPr>
      <w:r>
        <w:rPr>
          <w:rFonts w:ascii="Arial" w:hAnsi="Arial" w:cs="Arial"/>
          <w:bCs/>
          <w:lang w:val="pt-BR"/>
        </w:rPr>
        <w:t>Unidade: 15 SECRETARIA MUNICIPAL DE AGRICULURA</w:t>
      </w:r>
    </w:p>
    <w:p w14:paraId="36A0A2E2">
      <w:pPr>
        <w:spacing w:line="360" w:lineRule="auto"/>
        <w:jc w:val="both"/>
        <w:rPr>
          <w:rFonts w:ascii="Arial" w:hAnsi="Arial" w:cs="Arial"/>
          <w:bCs/>
          <w:lang w:val="pt-BR"/>
        </w:rPr>
      </w:pPr>
      <w:r>
        <w:rPr>
          <w:rFonts w:ascii="Arial" w:hAnsi="Arial" w:cs="Arial"/>
          <w:bCs/>
          <w:lang w:val="pt-BR"/>
        </w:rPr>
        <w:t>Dotação: 20.608.0020.2028.000</w:t>
      </w:r>
    </w:p>
    <w:p w14:paraId="4B957E75">
      <w:pPr>
        <w:spacing w:line="360" w:lineRule="auto"/>
        <w:jc w:val="both"/>
        <w:rPr>
          <w:rFonts w:ascii="Arial" w:hAnsi="Arial" w:cs="Arial"/>
          <w:bCs/>
          <w:lang w:val="pt-BR"/>
        </w:rPr>
      </w:pPr>
      <w:r>
        <w:rPr>
          <w:rFonts w:ascii="Arial" w:hAnsi="Arial" w:cs="Arial"/>
          <w:bCs/>
          <w:lang w:val="pt-BR"/>
        </w:rPr>
        <w:t>Manutenção das Atividades da A</w:t>
      </w:r>
      <w:r>
        <w:rPr>
          <w:rFonts w:hint="default" w:ascii="Arial" w:hAnsi="Arial" w:cs="Arial"/>
          <w:bCs/>
          <w:lang w:val="pt-BR"/>
        </w:rPr>
        <w:t>g</w:t>
      </w:r>
      <w:r>
        <w:rPr>
          <w:rFonts w:ascii="Arial" w:hAnsi="Arial" w:cs="Arial"/>
          <w:bCs/>
          <w:lang w:val="pt-BR"/>
        </w:rPr>
        <w:t>ricultura</w:t>
      </w:r>
    </w:p>
    <w:p w14:paraId="41213DD9">
      <w:pPr>
        <w:spacing w:line="360" w:lineRule="auto"/>
        <w:jc w:val="both"/>
        <w:rPr>
          <w:rFonts w:ascii="Arial" w:hAnsi="Arial" w:cs="Arial"/>
          <w:bCs/>
          <w:lang w:val="pt-BR"/>
        </w:rPr>
      </w:pPr>
      <w:r>
        <w:rPr>
          <w:rFonts w:ascii="Arial" w:hAnsi="Arial" w:cs="Arial"/>
          <w:bCs/>
          <w:lang w:val="pt-BR"/>
        </w:rPr>
        <w:t>4.4.90.52.00   EQUIPAMENTOS E MATERIAL PERMANENTES</w:t>
      </w:r>
    </w:p>
    <w:p w14:paraId="6E2220EC">
      <w:pPr>
        <w:spacing w:line="340" w:lineRule="exact"/>
        <w:jc w:val="both"/>
        <w:rPr>
          <w:rFonts w:ascii="Arial" w:hAnsi="Arial" w:cs="Arial"/>
          <w:bCs/>
          <w:lang w:val="pt-BR"/>
        </w:rPr>
      </w:pPr>
    </w:p>
    <w:p w14:paraId="34F243CA">
      <w:pPr>
        <w:pStyle w:val="17"/>
        <w:spacing w:before="10"/>
        <w:ind w:left="284" w:right="371" w:hanging="142"/>
        <w:jc w:val="both"/>
        <w:rPr>
          <w:rFonts w:ascii="Arial" w:hAnsi="Arial" w:cs="Arial"/>
          <w:sz w:val="24"/>
          <w:szCs w:val="24"/>
        </w:rPr>
      </w:pPr>
    </w:p>
    <w:p w14:paraId="0AE98D79">
      <w:pPr>
        <w:pStyle w:val="17"/>
        <w:spacing w:before="10"/>
        <w:ind w:right="371"/>
        <w:jc w:val="both"/>
        <w:rPr>
          <w:rFonts w:ascii="Arial" w:hAnsi="Arial" w:cs="Arial"/>
          <w:sz w:val="24"/>
          <w:szCs w:val="24"/>
        </w:rPr>
      </w:pPr>
    </w:p>
    <w:p w14:paraId="6B4B383A">
      <w:pPr>
        <w:pStyle w:val="3"/>
        <w:numPr>
          <w:ilvl w:val="0"/>
          <w:numId w:val="3"/>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3FB8F4E4">
      <w:pPr>
        <w:pStyle w:val="17"/>
        <w:spacing w:before="2"/>
        <w:ind w:right="371"/>
        <w:jc w:val="both"/>
        <w:rPr>
          <w:rFonts w:ascii="Arial" w:hAnsi="Arial" w:cs="Arial"/>
          <w:b/>
          <w:sz w:val="24"/>
          <w:szCs w:val="24"/>
        </w:rPr>
      </w:pPr>
    </w:p>
    <w:p w14:paraId="3597B75B">
      <w:pPr>
        <w:pStyle w:val="31"/>
        <w:numPr>
          <w:ilvl w:val="1"/>
          <w:numId w:val="3"/>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1861E073">
      <w:pPr>
        <w:pStyle w:val="17"/>
        <w:spacing w:before="10"/>
        <w:ind w:right="371"/>
        <w:jc w:val="both"/>
        <w:rPr>
          <w:rFonts w:ascii="Arial" w:hAnsi="Arial" w:cs="Arial"/>
          <w:sz w:val="24"/>
          <w:szCs w:val="24"/>
        </w:rPr>
      </w:pPr>
    </w:p>
    <w:p w14:paraId="7DEC4CB4">
      <w:pPr>
        <w:pStyle w:val="31"/>
        <w:numPr>
          <w:ilvl w:val="1"/>
          <w:numId w:val="3"/>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6D4786AE">
      <w:pPr>
        <w:pStyle w:val="17"/>
        <w:spacing w:before="2"/>
        <w:ind w:right="371"/>
        <w:jc w:val="both"/>
        <w:rPr>
          <w:rFonts w:ascii="Arial" w:hAnsi="Arial" w:cs="Arial"/>
          <w:sz w:val="24"/>
          <w:szCs w:val="24"/>
        </w:rPr>
      </w:pPr>
    </w:p>
    <w:p w14:paraId="6C06B3A0">
      <w:pPr>
        <w:pStyle w:val="31"/>
        <w:numPr>
          <w:ilvl w:val="1"/>
          <w:numId w:val="3"/>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5825E90D">
      <w:pPr>
        <w:pStyle w:val="17"/>
        <w:ind w:right="371"/>
        <w:jc w:val="both"/>
        <w:rPr>
          <w:rFonts w:ascii="Arial" w:hAnsi="Arial" w:cs="Arial"/>
          <w:sz w:val="24"/>
          <w:szCs w:val="24"/>
        </w:rPr>
      </w:pPr>
    </w:p>
    <w:p w14:paraId="416A6F2A">
      <w:pPr>
        <w:pStyle w:val="31"/>
        <w:numPr>
          <w:ilvl w:val="1"/>
          <w:numId w:val="3"/>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2B377720">
      <w:pPr>
        <w:pStyle w:val="17"/>
        <w:spacing w:before="11"/>
        <w:ind w:right="371"/>
        <w:jc w:val="both"/>
        <w:rPr>
          <w:rFonts w:ascii="Arial" w:hAnsi="Arial" w:cs="Arial"/>
          <w:sz w:val="24"/>
          <w:szCs w:val="24"/>
        </w:rPr>
      </w:pPr>
    </w:p>
    <w:p w14:paraId="09E1CA70">
      <w:pPr>
        <w:pStyle w:val="31"/>
        <w:numPr>
          <w:ilvl w:val="2"/>
          <w:numId w:val="3"/>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361FECED">
      <w:pPr>
        <w:pStyle w:val="17"/>
        <w:ind w:right="371"/>
        <w:jc w:val="both"/>
        <w:rPr>
          <w:rFonts w:ascii="Arial" w:hAnsi="Arial" w:cs="Arial"/>
          <w:sz w:val="24"/>
          <w:szCs w:val="24"/>
        </w:rPr>
      </w:pPr>
    </w:p>
    <w:p w14:paraId="01D10975">
      <w:pPr>
        <w:pStyle w:val="31"/>
        <w:numPr>
          <w:ilvl w:val="1"/>
          <w:numId w:val="3"/>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B647A50">
      <w:pPr>
        <w:pStyle w:val="17"/>
        <w:spacing w:before="1"/>
        <w:ind w:right="371"/>
        <w:jc w:val="both"/>
        <w:rPr>
          <w:rFonts w:ascii="Arial" w:hAnsi="Arial" w:cs="Arial"/>
          <w:sz w:val="24"/>
          <w:szCs w:val="24"/>
        </w:rPr>
      </w:pPr>
    </w:p>
    <w:p w14:paraId="68B51A5E">
      <w:pPr>
        <w:pStyle w:val="31"/>
        <w:numPr>
          <w:ilvl w:val="1"/>
          <w:numId w:val="3"/>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06C167B0">
      <w:pPr>
        <w:pStyle w:val="17"/>
        <w:ind w:right="371"/>
        <w:jc w:val="both"/>
        <w:rPr>
          <w:rFonts w:ascii="Arial" w:hAnsi="Arial" w:cs="Arial"/>
          <w:sz w:val="24"/>
          <w:szCs w:val="24"/>
        </w:rPr>
      </w:pPr>
    </w:p>
    <w:p w14:paraId="44B36EC1">
      <w:pPr>
        <w:pStyle w:val="31"/>
        <w:numPr>
          <w:ilvl w:val="2"/>
          <w:numId w:val="3"/>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32ACB536">
      <w:pPr>
        <w:pStyle w:val="17"/>
        <w:spacing w:before="10"/>
        <w:ind w:right="371"/>
        <w:jc w:val="both"/>
        <w:rPr>
          <w:rFonts w:ascii="Arial" w:hAnsi="Arial" w:cs="Arial"/>
          <w:sz w:val="24"/>
          <w:szCs w:val="24"/>
        </w:rPr>
      </w:pPr>
    </w:p>
    <w:p w14:paraId="26B09CF4">
      <w:pPr>
        <w:pStyle w:val="31"/>
        <w:numPr>
          <w:ilvl w:val="1"/>
          <w:numId w:val="3"/>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6082094A">
      <w:pPr>
        <w:pStyle w:val="17"/>
        <w:spacing w:before="2"/>
        <w:ind w:right="371"/>
        <w:jc w:val="both"/>
        <w:rPr>
          <w:rFonts w:ascii="Arial" w:hAnsi="Arial" w:cs="Arial"/>
          <w:b/>
          <w:sz w:val="24"/>
          <w:szCs w:val="24"/>
        </w:rPr>
      </w:pPr>
    </w:p>
    <w:p w14:paraId="77AB551D">
      <w:pPr>
        <w:pStyle w:val="31"/>
        <w:numPr>
          <w:ilvl w:val="1"/>
          <w:numId w:val="3"/>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02ED35B2">
      <w:pPr>
        <w:pStyle w:val="17"/>
        <w:spacing w:before="9"/>
        <w:ind w:right="371"/>
        <w:jc w:val="both"/>
        <w:rPr>
          <w:rFonts w:ascii="Arial" w:hAnsi="Arial" w:cs="Arial"/>
          <w:sz w:val="24"/>
          <w:szCs w:val="24"/>
        </w:rPr>
      </w:pPr>
    </w:p>
    <w:p w14:paraId="6131A064">
      <w:pPr>
        <w:pStyle w:val="3"/>
        <w:numPr>
          <w:ilvl w:val="0"/>
          <w:numId w:val="3"/>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7E2F50C">
      <w:pPr>
        <w:pStyle w:val="17"/>
        <w:spacing w:before="3"/>
        <w:ind w:right="371"/>
        <w:jc w:val="both"/>
        <w:rPr>
          <w:rFonts w:ascii="Arial" w:hAnsi="Arial" w:cs="Arial"/>
          <w:b/>
          <w:sz w:val="24"/>
          <w:szCs w:val="24"/>
        </w:rPr>
      </w:pPr>
    </w:p>
    <w:p w14:paraId="68DF9A3C">
      <w:pPr>
        <w:pStyle w:val="31"/>
        <w:numPr>
          <w:ilvl w:val="1"/>
          <w:numId w:val="3"/>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56EBD6">
      <w:pPr>
        <w:pStyle w:val="31"/>
        <w:numPr>
          <w:ilvl w:val="2"/>
          <w:numId w:val="3"/>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15A22485">
      <w:pPr>
        <w:pStyle w:val="31"/>
        <w:numPr>
          <w:ilvl w:val="2"/>
          <w:numId w:val="3"/>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085FC981">
      <w:pPr>
        <w:pStyle w:val="31"/>
        <w:numPr>
          <w:ilvl w:val="2"/>
          <w:numId w:val="3"/>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5DC1FC67">
      <w:pPr>
        <w:pStyle w:val="31"/>
        <w:numPr>
          <w:ilvl w:val="2"/>
          <w:numId w:val="3"/>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75FCF181">
      <w:pPr>
        <w:pStyle w:val="31"/>
        <w:numPr>
          <w:ilvl w:val="2"/>
          <w:numId w:val="3"/>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03C9C5E6">
      <w:pPr>
        <w:pStyle w:val="31"/>
        <w:numPr>
          <w:ilvl w:val="2"/>
          <w:numId w:val="3"/>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6EB9A88C">
      <w:pPr>
        <w:pStyle w:val="31"/>
        <w:numPr>
          <w:ilvl w:val="2"/>
          <w:numId w:val="3"/>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383F233">
      <w:pPr>
        <w:pStyle w:val="31"/>
        <w:numPr>
          <w:ilvl w:val="2"/>
          <w:numId w:val="3"/>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7EF8BBB">
      <w:pPr>
        <w:pStyle w:val="31"/>
        <w:numPr>
          <w:ilvl w:val="2"/>
          <w:numId w:val="3"/>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1BD072C8">
      <w:pPr>
        <w:pStyle w:val="31"/>
        <w:numPr>
          <w:ilvl w:val="2"/>
          <w:numId w:val="3"/>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26D02113">
      <w:pPr>
        <w:pStyle w:val="31"/>
        <w:numPr>
          <w:ilvl w:val="2"/>
          <w:numId w:val="3"/>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19919525">
      <w:pPr>
        <w:pStyle w:val="17"/>
        <w:spacing w:before="11"/>
        <w:ind w:right="371"/>
        <w:jc w:val="both"/>
        <w:rPr>
          <w:rFonts w:ascii="Arial" w:hAnsi="Arial" w:cs="Arial"/>
          <w:sz w:val="24"/>
          <w:szCs w:val="24"/>
        </w:rPr>
      </w:pPr>
    </w:p>
    <w:p w14:paraId="01136B9C">
      <w:pPr>
        <w:pStyle w:val="31"/>
        <w:numPr>
          <w:ilvl w:val="1"/>
          <w:numId w:val="3"/>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6113F7DE">
      <w:pPr>
        <w:pStyle w:val="17"/>
        <w:spacing w:before="10"/>
        <w:ind w:right="371"/>
        <w:jc w:val="both"/>
        <w:rPr>
          <w:rFonts w:ascii="Arial" w:hAnsi="Arial" w:cs="Arial"/>
          <w:sz w:val="24"/>
          <w:szCs w:val="24"/>
        </w:rPr>
      </w:pPr>
    </w:p>
    <w:p w14:paraId="5618E254">
      <w:pPr>
        <w:pStyle w:val="31"/>
        <w:numPr>
          <w:ilvl w:val="1"/>
          <w:numId w:val="3"/>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13AF9E4A">
      <w:pPr>
        <w:pStyle w:val="17"/>
        <w:ind w:right="371"/>
        <w:jc w:val="both"/>
        <w:rPr>
          <w:rFonts w:ascii="Arial" w:hAnsi="Arial" w:cs="Arial"/>
          <w:sz w:val="24"/>
          <w:szCs w:val="24"/>
        </w:rPr>
      </w:pPr>
    </w:p>
    <w:p w14:paraId="53583454">
      <w:pPr>
        <w:pStyle w:val="31"/>
        <w:numPr>
          <w:ilvl w:val="2"/>
          <w:numId w:val="3"/>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r>
        <w:fldChar w:fldCharType="begin"/>
      </w:r>
      <w:r>
        <w:instrText xml:space="preserve"> HYPERLINK "http://www.bll.org.br/" \h </w:instrText>
      </w:r>
      <w:r>
        <w:fldChar w:fldCharType="separate"/>
      </w:r>
      <w:r>
        <w:rPr>
          <w:rFonts w:ascii="Arial" w:hAnsi="Arial" w:cs="Arial"/>
          <w:sz w:val="24"/>
          <w:szCs w:val="24"/>
        </w:rPr>
        <w:t>www.bll.org.br.</w:t>
      </w:r>
      <w:r>
        <w:rPr>
          <w:rFonts w:ascii="Arial" w:hAnsi="Arial" w:cs="Arial"/>
          <w:sz w:val="24"/>
          <w:szCs w:val="24"/>
        </w:rPr>
        <w:fldChar w:fldCharType="end"/>
      </w:r>
    </w:p>
    <w:p w14:paraId="79DC643C">
      <w:pPr>
        <w:pStyle w:val="31"/>
        <w:numPr>
          <w:ilvl w:val="2"/>
          <w:numId w:val="3"/>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16FE5D51">
      <w:pPr>
        <w:pStyle w:val="31"/>
        <w:numPr>
          <w:ilvl w:val="2"/>
          <w:numId w:val="3"/>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74EA84B">
      <w:pPr>
        <w:pStyle w:val="31"/>
        <w:numPr>
          <w:ilvl w:val="2"/>
          <w:numId w:val="3"/>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5F9B241B">
      <w:pPr>
        <w:pStyle w:val="31"/>
        <w:numPr>
          <w:ilvl w:val="2"/>
          <w:numId w:val="3"/>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5DC4F7FF">
      <w:pPr>
        <w:pStyle w:val="31"/>
        <w:numPr>
          <w:ilvl w:val="2"/>
          <w:numId w:val="3"/>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686AE9D2">
      <w:pPr>
        <w:pStyle w:val="31"/>
        <w:numPr>
          <w:ilvl w:val="2"/>
          <w:numId w:val="3"/>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6899049D">
      <w:pPr>
        <w:pStyle w:val="31"/>
        <w:numPr>
          <w:ilvl w:val="2"/>
          <w:numId w:val="3"/>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70173BBD">
      <w:pPr>
        <w:pStyle w:val="31"/>
        <w:numPr>
          <w:ilvl w:val="2"/>
          <w:numId w:val="3"/>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465BC60F">
      <w:pPr>
        <w:pStyle w:val="31"/>
        <w:numPr>
          <w:ilvl w:val="2"/>
          <w:numId w:val="3"/>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664CF624">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54D8EBFD">
      <w:pPr>
        <w:pStyle w:val="31"/>
        <w:numPr>
          <w:ilvl w:val="1"/>
          <w:numId w:val="4"/>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20E234BC">
      <w:pPr>
        <w:pStyle w:val="31"/>
        <w:numPr>
          <w:ilvl w:val="1"/>
          <w:numId w:val="4"/>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10DD263">
      <w:pPr>
        <w:pStyle w:val="31"/>
        <w:numPr>
          <w:ilvl w:val="1"/>
          <w:numId w:val="4"/>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2A4CDB62">
      <w:pPr>
        <w:pStyle w:val="31"/>
        <w:numPr>
          <w:ilvl w:val="1"/>
          <w:numId w:val="4"/>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1891A03">
      <w:pPr>
        <w:pStyle w:val="31"/>
        <w:numPr>
          <w:ilvl w:val="1"/>
          <w:numId w:val="4"/>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1E99DA4E">
      <w:pPr>
        <w:pStyle w:val="17"/>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0CDFA98C">
      <w:pPr>
        <w:pStyle w:val="17"/>
        <w:spacing w:before="1"/>
        <w:ind w:left="426" w:right="371"/>
        <w:jc w:val="both"/>
        <w:rPr>
          <w:rFonts w:ascii="Arial" w:hAnsi="Arial" w:cs="Arial"/>
          <w:sz w:val="24"/>
          <w:szCs w:val="24"/>
        </w:rPr>
      </w:pPr>
    </w:p>
    <w:p w14:paraId="4BF47499">
      <w:pPr>
        <w:pStyle w:val="17"/>
        <w:spacing w:before="1"/>
        <w:ind w:left="426" w:right="371"/>
        <w:jc w:val="both"/>
        <w:rPr>
          <w:rFonts w:ascii="Arial" w:hAnsi="Arial" w:cs="Arial"/>
          <w:sz w:val="24"/>
          <w:szCs w:val="24"/>
        </w:rPr>
      </w:pPr>
    </w:p>
    <w:p w14:paraId="53E864B3">
      <w:pPr>
        <w:pStyle w:val="3"/>
        <w:numPr>
          <w:ilvl w:val="0"/>
          <w:numId w:val="3"/>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156C0EA8">
      <w:pPr>
        <w:pStyle w:val="17"/>
        <w:spacing w:before="3"/>
        <w:ind w:right="371"/>
        <w:jc w:val="both"/>
        <w:rPr>
          <w:rFonts w:ascii="Arial" w:hAnsi="Arial" w:cs="Arial"/>
          <w:b/>
          <w:sz w:val="24"/>
          <w:szCs w:val="24"/>
        </w:rPr>
      </w:pPr>
    </w:p>
    <w:p w14:paraId="6D7AFE86">
      <w:pPr>
        <w:pStyle w:val="31"/>
        <w:numPr>
          <w:ilvl w:val="1"/>
          <w:numId w:val="3"/>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22833D10">
      <w:pPr>
        <w:pStyle w:val="17"/>
        <w:ind w:right="371"/>
        <w:jc w:val="both"/>
        <w:rPr>
          <w:rFonts w:ascii="Arial" w:hAnsi="Arial" w:cs="Arial"/>
          <w:sz w:val="24"/>
          <w:szCs w:val="24"/>
        </w:rPr>
      </w:pPr>
    </w:p>
    <w:p w14:paraId="1FCA5553">
      <w:pPr>
        <w:pStyle w:val="31"/>
        <w:numPr>
          <w:ilvl w:val="1"/>
          <w:numId w:val="3"/>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03801B5">
      <w:pPr>
        <w:pStyle w:val="17"/>
        <w:spacing w:before="11"/>
        <w:ind w:right="371"/>
        <w:jc w:val="both"/>
        <w:rPr>
          <w:rFonts w:ascii="Arial" w:hAnsi="Arial" w:cs="Arial"/>
          <w:sz w:val="24"/>
          <w:szCs w:val="24"/>
        </w:rPr>
      </w:pPr>
    </w:p>
    <w:p w14:paraId="6FA64B34">
      <w:pPr>
        <w:pStyle w:val="31"/>
        <w:numPr>
          <w:ilvl w:val="1"/>
          <w:numId w:val="3"/>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599FEA8C">
      <w:pPr>
        <w:pStyle w:val="17"/>
        <w:ind w:right="371"/>
        <w:jc w:val="both"/>
        <w:rPr>
          <w:rFonts w:ascii="Arial" w:hAnsi="Arial" w:cs="Arial"/>
          <w:sz w:val="24"/>
          <w:szCs w:val="24"/>
        </w:rPr>
      </w:pPr>
    </w:p>
    <w:p w14:paraId="66F5E2FC">
      <w:pPr>
        <w:pStyle w:val="31"/>
        <w:numPr>
          <w:ilvl w:val="1"/>
          <w:numId w:val="3"/>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051C7D">
      <w:pPr>
        <w:pStyle w:val="31"/>
        <w:numPr>
          <w:ilvl w:val="1"/>
          <w:numId w:val="3"/>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5F22A65A">
      <w:pPr>
        <w:pStyle w:val="17"/>
        <w:spacing w:before="2"/>
        <w:ind w:right="371"/>
        <w:jc w:val="both"/>
        <w:rPr>
          <w:rFonts w:ascii="Arial" w:hAnsi="Arial" w:cs="Arial"/>
          <w:sz w:val="24"/>
          <w:szCs w:val="24"/>
        </w:rPr>
      </w:pPr>
    </w:p>
    <w:p w14:paraId="4F54AB59">
      <w:pPr>
        <w:pStyle w:val="31"/>
        <w:numPr>
          <w:ilvl w:val="1"/>
          <w:numId w:val="3"/>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36BDE4AD">
      <w:pPr>
        <w:pStyle w:val="31"/>
        <w:numPr>
          <w:ilvl w:val="1"/>
          <w:numId w:val="3"/>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2DFA8D33">
      <w:pPr>
        <w:pStyle w:val="17"/>
        <w:spacing w:before="9"/>
        <w:ind w:right="371"/>
        <w:jc w:val="both"/>
        <w:rPr>
          <w:rFonts w:ascii="Arial" w:hAnsi="Arial" w:cs="Arial"/>
          <w:sz w:val="24"/>
          <w:szCs w:val="24"/>
        </w:rPr>
      </w:pPr>
    </w:p>
    <w:p w14:paraId="0007BAE4">
      <w:pPr>
        <w:pStyle w:val="3"/>
        <w:numPr>
          <w:ilvl w:val="0"/>
          <w:numId w:val="3"/>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43997CBE">
      <w:pPr>
        <w:pStyle w:val="17"/>
        <w:spacing w:before="2"/>
        <w:ind w:right="371"/>
        <w:jc w:val="both"/>
        <w:rPr>
          <w:rFonts w:ascii="Arial" w:hAnsi="Arial" w:cs="Arial"/>
          <w:b/>
          <w:sz w:val="24"/>
          <w:szCs w:val="24"/>
        </w:rPr>
      </w:pPr>
    </w:p>
    <w:p w14:paraId="72535C8A">
      <w:pPr>
        <w:pStyle w:val="31"/>
        <w:numPr>
          <w:ilvl w:val="1"/>
          <w:numId w:val="3"/>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0312079B">
      <w:pPr>
        <w:pStyle w:val="17"/>
        <w:ind w:right="371"/>
        <w:jc w:val="both"/>
        <w:rPr>
          <w:rFonts w:ascii="Arial" w:hAnsi="Arial" w:cs="Arial"/>
          <w:sz w:val="24"/>
          <w:szCs w:val="24"/>
        </w:rPr>
      </w:pPr>
    </w:p>
    <w:p w14:paraId="5EE2E58C">
      <w:pPr>
        <w:pStyle w:val="17"/>
        <w:numPr>
          <w:ilvl w:val="0"/>
          <w:numId w:val="5"/>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5BA8752">
      <w:pPr>
        <w:pStyle w:val="31"/>
        <w:tabs>
          <w:tab w:val="left" w:pos="1048"/>
        </w:tabs>
        <w:spacing w:line="252" w:lineRule="exact"/>
        <w:ind w:left="2160" w:right="371"/>
        <w:rPr>
          <w:rFonts w:ascii="Arial" w:hAnsi="Arial" w:cs="Arial"/>
          <w:sz w:val="24"/>
          <w:szCs w:val="24"/>
        </w:rPr>
      </w:pPr>
    </w:p>
    <w:p w14:paraId="7CBD1D7A">
      <w:pPr>
        <w:pStyle w:val="31"/>
        <w:numPr>
          <w:ilvl w:val="0"/>
          <w:numId w:val="5"/>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0D4B0D0">
      <w:pPr>
        <w:pStyle w:val="31"/>
        <w:ind w:right="371"/>
        <w:rPr>
          <w:rFonts w:ascii="Arial" w:hAnsi="Arial" w:cs="Arial"/>
          <w:sz w:val="24"/>
          <w:szCs w:val="24"/>
        </w:rPr>
      </w:pPr>
    </w:p>
    <w:p w14:paraId="7E20DF28">
      <w:pPr>
        <w:pStyle w:val="31"/>
        <w:numPr>
          <w:ilvl w:val="0"/>
          <w:numId w:val="6"/>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4E1DFBE3">
      <w:pPr>
        <w:pStyle w:val="31"/>
        <w:numPr>
          <w:ilvl w:val="0"/>
          <w:numId w:val="6"/>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6F552521">
      <w:pPr>
        <w:pStyle w:val="31"/>
        <w:numPr>
          <w:ilvl w:val="0"/>
          <w:numId w:val="6"/>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307E51E2">
      <w:pPr>
        <w:pStyle w:val="31"/>
        <w:numPr>
          <w:ilvl w:val="0"/>
          <w:numId w:val="6"/>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79181E58">
      <w:pPr>
        <w:pStyle w:val="31"/>
        <w:numPr>
          <w:ilvl w:val="0"/>
          <w:numId w:val="6"/>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2D510E9B">
      <w:pPr>
        <w:pStyle w:val="17"/>
        <w:spacing w:before="11"/>
        <w:ind w:right="371"/>
        <w:jc w:val="both"/>
        <w:rPr>
          <w:rFonts w:ascii="Arial" w:hAnsi="Arial" w:cs="Arial"/>
          <w:sz w:val="24"/>
          <w:szCs w:val="24"/>
        </w:rPr>
      </w:pPr>
    </w:p>
    <w:p w14:paraId="19AA14DF">
      <w:pPr>
        <w:pStyle w:val="31"/>
        <w:numPr>
          <w:ilvl w:val="1"/>
          <w:numId w:val="3"/>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CEF6A35">
      <w:pPr>
        <w:pStyle w:val="17"/>
        <w:ind w:right="371"/>
        <w:jc w:val="both"/>
        <w:rPr>
          <w:rFonts w:ascii="Arial" w:hAnsi="Arial" w:cs="Arial"/>
          <w:sz w:val="24"/>
          <w:szCs w:val="24"/>
        </w:rPr>
      </w:pPr>
    </w:p>
    <w:p w14:paraId="77CA39C2">
      <w:pPr>
        <w:pStyle w:val="31"/>
        <w:numPr>
          <w:ilvl w:val="1"/>
          <w:numId w:val="3"/>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416C4C2">
      <w:pPr>
        <w:pStyle w:val="17"/>
        <w:spacing w:before="1"/>
        <w:ind w:right="371"/>
        <w:jc w:val="both"/>
        <w:rPr>
          <w:rFonts w:ascii="Arial" w:hAnsi="Arial" w:cs="Arial"/>
          <w:sz w:val="24"/>
          <w:szCs w:val="24"/>
        </w:rPr>
      </w:pPr>
    </w:p>
    <w:p w14:paraId="188714EE">
      <w:pPr>
        <w:pStyle w:val="31"/>
        <w:numPr>
          <w:ilvl w:val="1"/>
          <w:numId w:val="3"/>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13AA8C2">
      <w:pPr>
        <w:pStyle w:val="17"/>
        <w:spacing w:before="10"/>
        <w:ind w:right="371"/>
        <w:jc w:val="both"/>
        <w:rPr>
          <w:rFonts w:ascii="Arial" w:hAnsi="Arial" w:cs="Arial"/>
          <w:sz w:val="24"/>
          <w:szCs w:val="24"/>
        </w:rPr>
      </w:pPr>
    </w:p>
    <w:p w14:paraId="1268DA18">
      <w:pPr>
        <w:pStyle w:val="31"/>
        <w:numPr>
          <w:ilvl w:val="1"/>
          <w:numId w:val="3"/>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5B83865C">
      <w:pPr>
        <w:pStyle w:val="17"/>
        <w:spacing w:before="2"/>
        <w:ind w:right="371"/>
        <w:jc w:val="both"/>
        <w:rPr>
          <w:rFonts w:ascii="Arial" w:hAnsi="Arial" w:cs="Arial"/>
          <w:sz w:val="24"/>
          <w:szCs w:val="24"/>
        </w:rPr>
      </w:pPr>
    </w:p>
    <w:p w14:paraId="5FC667BD">
      <w:pPr>
        <w:pStyle w:val="31"/>
        <w:numPr>
          <w:ilvl w:val="1"/>
          <w:numId w:val="3"/>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986A236">
      <w:pPr>
        <w:pStyle w:val="17"/>
        <w:spacing w:before="10"/>
        <w:ind w:right="371"/>
        <w:jc w:val="both"/>
        <w:rPr>
          <w:rFonts w:ascii="Arial" w:hAnsi="Arial" w:cs="Arial"/>
          <w:sz w:val="24"/>
          <w:szCs w:val="24"/>
        </w:rPr>
      </w:pPr>
    </w:p>
    <w:p w14:paraId="1D09E8AE">
      <w:pPr>
        <w:pStyle w:val="31"/>
        <w:numPr>
          <w:ilvl w:val="1"/>
          <w:numId w:val="3"/>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203026BE">
      <w:pPr>
        <w:pStyle w:val="17"/>
        <w:spacing w:before="1"/>
        <w:ind w:right="371"/>
        <w:jc w:val="both"/>
        <w:rPr>
          <w:rFonts w:ascii="Arial" w:hAnsi="Arial" w:cs="Arial"/>
          <w:sz w:val="24"/>
          <w:szCs w:val="24"/>
        </w:rPr>
      </w:pPr>
    </w:p>
    <w:p w14:paraId="724AFE18">
      <w:pPr>
        <w:pStyle w:val="31"/>
        <w:numPr>
          <w:ilvl w:val="1"/>
          <w:numId w:val="3"/>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202CBF7">
      <w:pPr>
        <w:pStyle w:val="17"/>
        <w:ind w:right="371"/>
        <w:jc w:val="both"/>
        <w:rPr>
          <w:rFonts w:ascii="Arial" w:hAnsi="Arial" w:cs="Arial"/>
          <w:sz w:val="24"/>
          <w:szCs w:val="24"/>
        </w:rPr>
      </w:pPr>
    </w:p>
    <w:p w14:paraId="00579648">
      <w:pPr>
        <w:pStyle w:val="31"/>
        <w:numPr>
          <w:ilvl w:val="2"/>
          <w:numId w:val="3"/>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3B2CE993">
      <w:pPr>
        <w:pStyle w:val="17"/>
        <w:spacing w:before="8"/>
        <w:ind w:right="371"/>
        <w:jc w:val="both"/>
        <w:rPr>
          <w:rFonts w:ascii="Arial" w:hAnsi="Arial" w:cs="Arial"/>
          <w:sz w:val="24"/>
          <w:szCs w:val="24"/>
        </w:rPr>
      </w:pPr>
    </w:p>
    <w:p w14:paraId="450986B1">
      <w:pPr>
        <w:pStyle w:val="3"/>
        <w:numPr>
          <w:ilvl w:val="0"/>
          <w:numId w:val="3"/>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087B1C12">
      <w:pPr>
        <w:pStyle w:val="17"/>
        <w:spacing w:before="10"/>
        <w:ind w:right="371"/>
        <w:jc w:val="both"/>
        <w:rPr>
          <w:rFonts w:ascii="Arial" w:hAnsi="Arial" w:cs="Arial"/>
          <w:b/>
          <w:sz w:val="24"/>
          <w:szCs w:val="24"/>
        </w:rPr>
      </w:pPr>
    </w:p>
    <w:p w14:paraId="75F09708">
      <w:pPr>
        <w:pStyle w:val="31"/>
        <w:numPr>
          <w:ilvl w:val="1"/>
          <w:numId w:val="3"/>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29DF0C76">
      <w:pPr>
        <w:pStyle w:val="17"/>
        <w:spacing w:before="1"/>
        <w:ind w:right="371"/>
        <w:jc w:val="both"/>
        <w:rPr>
          <w:rFonts w:ascii="Arial" w:hAnsi="Arial" w:cs="Arial"/>
          <w:sz w:val="24"/>
          <w:szCs w:val="24"/>
        </w:rPr>
      </w:pPr>
    </w:p>
    <w:p w14:paraId="6CEDDCC3">
      <w:pPr>
        <w:pStyle w:val="31"/>
        <w:numPr>
          <w:ilvl w:val="1"/>
          <w:numId w:val="3"/>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C3B1322">
      <w:pPr>
        <w:pStyle w:val="17"/>
        <w:spacing w:before="10"/>
        <w:ind w:right="371"/>
        <w:jc w:val="both"/>
        <w:rPr>
          <w:rFonts w:ascii="Arial" w:hAnsi="Arial" w:cs="Arial"/>
          <w:sz w:val="24"/>
          <w:szCs w:val="24"/>
        </w:rPr>
      </w:pPr>
    </w:p>
    <w:p w14:paraId="0159E795">
      <w:pPr>
        <w:pStyle w:val="31"/>
        <w:numPr>
          <w:ilvl w:val="2"/>
          <w:numId w:val="3"/>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7115E5B7">
      <w:pPr>
        <w:pStyle w:val="31"/>
        <w:numPr>
          <w:ilvl w:val="2"/>
          <w:numId w:val="3"/>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701A8C39">
      <w:pPr>
        <w:pStyle w:val="31"/>
        <w:numPr>
          <w:ilvl w:val="2"/>
          <w:numId w:val="3"/>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45825DEB">
      <w:pPr>
        <w:pStyle w:val="17"/>
        <w:ind w:right="371"/>
        <w:jc w:val="both"/>
        <w:rPr>
          <w:rFonts w:ascii="Arial" w:hAnsi="Arial" w:cs="Arial"/>
          <w:sz w:val="24"/>
          <w:szCs w:val="24"/>
        </w:rPr>
      </w:pPr>
    </w:p>
    <w:p w14:paraId="3559D9E9">
      <w:pPr>
        <w:pStyle w:val="31"/>
        <w:numPr>
          <w:ilvl w:val="1"/>
          <w:numId w:val="3"/>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3099BCE">
      <w:pPr>
        <w:pStyle w:val="17"/>
        <w:ind w:right="371"/>
        <w:jc w:val="both"/>
        <w:rPr>
          <w:rFonts w:ascii="Arial" w:hAnsi="Arial" w:cs="Arial"/>
          <w:sz w:val="24"/>
          <w:szCs w:val="24"/>
        </w:rPr>
      </w:pPr>
    </w:p>
    <w:p w14:paraId="32AB17B6">
      <w:pPr>
        <w:pStyle w:val="31"/>
        <w:numPr>
          <w:ilvl w:val="1"/>
          <w:numId w:val="3"/>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68B96DD7">
      <w:pPr>
        <w:pStyle w:val="17"/>
        <w:spacing w:before="11"/>
        <w:ind w:right="371"/>
        <w:jc w:val="both"/>
        <w:rPr>
          <w:rFonts w:ascii="Arial" w:hAnsi="Arial" w:cs="Arial"/>
          <w:sz w:val="24"/>
          <w:szCs w:val="24"/>
        </w:rPr>
      </w:pPr>
    </w:p>
    <w:p w14:paraId="2CB7D14F">
      <w:pPr>
        <w:pStyle w:val="31"/>
        <w:numPr>
          <w:ilvl w:val="1"/>
          <w:numId w:val="3"/>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22E59560">
      <w:pPr>
        <w:pStyle w:val="17"/>
        <w:spacing w:before="10"/>
        <w:ind w:right="371"/>
        <w:jc w:val="both"/>
        <w:rPr>
          <w:rFonts w:ascii="Arial" w:hAnsi="Arial" w:cs="Arial"/>
          <w:sz w:val="24"/>
          <w:szCs w:val="24"/>
        </w:rPr>
      </w:pPr>
    </w:p>
    <w:p w14:paraId="5CA036E6">
      <w:pPr>
        <w:pStyle w:val="31"/>
        <w:numPr>
          <w:ilvl w:val="2"/>
          <w:numId w:val="3"/>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9670A26">
      <w:pPr>
        <w:pStyle w:val="17"/>
        <w:spacing w:before="2"/>
        <w:ind w:right="371"/>
        <w:jc w:val="both"/>
        <w:rPr>
          <w:rFonts w:ascii="Arial" w:hAnsi="Arial" w:cs="Arial"/>
          <w:sz w:val="24"/>
          <w:szCs w:val="24"/>
        </w:rPr>
      </w:pPr>
    </w:p>
    <w:p w14:paraId="50FCF931">
      <w:pPr>
        <w:pStyle w:val="31"/>
        <w:numPr>
          <w:ilvl w:val="1"/>
          <w:numId w:val="3"/>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13F0BF25">
      <w:pPr>
        <w:pStyle w:val="17"/>
        <w:spacing w:before="11"/>
        <w:ind w:right="371"/>
        <w:jc w:val="both"/>
        <w:rPr>
          <w:rFonts w:ascii="Arial" w:hAnsi="Arial" w:cs="Arial"/>
          <w:sz w:val="24"/>
          <w:szCs w:val="24"/>
        </w:rPr>
      </w:pPr>
    </w:p>
    <w:p w14:paraId="15E1A8F7">
      <w:pPr>
        <w:pStyle w:val="31"/>
        <w:numPr>
          <w:ilvl w:val="1"/>
          <w:numId w:val="3"/>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0D1BB9E4">
      <w:pPr>
        <w:pStyle w:val="17"/>
        <w:spacing w:before="11"/>
        <w:ind w:right="371"/>
        <w:jc w:val="both"/>
        <w:rPr>
          <w:rFonts w:ascii="Arial" w:hAnsi="Arial" w:cs="Arial"/>
          <w:sz w:val="24"/>
          <w:szCs w:val="24"/>
        </w:rPr>
      </w:pPr>
    </w:p>
    <w:p w14:paraId="38CB7040">
      <w:pPr>
        <w:pStyle w:val="31"/>
        <w:numPr>
          <w:ilvl w:val="1"/>
          <w:numId w:val="3"/>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0E46543F">
      <w:pPr>
        <w:tabs>
          <w:tab w:val="left" w:pos="592"/>
        </w:tabs>
        <w:spacing w:before="10"/>
        <w:ind w:right="371"/>
        <w:jc w:val="both"/>
        <w:rPr>
          <w:rFonts w:ascii="Arial" w:hAnsi="Arial" w:cs="Arial"/>
          <w:sz w:val="24"/>
          <w:szCs w:val="24"/>
        </w:rPr>
      </w:pPr>
    </w:p>
    <w:p w14:paraId="6F9E2163">
      <w:pPr>
        <w:pStyle w:val="31"/>
        <w:numPr>
          <w:ilvl w:val="1"/>
          <w:numId w:val="3"/>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2073C083">
      <w:pPr>
        <w:pStyle w:val="17"/>
        <w:spacing w:before="2"/>
        <w:ind w:right="371"/>
        <w:jc w:val="both"/>
        <w:rPr>
          <w:rFonts w:ascii="Arial" w:hAnsi="Arial" w:cs="Arial"/>
          <w:sz w:val="24"/>
          <w:szCs w:val="24"/>
        </w:rPr>
      </w:pPr>
    </w:p>
    <w:p w14:paraId="13AD2AA6">
      <w:pPr>
        <w:pStyle w:val="31"/>
        <w:numPr>
          <w:ilvl w:val="1"/>
          <w:numId w:val="3"/>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7549D999">
      <w:pPr>
        <w:pStyle w:val="17"/>
        <w:spacing w:before="11"/>
        <w:ind w:right="371"/>
        <w:jc w:val="both"/>
        <w:rPr>
          <w:rFonts w:ascii="Arial" w:hAnsi="Arial" w:cs="Arial"/>
          <w:sz w:val="24"/>
          <w:szCs w:val="24"/>
        </w:rPr>
      </w:pPr>
    </w:p>
    <w:p w14:paraId="2D2DC4BC">
      <w:pPr>
        <w:pStyle w:val="31"/>
        <w:numPr>
          <w:ilvl w:val="1"/>
          <w:numId w:val="3"/>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4FE12767">
      <w:pPr>
        <w:pStyle w:val="17"/>
        <w:ind w:right="371"/>
        <w:jc w:val="both"/>
        <w:rPr>
          <w:rFonts w:ascii="Arial" w:hAnsi="Arial" w:cs="Arial"/>
          <w:sz w:val="24"/>
          <w:szCs w:val="24"/>
        </w:rPr>
      </w:pPr>
    </w:p>
    <w:p w14:paraId="0BB182B9">
      <w:pPr>
        <w:pStyle w:val="31"/>
        <w:numPr>
          <w:ilvl w:val="1"/>
          <w:numId w:val="3"/>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1516398">
      <w:pPr>
        <w:pStyle w:val="31"/>
        <w:numPr>
          <w:ilvl w:val="1"/>
          <w:numId w:val="3"/>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1A668807">
      <w:pPr>
        <w:pStyle w:val="17"/>
        <w:ind w:right="371"/>
        <w:jc w:val="both"/>
        <w:rPr>
          <w:rFonts w:ascii="Arial" w:hAnsi="Arial" w:cs="Arial"/>
          <w:sz w:val="24"/>
          <w:szCs w:val="24"/>
        </w:rPr>
      </w:pPr>
    </w:p>
    <w:p w14:paraId="6A7D24CB">
      <w:pPr>
        <w:pStyle w:val="31"/>
        <w:numPr>
          <w:ilvl w:val="1"/>
          <w:numId w:val="3"/>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5DF97F0C">
      <w:pPr>
        <w:pStyle w:val="17"/>
        <w:ind w:right="371"/>
        <w:jc w:val="both"/>
        <w:rPr>
          <w:rFonts w:ascii="Arial" w:hAnsi="Arial" w:cs="Arial"/>
          <w:sz w:val="24"/>
          <w:szCs w:val="24"/>
        </w:rPr>
      </w:pPr>
    </w:p>
    <w:p w14:paraId="478BE080">
      <w:pPr>
        <w:pStyle w:val="31"/>
        <w:numPr>
          <w:ilvl w:val="1"/>
          <w:numId w:val="3"/>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C3072FA">
      <w:pPr>
        <w:pStyle w:val="17"/>
        <w:spacing w:before="11"/>
        <w:ind w:right="371"/>
        <w:jc w:val="both"/>
        <w:rPr>
          <w:rFonts w:ascii="Arial" w:hAnsi="Arial" w:cs="Arial"/>
          <w:sz w:val="24"/>
          <w:szCs w:val="24"/>
        </w:rPr>
      </w:pPr>
    </w:p>
    <w:p w14:paraId="49B7D0EA">
      <w:pPr>
        <w:pStyle w:val="31"/>
        <w:numPr>
          <w:ilvl w:val="1"/>
          <w:numId w:val="3"/>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2BD670A8">
      <w:pPr>
        <w:pStyle w:val="17"/>
        <w:spacing w:before="11"/>
        <w:ind w:right="371"/>
        <w:jc w:val="both"/>
        <w:rPr>
          <w:rFonts w:ascii="Arial" w:hAnsi="Arial" w:cs="Arial"/>
          <w:sz w:val="24"/>
          <w:szCs w:val="24"/>
        </w:rPr>
      </w:pPr>
    </w:p>
    <w:p w14:paraId="5CACBA17">
      <w:pPr>
        <w:pStyle w:val="31"/>
        <w:numPr>
          <w:ilvl w:val="1"/>
          <w:numId w:val="3"/>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696BF51F">
      <w:pPr>
        <w:pStyle w:val="17"/>
        <w:spacing w:before="9"/>
        <w:ind w:right="371"/>
        <w:jc w:val="both"/>
        <w:rPr>
          <w:rFonts w:ascii="Arial" w:hAnsi="Arial" w:cs="Arial"/>
          <w:sz w:val="24"/>
          <w:szCs w:val="24"/>
        </w:rPr>
      </w:pPr>
    </w:p>
    <w:p w14:paraId="6DA78E42">
      <w:pPr>
        <w:pStyle w:val="31"/>
        <w:numPr>
          <w:ilvl w:val="1"/>
          <w:numId w:val="3"/>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 xml:space="preserve">POR ITEM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50097EAD">
      <w:pPr>
        <w:pStyle w:val="17"/>
        <w:spacing w:before="6"/>
        <w:ind w:right="371"/>
        <w:jc w:val="both"/>
        <w:rPr>
          <w:rFonts w:ascii="Arial" w:hAnsi="Arial" w:cs="Arial"/>
          <w:sz w:val="24"/>
          <w:szCs w:val="24"/>
        </w:rPr>
      </w:pPr>
    </w:p>
    <w:p w14:paraId="174D80B3">
      <w:pPr>
        <w:pStyle w:val="31"/>
        <w:numPr>
          <w:ilvl w:val="1"/>
          <w:numId w:val="3"/>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134F224E">
      <w:pPr>
        <w:pStyle w:val="17"/>
        <w:spacing w:before="9"/>
        <w:ind w:right="371"/>
        <w:jc w:val="both"/>
        <w:rPr>
          <w:rFonts w:ascii="Arial" w:hAnsi="Arial" w:cs="Arial"/>
          <w:sz w:val="24"/>
          <w:szCs w:val="24"/>
        </w:rPr>
      </w:pPr>
    </w:p>
    <w:p w14:paraId="5DE3C48E">
      <w:pPr>
        <w:pStyle w:val="31"/>
        <w:numPr>
          <w:ilvl w:val="1"/>
          <w:numId w:val="3"/>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5F85A99">
      <w:pPr>
        <w:pStyle w:val="17"/>
        <w:spacing w:before="11"/>
        <w:ind w:right="371"/>
        <w:jc w:val="both"/>
        <w:rPr>
          <w:rFonts w:ascii="Arial" w:hAnsi="Arial" w:cs="Arial"/>
          <w:sz w:val="24"/>
          <w:szCs w:val="24"/>
        </w:rPr>
      </w:pPr>
    </w:p>
    <w:p w14:paraId="23B85F59">
      <w:pPr>
        <w:pStyle w:val="31"/>
        <w:numPr>
          <w:ilvl w:val="1"/>
          <w:numId w:val="3"/>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732EA2E9">
      <w:pPr>
        <w:pStyle w:val="17"/>
        <w:spacing w:before="1"/>
        <w:ind w:right="371"/>
        <w:jc w:val="both"/>
        <w:rPr>
          <w:rFonts w:ascii="Arial" w:hAnsi="Arial" w:cs="Arial"/>
          <w:sz w:val="24"/>
          <w:szCs w:val="24"/>
        </w:rPr>
      </w:pPr>
    </w:p>
    <w:p w14:paraId="5F2CACB8">
      <w:pPr>
        <w:pStyle w:val="31"/>
        <w:numPr>
          <w:ilvl w:val="1"/>
          <w:numId w:val="3"/>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4FEAF439">
      <w:pPr>
        <w:pStyle w:val="17"/>
        <w:ind w:right="371"/>
        <w:jc w:val="both"/>
        <w:rPr>
          <w:rFonts w:ascii="Arial" w:hAnsi="Arial" w:cs="Arial"/>
          <w:sz w:val="24"/>
          <w:szCs w:val="24"/>
        </w:rPr>
      </w:pPr>
    </w:p>
    <w:p w14:paraId="03A7FF55">
      <w:pPr>
        <w:pStyle w:val="31"/>
        <w:numPr>
          <w:ilvl w:val="1"/>
          <w:numId w:val="3"/>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EFB2470">
      <w:pPr>
        <w:pStyle w:val="17"/>
        <w:ind w:right="371"/>
        <w:jc w:val="both"/>
        <w:rPr>
          <w:rFonts w:ascii="Arial" w:hAnsi="Arial" w:cs="Arial"/>
          <w:sz w:val="24"/>
          <w:szCs w:val="24"/>
        </w:rPr>
      </w:pPr>
    </w:p>
    <w:p w14:paraId="63B1BE3E">
      <w:pPr>
        <w:pStyle w:val="31"/>
        <w:numPr>
          <w:ilvl w:val="1"/>
          <w:numId w:val="3"/>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34DC3D65">
      <w:pPr>
        <w:pStyle w:val="17"/>
        <w:ind w:right="371"/>
        <w:jc w:val="both"/>
        <w:rPr>
          <w:rFonts w:ascii="Arial" w:hAnsi="Arial" w:cs="Arial"/>
          <w:sz w:val="24"/>
          <w:szCs w:val="24"/>
        </w:rPr>
      </w:pPr>
    </w:p>
    <w:p w14:paraId="002C229D">
      <w:pPr>
        <w:pStyle w:val="31"/>
        <w:numPr>
          <w:ilvl w:val="1"/>
          <w:numId w:val="3"/>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3838891F">
      <w:pPr>
        <w:pStyle w:val="17"/>
        <w:ind w:right="371"/>
        <w:jc w:val="both"/>
        <w:rPr>
          <w:rFonts w:ascii="Arial" w:hAnsi="Arial" w:cs="Arial"/>
          <w:sz w:val="24"/>
          <w:szCs w:val="24"/>
        </w:rPr>
      </w:pPr>
    </w:p>
    <w:p w14:paraId="6BF14AEB">
      <w:pPr>
        <w:pStyle w:val="31"/>
        <w:numPr>
          <w:ilvl w:val="1"/>
          <w:numId w:val="3"/>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1FC295">
      <w:pPr>
        <w:pStyle w:val="31"/>
        <w:numPr>
          <w:ilvl w:val="1"/>
          <w:numId w:val="3"/>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2978AD70">
      <w:pPr>
        <w:pStyle w:val="17"/>
        <w:ind w:right="371"/>
        <w:jc w:val="both"/>
        <w:rPr>
          <w:rFonts w:ascii="Arial" w:hAnsi="Arial" w:cs="Arial"/>
          <w:sz w:val="24"/>
          <w:szCs w:val="24"/>
        </w:rPr>
      </w:pPr>
    </w:p>
    <w:p w14:paraId="15A27D54">
      <w:pPr>
        <w:pStyle w:val="31"/>
        <w:numPr>
          <w:ilvl w:val="1"/>
          <w:numId w:val="3"/>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15AEB89D">
      <w:pPr>
        <w:pStyle w:val="17"/>
        <w:ind w:right="371"/>
        <w:jc w:val="both"/>
        <w:rPr>
          <w:rFonts w:ascii="Arial" w:hAnsi="Arial" w:cs="Arial"/>
          <w:sz w:val="24"/>
          <w:szCs w:val="24"/>
        </w:rPr>
      </w:pPr>
    </w:p>
    <w:p w14:paraId="6AED223E">
      <w:pPr>
        <w:pStyle w:val="31"/>
        <w:numPr>
          <w:ilvl w:val="1"/>
          <w:numId w:val="3"/>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2647A21B">
      <w:pPr>
        <w:pStyle w:val="17"/>
        <w:ind w:right="371"/>
        <w:jc w:val="both"/>
        <w:rPr>
          <w:rFonts w:ascii="Arial" w:hAnsi="Arial" w:cs="Arial"/>
          <w:sz w:val="24"/>
          <w:szCs w:val="24"/>
        </w:rPr>
      </w:pPr>
    </w:p>
    <w:p w14:paraId="2522A9C5">
      <w:pPr>
        <w:pStyle w:val="31"/>
        <w:numPr>
          <w:ilvl w:val="2"/>
          <w:numId w:val="3"/>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3F7F96CD">
      <w:pPr>
        <w:pStyle w:val="31"/>
        <w:numPr>
          <w:ilvl w:val="2"/>
          <w:numId w:val="3"/>
        </w:numPr>
        <w:tabs>
          <w:tab w:val="left" w:pos="1084"/>
        </w:tabs>
        <w:ind w:right="371" w:firstLine="0"/>
        <w:rPr>
          <w:rFonts w:ascii="Arial" w:hAnsi="Arial" w:cs="Arial"/>
          <w:sz w:val="24"/>
          <w:szCs w:val="24"/>
        </w:rPr>
      </w:pPr>
    </w:p>
    <w:p w14:paraId="3DD7BABD">
      <w:pPr>
        <w:pStyle w:val="31"/>
        <w:numPr>
          <w:ilvl w:val="2"/>
          <w:numId w:val="3"/>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1823CC24">
      <w:pPr>
        <w:pStyle w:val="17"/>
        <w:spacing w:before="1"/>
        <w:ind w:right="371"/>
        <w:jc w:val="both"/>
        <w:rPr>
          <w:rFonts w:ascii="Arial" w:hAnsi="Arial" w:cs="Arial"/>
          <w:sz w:val="24"/>
          <w:szCs w:val="24"/>
        </w:rPr>
      </w:pPr>
    </w:p>
    <w:p w14:paraId="305B2EA3">
      <w:pPr>
        <w:pStyle w:val="31"/>
        <w:numPr>
          <w:ilvl w:val="1"/>
          <w:numId w:val="3"/>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518E77A">
      <w:pPr>
        <w:pStyle w:val="17"/>
        <w:spacing w:before="8"/>
        <w:ind w:right="371"/>
        <w:jc w:val="both"/>
        <w:rPr>
          <w:rFonts w:ascii="Arial" w:hAnsi="Arial" w:cs="Arial"/>
          <w:sz w:val="24"/>
          <w:szCs w:val="24"/>
        </w:rPr>
      </w:pPr>
    </w:p>
    <w:p w14:paraId="1774F902">
      <w:pPr>
        <w:pStyle w:val="3"/>
        <w:numPr>
          <w:ilvl w:val="0"/>
          <w:numId w:val="3"/>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7D81725A">
      <w:pPr>
        <w:pStyle w:val="17"/>
        <w:spacing w:before="3"/>
        <w:ind w:right="371"/>
        <w:jc w:val="both"/>
        <w:rPr>
          <w:rFonts w:ascii="Arial" w:hAnsi="Arial" w:cs="Arial"/>
          <w:b/>
          <w:sz w:val="24"/>
          <w:szCs w:val="24"/>
        </w:rPr>
      </w:pPr>
    </w:p>
    <w:p w14:paraId="6A0CE279">
      <w:pPr>
        <w:pStyle w:val="31"/>
        <w:numPr>
          <w:ilvl w:val="1"/>
          <w:numId w:val="3"/>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0B593EDC">
      <w:pPr>
        <w:pStyle w:val="17"/>
        <w:spacing w:before="10"/>
        <w:ind w:right="371"/>
        <w:jc w:val="both"/>
        <w:rPr>
          <w:rFonts w:ascii="Arial" w:hAnsi="Arial" w:cs="Arial"/>
          <w:sz w:val="24"/>
          <w:szCs w:val="24"/>
        </w:rPr>
      </w:pPr>
    </w:p>
    <w:p w14:paraId="79CD3DE8">
      <w:pPr>
        <w:pStyle w:val="31"/>
        <w:numPr>
          <w:ilvl w:val="1"/>
          <w:numId w:val="3"/>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51CCF221">
      <w:pPr>
        <w:pStyle w:val="17"/>
        <w:spacing w:before="1"/>
        <w:ind w:right="371"/>
        <w:jc w:val="both"/>
        <w:rPr>
          <w:rFonts w:ascii="Arial" w:hAnsi="Arial" w:cs="Arial"/>
          <w:sz w:val="24"/>
          <w:szCs w:val="24"/>
        </w:rPr>
      </w:pPr>
    </w:p>
    <w:p w14:paraId="3E71B7C7">
      <w:pPr>
        <w:pStyle w:val="31"/>
        <w:numPr>
          <w:ilvl w:val="2"/>
          <w:numId w:val="3"/>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BA41454">
      <w:pPr>
        <w:pStyle w:val="17"/>
        <w:spacing w:before="1"/>
        <w:ind w:right="371"/>
        <w:jc w:val="both"/>
        <w:rPr>
          <w:rFonts w:ascii="Arial" w:hAnsi="Arial" w:cs="Arial"/>
          <w:sz w:val="24"/>
          <w:szCs w:val="24"/>
        </w:rPr>
      </w:pPr>
    </w:p>
    <w:p w14:paraId="50AC957C">
      <w:pPr>
        <w:pStyle w:val="31"/>
        <w:numPr>
          <w:ilvl w:val="1"/>
          <w:numId w:val="3"/>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7EF8E04">
      <w:pPr>
        <w:pStyle w:val="17"/>
        <w:ind w:right="371"/>
        <w:jc w:val="both"/>
        <w:rPr>
          <w:rFonts w:ascii="Arial" w:hAnsi="Arial" w:cs="Arial"/>
          <w:sz w:val="24"/>
          <w:szCs w:val="24"/>
        </w:rPr>
      </w:pPr>
    </w:p>
    <w:p w14:paraId="0C27EC60">
      <w:pPr>
        <w:pStyle w:val="31"/>
        <w:numPr>
          <w:ilvl w:val="1"/>
          <w:numId w:val="3"/>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72A3C5D6">
      <w:pPr>
        <w:pStyle w:val="17"/>
        <w:ind w:right="371"/>
        <w:jc w:val="both"/>
        <w:rPr>
          <w:rFonts w:ascii="Arial" w:hAnsi="Arial" w:cs="Arial"/>
          <w:sz w:val="24"/>
          <w:szCs w:val="24"/>
        </w:rPr>
      </w:pPr>
    </w:p>
    <w:p w14:paraId="0FE98DF8">
      <w:pPr>
        <w:pStyle w:val="31"/>
        <w:numPr>
          <w:ilvl w:val="1"/>
          <w:numId w:val="3"/>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0DF813E0">
      <w:pPr>
        <w:pStyle w:val="17"/>
        <w:spacing w:before="10"/>
        <w:ind w:right="371"/>
        <w:jc w:val="both"/>
        <w:rPr>
          <w:rFonts w:ascii="Arial" w:hAnsi="Arial" w:cs="Arial"/>
          <w:sz w:val="24"/>
          <w:szCs w:val="24"/>
        </w:rPr>
      </w:pPr>
    </w:p>
    <w:p w14:paraId="011F355F">
      <w:pPr>
        <w:pStyle w:val="31"/>
        <w:numPr>
          <w:ilvl w:val="1"/>
          <w:numId w:val="3"/>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69427527">
      <w:pPr>
        <w:pStyle w:val="17"/>
        <w:spacing w:before="10"/>
        <w:ind w:right="371"/>
        <w:jc w:val="both"/>
        <w:rPr>
          <w:rFonts w:ascii="Arial" w:hAnsi="Arial" w:cs="Arial"/>
          <w:sz w:val="24"/>
          <w:szCs w:val="24"/>
        </w:rPr>
      </w:pPr>
    </w:p>
    <w:p w14:paraId="35953C1D">
      <w:pPr>
        <w:pStyle w:val="31"/>
        <w:numPr>
          <w:ilvl w:val="2"/>
          <w:numId w:val="3"/>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392FE5B9">
      <w:pPr>
        <w:pStyle w:val="17"/>
        <w:ind w:right="371"/>
        <w:jc w:val="both"/>
        <w:rPr>
          <w:rFonts w:ascii="Arial" w:hAnsi="Arial" w:cs="Arial"/>
          <w:sz w:val="24"/>
          <w:szCs w:val="24"/>
        </w:rPr>
      </w:pPr>
    </w:p>
    <w:p w14:paraId="7D8CC517">
      <w:pPr>
        <w:pStyle w:val="31"/>
        <w:numPr>
          <w:ilvl w:val="1"/>
          <w:numId w:val="3"/>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1C721039">
      <w:pPr>
        <w:pStyle w:val="17"/>
        <w:spacing w:before="1"/>
        <w:ind w:right="371"/>
        <w:jc w:val="both"/>
        <w:rPr>
          <w:rFonts w:ascii="Arial" w:hAnsi="Arial" w:cs="Arial"/>
          <w:sz w:val="24"/>
          <w:szCs w:val="24"/>
        </w:rPr>
      </w:pPr>
    </w:p>
    <w:p w14:paraId="5EE520C3">
      <w:pPr>
        <w:pStyle w:val="31"/>
        <w:numPr>
          <w:ilvl w:val="2"/>
          <w:numId w:val="3"/>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1726D2AD">
      <w:pPr>
        <w:pStyle w:val="17"/>
        <w:ind w:right="371"/>
        <w:jc w:val="both"/>
        <w:rPr>
          <w:rFonts w:ascii="Arial" w:hAnsi="Arial" w:cs="Arial"/>
          <w:sz w:val="24"/>
          <w:szCs w:val="24"/>
        </w:rPr>
      </w:pPr>
    </w:p>
    <w:p w14:paraId="476CF7A9">
      <w:pPr>
        <w:pStyle w:val="31"/>
        <w:numPr>
          <w:ilvl w:val="1"/>
          <w:numId w:val="3"/>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3A65ECCE">
      <w:pPr>
        <w:pStyle w:val="17"/>
        <w:spacing w:before="11"/>
        <w:ind w:right="371"/>
        <w:jc w:val="both"/>
        <w:rPr>
          <w:rFonts w:ascii="Arial" w:hAnsi="Arial" w:cs="Arial"/>
          <w:sz w:val="24"/>
          <w:szCs w:val="24"/>
        </w:rPr>
      </w:pPr>
    </w:p>
    <w:p w14:paraId="733A6F94">
      <w:pPr>
        <w:pStyle w:val="31"/>
        <w:numPr>
          <w:ilvl w:val="1"/>
          <w:numId w:val="3"/>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23D76B51">
      <w:pPr>
        <w:pStyle w:val="17"/>
        <w:spacing w:before="2"/>
        <w:ind w:right="371"/>
        <w:jc w:val="both"/>
        <w:rPr>
          <w:rFonts w:ascii="Arial" w:hAnsi="Arial" w:cs="Arial"/>
          <w:sz w:val="24"/>
          <w:szCs w:val="24"/>
        </w:rPr>
      </w:pPr>
    </w:p>
    <w:p w14:paraId="1A3CC14B">
      <w:pPr>
        <w:pStyle w:val="31"/>
        <w:numPr>
          <w:ilvl w:val="1"/>
          <w:numId w:val="3"/>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7D01CEF">
      <w:pPr>
        <w:pStyle w:val="17"/>
        <w:spacing w:before="9"/>
        <w:ind w:right="371"/>
        <w:jc w:val="both"/>
        <w:rPr>
          <w:rFonts w:ascii="Arial" w:hAnsi="Arial" w:cs="Arial"/>
          <w:sz w:val="24"/>
          <w:szCs w:val="24"/>
        </w:rPr>
      </w:pPr>
    </w:p>
    <w:p w14:paraId="75F2C99F">
      <w:pPr>
        <w:pStyle w:val="31"/>
        <w:numPr>
          <w:ilvl w:val="2"/>
          <w:numId w:val="3"/>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7E2DDFEE">
      <w:pPr>
        <w:pStyle w:val="31"/>
        <w:numPr>
          <w:ilvl w:val="2"/>
          <w:numId w:val="3"/>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0F4A160">
      <w:pPr>
        <w:pStyle w:val="17"/>
        <w:ind w:right="371"/>
        <w:jc w:val="both"/>
        <w:rPr>
          <w:rFonts w:ascii="Arial" w:hAnsi="Arial" w:cs="Arial"/>
          <w:sz w:val="24"/>
          <w:szCs w:val="24"/>
        </w:rPr>
      </w:pPr>
    </w:p>
    <w:p w14:paraId="03DFB9B8">
      <w:pPr>
        <w:pStyle w:val="31"/>
        <w:numPr>
          <w:ilvl w:val="1"/>
          <w:numId w:val="3"/>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38E47327">
      <w:pPr>
        <w:pStyle w:val="17"/>
        <w:spacing w:before="11"/>
        <w:ind w:right="371"/>
        <w:jc w:val="both"/>
        <w:rPr>
          <w:rFonts w:ascii="Arial" w:hAnsi="Arial" w:cs="Arial"/>
          <w:sz w:val="24"/>
          <w:szCs w:val="24"/>
        </w:rPr>
      </w:pPr>
    </w:p>
    <w:p w14:paraId="2F22788F">
      <w:pPr>
        <w:pStyle w:val="3"/>
        <w:numPr>
          <w:ilvl w:val="0"/>
          <w:numId w:val="3"/>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5877D42C">
      <w:pPr>
        <w:pStyle w:val="17"/>
        <w:ind w:right="371"/>
        <w:jc w:val="both"/>
        <w:rPr>
          <w:rFonts w:ascii="Arial" w:hAnsi="Arial" w:cs="Arial"/>
          <w:b/>
          <w:sz w:val="24"/>
          <w:szCs w:val="24"/>
        </w:rPr>
      </w:pPr>
    </w:p>
    <w:p w14:paraId="4B7A8349">
      <w:pPr>
        <w:pStyle w:val="31"/>
        <w:numPr>
          <w:ilvl w:val="1"/>
          <w:numId w:val="3"/>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41E87D8A">
      <w:pPr>
        <w:tabs>
          <w:tab w:val="left" w:pos="614"/>
        </w:tabs>
        <w:ind w:left="222" w:right="371"/>
        <w:jc w:val="both"/>
        <w:rPr>
          <w:rFonts w:ascii="Arial" w:hAnsi="Arial" w:cs="Arial"/>
          <w:sz w:val="24"/>
          <w:szCs w:val="24"/>
        </w:rPr>
      </w:pPr>
    </w:p>
    <w:p w14:paraId="3CE28F12">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5A978585">
      <w:pPr>
        <w:pStyle w:val="31"/>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r>
        <w:fldChar w:fldCharType="begin"/>
      </w:r>
      <w:r>
        <w:instrText xml:space="preserve"> HYPERLINK "https://www.tce.sp.gov.br/pesquisa-relacao-apenados" \h </w:instrText>
      </w:r>
      <w:r>
        <w:fldChar w:fldCharType="separate"/>
      </w:r>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r>
        <w:rPr>
          <w:rFonts w:ascii="Arial" w:hAnsi="Arial" w:cs="Arial"/>
          <w:color w:val="000080"/>
          <w:sz w:val="24"/>
          <w:szCs w:val="24"/>
        </w:rPr>
        <w:fldChar w:fldCharType="end"/>
      </w:r>
      <w:r>
        <w:rPr>
          <w:rFonts w:ascii="Arial" w:hAnsi="Arial" w:cs="Arial"/>
          <w:sz w:val="24"/>
          <w:szCs w:val="24"/>
        </w:rPr>
        <w:t>.</w:t>
      </w:r>
    </w:p>
    <w:p w14:paraId="44391232">
      <w:pPr>
        <w:pStyle w:val="31"/>
        <w:tabs>
          <w:tab w:val="left" w:pos="1669"/>
          <w:tab w:val="left" w:pos="1670"/>
        </w:tabs>
        <w:spacing w:before="116"/>
        <w:ind w:left="0" w:right="371"/>
        <w:rPr>
          <w:rFonts w:ascii="Arial" w:hAnsi="Arial" w:cs="Arial"/>
          <w:sz w:val="24"/>
          <w:szCs w:val="24"/>
        </w:rPr>
      </w:pPr>
    </w:p>
    <w:p w14:paraId="01EA334F">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 xml:space="preserve">HYPERLINK "http://www.portaldatransparencia.gov.br/"</w:instrText>
      </w:r>
      <w:r>
        <w:rPr>
          <w:rFonts w:ascii="Arial" w:hAnsi="Arial" w:cs="Arial"/>
          <w:sz w:val="24"/>
          <w:szCs w:val="24"/>
        </w:rPr>
        <w:fldChar w:fldCharType="separate"/>
      </w:r>
      <w:r>
        <w:rPr>
          <w:rStyle w:val="16"/>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127486ED">
      <w:pPr>
        <w:spacing w:line="360" w:lineRule="auto"/>
        <w:ind w:right="371"/>
        <w:jc w:val="both"/>
        <w:rPr>
          <w:rFonts w:ascii="Arial" w:hAnsi="Arial" w:cs="Arial"/>
          <w:sz w:val="24"/>
          <w:szCs w:val="24"/>
        </w:rPr>
      </w:pPr>
    </w:p>
    <w:p w14:paraId="10BF1812">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0E0B312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13F476C">
      <w:pPr>
        <w:pStyle w:val="17"/>
        <w:ind w:right="371"/>
        <w:jc w:val="both"/>
        <w:rPr>
          <w:rFonts w:ascii="Arial" w:hAnsi="Arial" w:cs="Arial"/>
          <w:sz w:val="24"/>
          <w:szCs w:val="24"/>
        </w:rPr>
      </w:pPr>
    </w:p>
    <w:p w14:paraId="23A3DB1E">
      <w:pPr>
        <w:pStyle w:val="31"/>
        <w:numPr>
          <w:ilvl w:val="2"/>
          <w:numId w:val="3"/>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68597D0">
      <w:pPr>
        <w:pStyle w:val="31"/>
        <w:tabs>
          <w:tab w:val="left" w:pos="1103"/>
        </w:tabs>
        <w:ind w:left="392" w:right="371"/>
        <w:rPr>
          <w:rFonts w:ascii="Arial" w:hAnsi="Arial" w:cs="Arial"/>
          <w:sz w:val="24"/>
          <w:szCs w:val="24"/>
        </w:rPr>
      </w:pPr>
    </w:p>
    <w:p w14:paraId="6019E27E">
      <w:pPr>
        <w:pStyle w:val="31"/>
        <w:numPr>
          <w:ilvl w:val="2"/>
          <w:numId w:val="3"/>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0BEFF922">
      <w:pPr>
        <w:pStyle w:val="31"/>
        <w:tabs>
          <w:tab w:val="left" w:pos="1118"/>
        </w:tabs>
        <w:spacing w:before="2"/>
        <w:ind w:left="392" w:right="371"/>
        <w:rPr>
          <w:rFonts w:ascii="Arial" w:hAnsi="Arial" w:cs="Arial"/>
          <w:sz w:val="24"/>
          <w:szCs w:val="24"/>
        </w:rPr>
      </w:pPr>
    </w:p>
    <w:p w14:paraId="5C12D862">
      <w:pPr>
        <w:pStyle w:val="31"/>
        <w:numPr>
          <w:ilvl w:val="2"/>
          <w:numId w:val="3"/>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0FB1C9DD">
      <w:pPr>
        <w:tabs>
          <w:tab w:val="left" w:pos="1034"/>
        </w:tabs>
        <w:spacing w:line="252" w:lineRule="exact"/>
        <w:ind w:right="371"/>
        <w:jc w:val="both"/>
        <w:rPr>
          <w:rFonts w:ascii="Arial" w:hAnsi="Arial" w:cs="Arial"/>
          <w:sz w:val="24"/>
          <w:szCs w:val="24"/>
        </w:rPr>
      </w:pPr>
    </w:p>
    <w:p w14:paraId="5A0414EC">
      <w:pPr>
        <w:pStyle w:val="31"/>
        <w:numPr>
          <w:ilvl w:val="2"/>
          <w:numId w:val="3"/>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1976A502">
      <w:pPr>
        <w:tabs>
          <w:tab w:val="left" w:pos="1058"/>
        </w:tabs>
        <w:spacing w:before="2"/>
        <w:ind w:right="371"/>
        <w:jc w:val="both"/>
        <w:rPr>
          <w:rFonts w:ascii="Arial" w:hAnsi="Arial" w:cs="Arial"/>
          <w:sz w:val="24"/>
          <w:szCs w:val="24"/>
        </w:rPr>
      </w:pPr>
    </w:p>
    <w:p w14:paraId="69A37C18">
      <w:pPr>
        <w:pStyle w:val="31"/>
        <w:numPr>
          <w:ilvl w:val="2"/>
          <w:numId w:val="3"/>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3FDCA72B">
      <w:pPr>
        <w:pStyle w:val="17"/>
        <w:spacing w:before="10"/>
        <w:ind w:right="371"/>
        <w:jc w:val="both"/>
        <w:rPr>
          <w:rFonts w:ascii="Arial" w:hAnsi="Arial" w:cs="Arial"/>
          <w:sz w:val="24"/>
          <w:szCs w:val="24"/>
        </w:rPr>
      </w:pPr>
    </w:p>
    <w:p w14:paraId="57CA3A4B">
      <w:pPr>
        <w:pStyle w:val="31"/>
        <w:numPr>
          <w:ilvl w:val="1"/>
          <w:numId w:val="3"/>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042B2498">
      <w:pPr>
        <w:pStyle w:val="17"/>
        <w:spacing w:before="10"/>
        <w:ind w:right="371"/>
        <w:jc w:val="both"/>
        <w:rPr>
          <w:rFonts w:ascii="Arial" w:hAnsi="Arial" w:cs="Arial"/>
          <w:sz w:val="24"/>
          <w:szCs w:val="24"/>
        </w:rPr>
      </w:pPr>
    </w:p>
    <w:p w14:paraId="06278A6D">
      <w:pPr>
        <w:pStyle w:val="31"/>
        <w:numPr>
          <w:ilvl w:val="1"/>
          <w:numId w:val="3"/>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5F63BB5">
      <w:pPr>
        <w:pStyle w:val="17"/>
        <w:spacing w:before="1"/>
        <w:ind w:right="371"/>
        <w:jc w:val="both"/>
        <w:rPr>
          <w:rFonts w:ascii="Arial" w:hAnsi="Arial" w:cs="Arial"/>
          <w:sz w:val="24"/>
          <w:szCs w:val="24"/>
        </w:rPr>
      </w:pPr>
    </w:p>
    <w:p w14:paraId="425D6CDD">
      <w:pPr>
        <w:pStyle w:val="31"/>
        <w:numPr>
          <w:ilvl w:val="1"/>
          <w:numId w:val="3"/>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5263986">
      <w:pPr>
        <w:pStyle w:val="17"/>
        <w:ind w:right="371"/>
        <w:jc w:val="both"/>
        <w:rPr>
          <w:rFonts w:ascii="Arial" w:hAnsi="Arial" w:cs="Arial"/>
          <w:sz w:val="24"/>
          <w:szCs w:val="24"/>
        </w:rPr>
      </w:pPr>
    </w:p>
    <w:p w14:paraId="767977FB">
      <w:pPr>
        <w:pStyle w:val="31"/>
        <w:numPr>
          <w:ilvl w:val="2"/>
          <w:numId w:val="3"/>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2CFCE221">
      <w:pPr>
        <w:pStyle w:val="17"/>
        <w:spacing w:before="11"/>
        <w:ind w:right="371"/>
        <w:jc w:val="both"/>
        <w:rPr>
          <w:rFonts w:ascii="Arial" w:hAnsi="Arial" w:cs="Arial"/>
          <w:sz w:val="24"/>
          <w:szCs w:val="24"/>
        </w:rPr>
      </w:pPr>
    </w:p>
    <w:p w14:paraId="7C7BCEE5">
      <w:pPr>
        <w:pStyle w:val="31"/>
        <w:numPr>
          <w:ilvl w:val="1"/>
          <w:numId w:val="3"/>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34BD2F43">
      <w:pPr>
        <w:pStyle w:val="17"/>
        <w:spacing w:before="8"/>
        <w:ind w:right="371"/>
        <w:jc w:val="both"/>
        <w:rPr>
          <w:rFonts w:ascii="Arial" w:hAnsi="Arial" w:cs="Arial"/>
          <w:sz w:val="24"/>
          <w:szCs w:val="24"/>
        </w:rPr>
      </w:pPr>
      <w:bookmarkStart w:id="0" w:name="_Hlk164677500"/>
    </w:p>
    <w:p w14:paraId="58CAF1C8">
      <w:pPr>
        <w:pStyle w:val="3"/>
        <w:numPr>
          <w:ilvl w:val="1"/>
          <w:numId w:val="3"/>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7CAA7AB1">
      <w:pPr>
        <w:pStyle w:val="17"/>
        <w:spacing w:before="3"/>
        <w:ind w:right="371"/>
        <w:jc w:val="both"/>
        <w:rPr>
          <w:rFonts w:ascii="Arial" w:hAnsi="Arial" w:cs="Arial"/>
          <w:b/>
          <w:sz w:val="24"/>
          <w:szCs w:val="24"/>
        </w:rPr>
      </w:pPr>
    </w:p>
    <w:p w14:paraId="6367FF4D">
      <w:pPr>
        <w:pStyle w:val="31"/>
        <w:numPr>
          <w:ilvl w:val="2"/>
          <w:numId w:val="3"/>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07563278">
      <w:pPr>
        <w:pStyle w:val="31"/>
        <w:numPr>
          <w:ilvl w:val="2"/>
          <w:numId w:val="3"/>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3331CDDD">
      <w:pPr>
        <w:pStyle w:val="31"/>
        <w:numPr>
          <w:ilvl w:val="2"/>
          <w:numId w:val="3"/>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B370FA">
      <w:pPr>
        <w:pStyle w:val="31"/>
        <w:numPr>
          <w:ilvl w:val="2"/>
          <w:numId w:val="3"/>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701EA8E">
      <w:pPr>
        <w:pStyle w:val="31"/>
        <w:numPr>
          <w:ilvl w:val="2"/>
          <w:numId w:val="3"/>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5F902B37">
      <w:pPr>
        <w:pStyle w:val="31"/>
        <w:numPr>
          <w:ilvl w:val="2"/>
          <w:numId w:val="3"/>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38D6D0D2">
      <w:pPr>
        <w:pStyle w:val="31"/>
        <w:numPr>
          <w:ilvl w:val="2"/>
          <w:numId w:val="3"/>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415DB16">
      <w:pPr>
        <w:pStyle w:val="31"/>
        <w:numPr>
          <w:ilvl w:val="2"/>
          <w:numId w:val="3"/>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7582A9D0">
      <w:pPr>
        <w:pStyle w:val="31"/>
        <w:numPr>
          <w:ilvl w:val="2"/>
          <w:numId w:val="3"/>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30B99410">
      <w:pPr>
        <w:pStyle w:val="31"/>
        <w:numPr>
          <w:ilvl w:val="2"/>
          <w:numId w:val="3"/>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A71FB42">
      <w:pPr>
        <w:pStyle w:val="17"/>
        <w:spacing w:before="9"/>
        <w:ind w:right="371"/>
        <w:jc w:val="both"/>
        <w:rPr>
          <w:rFonts w:ascii="Arial" w:hAnsi="Arial" w:cs="Arial"/>
          <w:sz w:val="24"/>
          <w:szCs w:val="24"/>
        </w:rPr>
      </w:pPr>
    </w:p>
    <w:p w14:paraId="61C0FDD3">
      <w:pPr>
        <w:pStyle w:val="3"/>
        <w:numPr>
          <w:ilvl w:val="1"/>
          <w:numId w:val="3"/>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3D6623E">
      <w:pPr>
        <w:pStyle w:val="17"/>
        <w:spacing w:before="10"/>
        <w:ind w:right="371"/>
        <w:jc w:val="both"/>
        <w:rPr>
          <w:rFonts w:ascii="Arial" w:hAnsi="Arial" w:cs="Arial"/>
          <w:b/>
          <w:sz w:val="24"/>
          <w:szCs w:val="24"/>
        </w:rPr>
      </w:pPr>
    </w:p>
    <w:p w14:paraId="1283AF28">
      <w:pPr>
        <w:pStyle w:val="31"/>
        <w:numPr>
          <w:ilvl w:val="2"/>
          <w:numId w:val="3"/>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60E341B5">
      <w:pPr>
        <w:pStyle w:val="31"/>
        <w:numPr>
          <w:ilvl w:val="2"/>
          <w:numId w:val="3"/>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49C0241">
      <w:pPr>
        <w:pStyle w:val="31"/>
        <w:numPr>
          <w:ilvl w:val="2"/>
          <w:numId w:val="3"/>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300F5BB8">
      <w:pPr>
        <w:pStyle w:val="31"/>
        <w:numPr>
          <w:ilvl w:val="2"/>
          <w:numId w:val="3"/>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583E6F18">
      <w:pPr>
        <w:pStyle w:val="31"/>
        <w:numPr>
          <w:ilvl w:val="2"/>
          <w:numId w:val="3"/>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6E38CFF8">
      <w:pPr>
        <w:pStyle w:val="31"/>
        <w:numPr>
          <w:ilvl w:val="2"/>
          <w:numId w:val="3"/>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148F5EA6">
      <w:pPr>
        <w:pStyle w:val="31"/>
        <w:numPr>
          <w:ilvl w:val="2"/>
          <w:numId w:val="3"/>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5B2EBC07">
      <w:pPr>
        <w:pStyle w:val="17"/>
        <w:spacing w:before="4"/>
        <w:ind w:right="371"/>
        <w:jc w:val="both"/>
        <w:rPr>
          <w:rFonts w:ascii="Arial" w:hAnsi="Arial" w:cs="Arial"/>
          <w:sz w:val="24"/>
          <w:szCs w:val="24"/>
        </w:rPr>
      </w:pPr>
    </w:p>
    <w:p w14:paraId="2AF03B73">
      <w:pPr>
        <w:pStyle w:val="3"/>
        <w:numPr>
          <w:ilvl w:val="1"/>
          <w:numId w:val="3"/>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5D257BA0">
      <w:pPr>
        <w:pStyle w:val="17"/>
        <w:ind w:right="371"/>
        <w:jc w:val="both"/>
        <w:rPr>
          <w:rFonts w:ascii="Arial" w:hAnsi="Arial" w:cs="Arial"/>
          <w:b/>
          <w:sz w:val="24"/>
          <w:szCs w:val="24"/>
        </w:rPr>
      </w:pPr>
    </w:p>
    <w:p w14:paraId="24925835">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5BAC4868">
      <w:pPr>
        <w:pStyle w:val="17"/>
        <w:spacing w:before="9"/>
        <w:ind w:left="284" w:right="371"/>
        <w:jc w:val="both"/>
        <w:rPr>
          <w:rFonts w:ascii="Arial" w:hAnsi="Arial" w:cs="Arial"/>
          <w:sz w:val="24"/>
          <w:szCs w:val="24"/>
        </w:rPr>
      </w:pPr>
    </w:p>
    <w:p w14:paraId="620A7203">
      <w:pPr>
        <w:pStyle w:val="3"/>
        <w:tabs>
          <w:tab w:val="left" w:pos="592"/>
        </w:tabs>
        <w:ind w:right="371"/>
        <w:jc w:val="both"/>
        <w:rPr>
          <w:sz w:val="24"/>
          <w:szCs w:val="24"/>
        </w:rPr>
      </w:pPr>
    </w:p>
    <w:bookmarkEnd w:id="0"/>
    <w:p w14:paraId="6CCEC345">
      <w:pPr>
        <w:pStyle w:val="3"/>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53262414">
      <w:pPr>
        <w:pStyle w:val="17"/>
        <w:spacing w:before="2"/>
        <w:ind w:right="371"/>
        <w:jc w:val="both"/>
        <w:rPr>
          <w:rFonts w:ascii="Arial" w:hAnsi="Arial" w:cs="Arial"/>
          <w:b/>
          <w:sz w:val="24"/>
          <w:szCs w:val="24"/>
        </w:rPr>
      </w:pPr>
    </w:p>
    <w:p w14:paraId="7942F066">
      <w:pPr>
        <w:pStyle w:val="31"/>
        <w:numPr>
          <w:ilvl w:val="0"/>
          <w:numId w:val="7"/>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180D70CB">
      <w:pPr>
        <w:pStyle w:val="31"/>
        <w:numPr>
          <w:ilvl w:val="0"/>
          <w:numId w:val="7"/>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6ACD969">
      <w:pPr>
        <w:pStyle w:val="31"/>
        <w:numPr>
          <w:ilvl w:val="0"/>
          <w:numId w:val="7"/>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01D7DCA">
      <w:pPr>
        <w:pStyle w:val="31"/>
        <w:tabs>
          <w:tab w:val="left" w:pos="704"/>
        </w:tabs>
        <w:ind w:left="720" w:right="371"/>
        <w:rPr>
          <w:rFonts w:ascii="Arial" w:hAnsi="Arial" w:cs="Arial"/>
          <w:sz w:val="24"/>
          <w:szCs w:val="24"/>
        </w:rPr>
      </w:pPr>
    </w:p>
    <w:p w14:paraId="466F96C2">
      <w:pPr>
        <w:pStyle w:val="31"/>
        <w:numPr>
          <w:ilvl w:val="0"/>
          <w:numId w:val="7"/>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41F76B4A">
      <w:pPr>
        <w:pStyle w:val="31"/>
        <w:numPr>
          <w:ilvl w:val="0"/>
          <w:numId w:val="7"/>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4BDBD56A">
      <w:pPr>
        <w:pStyle w:val="31"/>
        <w:tabs>
          <w:tab w:val="left" w:pos="682"/>
        </w:tabs>
        <w:ind w:left="720" w:right="371"/>
        <w:rPr>
          <w:rFonts w:ascii="Arial" w:hAnsi="Arial" w:cs="Arial"/>
          <w:sz w:val="24"/>
          <w:szCs w:val="24"/>
        </w:rPr>
      </w:pPr>
    </w:p>
    <w:p w14:paraId="594FC9A4">
      <w:pPr>
        <w:pStyle w:val="31"/>
        <w:numPr>
          <w:ilvl w:val="0"/>
          <w:numId w:val="7"/>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64F7897E">
      <w:pPr>
        <w:pStyle w:val="31"/>
        <w:rPr>
          <w:rFonts w:ascii="Arial" w:hAnsi="Arial" w:cs="Arial"/>
          <w:b/>
          <w:sz w:val="24"/>
          <w:szCs w:val="24"/>
        </w:rPr>
      </w:pPr>
    </w:p>
    <w:p w14:paraId="4B97340D">
      <w:pPr>
        <w:pStyle w:val="31"/>
        <w:tabs>
          <w:tab w:val="left" w:pos="682"/>
        </w:tabs>
        <w:ind w:left="928" w:right="371"/>
        <w:rPr>
          <w:rFonts w:ascii="Arial" w:hAnsi="Arial" w:cs="Arial"/>
          <w:sz w:val="24"/>
          <w:szCs w:val="24"/>
        </w:rPr>
      </w:pPr>
      <w:r>
        <w:rPr>
          <w:rFonts w:ascii="Arial" w:hAnsi="Arial" w:cs="Arial"/>
          <w:b/>
          <w:sz w:val="24"/>
          <w:szCs w:val="24"/>
        </w:rPr>
        <w:t>ANEXO VIII</w:t>
      </w:r>
    </w:p>
    <w:p w14:paraId="3F0C6E9A">
      <w:pPr>
        <w:pStyle w:val="17"/>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7A5BBE23">
      <w:pPr>
        <w:pStyle w:val="17"/>
        <w:spacing w:before="2"/>
        <w:ind w:right="371"/>
        <w:jc w:val="both"/>
        <w:rPr>
          <w:rFonts w:ascii="Arial" w:hAnsi="Arial" w:cs="Arial"/>
          <w:sz w:val="24"/>
          <w:szCs w:val="24"/>
        </w:rPr>
      </w:pPr>
    </w:p>
    <w:p w14:paraId="5AFBD639">
      <w:pPr>
        <w:pStyle w:val="31"/>
        <w:numPr>
          <w:ilvl w:val="1"/>
          <w:numId w:val="8"/>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0A561F1A">
      <w:pPr>
        <w:pStyle w:val="17"/>
        <w:spacing w:before="10"/>
        <w:ind w:right="371"/>
        <w:jc w:val="both"/>
        <w:rPr>
          <w:rFonts w:ascii="Arial" w:hAnsi="Arial" w:cs="Arial"/>
          <w:sz w:val="24"/>
          <w:szCs w:val="24"/>
        </w:rPr>
      </w:pPr>
    </w:p>
    <w:p w14:paraId="24F3EC7B">
      <w:pPr>
        <w:pStyle w:val="31"/>
        <w:numPr>
          <w:ilvl w:val="1"/>
          <w:numId w:val="8"/>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3CC401D3">
      <w:pPr>
        <w:pStyle w:val="17"/>
        <w:spacing w:before="2"/>
        <w:ind w:right="371"/>
        <w:jc w:val="both"/>
        <w:rPr>
          <w:rFonts w:ascii="Arial" w:hAnsi="Arial" w:cs="Arial"/>
          <w:sz w:val="24"/>
          <w:szCs w:val="24"/>
        </w:rPr>
      </w:pPr>
    </w:p>
    <w:p w14:paraId="4686DF02">
      <w:pPr>
        <w:pStyle w:val="31"/>
        <w:numPr>
          <w:ilvl w:val="0"/>
          <w:numId w:val="9"/>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3540BAEB">
      <w:pPr>
        <w:pStyle w:val="31"/>
        <w:numPr>
          <w:ilvl w:val="0"/>
          <w:numId w:val="9"/>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F4FA0D1">
      <w:pPr>
        <w:pStyle w:val="17"/>
        <w:ind w:right="371"/>
        <w:jc w:val="both"/>
        <w:rPr>
          <w:rFonts w:ascii="Arial" w:hAnsi="Arial" w:cs="Arial"/>
          <w:sz w:val="24"/>
          <w:szCs w:val="24"/>
        </w:rPr>
      </w:pPr>
    </w:p>
    <w:p w14:paraId="02F0051B">
      <w:pPr>
        <w:pStyle w:val="17"/>
        <w:numPr>
          <w:ilvl w:val="0"/>
          <w:numId w:val="9"/>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7CD9246D">
      <w:pPr>
        <w:pStyle w:val="31"/>
        <w:tabs>
          <w:tab w:val="left" w:pos="746"/>
        </w:tabs>
        <w:ind w:right="371"/>
        <w:rPr>
          <w:rFonts w:ascii="Arial" w:hAnsi="Arial" w:cs="Arial"/>
          <w:sz w:val="24"/>
          <w:szCs w:val="24"/>
        </w:rPr>
      </w:pPr>
    </w:p>
    <w:p w14:paraId="1BEBD04B">
      <w:pPr>
        <w:pStyle w:val="17"/>
        <w:numPr>
          <w:ilvl w:val="0"/>
          <w:numId w:val="9"/>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513DF0EB">
      <w:pPr>
        <w:pStyle w:val="17"/>
        <w:spacing w:before="11"/>
        <w:ind w:left="-142" w:right="371"/>
        <w:jc w:val="both"/>
        <w:rPr>
          <w:rFonts w:ascii="Arial" w:hAnsi="Arial" w:cs="Arial"/>
          <w:sz w:val="24"/>
          <w:szCs w:val="24"/>
        </w:rPr>
      </w:pPr>
    </w:p>
    <w:p w14:paraId="0C11008F">
      <w:pPr>
        <w:pStyle w:val="17"/>
        <w:numPr>
          <w:ilvl w:val="0"/>
          <w:numId w:val="9"/>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307E1654">
      <w:pPr>
        <w:pStyle w:val="17"/>
        <w:spacing w:before="11"/>
        <w:ind w:left="-142" w:right="371"/>
        <w:jc w:val="both"/>
        <w:rPr>
          <w:rFonts w:ascii="Arial" w:hAnsi="Arial" w:cs="Arial"/>
          <w:sz w:val="24"/>
          <w:szCs w:val="24"/>
        </w:rPr>
      </w:pPr>
    </w:p>
    <w:p w14:paraId="50A52F39">
      <w:pPr>
        <w:pStyle w:val="17"/>
        <w:numPr>
          <w:ilvl w:val="0"/>
          <w:numId w:val="9"/>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763ADAFC">
      <w:pPr>
        <w:pStyle w:val="17"/>
        <w:spacing w:before="11"/>
        <w:ind w:left="-142" w:right="371"/>
        <w:jc w:val="both"/>
        <w:rPr>
          <w:rFonts w:ascii="Arial" w:hAnsi="Arial" w:cs="Arial"/>
          <w:sz w:val="24"/>
          <w:szCs w:val="24"/>
        </w:rPr>
      </w:pPr>
    </w:p>
    <w:p w14:paraId="315753C6">
      <w:pPr>
        <w:pStyle w:val="17"/>
        <w:numPr>
          <w:ilvl w:val="0"/>
          <w:numId w:val="9"/>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03B34F2">
      <w:pPr>
        <w:pStyle w:val="17"/>
        <w:spacing w:before="11"/>
        <w:ind w:right="371"/>
        <w:jc w:val="both"/>
        <w:rPr>
          <w:rFonts w:ascii="Arial" w:hAnsi="Arial" w:cs="Arial"/>
          <w:sz w:val="24"/>
          <w:szCs w:val="24"/>
        </w:rPr>
      </w:pPr>
    </w:p>
    <w:p w14:paraId="7E35953D">
      <w:pPr>
        <w:pStyle w:val="31"/>
        <w:numPr>
          <w:ilvl w:val="1"/>
          <w:numId w:val="8"/>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8AB3BD8">
      <w:pPr>
        <w:pStyle w:val="17"/>
        <w:spacing w:before="1"/>
        <w:ind w:right="371"/>
        <w:jc w:val="both"/>
        <w:rPr>
          <w:rFonts w:ascii="Arial" w:hAnsi="Arial" w:cs="Arial"/>
          <w:sz w:val="24"/>
          <w:szCs w:val="24"/>
        </w:rPr>
      </w:pPr>
    </w:p>
    <w:p w14:paraId="0C23C2E3">
      <w:pPr>
        <w:pStyle w:val="31"/>
        <w:numPr>
          <w:ilvl w:val="1"/>
          <w:numId w:val="8"/>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2F823C7">
      <w:pPr>
        <w:pStyle w:val="17"/>
        <w:ind w:right="371"/>
        <w:jc w:val="both"/>
        <w:rPr>
          <w:rFonts w:ascii="Arial" w:hAnsi="Arial" w:cs="Arial"/>
          <w:sz w:val="24"/>
          <w:szCs w:val="24"/>
        </w:rPr>
      </w:pPr>
    </w:p>
    <w:p w14:paraId="148174AB">
      <w:pPr>
        <w:pStyle w:val="31"/>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456582C3">
      <w:pPr>
        <w:pStyle w:val="17"/>
        <w:spacing w:before="10"/>
        <w:ind w:right="371"/>
        <w:jc w:val="both"/>
        <w:rPr>
          <w:rFonts w:ascii="Arial" w:hAnsi="Arial" w:cs="Arial"/>
          <w:sz w:val="24"/>
          <w:szCs w:val="24"/>
        </w:rPr>
      </w:pPr>
    </w:p>
    <w:p w14:paraId="625646FC">
      <w:pPr>
        <w:pStyle w:val="31"/>
        <w:numPr>
          <w:ilvl w:val="1"/>
          <w:numId w:val="8"/>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6AD02C95">
      <w:pPr>
        <w:pStyle w:val="17"/>
        <w:spacing w:before="10"/>
        <w:ind w:right="371"/>
        <w:jc w:val="both"/>
        <w:rPr>
          <w:rFonts w:ascii="Arial" w:hAnsi="Arial" w:cs="Arial"/>
          <w:sz w:val="24"/>
          <w:szCs w:val="24"/>
        </w:rPr>
      </w:pPr>
    </w:p>
    <w:p w14:paraId="4F4B4F5B">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17304062">
      <w:pPr>
        <w:pStyle w:val="17"/>
        <w:spacing w:before="1"/>
        <w:ind w:right="371"/>
        <w:jc w:val="both"/>
        <w:rPr>
          <w:rFonts w:ascii="Arial" w:hAnsi="Arial" w:cs="Arial"/>
          <w:sz w:val="24"/>
          <w:szCs w:val="24"/>
        </w:rPr>
      </w:pPr>
    </w:p>
    <w:p w14:paraId="3122BFC7">
      <w:pPr>
        <w:pStyle w:val="31"/>
        <w:numPr>
          <w:ilvl w:val="1"/>
          <w:numId w:val="8"/>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1D23F668">
      <w:pPr>
        <w:pStyle w:val="17"/>
        <w:spacing w:before="11"/>
        <w:ind w:right="371"/>
        <w:jc w:val="both"/>
        <w:rPr>
          <w:rFonts w:ascii="Arial" w:hAnsi="Arial" w:cs="Arial"/>
          <w:sz w:val="24"/>
          <w:szCs w:val="24"/>
        </w:rPr>
      </w:pPr>
    </w:p>
    <w:p w14:paraId="07B0C7B4">
      <w:pPr>
        <w:pStyle w:val="31"/>
        <w:numPr>
          <w:ilvl w:val="1"/>
          <w:numId w:val="8"/>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5B4C2185">
      <w:pPr>
        <w:pStyle w:val="31"/>
        <w:rPr>
          <w:rFonts w:ascii="Arial" w:hAnsi="Arial" w:cs="Arial"/>
          <w:sz w:val="24"/>
          <w:szCs w:val="24"/>
        </w:rPr>
      </w:pPr>
    </w:p>
    <w:p w14:paraId="23EA08A7">
      <w:pPr>
        <w:pStyle w:val="17"/>
        <w:spacing w:before="8"/>
        <w:ind w:right="371"/>
        <w:jc w:val="both"/>
        <w:rPr>
          <w:rFonts w:ascii="Arial" w:hAnsi="Arial" w:cs="Arial"/>
          <w:sz w:val="24"/>
          <w:szCs w:val="24"/>
        </w:rPr>
      </w:pPr>
    </w:p>
    <w:p w14:paraId="645AB459">
      <w:pPr>
        <w:pStyle w:val="3"/>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06C5B7B1">
      <w:pPr>
        <w:pStyle w:val="17"/>
        <w:spacing w:before="1"/>
        <w:ind w:right="371"/>
        <w:jc w:val="both"/>
        <w:rPr>
          <w:rFonts w:ascii="Arial" w:hAnsi="Arial" w:cs="Arial"/>
          <w:b/>
          <w:sz w:val="24"/>
          <w:szCs w:val="24"/>
        </w:rPr>
      </w:pPr>
    </w:p>
    <w:p w14:paraId="6A24B05A">
      <w:pPr>
        <w:pStyle w:val="31"/>
        <w:numPr>
          <w:ilvl w:val="1"/>
          <w:numId w:val="10"/>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1C8E6F99">
      <w:pPr>
        <w:pStyle w:val="17"/>
        <w:spacing w:before="7"/>
        <w:ind w:right="371"/>
        <w:jc w:val="both"/>
        <w:rPr>
          <w:rFonts w:ascii="Arial" w:hAnsi="Arial" w:cs="Arial"/>
          <w:sz w:val="24"/>
          <w:szCs w:val="24"/>
        </w:rPr>
      </w:pPr>
    </w:p>
    <w:p w14:paraId="1F5C0093">
      <w:pPr>
        <w:pStyle w:val="31"/>
        <w:numPr>
          <w:ilvl w:val="2"/>
          <w:numId w:val="10"/>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278EBF87">
      <w:pPr>
        <w:pStyle w:val="31"/>
        <w:numPr>
          <w:ilvl w:val="2"/>
          <w:numId w:val="10"/>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A565365">
      <w:pPr>
        <w:pStyle w:val="17"/>
        <w:spacing w:before="10"/>
        <w:ind w:right="371"/>
        <w:jc w:val="both"/>
        <w:rPr>
          <w:rFonts w:ascii="Arial" w:hAnsi="Arial" w:cs="Arial"/>
          <w:sz w:val="24"/>
          <w:szCs w:val="24"/>
        </w:rPr>
      </w:pPr>
    </w:p>
    <w:p w14:paraId="4CCA09C1">
      <w:pPr>
        <w:pStyle w:val="31"/>
        <w:numPr>
          <w:ilvl w:val="1"/>
          <w:numId w:val="10"/>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7DE51690">
      <w:pPr>
        <w:pStyle w:val="17"/>
        <w:spacing w:before="11"/>
        <w:ind w:right="371"/>
        <w:jc w:val="both"/>
        <w:rPr>
          <w:rFonts w:ascii="Arial" w:hAnsi="Arial" w:cs="Arial"/>
          <w:sz w:val="24"/>
          <w:szCs w:val="24"/>
        </w:rPr>
      </w:pPr>
    </w:p>
    <w:p w14:paraId="589F9044">
      <w:pPr>
        <w:pStyle w:val="31"/>
        <w:numPr>
          <w:ilvl w:val="1"/>
          <w:numId w:val="10"/>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C6E6794">
      <w:pPr>
        <w:pStyle w:val="17"/>
        <w:spacing w:before="2"/>
        <w:ind w:right="371"/>
        <w:jc w:val="both"/>
        <w:rPr>
          <w:rFonts w:ascii="Arial" w:hAnsi="Arial" w:cs="Arial"/>
          <w:sz w:val="24"/>
          <w:szCs w:val="24"/>
        </w:rPr>
      </w:pPr>
    </w:p>
    <w:p w14:paraId="328881AB">
      <w:pPr>
        <w:pStyle w:val="31"/>
        <w:numPr>
          <w:ilvl w:val="1"/>
          <w:numId w:val="10"/>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39E33BFD">
      <w:pPr>
        <w:pStyle w:val="17"/>
        <w:ind w:right="371"/>
        <w:jc w:val="both"/>
        <w:rPr>
          <w:rFonts w:ascii="Arial" w:hAnsi="Arial" w:cs="Arial"/>
          <w:sz w:val="24"/>
          <w:szCs w:val="24"/>
        </w:rPr>
      </w:pPr>
    </w:p>
    <w:p w14:paraId="5D811B98">
      <w:pPr>
        <w:pStyle w:val="31"/>
        <w:numPr>
          <w:ilvl w:val="2"/>
          <w:numId w:val="10"/>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D0C8962">
      <w:pPr>
        <w:pStyle w:val="17"/>
        <w:ind w:right="371"/>
        <w:jc w:val="both"/>
        <w:rPr>
          <w:rFonts w:ascii="Arial" w:hAnsi="Arial" w:cs="Arial"/>
          <w:sz w:val="24"/>
          <w:szCs w:val="24"/>
        </w:rPr>
      </w:pPr>
    </w:p>
    <w:p w14:paraId="24FF5569">
      <w:pPr>
        <w:pStyle w:val="31"/>
        <w:numPr>
          <w:ilvl w:val="1"/>
          <w:numId w:val="10"/>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727C6AB1">
      <w:pPr>
        <w:pStyle w:val="17"/>
        <w:spacing w:before="9"/>
        <w:ind w:right="371"/>
        <w:jc w:val="both"/>
        <w:rPr>
          <w:rFonts w:ascii="Arial" w:hAnsi="Arial" w:cs="Arial"/>
          <w:sz w:val="24"/>
          <w:szCs w:val="24"/>
        </w:rPr>
      </w:pPr>
    </w:p>
    <w:p w14:paraId="2A16086E">
      <w:pPr>
        <w:pStyle w:val="31"/>
        <w:numPr>
          <w:ilvl w:val="1"/>
          <w:numId w:val="10"/>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2A4E2ED1">
      <w:pPr>
        <w:pStyle w:val="17"/>
        <w:spacing w:before="1"/>
        <w:ind w:right="371"/>
        <w:jc w:val="both"/>
        <w:rPr>
          <w:rFonts w:ascii="Arial" w:hAnsi="Arial" w:cs="Arial"/>
          <w:sz w:val="24"/>
          <w:szCs w:val="24"/>
        </w:rPr>
      </w:pPr>
    </w:p>
    <w:p w14:paraId="1466CD03">
      <w:pPr>
        <w:pStyle w:val="31"/>
        <w:numPr>
          <w:ilvl w:val="1"/>
          <w:numId w:val="10"/>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6D3B1B3">
      <w:pPr>
        <w:pStyle w:val="17"/>
        <w:spacing w:before="9"/>
        <w:ind w:right="371"/>
        <w:jc w:val="both"/>
        <w:rPr>
          <w:rFonts w:ascii="Arial" w:hAnsi="Arial" w:cs="Arial"/>
          <w:sz w:val="24"/>
          <w:szCs w:val="24"/>
        </w:rPr>
      </w:pPr>
    </w:p>
    <w:p w14:paraId="4254F00D">
      <w:pPr>
        <w:pStyle w:val="3"/>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4F89FC43">
      <w:pPr>
        <w:pStyle w:val="17"/>
        <w:spacing w:before="2"/>
        <w:ind w:right="371"/>
        <w:jc w:val="both"/>
        <w:rPr>
          <w:rFonts w:ascii="Arial" w:hAnsi="Arial" w:cs="Arial"/>
          <w:b/>
          <w:sz w:val="24"/>
          <w:szCs w:val="24"/>
        </w:rPr>
      </w:pPr>
    </w:p>
    <w:p w14:paraId="0EAE69AE">
      <w:pPr>
        <w:pStyle w:val="31"/>
        <w:numPr>
          <w:ilvl w:val="1"/>
          <w:numId w:val="10"/>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5418F2A7">
      <w:pPr>
        <w:pStyle w:val="17"/>
        <w:spacing w:before="10"/>
        <w:ind w:right="371"/>
        <w:jc w:val="both"/>
        <w:rPr>
          <w:rFonts w:ascii="Arial" w:hAnsi="Arial" w:cs="Arial"/>
          <w:sz w:val="24"/>
          <w:szCs w:val="24"/>
        </w:rPr>
      </w:pPr>
    </w:p>
    <w:p w14:paraId="5C21E495">
      <w:pPr>
        <w:pStyle w:val="31"/>
        <w:numPr>
          <w:ilvl w:val="1"/>
          <w:numId w:val="10"/>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1B4B01E5">
      <w:pPr>
        <w:pStyle w:val="17"/>
        <w:spacing w:before="1"/>
        <w:ind w:right="371"/>
        <w:jc w:val="both"/>
        <w:rPr>
          <w:rFonts w:ascii="Arial" w:hAnsi="Arial" w:cs="Arial"/>
          <w:sz w:val="24"/>
          <w:szCs w:val="24"/>
        </w:rPr>
      </w:pPr>
    </w:p>
    <w:p w14:paraId="279478E6">
      <w:pPr>
        <w:pStyle w:val="31"/>
        <w:numPr>
          <w:ilvl w:val="2"/>
          <w:numId w:val="10"/>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3081B9D">
      <w:pPr>
        <w:pStyle w:val="31"/>
        <w:tabs>
          <w:tab w:val="left" w:pos="1050"/>
        </w:tabs>
        <w:ind w:left="788" w:right="371"/>
        <w:rPr>
          <w:rFonts w:ascii="Arial" w:hAnsi="Arial" w:cs="Arial"/>
          <w:sz w:val="24"/>
          <w:szCs w:val="24"/>
        </w:rPr>
      </w:pPr>
    </w:p>
    <w:p w14:paraId="05EEC6B5">
      <w:pPr>
        <w:pStyle w:val="31"/>
        <w:numPr>
          <w:ilvl w:val="2"/>
          <w:numId w:val="10"/>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3449B53E">
      <w:pPr>
        <w:pStyle w:val="17"/>
        <w:ind w:right="371"/>
        <w:jc w:val="both"/>
        <w:rPr>
          <w:rFonts w:ascii="Arial" w:hAnsi="Arial" w:cs="Arial"/>
          <w:sz w:val="24"/>
          <w:szCs w:val="24"/>
        </w:rPr>
      </w:pPr>
    </w:p>
    <w:p w14:paraId="0ABADACD">
      <w:pPr>
        <w:pStyle w:val="31"/>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3D68A4B1">
      <w:pPr>
        <w:pStyle w:val="17"/>
        <w:spacing w:before="1"/>
        <w:ind w:right="371"/>
        <w:jc w:val="both"/>
        <w:rPr>
          <w:rFonts w:ascii="Arial" w:hAnsi="Arial" w:cs="Arial"/>
          <w:sz w:val="24"/>
          <w:szCs w:val="24"/>
        </w:rPr>
      </w:pPr>
    </w:p>
    <w:p w14:paraId="7282F94F">
      <w:pPr>
        <w:pStyle w:val="31"/>
        <w:numPr>
          <w:ilvl w:val="1"/>
          <w:numId w:val="10"/>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654D6ED2">
      <w:pPr>
        <w:pStyle w:val="31"/>
        <w:rPr>
          <w:rFonts w:ascii="Arial" w:hAnsi="Arial" w:cs="Arial"/>
          <w:sz w:val="24"/>
          <w:szCs w:val="24"/>
        </w:rPr>
      </w:pPr>
    </w:p>
    <w:p w14:paraId="53044164">
      <w:pPr>
        <w:pStyle w:val="31"/>
        <w:tabs>
          <w:tab w:val="left" w:pos="726"/>
        </w:tabs>
        <w:ind w:right="371"/>
        <w:rPr>
          <w:rFonts w:ascii="Arial" w:hAnsi="Arial" w:cs="Arial"/>
          <w:sz w:val="24"/>
          <w:szCs w:val="24"/>
        </w:rPr>
      </w:pPr>
    </w:p>
    <w:p w14:paraId="00BB5BAD">
      <w:pPr>
        <w:pStyle w:val="3"/>
        <w:numPr>
          <w:ilvl w:val="0"/>
          <w:numId w:val="10"/>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2EB89E2B">
      <w:pPr>
        <w:pStyle w:val="17"/>
        <w:spacing w:before="3"/>
        <w:ind w:right="371"/>
        <w:jc w:val="both"/>
        <w:rPr>
          <w:rFonts w:ascii="Arial" w:hAnsi="Arial" w:cs="Arial"/>
          <w:b/>
          <w:sz w:val="24"/>
          <w:szCs w:val="24"/>
        </w:rPr>
      </w:pPr>
    </w:p>
    <w:p w14:paraId="7B989270">
      <w:pPr>
        <w:pStyle w:val="31"/>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2736CE95">
      <w:pPr>
        <w:pStyle w:val="17"/>
        <w:spacing w:before="10"/>
        <w:ind w:right="371"/>
        <w:jc w:val="both"/>
        <w:rPr>
          <w:rFonts w:ascii="Arial" w:hAnsi="Arial" w:cs="Arial"/>
          <w:sz w:val="24"/>
          <w:szCs w:val="24"/>
        </w:rPr>
      </w:pPr>
    </w:p>
    <w:p w14:paraId="7C9FFDF8">
      <w:pPr>
        <w:pStyle w:val="31"/>
        <w:numPr>
          <w:ilvl w:val="2"/>
          <w:numId w:val="10"/>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20DF1D1D">
      <w:pPr>
        <w:pStyle w:val="31"/>
        <w:numPr>
          <w:ilvl w:val="2"/>
          <w:numId w:val="10"/>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2A6CAB7E">
      <w:pPr>
        <w:pStyle w:val="17"/>
        <w:spacing w:before="10"/>
        <w:ind w:right="371"/>
        <w:jc w:val="both"/>
        <w:rPr>
          <w:rFonts w:ascii="Arial" w:hAnsi="Arial" w:cs="Arial"/>
          <w:sz w:val="24"/>
          <w:szCs w:val="24"/>
        </w:rPr>
      </w:pPr>
    </w:p>
    <w:p w14:paraId="25FBBEF7">
      <w:pPr>
        <w:pStyle w:val="31"/>
        <w:numPr>
          <w:ilvl w:val="1"/>
          <w:numId w:val="10"/>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45D9DA6E">
      <w:pPr>
        <w:pStyle w:val="17"/>
        <w:ind w:right="371"/>
        <w:jc w:val="both"/>
        <w:rPr>
          <w:rFonts w:ascii="Arial" w:hAnsi="Arial" w:cs="Arial"/>
          <w:sz w:val="24"/>
          <w:szCs w:val="24"/>
        </w:rPr>
      </w:pPr>
    </w:p>
    <w:p w14:paraId="519D797D">
      <w:pPr>
        <w:pStyle w:val="31"/>
        <w:numPr>
          <w:ilvl w:val="2"/>
          <w:numId w:val="10"/>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214A8DD9">
      <w:pPr>
        <w:pStyle w:val="17"/>
        <w:spacing w:before="11"/>
        <w:ind w:right="371"/>
        <w:jc w:val="both"/>
        <w:rPr>
          <w:rFonts w:ascii="Arial" w:hAnsi="Arial" w:cs="Arial"/>
          <w:sz w:val="24"/>
          <w:szCs w:val="24"/>
        </w:rPr>
      </w:pPr>
    </w:p>
    <w:p w14:paraId="443084B7">
      <w:pPr>
        <w:pStyle w:val="3"/>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146033E1">
      <w:pPr>
        <w:pStyle w:val="17"/>
        <w:ind w:right="371"/>
        <w:jc w:val="both"/>
        <w:rPr>
          <w:rFonts w:ascii="Arial" w:hAnsi="Arial" w:cs="Arial"/>
          <w:b/>
          <w:sz w:val="24"/>
          <w:szCs w:val="24"/>
        </w:rPr>
      </w:pPr>
    </w:p>
    <w:p w14:paraId="49B2F895">
      <w:pPr>
        <w:pStyle w:val="31"/>
        <w:numPr>
          <w:ilvl w:val="1"/>
          <w:numId w:val="10"/>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71F74EA8">
      <w:pPr>
        <w:pStyle w:val="17"/>
        <w:spacing w:before="2"/>
        <w:ind w:right="371"/>
        <w:jc w:val="both"/>
        <w:rPr>
          <w:rFonts w:ascii="Arial" w:hAnsi="Arial" w:cs="Arial"/>
          <w:sz w:val="24"/>
          <w:szCs w:val="24"/>
        </w:rPr>
      </w:pPr>
    </w:p>
    <w:p w14:paraId="37917DC4">
      <w:pPr>
        <w:pStyle w:val="31"/>
        <w:numPr>
          <w:ilvl w:val="1"/>
          <w:numId w:val="10"/>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6392900F">
      <w:pPr>
        <w:pStyle w:val="17"/>
        <w:spacing w:before="8"/>
        <w:ind w:right="371"/>
        <w:jc w:val="both"/>
        <w:rPr>
          <w:rFonts w:ascii="Arial" w:hAnsi="Arial" w:cs="Arial"/>
          <w:sz w:val="24"/>
          <w:szCs w:val="24"/>
        </w:rPr>
      </w:pPr>
    </w:p>
    <w:p w14:paraId="08AD70B6">
      <w:pPr>
        <w:pStyle w:val="3"/>
        <w:numPr>
          <w:ilvl w:val="0"/>
          <w:numId w:val="10"/>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00C9A0C1">
      <w:pPr>
        <w:pStyle w:val="17"/>
        <w:spacing w:before="3"/>
        <w:ind w:right="371"/>
        <w:jc w:val="both"/>
        <w:rPr>
          <w:rFonts w:ascii="Arial" w:hAnsi="Arial" w:cs="Arial"/>
          <w:b/>
          <w:sz w:val="24"/>
          <w:szCs w:val="24"/>
        </w:rPr>
      </w:pPr>
    </w:p>
    <w:p w14:paraId="02531E20">
      <w:pPr>
        <w:pStyle w:val="31"/>
        <w:numPr>
          <w:ilvl w:val="1"/>
          <w:numId w:val="10"/>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49B75F1B">
      <w:pPr>
        <w:pStyle w:val="31"/>
        <w:numPr>
          <w:ilvl w:val="1"/>
          <w:numId w:val="10"/>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AC87278">
      <w:pPr>
        <w:pStyle w:val="17"/>
        <w:spacing w:before="11"/>
        <w:ind w:right="371"/>
        <w:jc w:val="both"/>
        <w:rPr>
          <w:rFonts w:ascii="Arial" w:hAnsi="Arial" w:cs="Arial"/>
          <w:sz w:val="24"/>
          <w:szCs w:val="24"/>
        </w:rPr>
      </w:pPr>
    </w:p>
    <w:p w14:paraId="16DC200A">
      <w:pPr>
        <w:pStyle w:val="31"/>
        <w:numPr>
          <w:ilvl w:val="1"/>
          <w:numId w:val="10"/>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3223F553">
      <w:pPr>
        <w:pStyle w:val="31"/>
        <w:rPr>
          <w:rFonts w:ascii="Arial" w:hAnsi="Arial" w:cs="Arial"/>
          <w:sz w:val="24"/>
          <w:szCs w:val="24"/>
        </w:rPr>
      </w:pPr>
    </w:p>
    <w:p w14:paraId="5DF8F034">
      <w:pPr>
        <w:pStyle w:val="31"/>
        <w:tabs>
          <w:tab w:val="left" w:pos="719"/>
        </w:tabs>
        <w:ind w:right="371"/>
        <w:rPr>
          <w:rFonts w:ascii="Arial" w:hAnsi="Arial" w:cs="Arial"/>
          <w:sz w:val="24"/>
          <w:szCs w:val="24"/>
        </w:rPr>
      </w:pPr>
    </w:p>
    <w:p w14:paraId="15C5ED30">
      <w:pPr>
        <w:pStyle w:val="17"/>
        <w:spacing w:before="10"/>
        <w:ind w:right="371"/>
        <w:jc w:val="both"/>
        <w:rPr>
          <w:rFonts w:ascii="Arial" w:hAnsi="Arial" w:cs="Arial"/>
          <w:sz w:val="24"/>
          <w:szCs w:val="24"/>
        </w:rPr>
      </w:pPr>
    </w:p>
    <w:p w14:paraId="6528FDD6">
      <w:pPr>
        <w:pStyle w:val="3"/>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709EEBCE">
      <w:pPr>
        <w:pStyle w:val="17"/>
        <w:spacing w:before="3"/>
        <w:ind w:right="371"/>
        <w:jc w:val="both"/>
        <w:rPr>
          <w:rFonts w:ascii="Arial" w:hAnsi="Arial" w:cs="Arial"/>
          <w:b/>
          <w:sz w:val="24"/>
          <w:szCs w:val="24"/>
        </w:rPr>
      </w:pPr>
    </w:p>
    <w:p w14:paraId="1BC941B6">
      <w:pPr>
        <w:pStyle w:val="31"/>
        <w:numPr>
          <w:ilvl w:val="1"/>
          <w:numId w:val="10"/>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23DB550D">
      <w:pPr>
        <w:pStyle w:val="31"/>
        <w:tabs>
          <w:tab w:val="left" w:pos="755"/>
        </w:tabs>
        <w:ind w:left="529" w:right="371"/>
        <w:rPr>
          <w:rFonts w:ascii="Arial" w:hAnsi="Arial" w:cs="Arial"/>
          <w:sz w:val="24"/>
          <w:szCs w:val="24"/>
        </w:rPr>
      </w:pPr>
    </w:p>
    <w:p w14:paraId="1DED0B16">
      <w:pPr>
        <w:pStyle w:val="31"/>
        <w:tabs>
          <w:tab w:val="left" w:pos="755"/>
        </w:tabs>
        <w:ind w:left="529" w:right="371"/>
        <w:rPr>
          <w:rFonts w:ascii="Arial" w:hAnsi="Arial" w:cs="Arial"/>
          <w:sz w:val="24"/>
          <w:szCs w:val="24"/>
        </w:rPr>
      </w:pPr>
    </w:p>
    <w:p w14:paraId="12EAB0F9">
      <w:pPr>
        <w:pStyle w:val="17"/>
        <w:spacing w:before="9"/>
        <w:ind w:right="371"/>
        <w:jc w:val="both"/>
        <w:rPr>
          <w:rFonts w:ascii="Arial" w:hAnsi="Arial" w:cs="Arial"/>
          <w:sz w:val="24"/>
          <w:szCs w:val="24"/>
        </w:rPr>
      </w:pPr>
    </w:p>
    <w:p w14:paraId="5093E95E">
      <w:pPr>
        <w:pStyle w:val="3"/>
        <w:numPr>
          <w:ilvl w:val="0"/>
          <w:numId w:val="10"/>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556C9BBB">
      <w:pPr>
        <w:pStyle w:val="17"/>
        <w:spacing w:before="3"/>
        <w:ind w:right="371"/>
        <w:jc w:val="both"/>
        <w:rPr>
          <w:rFonts w:ascii="Arial" w:hAnsi="Arial" w:cs="Arial"/>
          <w:b/>
          <w:sz w:val="24"/>
          <w:szCs w:val="24"/>
        </w:rPr>
      </w:pPr>
    </w:p>
    <w:p w14:paraId="429F33F1">
      <w:pPr>
        <w:pStyle w:val="31"/>
        <w:numPr>
          <w:ilvl w:val="1"/>
          <w:numId w:val="10"/>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70988AAD">
      <w:pPr>
        <w:pStyle w:val="17"/>
        <w:spacing w:before="8"/>
        <w:ind w:right="371"/>
        <w:jc w:val="both"/>
        <w:rPr>
          <w:rFonts w:ascii="Arial" w:hAnsi="Arial" w:cs="Arial"/>
          <w:sz w:val="24"/>
          <w:szCs w:val="24"/>
        </w:rPr>
      </w:pPr>
    </w:p>
    <w:p w14:paraId="270CFECB">
      <w:pPr>
        <w:pStyle w:val="3"/>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3897739C">
      <w:pPr>
        <w:pStyle w:val="17"/>
        <w:spacing w:before="3"/>
        <w:ind w:right="371"/>
        <w:jc w:val="both"/>
        <w:rPr>
          <w:rFonts w:ascii="Arial" w:hAnsi="Arial" w:cs="Arial"/>
          <w:b/>
          <w:sz w:val="24"/>
          <w:szCs w:val="24"/>
        </w:rPr>
      </w:pPr>
    </w:p>
    <w:p w14:paraId="253AF48D">
      <w:pPr>
        <w:pStyle w:val="31"/>
        <w:numPr>
          <w:ilvl w:val="1"/>
          <w:numId w:val="10"/>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61C486A2">
      <w:pPr>
        <w:pStyle w:val="17"/>
        <w:spacing w:before="10"/>
        <w:ind w:right="371"/>
        <w:jc w:val="both"/>
        <w:rPr>
          <w:rFonts w:ascii="Arial" w:hAnsi="Arial" w:cs="Arial"/>
          <w:sz w:val="24"/>
          <w:szCs w:val="24"/>
        </w:rPr>
      </w:pPr>
    </w:p>
    <w:p w14:paraId="4B6DE4A5">
      <w:pPr>
        <w:pStyle w:val="31"/>
        <w:numPr>
          <w:ilvl w:val="2"/>
          <w:numId w:val="10"/>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51E96814">
      <w:pPr>
        <w:pStyle w:val="17"/>
        <w:spacing w:before="9"/>
        <w:ind w:right="371"/>
        <w:jc w:val="both"/>
        <w:rPr>
          <w:rFonts w:ascii="Arial" w:hAnsi="Arial" w:cs="Arial"/>
          <w:sz w:val="24"/>
          <w:szCs w:val="24"/>
        </w:rPr>
      </w:pPr>
    </w:p>
    <w:p w14:paraId="024AB4D1">
      <w:pPr>
        <w:pStyle w:val="31"/>
        <w:numPr>
          <w:ilvl w:val="1"/>
          <w:numId w:val="10"/>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“Pregão Eletrônico Nº 0</w:t>
      </w:r>
      <w:r>
        <w:rPr>
          <w:rFonts w:hint="default" w:ascii="Arial" w:hAnsi="Arial" w:cs="Arial"/>
          <w:b/>
          <w:sz w:val="24"/>
          <w:szCs w:val="24"/>
          <w:lang w:val="pt-BR"/>
        </w:rPr>
        <w:t>66</w:t>
      </w:r>
      <w:r>
        <w:rPr>
          <w:rFonts w:ascii="Arial" w:hAnsi="Arial" w:cs="Arial"/>
          <w:b/>
          <w:sz w:val="24"/>
          <w:szCs w:val="24"/>
        </w:rPr>
        <w:t>/2025</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07075879">
      <w:pPr>
        <w:pStyle w:val="17"/>
        <w:spacing w:before="6"/>
        <w:ind w:right="371"/>
        <w:jc w:val="both"/>
        <w:rPr>
          <w:rFonts w:ascii="Arial" w:hAnsi="Arial" w:cs="Arial"/>
          <w:sz w:val="24"/>
          <w:szCs w:val="24"/>
        </w:rPr>
      </w:pPr>
    </w:p>
    <w:p w14:paraId="3FD9C352">
      <w:pPr>
        <w:pStyle w:val="31"/>
        <w:numPr>
          <w:ilvl w:val="1"/>
          <w:numId w:val="10"/>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026F573">
      <w:pPr>
        <w:pStyle w:val="17"/>
        <w:spacing w:before="10"/>
        <w:ind w:right="371"/>
        <w:jc w:val="both"/>
        <w:rPr>
          <w:rFonts w:ascii="Arial" w:hAnsi="Arial" w:cs="Arial"/>
          <w:sz w:val="24"/>
          <w:szCs w:val="24"/>
        </w:rPr>
      </w:pPr>
    </w:p>
    <w:p w14:paraId="11A31113">
      <w:pPr>
        <w:pStyle w:val="31"/>
        <w:numPr>
          <w:ilvl w:val="1"/>
          <w:numId w:val="10"/>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37D2C6A4">
      <w:pPr>
        <w:pStyle w:val="17"/>
        <w:spacing w:before="1"/>
        <w:ind w:right="371"/>
        <w:jc w:val="both"/>
        <w:rPr>
          <w:rFonts w:ascii="Arial" w:hAnsi="Arial" w:cs="Arial"/>
          <w:sz w:val="24"/>
          <w:szCs w:val="24"/>
        </w:rPr>
      </w:pPr>
    </w:p>
    <w:p w14:paraId="2C1B5905">
      <w:pPr>
        <w:pStyle w:val="31"/>
        <w:numPr>
          <w:ilvl w:val="1"/>
          <w:numId w:val="10"/>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032EDAF">
      <w:pPr>
        <w:pStyle w:val="17"/>
        <w:spacing w:before="9"/>
        <w:ind w:right="371"/>
        <w:jc w:val="both"/>
        <w:rPr>
          <w:rFonts w:ascii="Arial" w:hAnsi="Arial" w:cs="Arial"/>
          <w:sz w:val="24"/>
          <w:szCs w:val="24"/>
        </w:rPr>
      </w:pPr>
    </w:p>
    <w:p w14:paraId="2CD51663">
      <w:pPr>
        <w:pStyle w:val="31"/>
        <w:numPr>
          <w:ilvl w:val="1"/>
          <w:numId w:val="10"/>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5C89635">
      <w:pPr>
        <w:pStyle w:val="17"/>
        <w:ind w:right="371"/>
        <w:jc w:val="both"/>
        <w:rPr>
          <w:rFonts w:ascii="Arial" w:hAnsi="Arial" w:cs="Arial"/>
          <w:sz w:val="24"/>
          <w:szCs w:val="24"/>
        </w:rPr>
      </w:pPr>
    </w:p>
    <w:p w14:paraId="7B37123E">
      <w:pPr>
        <w:pStyle w:val="31"/>
        <w:numPr>
          <w:ilvl w:val="2"/>
          <w:numId w:val="10"/>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0AC3CE10">
      <w:pPr>
        <w:pStyle w:val="31"/>
        <w:numPr>
          <w:ilvl w:val="2"/>
          <w:numId w:val="10"/>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14C4E0E8">
      <w:pPr>
        <w:pStyle w:val="17"/>
        <w:spacing w:before="1"/>
        <w:ind w:right="371"/>
        <w:jc w:val="both"/>
        <w:rPr>
          <w:rFonts w:ascii="Arial" w:hAnsi="Arial" w:cs="Arial"/>
          <w:sz w:val="24"/>
          <w:szCs w:val="24"/>
        </w:rPr>
      </w:pPr>
    </w:p>
    <w:p w14:paraId="5FF4D462">
      <w:pPr>
        <w:pStyle w:val="31"/>
        <w:numPr>
          <w:ilvl w:val="1"/>
          <w:numId w:val="10"/>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51B9911D">
      <w:pPr>
        <w:pStyle w:val="31"/>
        <w:numPr>
          <w:ilvl w:val="1"/>
          <w:numId w:val="10"/>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5700E943">
      <w:pPr>
        <w:pStyle w:val="17"/>
        <w:spacing w:before="9"/>
        <w:ind w:right="371"/>
        <w:jc w:val="both"/>
        <w:rPr>
          <w:rFonts w:ascii="Arial" w:hAnsi="Arial" w:cs="Arial"/>
          <w:sz w:val="24"/>
          <w:szCs w:val="24"/>
        </w:rPr>
      </w:pPr>
    </w:p>
    <w:p w14:paraId="5901A67A">
      <w:pPr>
        <w:pStyle w:val="3"/>
        <w:numPr>
          <w:ilvl w:val="0"/>
          <w:numId w:val="10"/>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F5C68D1">
      <w:pPr>
        <w:pStyle w:val="17"/>
        <w:spacing w:before="2"/>
        <w:ind w:right="371"/>
        <w:jc w:val="both"/>
        <w:rPr>
          <w:rFonts w:ascii="Arial" w:hAnsi="Arial" w:cs="Arial"/>
          <w:b/>
          <w:sz w:val="24"/>
          <w:szCs w:val="24"/>
        </w:rPr>
      </w:pPr>
    </w:p>
    <w:p w14:paraId="072DF33E">
      <w:pPr>
        <w:pStyle w:val="31"/>
        <w:numPr>
          <w:ilvl w:val="1"/>
          <w:numId w:val="10"/>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08D958C9">
      <w:pPr>
        <w:pStyle w:val="17"/>
        <w:spacing w:before="10"/>
        <w:ind w:right="371"/>
        <w:jc w:val="both"/>
        <w:rPr>
          <w:rFonts w:ascii="Arial" w:hAnsi="Arial" w:cs="Arial"/>
          <w:sz w:val="24"/>
          <w:szCs w:val="24"/>
        </w:rPr>
      </w:pPr>
    </w:p>
    <w:p w14:paraId="152FC088">
      <w:pPr>
        <w:pStyle w:val="31"/>
        <w:numPr>
          <w:ilvl w:val="2"/>
          <w:numId w:val="10"/>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63F9ED02">
      <w:pPr>
        <w:pStyle w:val="31"/>
        <w:numPr>
          <w:ilvl w:val="2"/>
          <w:numId w:val="10"/>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06064A22">
      <w:pPr>
        <w:pStyle w:val="31"/>
        <w:numPr>
          <w:ilvl w:val="2"/>
          <w:numId w:val="10"/>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3A56BD1D">
      <w:pPr>
        <w:pStyle w:val="31"/>
        <w:numPr>
          <w:ilvl w:val="2"/>
          <w:numId w:val="10"/>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2CA1D54E">
      <w:pPr>
        <w:pStyle w:val="17"/>
        <w:ind w:right="371"/>
        <w:jc w:val="both"/>
        <w:rPr>
          <w:rFonts w:ascii="Arial" w:hAnsi="Arial" w:cs="Arial"/>
          <w:sz w:val="24"/>
          <w:szCs w:val="24"/>
        </w:rPr>
      </w:pPr>
    </w:p>
    <w:p w14:paraId="5780EE05">
      <w:pPr>
        <w:pStyle w:val="31"/>
        <w:numPr>
          <w:ilvl w:val="1"/>
          <w:numId w:val="10"/>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08382A1C">
      <w:pPr>
        <w:pStyle w:val="17"/>
        <w:spacing w:before="9"/>
        <w:ind w:right="371"/>
        <w:jc w:val="both"/>
        <w:rPr>
          <w:rFonts w:ascii="Arial" w:hAnsi="Arial" w:cs="Arial"/>
          <w:sz w:val="24"/>
          <w:szCs w:val="24"/>
        </w:rPr>
      </w:pPr>
    </w:p>
    <w:p w14:paraId="6DB4240C">
      <w:pPr>
        <w:pStyle w:val="31"/>
        <w:numPr>
          <w:ilvl w:val="2"/>
          <w:numId w:val="10"/>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32D7E32F">
      <w:pPr>
        <w:pStyle w:val="17"/>
        <w:spacing w:before="10"/>
        <w:ind w:right="371"/>
        <w:jc w:val="both"/>
        <w:rPr>
          <w:rFonts w:ascii="Arial" w:hAnsi="Arial" w:cs="Arial"/>
          <w:sz w:val="24"/>
          <w:szCs w:val="24"/>
        </w:rPr>
      </w:pPr>
    </w:p>
    <w:p w14:paraId="1F33619C">
      <w:pPr>
        <w:pStyle w:val="31"/>
        <w:numPr>
          <w:ilvl w:val="3"/>
          <w:numId w:val="10"/>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113467DB">
      <w:pPr>
        <w:pStyle w:val="31"/>
        <w:numPr>
          <w:ilvl w:val="3"/>
          <w:numId w:val="10"/>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280E94B">
      <w:pPr>
        <w:pStyle w:val="31"/>
        <w:numPr>
          <w:ilvl w:val="3"/>
          <w:numId w:val="10"/>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82A695">
      <w:pPr>
        <w:pStyle w:val="31"/>
        <w:numPr>
          <w:ilvl w:val="3"/>
          <w:numId w:val="10"/>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1D3D6EC8">
      <w:pPr>
        <w:pStyle w:val="17"/>
        <w:ind w:right="371"/>
        <w:jc w:val="both"/>
        <w:rPr>
          <w:rFonts w:ascii="Arial" w:hAnsi="Arial" w:cs="Arial"/>
          <w:sz w:val="24"/>
          <w:szCs w:val="24"/>
        </w:rPr>
      </w:pPr>
    </w:p>
    <w:p w14:paraId="58CFC187">
      <w:pPr>
        <w:pStyle w:val="31"/>
        <w:numPr>
          <w:ilvl w:val="2"/>
          <w:numId w:val="10"/>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5402DD6">
      <w:pPr>
        <w:pStyle w:val="31"/>
        <w:numPr>
          <w:ilvl w:val="2"/>
          <w:numId w:val="10"/>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7A2B43C1">
      <w:pPr>
        <w:pStyle w:val="31"/>
        <w:numPr>
          <w:ilvl w:val="2"/>
          <w:numId w:val="10"/>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68D33B39">
      <w:pPr>
        <w:pStyle w:val="17"/>
        <w:spacing w:before="9"/>
        <w:ind w:right="371"/>
        <w:jc w:val="both"/>
        <w:rPr>
          <w:rFonts w:ascii="Arial" w:hAnsi="Arial" w:cs="Arial"/>
          <w:sz w:val="24"/>
          <w:szCs w:val="24"/>
        </w:rPr>
      </w:pPr>
    </w:p>
    <w:p w14:paraId="0A93DA25">
      <w:pPr>
        <w:pStyle w:val="3"/>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65246826">
      <w:pPr>
        <w:pStyle w:val="17"/>
        <w:spacing w:before="2"/>
        <w:ind w:right="371"/>
        <w:jc w:val="both"/>
        <w:rPr>
          <w:rFonts w:ascii="Arial" w:hAnsi="Arial" w:cs="Arial"/>
          <w:b/>
          <w:sz w:val="24"/>
          <w:szCs w:val="24"/>
        </w:rPr>
      </w:pPr>
    </w:p>
    <w:p w14:paraId="40BC682D">
      <w:pPr>
        <w:pStyle w:val="31"/>
        <w:numPr>
          <w:ilvl w:val="1"/>
          <w:numId w:val="10"/>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6F54F2E">
      <w:pPr>
        <w:pStyle w:val="17"/>
        <w:spacing w:before="10"/>
        <w:ind w:right="371"/>
        <w:jc w:val="both"/>
        <w:rPr>
          <w:rFonts w:ascii="Arial" w:hAnsi="Arial" w:cs="Arial"/>
          <w:sz w:val="24"/>
          <w:szCs w:val="24"/>
        </w:rPr>
      </w:pPr>
    </w:p>
    <w:p w14:paraId="5BEB6077">
      <w:pPr>
        <w:pStyle w:val="31"/>
        <w:numPr>
          <w:ilvl w:val="1"/>
          <w:numId w:val="10"/>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b/>
          <w:sz w:val="24"/>
          <w:szCs w:val="24"/>
        </w:rPr>
        <w:t>.</w:t>
      </w:r>
    </w:p>
    <w:p w14:paraId="6FE09D61">
      <w:pPr>
        <w:pStyle w:val="17"/>
        <w:spacing w:before="7"/>
        <w:ind w:right="371"/>
        <w:jc w:val="both"/>
        <w:rPr>
          <w:rFonts w:ascii="Arial" w:hAnsi="Arial" w:cs="Arial"/>
          <w:b/>
          <w:sz w:val="24"/>
          <w:szCs w:val="24"/>
        </w:rPr>
      </w:pPr>
    </w:p>
    <w:p w14:paraId="17027E83">
      <w:pPr>
        <w:pStyle w:val="3"/>
        <w:numPr>
          <w:ilvl w:val="1"/>
          <w:numId w:val="10"/>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F1ECD8D">
      <w:pPr>
        <w:pStyle w:val="31"/>
        <w:numPr>
          <w:ilvl w:val="1"/>
          <w:numId w:val="10"/>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C073C3">
      <w:pPr>
        <w:pStyle w:val="17"/>
        <w:ind w:right="371"/>
        <w:jc w:val="both"/>
        <w:rPr>
          <w:rFonts w:ascii="Arial" w:hAnsi="Arial" w:cs="Arial"/>
          <w:sz w:val="24"/>
          <w:szCs w:val="24"/>
        </w:rPr>
      </w:pPr>
    </w:p>
    <w:p w14:paraId="3125DC01">
      <w:pPr>
        <w:pStyle w:val="31"/>
        <w:numPr>
          <w:ilvl w:val="1"/>
          <w:numId w:val="10"/>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475D5E0">
      <w:pPr>
        <w:pStyle w:val="17"/>
        <w:spacing w:before="11"/>
        <w:ind w:right="371"/>
        <w:jc w:val="both"/>
        <w:rPr>
          <w:rFonts w:ascii="Arial" w:hAnsi="Arial" w:cs="Arial"/>
          <w:sz w:val="24"/>
          <w:szCs w:val="24"/>
        </w:rPr>
      </w:pPr>
    </w:p>
    <w:p w14:paraId="079ABF1B">
      <w:pPr>
        <w:pStyle w:val="31"/>
        <w:numPr>
          <w:ilvl w:val="1"/>
          <w:numId w:val="10"/>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56A22249">
      <w:pPr>
        <w:pStyle w:val="17"/>
        <w:spacing w:before="11"/>
        <w:ind w:right="371"/>
        <w:jc w:val="both"/>
        <w:rPr>
          <w:rFonts w:ascii="Arial" w:hAnsi="Arial" w:cs="Arial"/>
          <w:sz w:val="24"/>
          <w:szCs w:val="24"/>
        </w:rPr>
      </w:pPr>
    </w:p>
    <w:p w14:paraId="250A1C31">
      <w:pPr>
        <w:pStyle w:val="31"/>
        <w:numPr>
          <w:ilvl w:val="1"/>
          <w:numId w:val="10"/>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FE85D32">
      <w:pPr>
        <w:pStyle w:val="17"/>
        <w:spacing w:before="2"/>
        <w:ind w:right="371"/>
        <w:jc w:val="both"/>
        <w:rPr>
          <w:rFonts w:ascii="Arial" w:hAnsi="Arial" w:cs="Arial"/>
          <w:sz w:val="24"/>
          <w:szCs w:val="24"/>
        </w:rPr>
      </w:pPr>
    </w:p>
    <w:p w14:paraId="604BEF06">
      <w:pPr>
        <w:pStyle w:val="31"/>
        <w:numPr>
          <w:ilvl w:val="1"/>
          <w:numId w:val="10"/>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5C1DAB4B">
      <w:pPr>
        <w:pStyle w:val="17"/>
        <w:spacing w:before="9"/>
        <w:ind w:right="371"/>
        <w:jc w:val="both"/>
        <w:rPr>
          <w:rFonts w:ascii="Arial" w:hAnsi="Arial" w:cs="Arial"/>
          <w:sz w:val="24"/>
          <w:szCs w:val="24"/>
        </w:rPr>
      </w:pPr>
    </w:p>
    <w:p w14:paraId="79414E95">
      <w:pPr>
        <w:pStyle w:val="3"/>
        <w:numPr>
          <w:ilvl w:val="0"/>
          <w:numId w:val="10"/>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970B160">
      <w:pPr>
        <w:pStyle w:val="17"/>
        <w:spacing w:before="3"/>
        <w:ind w:right="371"/>
        <w:jc w:val="both"/>
        <w:rPr>
          <w:rFonts w:ascii="Arial" w:hAnsi="Arial" w:cs="Arial"/>
          <w:b/>
          <w:sz w:val="24"/>
          <w:szCs w:val="24"/>
        </w:rPr>
      </w:pPr>
    </w:p>
    <w:p w14:paraId="53518478">
      <w:pPr>
        <w:pStyle w:val="31"/>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7953CC34">
      <w:pPr>
        <w:pStyle w:val="17"/>
        <w:spacing w:before="9"/>
        <w:ind w:right="371"/>
        <w:jc w:val="both"/>
        <w:rPr>
          <w:rFonts w:ascii="Arial" w:hAnsi="Arial" w:cs="Arial"/>
          <w:sz w:val="24"/>
          <w:szCs w:val="24"/>
        </w:rPr>
      </w:pPr>
    </w:p>
    <w:p w14:paraId="1ECDD437">
      <w:pPr>
        <w:pStyle w:val="31"/>
        <w:numPr>
          <w:ilvl w:val="1"/>
          <w:numId w:val="10"/>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952F60E">
      <w:pPr>
        <w:pStyle w:val="17"/>
        <w:ind w:right="371"/>
        <w:jc w:val="both"/>
        <w:rPr>
          <w:rFonts w:ascii="Arial" w:hAnsi="Arial" w:cs="Arial"/>
          <w:sz w:val="24"/>
          <w:szCs w:val="24"/>
        </w:rPr>
      </w:pPr>
    </w:p>
    <w:p w14:paraId="5EB65A24">
      <w:pPr>
        <w:pStyle w:val="31"/>
        <w:numPr>
          <w:ilvl w:val="1"/>
          <w:numId w:val="10"/>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14ACF5DE">
      <w:pPr>
        <w:pStyle w:val="17"/>
        <w:spacing w:before="2"/>
        <w:ind w:right="371"/>
        <w:jc w:val="both"/>
        <w:rPr>
          <w:rFonts w:ascii="Arial" w:hAnsi="Arial" w:cs="Arial"/>
          <w:sz w:val="24"/>
          <w:szCs w:val="24"/>
        </w:rPr>
      </w:pPr>
    </w:p>
    <w:p w14:paraId="4A60F082">
      <w:pPr>
        <w:pStyle w:val="31"/>
        <w:numPr>
          <w:ilvl w:val="1"/>
          <w:numId w:val="10"/>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3F7812C">
      <w:pPr>
        <w:pStyle w:val="17"/>
        <w:ind w:right="371"/>
        <w:jc w:val="both"/>
        <w:rPr>
          <w:rFonts w:ascii="Arial" w:hAnsi="Arial" w:cs="Arial"/>
          <w:sz w:val="24"/>
          <w:szCs w:val="24"/>
        </w:rPr>
      </w:pPr>
    </w:p>
    <w:p w14:paraId="49233593">
      <w:pPr>
        <w:pStyle w:val="31"/>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66CB11E8">
      <w:pPr>
        <w:pStyle w:val="17"/>
        <w:spacing w:before="1"/>
        <w:ind w:right="371"/>
        <w:jc w:val="both"/>
        <w:rPr>
          <w:rFonts w:ascii="Arial" w:hAnsi="Arial" w:cs="Arial"/>
          <w:sz w:val="24"/>
          <w:szCs w:val="24"/>
        </w:rPr>
      </w:pPr>
    </w:p>
    <w:p w14:paraId="177AD264">
      <w:pPr>
        <w:pStyle w:val="31"/>
        <w:numPr>
          <w:ilvl w:val="1"/>
          <w:numId w:val="10"/>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DE60963">
      <w:pPr>
        <w:pStyle w:val="17"/>
        <w:spacing w:before="10"/>
        <w:ind w:right="371"/>
        <w:jc w:val="both"/>
        <w:rPr>
          <w:rFonts w:ascii="Arial" w:hAnsi="Arial" w:cs="Arial"/>
          <w:sz w:val="24"/>
          <w:szCs w:val="24"/>
        </w:rPr>
      </w:pPr>
    </w:p>
    <w:p w14:paraId="5D030A9B">
      <w:pPr>
        <w:pStyle w:val="31"/>
        <w:numPr>
          <w:ilvl w:val="1"/>
          <w:numId w:val="10"/>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8BACEDF">
      <w:pPr>
        <w:pStyle w:val="17"/>
        <w:spacing w:before="10"/>
        <w:ind w:right="371"/>
        <w:jc w:val="both"/>
        <w:rPr>
          <w:rFonts w:ascii="Arial" w:hAnsi="Arial" w:cs="Arial"/>
          <w:sz w:val="24"/>
          <w:szCs w:val="24"/>
        </w:rPr>
      </w:pPr>
    </w:p>
    <w:p w14:paraId="119F36CD">
      <w:pPr>
        <w:pStyle w:val="31"/>
        <w:numPr>
          <w:ilvl w:val="1"/>
          <w:numId w:val="10"/>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24061EA1">
      <w:pPr>
        <w:pStyle w:val="17"/>
        <w:spacing w:before="5"/>
        <w:ind w:right="371"/>
        <w:jc w:val="both"/>
        <w:rPr>
          <w:rFonts w:ascii="Arial" w:hAnsi="Arial" w:cs="Arial"/>
          <w:sz w:val="24"/>
          <w:szCs w:val="24"/>
        </w:rPr>
      </w:pPr>
    </w:p>
    <w:p w14:paraId="19D1DD42">
      <w:pPr>
        <w:pStyle w:val="31"/>
        <w:numPr>
          <w:ilvl w:val="1"/>
          <w:numId w:val="10"/>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2321ED7E">
      <w:pPr>
        <w:pStyle w:val="17"/>
        <w:spacing w:before="1"/>
        <w:ind w:right="371"/>
        <w:jc w:val="both"/>
        <w:rPr>
          <w:rFonts w:ascii="Arial" w:hAnsi="Arial" w:cs="Arial"/>
          <w:sz w:val="24"/>
          <w:szCs w:val="24"/>
        </w:rPr>
      </w:pPr>
    </w:p>
    <w:p w14:paraId="67A0BD4F">
      <w:pPr>
        <w:pStyle w:val="31"/>
        <w:numPr>
          <w:ilvl w:val="1"/>
          <w:numId w:val="10"/>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2AABC126">
      <w:pPr>
        <w:pStyle w:val="31"/>
        <w:numPr>
          <w:ilvl w:val="1"/>
          <w:numId w:val="10"/>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A1D9B9C">
      <w:pPr>
        <w:pStyle w:val="17"/>
        <w:spacing w:before="5"/>
        <w:ind w:right="371"/>
        <w:jc w:val="both"/>
        <w:rPr>
          <w:rFonts w:ascii="Arial" w:hAnsi="Arial" w:cs="Arial"/>
          <w:sz w:val="24"/>
          <w:szCs w:val="24"/>
        </w:rPr>
      </w:pPr>
    </w:p>
    <w:p w14:paraId="7CE76A1D">
      <w:pPr>
        <w:pStyle w:val="31"/>
        <w:numPr>
          <w:ilvl w:val="1"/>
          <w:numId w:val="10"/>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w:t>
      </w:r>
    </w:p>
    <w:p w14:paraId="54DECE73">
      <w:pPr>
        <w:pStyle w:val="17"/>
        <w:spacing w:before="10"/>
        <w:ind w:right="371"/>
        <w:jc w:val="both"/>
        <w:rPr>
          <w:rFonts w:ascii="Arial" w:hAnsi="Arial" w:cs="Arial"/>
          <w:sz w:val="24"/>
          <w:szCs w:val="24"/>
        </w:rPr>
      </w:pPr>
    </w:p>
    <w:p w14:paraId="02A2EB9F">
      <w:pPr>
        <w:pStyle w:val="3"/>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F35DE12">
      <w:pPr>
        <w:pStyle w:val="17"/>
        <w:ind w:right="371"/>
        <w:jc w:val="both"/>
        <w:rPr>
          <w:rFonts w:ascii="Arial" w:hAnsi="Arial" w:cs="Arial"/>
          <w:b/>
          <w:sz w:val="24"/>
          <w:szCs w:val="24"/>
        </w:rPr>
      </w:pPr>
    </w:p>
    <w:p w14:paraId="5469D68A">
      <w:pPr>
        <w:ind w:right="371"/>
        <w:jc w:val="both"/>
        <w:rPr>
          <w:rFonts w:ascii="Arial" w:hAnsi="Arial" w:cs="Arial"/>
          <w:sz w:val="24"/>
          <w:szCs w:val="24"/>
        </w:rPr>
      </w:pPr>
      <w:r>
        <w:rPr>
          <w:rFonts w:ascii="Arial" w:hAnsi="Arial" w:cs="Arial"/>
          <w:sz w:val="24"/>
          <w:szCs w:val="24"/>
        </w:rPr>
        <w:t>ANEXO I – Termo de Referência;</w:t>
      </w:r>
    </w:p>
    <w:p w14:paraId="39342C6E">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21993E52">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0EF898C6">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72099441">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748987E2">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26E87B4">
      <w:pPr>
        <w:pStyle w:val="3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hAnsi="Arial" w:eastAsia="Arial MT"/>
          <w:kern w:val="0"/>
          <w:lang w:val="pt-PT" w:eastAsia="en-US" w:bidi="ar-SA"/>
        </w:rPr>
        <w:t>DECLARAÇÃO DE RESERVA DE CARGOS PARA PESSOA COM DEFICIÊNCIA</w:t>
      </w:r>
    </w:p>
    <w:p w14:paraId="5B2ED61F">
      <w:pPr>
        <w:ind w:right="371"/>
        <w:jc w:val="both"/>
        <w:rPr>
          <w:rFonts w:ascii="Arial" w:hAnsi="Arial" w:cs="Arial"/>
          <w:sz w:val="24"/>
          <w:szCs w:val="24"/>
        </w:rPr>
      </w:pPr>
      <w:r>
        <w:rPr>
          <w:rFonts w:ascii="Arial" w:hAnsi="Arial" w:cs="Arial"/>
          <w:sz w:val="24"/>
          <w:szCs w:val="24"/>
        </w:rPr>
        <w:t>ANEXO VIII– Proposta Comercial</w:t>
      </w:r>
    </w:p>
    <w:p w14:paraId="2ED94831">
      <w:pPr>
        <w:ind w:right="371"/>
        <w:jc w:val="both"/>
        <w:rPr>
          <w:rFonts w:ascii="Arial" w:hAnsi="Arial" w:cs="Arial"/>
          <w:sz w:val="24"/>
          <w:szCs w:val="24"/>
        </w:rPr>
      </w:pPr>
      <w:r>
        <w:rPr>
          <w:rFonts w:ascii="Arial" w:hAnsi="Arial" w:cs="Arial"/>
          <w:sz w:val="24"/>
          <w:szCs w:val="24"/>
        </w:rPr>
        <w:t>ANEXO IX - Minuta do Termo de Contrato;</w:t>
      </w:r>
    </w:p>
    <w:p w14:paraId="60B34CFA">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599CF01B">
      <w:pPr>
        <w:spacing w:line="229" w:lineRule="exact"/>
        <w:ind w:left="458" w:right="371"/>
        <w:jc w:val="both"/>
        <w:rPr>
          <w:rFonts w:ascii="Arial" w:hAnsi="Arial" w:cs="Arial"/>
          <w:sz w:val="24"/>
          <w:szCs w:val="24"/>
        </w:rPr>
      </w:pPr>
    </w:p>
    <w:p w14:paraId="67E589A5">
      <w:pPr>
        <w:pStyle w:val="3"/>
        <w:spacing w:before="1"/>
        <w:ind w:right="371"/>
        <w:jc w:val="both"/>
        <w:rPr>
          <w:b w:val="0"/>
          <w:sz w:val="24"/>
          <w:szCs w:val="24"/>
        </w:rPr>
      </w:pPr>
    </w:p>
    <w:p w14:paraId="6BDE7F11">
      <w:pPr>
        <w:pStyle w:val="17"/>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w:t>
      </w:r>
      <w:r>
        <w:rPr>
          <w:rFonts w:hint="default" w:ascii="Arial" w:hAnsi="Arial" w:cs="Arial"/>
          <w:sz w:val="24"/>
          <w:szCs w:val="24"/>
          <w:lang w:val="pt-BR"/>
        </w:rPr>
        <w:t>00 de setembro</w:t>
      </w:r>
      <w:r>
        <w:rPr>
          <w:rFonts w:ascii="Arial" w:hAnsi="Arial" w:cs="Arial"/>
          <w:sz w:val="24"/>
          <w:szCs w:val="24"/>
        </w:rPr>
        <w:t xml:space="preserve"> de 2025.</w:t>
      </w:r>
    </w:p>
    <w:p w14:paraId="1D1DFEA3">
      <w:pPr>
        <w:pStyle w:val="17"/>
        <w:ind w:left="244" w:right="371"/>
        <w:jc w:val="both"/>
        <w:rPr>
          <w:rFonts w:ascii="Arial" w:hAnsi="Arial" w:cs="Arial"/>
          <w:sz w:val="24"/>
          <w:szCs w:val="24"/>
        </w:rPr>
      </w:pPr>
    </w:p>
    <w:p w14:paraId="15244463">
      <w:pPr>
        <w:pStyle w:val="17"/>
        <w:ind w:left="244" w:right="371"/>
        <w:jc w:val="both"/>
        <w:rPr>
          <w:rFonts w:ascii="Arial" w:hAnsi="Arial" w:cs="Arial"/>
          <w:sz w:val="24"/>
          <w:szCs w:val="24"/>
        </w:rPr>
      </w:pPr>
    </w:p>
    <w:p w14:paraId="7E46E5DD">
      <w:pPr>
        <w:pStyle w:val="17"/>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6F11B6EA">
      <w:pPr>
        <w:ind w:right="371"/>
        <w:jc w:val="center"/>
        <w:rPr>
          <w:rFonts w:ascii="Arial" w:hAnsi="Arial" w:cs="Arial"/>
          <w:b/>
          <w:bCs/>
          <w:sz w:val="24"/>
          <w:szCs w:val="24"/>
        </w:rPr>
      </w:pPr>
      <w:r>
        <w:rPr>
          <w:b w:val="0"/>
          <w:sz w:val="24"/>
          <w:szCs w:val="24"/>
        </w:rPr>
        <w:br w:type="column"/>
      </w:r>
      <w:r>
        <w:rPr>
          <w:rFonts w:ascii="Arial" w:hAnsi="Arial" w:cs="Arial"/>
          <w:b/>
          <w:bCs/>
          <w:sz w:val="24"/>
          <w:szCs w:val="24"/>
        </w:rPr>
        <w:t>ANEXO I – Termo de Referência;</w:t>
      </w:r>
    </w:p>
    <w:p w14:paraId="6D829794">
      <w:pPr>
        <w:spacing w:line="276" w:lineRule="auto"/>
        <w:ind w:right="-2"/>
        <w:jc w:val="both"/>
        <w:rPr>
          <w:rFonts w:ascii="Arial" w:hAnsi="Arial" w:eastAsia="Arial-BoldMT" w:cs="Arial"/>
          <w:sz w:val="22"/>
          <w:szCs w:val="22"/>
        </w:rPr>
      </w:pPr>
    </w:p>
    <w:p w14:paraId="7FDED056">
      <w:pPr>
        <w:spacing w:line="340" w:lineRule="exact"/>
        <w:jc w:val="center"/>
        <w:rPr>
          <w:rFonts w:ascii="Arial" w:hAnsi="Arial" w:cs="Arial"/>
          <w:b/>
          <w:bCs/>
          <w:u w:val="single"/>
        </w:rPr>
      </w:pPr>
      <w:r>
        <w:rPr>
          <w:rFonts w:ascii="Arial" w:hAnsi="Arial" w:cs="Arial"/>
          <w:b/>
          <w:bCs/>
          <w:u w:val="single"/>
        </w:rPr>
        <w:t>TERMO DE REFERÊNCIA</w:t>
      </w:r>
    </w:p>
    <w:p w14:paraId="21EB7DF0">
      <w:pPr>
        <w:spacing w:line="340" w:lineRule="exact"/>
        <w:jc w:val="both"/>
        <w:rPr>
          <w:rFonts w:ascii="Arial" w:hAnsi="Arial" w:cs="Arial"/>
        </w:rPr>
      </w:pPr>
    </w:p>
    <w:p w14:paraId="624B1C0E">
      <w:pPr>
        <w:spacing w:line="340" w:lineRule="exact"/>
        <w:jc w:val="both"/>
        <w:rPr>
          <w:rFonts w:ascii="Arial" w:hAnsi="Arial" w:cs="Arial"/>
        </w:rPr>
      </w:pPr>
    </w:p>
    <w:p w14:paraId="768023F1">
      <w:pPr>
        <w:spacing w:line="340" w:lineRule="exact"/>
        <w:jc w:val="both"/>
        <w:rPr>
          <w:rFonts w:ascii="Arial" w:hAnsi="Arial" w:cs="Arial"/>
          <w:b/>
          <w:bCs/>
          <w:lang w:val="pt-BR"/>
        </w:rPr>
      </w:pPr>
      <w:r>
        <w:rPr>
          <w:rFonts w:ascii="Arial" w:hAnsi="Arial" w:cs="Arial"/>
          <w:b/>
          <w:bCs/>
          <w:lang w:val="pt-BR"/>
        </w:rPr>
        <w:t>1. DEFINIÇÃO DO OBJETO, INCLUÍDOS SUA NATUREZA, OS QUANTITATIVOS, O PRAZO DO CONTRATO E, SE FOR O CASO, A POSSIBILIDADE DE SUA PRORROGAÇÃO:</w:t>
      </w:r>
    </w:p>
    <w:p w14:paraId="446F5F47">
      <w:pPr>
        <w:rPr>
          <w:rFonts w:ascii="Arial" w:hAnsi="Arial" w:cs="Arial"/>
        </w:rPr>
      </w:pPr>
    </w:p>
    <w:p w14:paraId="57EF6E6D">
      <w:pPr>
        <w:jc w:val="both"/>
        <w:rPr>
          <w:rFonts w:ascii="Arial" w:hAnsi="Arial" w:cs="Arial"/>
          <w:lang w:val="pt-BR"/>
        </w:rPr>
      </w:pPr>
    </w:p>
    <w:tbl>
      <w:tblPr>
        <w:tblStyle w:val="2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077"/>
        <w:gridCol w:w="1227"/>
        <w:gridCol w:w="5538"/>
      </w:tblGrid>
      <w:tr w14:paraId="663E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tcPr>
          <w:p w14:paraId="6D174BB7">
            <w:pPr>
              <w:rPr>
                <w:rFonts w:ascii="Arial" w:hAnsi="Arial" w:cs="Arial"/>
                <w:b/>
                <w:bCs/>
              </w:rPr>
            </w:pPr>
            <w:r>
              <w:rPr>
                <w:rFonts w:ascii="Arial" w:hAnsi="Arial" w:cs="Arial"/>
                <w:b/>
                <w:bCs/>
              </w:rPr>
              <w:t>Item</w:t>
            </w:r>
          </w:p>
        </w:tc>
        <w:tc>
          <w:tcPr>
            <w:tcW w:w="1077" w:type="dxa"/>
          </w:tcPr>
          <w:p w14:paraId="31C08BD7">
            <w:pPr>
              <w:rPr>
                <w:rFonts w:ascii="Arial" w:hAnsi="Arial" w:cs="Arial"/>
                <w:b/>
                <w:bCs/>
              </w:rPr>
            </w:pPr>
            <w:r>
              <w:rPr>
                <w:rFonts w:ascii="Arial" w:hAnsi="Arial" w:cs="Arial"/>
                <w:b/>
                <w:bCs/>
              </w:rPr>
              <w:t>Quant.</w:t>
            </w:r>
          </w:p>
        </w:tc>
        <w:tc>
          <w:tcPr>
            <w:tcW w:w="1227" w:type="dxa"/>
          </w:tcPr>
          <w:p w14:paraId="42C1815C">
            <w:pPr>
              <w:rPr>
                <w:rFonts w:ascii="Arial" w:hAnsi="Arial" w:cs="Arial"/>
                <w:b/>
                <w:bCs/>
              </w:rPr>
            </w:pPr>
            <w:r>
              <w:rPr>
                <w:rFonts w:ascii="Arial" w:hAnsi="Arial" w:cs="Arial"/>
                <w:b/>
                <w:bCs/>
              </w:rPr>
              <w:t>Unidade</w:t>
            </w:r>
          </w:p>
        </w:tc>
        <w:tc>
          <w:tcPr>
            <w:tcW w:w="5538" w:type="dxa"/>
          </w:tcPr>
          <w:p w14:paraId="148C807D">
            <w:pPr>
              <w:jc w:val="both"/>
              <w:rPr>
                <w:rFonts w:ascii="Arial" w:hAnsi="Arial" w:cs="Arial"/>
                <w:b/>
                <w:bCs/>
              </w:rPr>
            </w:pPr>
            <w:r>
              <w:rPr>
                <w:rFonts w:ascii="Arial" w:hAnsi="Arial" w:cs="Arial"/>
                <w:b/>
                <w:bCs/>
              </w:rPr>
              <w:t>Descritivo</w:t>
            </w:r>
          </w:p>
        </w:tc>
      </w:tr>
      <w:tr w14:paraId="7055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74668093">
            <w:pPr>
              <w:rPr>
                <w:rFonts w:ascii="Arial" w:hAnsi="Arial" w:cs="Arial"/>
              </w:rPr>
            </w:pPr>
            <w:r>
              <w:rPr>
                <w:rFonts w:ascii="Arial" w:hAnsi="Arial" w:cs="Arial"/>
              </w:rPr>
              <w:t>01</w:t>
            </w:r>
          </w:p>
        </w:tc>
        <w:tc>
          <w:tcPr>
            <w:tcW w:w="1077" w:type="dxa"/>
          </w:tcPr>
          <w:p w14:paraId="1B5F8FA0">
            <w:pPr>
              <w:rPr>
                <w:rFonts w:ascii="Arial" w:hAnsi="Arial" w:cs="Arial"/>
              </w:rPr>
            </w:pPr>
            <w:r>
              <w:rPr>
                <w:rFonts w:ascii="Arial" w:hAnsi="Arial" w:cs="Arial"/>
              </w:rPr>
              <w:t>01</w:t>
            </w:r>
          </w:p>
        </w:tc>
        <w:tc>
          <w:tcPr>
            <w:tcW w:w="1227" w:type="dxa"/>
          </w:tcPr>
          <w:p w14:paraId="3C15A94B">
            <w:pPr>
              <w:rPr>
                <w:rFonts w:ascii="Arial" w:hAnsi="Arial" w:cs="Arial"/>
              </w:rPr>
            </w:pPr>
            <w:r>
              <w:rPr>
                <w:rFonts w:ascii="Arial" w:hAnsi="Arial" w:cs="Arial"/>
              </w:rPr>
              <w:t>Unidade</w:t>
            </w:r>
          </w:p>
        </w:tc>
        <w:tc>
          <w:tcPr>
            <w:tcW w:w="5538" w:type="dxa"/>
          </w:tcPr>
          <w:p w14:paraId="5C7384BB">
            <w:pPr>
              <w:pStyle w:val="63"/>
              <w:widowControl w:val="0"/>
              <w:autoSpaceDE w:val="0"/>
              <w:autoSpaceDN w:val="0"/>
              <w:jc w:val="both"/>
              <w:rPr>
                <w:rFonts w:ascii="Arial" w:hAnsi="Arial" w:cs="Arial"/>
                <w:b/>
                <w:bCs/>
                <w:lang w:val="pt-BR"/>
              </w:rPr>
            </w:pPr>
            <w:r>
              <w:rPr>
                <w:rFonts w:ascii="Arial" w:hAnsi="Arial" w:cs="Arial"/>
                <w:lang w:val="pt-BR"/>
              </w:rPr>
              <w:t xml:space="preserve">PLANTADEIRA DE ARRASTO, PANTOGRÁFICA, PLANTIO DIRETO, 5 LINHAS, COM ESPAÇAMENTO ENTRE LINHAS DE 50CM. COM LARGURA DE ATÉ 2,7 MM, CAPACIDADE DO DEPOSITO DE 400 L PARA ADUBO E CAPACIDADE MÍNIMA DO DEPOSITO DE 30 L DE SEMENTE. CAIXAS INDIVIDUAIS. DISTRIBUIÇÃO DE ADUBO TRANSVERSAL, ATRAVÉS DE ROSCAS SEM-FIM E DISTRIBUIDOR DE SEMENTE VERSÃO TITANIUM COM PESO DE APROXIMADAMENTE DE 1.248 KG. DISCOS DUPLOS DESENCONTRADOS, 15X15, E HASTES ESCARIFICADORAS. RODAS COMPACTADAS DE CONTROLE DE PROFUNDIDADE. </w:t>
            </w:r>
          </w:p>
          <w:p w14:paraId="472F531B">
            <w:pPr>
              <w:jc w:val="both"/>
              <w:rPr>
                <w:rFonts w:ascii="Arial" w:hAnsi="Arial" w:cs="Arial"/>
              </w:rPr>
            </w:pPr>
          </w:p>
        </w:tc>
      </w:tr>
    </w:tbl>
    <w:p w14:paraId="2A49D258">
      <w:pPr>
        <w:jc w:val="both"/>
        <w:rPr>
          <w:rFonts w:ascii="Arial" w:hAnsi="Arial" w:cs="Arial"/>
        </w:rPr>
      </w:pPr>
    </w:p>
    <w:p w14:paraId="7D3B1024">
      <w:pPr>
        <w:pStyle w:val="31"/>
        <w:numPr>
          <w:ilvl w:val="1"/>
          <w:numId w:val="11"/>
        </w:numPr>
        <w:spacing w:line="340" w:lineRule="exact"/>
        <w:contextualSpacing w:val="0"/>
        <w:jc w:val="both"/>
        <w:rPr>
          <w:rFonts w:ascii="Arial" w:hAnsi="Arial" w:cs="Arial"/>
          <w:lang w:val="pt-BR"/>
        </w:rPr>
      </w:pPr>
      <w:r>
        <w:rPr>
          <w:rFonts w:ascii="Arial" w:hAnsi="Arial" w:cs="Arial"/>
          <w:lang w:val="pt-BR"/>
        </w:rPr>
        <w:t xml:space="preserve">Todos os produtos devem ser NOVOS, de primeiro uso, com todos os certificados e homologações exigidas neste Termo de Referência. </w:t>
      </w:r>
    </w:p>
    <w:p w14:paraId="0AA614E3">
      <w:pPr>
        <w:pStyle w:val="31"/>
        <w:numPr>
          <w:ilvl w:val="1"/>
          <w:numId w:val="11"/>
        </w:numPr>
        <w:spacing w:line="340" w:lineRule="exact"/>
        <w:contextualSpacing w:val="0"/>
        <w:jc w:val="both"/>
        <w:rPr>
          <w:rFonts w:ascii="Arial" w:hAnsi="Arial" w:cs="Arial"/>
          <w:lang w:val="pt-BR"/>
        </w:rPr>
      </w:pPr>
      <w:r>
        <w:rPr>
          <w:rFonts w:ascii="Arial" w:hAnsi="Arial" w:cs="Arial"/>
          <w:lang w:val="pt-BR"/>
        </w:rPr>
        <w:t>Transporte: O fornecedor é responsável por organizar o transporte seguro do produto até o local de entrega especificado neste Termo de Referência. Os custos de transporte, inclusive, tributos/taxas, estão incluídos no valor total do contrato.</w:t>
      </w:r>
    </w:p>
    <w:p w14:paraId="207C0F80">
      <w:pPr>
        <w:pStyle w:val="31"/>
        <w:numPr>
          <w:ilvl w:val="1"/>
          <w:numId w:val="11"/>
        </w:numPr>
        <w:spacing w:line="340" w:lineRule="exact"/>
        <w:contextualSpacing w:val="0"/>
        <w:jc w:val="both"/>
        <w:rPr>
          <w:rFonts w:ascii="Arial" w:hAnsi="Arial" w:cs="Arial"/>
          <w:lang w:val="pt-BR"/>
        </w:rPr>
      </w:pPr>
      <w:r>
        <w:rPr>
          <w:rFonts w:ascii="Arial" w:hAnsi="Arial" w:cs="Arial"/>
          <w:lang w:val="pt-BR"/>
        </w:rPr>
        <w:t>A validade do contrato será de 12 (doze) meses, contemplando neste período a entrega integral dos itens.</w:t>
      </w:r>
    </w:p>
    <w:p w14:paraId="0B72A7AC">
      <w:pPr>
        <w:spacing w:line="340" w:lineRule="exact"/>
        <w:jc w:val="both"/>
        <w:rPr>
          <w:rFonts w:ascii="Arial" w:hAnsi="Arial" w:cs="Arial"/>
          <w:lang w:val="pt-BR"/>
        </w:rPr>
      </w:pPr>
    </w:p>
    <w:p w14:paraId="3AE8F175">
      <w:pPr>
        <w:spacing w:line="340" w:lineRule="exact"/>
        <w:jc w:val="both"/>
        <w:rPr>
          <w:rFonts w:ascii="Arial" w:hAnsi="Arial" w:cs="Arial"/>
          <w:lang w:val="pt-BR"/>
        </w:rPr>
      </w:pPr>
    </w:p>
    <w:p w14:paraId="5C52677F">
      <w:pPr>
        <w:spacing w:line="340" w:lineRule="exact"/>
        <w:jc w:val="both"/>
        <w:rPr>
          <w:rFonts w:ascii="Arial" w:hAnsi="Arial" w:cs="Arial"/>
          <w:b/>
          <w:bCs/>
          <w:lang w:val="pt-BR"/>
        </w:rPr>
      </w:pPr>
      <w:bookmarkStart w:id="1" w:name="_Hlk206584119"/>
      <w:r>
        <w:rPr>
          <w:rFonts w:ascii="Arial" w:hAnsi="Arial" w:cs="Arial"/>
          <w:b/>
          <w:bCs/>
          <w:lang w:val="pt-BR"/>
        </w:rPr>
        <w:t>● ESPECIFICAÇÕES TÉCNICAS:</w:t>
      </w:r>
    </w:p>
    <w:p w14:paraId="55FD1391">
      <w:pPr>
        <w:spacing w:line="340" w:lineRule="exact"/>
        <w:jc w:val="both"/>
        <w:rPr>
          <w:rFonts w:ascii="Arial" w:hAnsi="Arial" w:cs="Arial"/>
          <w:lang w:val="pt-BR"/>
        </w:rPr>
      </w:pPr>
    </w:p>
    <w:p w14:paraId="24A4EDE6">
      <w:pPr>
        <w:spacing w:line="340" w:lineRule="exact"/>
        <w:jc w:val="both"/>
        <w:rPr>
          <w:rFonts w:ascii="Arial" w:hAnsi="Arial" w:cs="Arial"/>
          <w:lang w:val="pt-BR"/>
        </w:rPr>
      </w:pPr>
      <w:r>
        <w:rPr>
          <w:rFonts w:ascii="Arial" w:hAnsi="Arial" w:cs="Arial"/>
          <w:lang w:val="pt-BR"/>
        </w:rPr>
        <w:t>PLANTADEIRA DE ARRASTO:</w:t>
      </w:r>
    </w:p>
    <w:p w14:paraId="15A98FF2">
      <w:pPr>
        <w:pStyle w:val="27"/>
        <w:numPr>
          <w:ilvl w:val="0"/>
          <w:numId w:val="0"/>
        </w:numPr>
        <w:rPr>
          <w:rFonts w:ascii="Arial" w:hAnsi="Arial" w:cs="Arial"/>
          <w:lang w:val="pt-BR"/>
        </w:rPr>
      </w:pPr>
      <w:r>
        <w:rPr>
          <w:rFonts w:ascii="Arial" w:hAnsi="Arial" w:cs="Arial"/>
          <w:lang w:val="pt-BR"/>
        </w:rPr>
        <w:t>TIPO: PANTOGRÁFICA, DE ARRASTO, PLANTIO DIRETO.</w:t>
      </w:r>
    </w:p>
    <w:p w14:paraId="2503F302">
      <w:pPr>
        <w:pStyle w:val="27"/>
        <w:numPr>
          <w:ilvl w:val="0"/>
          <w:numId w:val="0"/>
        </w:numPr>
        <w:rPr>
          <w:rFonts w:ascii="Arial" w:hAnsi="Arial" w:cs="Arial"/>
          <w:lang w:val="pt-BR"/>
        </w:rPr>
      </w:pPr>
      <w:r>
        <w:rPr>
          <w:rFonts w:ascii="Arial" w:hAnsi="Arial" w:cs="Arial"/>
          <w:lang w:val="pt-BR"/>
        </w:rPr>
        <w:t>LINHAS: 5 LINHAS.</w:t>
      </w:r>
    </w:p>
    <w:p w14:paraId="238E6121">
      <w:pPr>
        <w:pStyle w:val="27"/>
        <w:numPr>
          <w:ilvl w:val="0"/>
          <w:numId w:val="0"/>
        </w:numPr>
        <w:rPr>
          <w:rFonts w:ascii="Arial" w:hAnsi="Arial" w:cs="Arial"/>
          <w:lang w:val="pt-BR"/>
        </w:rPr>
      </w:pPr>
      <w:r>
        <w:rPr>
          <w:rFonts w:ascii="Arial" w:hAnsi="Arial" w:cs="Arial"/>
          <w:lang w:val="pt-BR"/>
        </w:rPr>
        <w:t>ESPAÇAMENTO ENTRE LINHAS: 50 CM.</w:t>
      </w:r>
    </w:p>
    <w:p w14:paraId="2830FAD1">
      <w:pPr>
        <w:pStyle w:val="27"/>
        <w:numPr>
          <w:ilvl w:val="0"/>
          <w:numId w:val="0"/>
        </w:numPr>
        <w:rPr>
          <w:rFonts w:ascii="Arial" w:hAnsi="Arial" w:cs="Arial"/>
          <w:lang w:val="pt-BR"/>
        </w:rPr>
      </w:pPr>
      <w:r>
        <w:rPr>
          <w:rFonts w:ascii="Arial" w:hAnsi="Arial" w:cs="Arial"/>
          <w:lang w:val="pt-BR"/>
        </w:rPr>
        <w:t>LARGURA: ATÉ 2,7 M.</w:t>
      </w:r>
    </w:p>
    <w:p w14:paraId="7A12F6DE">
      <w:pPr>
        <w:pStyle w:val="27"/>
        <w:numPr>
          <w:ilvl w:val="0"/>
          <w:numId w:val="0"/>
        </w:numPr>
        <w:rPr>
          <w:rFonts w:ascii="Arial" w:hAnsi="Arial" w:cs="Arial"/>
          <w:lang w:val="pt-BR"/>
        </w:rPr>
      </w:pPr>
      <w:r>
        <w:rPr>
          <w:rFonts w:ascii="Arial" w:hAnsi="Arial" w:cs="Arial"/>
          <w:lang w:val="pt-BR"/>
        </w:rPr>
        <w:t>CAPACIDADE DO DEPÓSITO DE ADUBO: 400 LITROS.</w:t>
      </w:r>
    </w:p>
    <w:p w14:paraId="4495A5C6">
      <w:pPr>
        <w:pStyle w:val="27"/>
        <w:numPr>
          <w:ilvl w:val="0"/>
          <w:numId w:val="0"/>
        </w:numPr>
        <w:rPr>
          <w:rFonts w:ascii="Arial" w:hAnsi="Arial" w:cs="Arial"/>
          <w:lang w:val="pt-BR"/>
        </w:rPr>
      </w:pPr>
      <w:r>
        <w:rPr>
          <w:rFonts w:ascii="Arial" w:hAnsi="Arial" w:cs="Arial"/>
          <w:lang w:val="pt-BR"/>
        </w:rPr>
        <w:t>CAPACIDADE DO DEPÓSITO DE SEMENTES: MÍNIMO 30 LITROS POR LINHA (CAIXAS INDIVIDUAIS).</w:t>
      </w:r>
    </w:p>
    <w:p w14:paraId="3C0571F9">
      <w:pPr>
        <w:pStyle w:val="27"/>
        <w:numPr>
          <w:ilvl w:val="0"/>
          <w:numId w:val="0"/>
        </w:numPr>
        <w:rPr>
          <w:rFonts w:ascii="Arial" w:hAnsi="Arial" w:cs="Arial"/>
          <w:lang w:val="pt-BR"/>
        </w:rPr>
      </w:pPr>
      <w:r>
        <w:rPr>
          <w:rFonts w:ascii="Arial" w:hAnsi="Arial" w:cs="Arial"/>
          <w:lang w:val="pt-BR"/>
        </w:rPr>
        <w:t>DISTRIBUIÇÃO DE ADUBO: TRANSVERSAL, POR ROSCAS SEM-FIM.</w:t>
      </w:r>
    </w:p>
    <w:p w14:paraId="37F23D84">
      <w:pPr>
        <w:pStyle w:val="27"/>
        <w:numPr>
          <w:ilvl w:val="0"/>
          <w:numId w:val="0"/>
        </w:numPr>
        <w:rPr>
          <w:rFonts w:ascii="Arial" w:hAnsi="Arial" w:cs="Arial"/>
          <w:lang w:val="pt-BR"/>
        </w:rPr>
      </w:pPr>
      <w:r>
        <w:rPr>
          <w:rFonts w:ascii="Arial" w:hAnsi="Arial" w:cs="Arial"/>
          <w:lang w:val="pt-BR"/>
        </w:rPr>
        <w:t>DISTRIBUIDOR DE SEMENTES: VERSÃO TITANIUM.</w:t>
      </w:r>
    </w:p>
    <w:p w14:paraId="632EC58C">
      <w:pPr>
        <w:pStyle w:val="27"/>
        <w:numPr>
          <w:ilvl w:val="0"/>
          <w:numId w:val="0"/>
        </w:numPr>
        <w:rPr>
          <w:rFonts w:ascii="Arial" w:hAnsi="Arial" w:cs="Arial"/>
          <w:lang w:val="pt-BR"/>
        </w:rPr>
      </w:pPr>
      <w:r>
        <w:rPr>
          <w:rFonts w:ascii="Arial" w:hAnsi="Arial" w:cs="Arial"/>
          <w:lang w:val="pt-BR"/>
        </w:rPr>
        <w:t>PESO APROXIMADO: 1.248 KG.</w:t>
      </w:r>
    </w:p>
    <w:p w14:paraId="145D6879">
      <w:pPr>
        <w:pStyle w:val="27"/>
        <w:numPr>
          <w:ilvl w:val="0"/>
          <w:numId w:val="0"/>
        </w:numPr>
        <w:rPr>
          <w:rFonts w:ascii="Arial" w:hAnsi="Arial" w:cs="Arial"/>
          <w:lang w:val="pt-BR"/>
        </w:rPr>
      </w:pPr>
      <w:r>
        <w:rPr>
          <w:rFonts w:ascii="Arial" w:hAnsi="Arial" w:cs="Arial"/>
          <w:lang w:val="pt-BR"/>
        </w:rPr>
        <w:t>DISCOS: DUPLOS DESENCONTRADOS 15X15.</w:t>
      </w:r>
    </w:p>
    <w:p w14:paraId="5E7DB0EA">
      <w:pPr>
        <w:pStyle w:val="27"/>
        <w:numPr>
          <w:ilvl w:val="0"/>
          <w:numId w:val="0"/>
        </w:numPr>
        <w:rPr>
          <w:rFonts w:ascii="Arial" w:hAnsi="Arial" w:cs="Arial"/>
          <w:lang w:val="pt-BR"/>
        </w:rPr>
      </w:pPr>
      <w:r>
        <w:rPr>
          <w:rFonts w:ascii="Arial" w:hAnsi="Arial" w:cs="Arial"/>
          <w:lang w:val="pt-BR"/>
        </w:rPr>
        <w:t>HASTES ESCARIFICADORAS.</w:t>
      </w:r>
    </w:p>
    <w:p w14:paraId="16F8DB60">
      <w:pPr>
        <w:pStyle w:val="27"/>
        <w:numPr>
          <w:ilvl w:val="0"/>
          <w:numId w:val="0"/>
        </w:numPr>
        <w:rPr>
          <w:rFonts w:ascii="Arial" w:hAnsi="Arial" w:cs="Arial"/>
          <w:lang w:val="pt-BR"/>
        </w:rPr>
      </w:pPr>
      <w:r>
        <w:rPr>
          <w:rFonts w:ascii="Arial" w:hAnsi="Arial" w:cs="Arial"/>
          <w:lang w:val="pt-BR"/>
        </w:rPr>
        <w:t>RODAS COMPACTADORAS DE CONTROLE DE PROFUNDIDADE.</w:t>
      </w:r>
    </w:p>
    <w:p w14:paraId="6404A799">
      <w:pPr>
        <w:pStyle w:val="27"/>
        <w:numPr>
          <w:ilvl w:val="0"/>
          <w:numId w:val="0"/>
        </w:numPr>
        <w:rPr>
          <w:rFonts w:ascii="Arial" w:hAnsi="Arial" w:cs="Arial"/>
          <w:lang w:val="pt-BR"/>
        </w:rPr>
      </w:pPr>
      <w:r>
        <w:rPr>
          <w:rFonts w:ascii="Arial" w:hAnsi="Arial" w:cs="Arial"/>
          <w:lang w:val="pt-BR"/>
        </w:rPr>
        <w:t>GARANTIA MÍNIMA: 12 MESES.</w:t>
      </w:r>
    </w:p>
    <w:p w14:paraId="7AAC95B7">
      <w:pPr>
        <w:pStyle w:val="27"/>
        <w:numPr>
          <w:ilvl w:val="0"/>
          <w:numId w:val="0"/>
        </w:numPr>
        <w:rPr>
          <w:rFonts w:ascii="Arial" w:hAnsi="Arial" w:cs="Arial"/>
          <w:lang w:val="pt-BR"/>
        </w:rPr>
      </w:pPr>
      <w:r>
        <w:rPr>
          <w:rFonts w:ascii="Arial" w:hAnsi="Arial" w:cs="Arial"/>
          <w:lang w:val="pt-BR"/>
        </w:rPr>
        <w:t>MANUAL EM PORTUGUÊS.</w:t>
      </w:r>
    </w:p>
    <w:bookmarkEnd w:id="1"/>
    <w:p w14:paraId="262679F7">
      <w:pPr>
        <w:jc w:val="both"/>
        <w:rPr>
          <w:rFonts w:ascii="Arial" w:hAnsi="Arial" w:cs="Arial"/>
        </w:rPr>
      </w:pPr>
    </w:p>
    <w:p w14:paraId="76B22A78">
      <w:pPr>
        <w:spacing w:line="340" w:lineRule="exact"/>
        <w:jc w:val="both"/>
        <w:rPr>
          <w:rFonts w:ascii="Arial" w:hAnsi="Arial" w:cs="Arial"/>
          <w:b/>
          <w:lang w:val="pt-BR"/>
        </w:rPr>
      </w:pPr>
      <w:r>
        <w:rPr>
          <w:rFonts w:ascii="Arial" w:hAnsi="Arial" w:cs="Arial"/>
          <w:b/>
          <w:lang w:val="pt-BR"/>
        </w:rPr>
        <w:t>2. FUNDAMENTAÇÃO DA CONTRATAÇÃO, QUE CONSISTE NA REFERÊNCIA AOS ESTUDOS TÉCNICOS PRELIMINARES CORRESPONDENTES:</w:t>
      </w:r>
    </w:p>
    <w:p w14:paraId="2C14437E">
      <w:pPr>
        <w:spacing w:line="340" w:lineRule="exact"/>
        <w:jc w:val="both"/>
        <w:rPr>
          <w:rFonts w:ascii="Arial" w:hAnsi="Arial" w:cs="Arial"/>
          <w:b/>
          <w:lang w:val="pt-BR"/>
        </w:rPr>
      </w:pPr>
      <w:bookmarkStart w:id="2" w:name="_Hlk206583764"/>
    </w:p>
    <w:p w14:paraId="23238C1E">
      <w:pPr>
        <w:tabs>
          <w:tab w:val="left" w:pos="2985"/>
        </w:tabs>
        <w:spacing w:line="360" w:lineRule="auto"/>
        <w:jc w:val="both"/>
        <w:rPr>
          <w:rFonts w:ascii="Arial" w:hAnsi="Arial" w:cs="Arial"/>
        </w:rPr>
      </w:pPr>
      <w:r>
        <w:rPr>
          <w:rFonts w:ascii="Arial" w:hAnsi="Arial" w:cs="Arial"/>
        </w:rPr>
        <w:t>A aquisição se justifica devido a necessidade de aumento a eficiência do plantio, reduzir custos operacionais e ainda propiciar melhoras na produtividade agrícola do Município de Rifaina.</w:t>
      </w:r>
    </w:p>
    <w:bookmarkEnd w:id="2"/>
    <w:p w14:paraId="718A6CD1">
      <w:pPr>
        <w:spacing w:line="340" w:lineRule="exact"/>
        <w:jc w:val="both"/>
        <w:rPr>
          <w:rFonts w:ascii="Arial" w:hAnsi="Arial" w:cs="Arial"/>
          <w:lang w:val="pt-BR"/>
        </w:rPr>
      </w:pPr>
    </w:p>
    <w:p w14:paraId="667D8669">
      <w:pPr>
        <w:spacing w:line="340" w:lineRule="exact"/>
        <w:jc w:val="both"/>
        <w:rPr>
          <w:rFonts w:ascii="Arial" w:hAnsi="Arial" w:cs="Arial"/>
          <w:b/>
          <w:bCs/>
          <w:lang w:val="pt-BR"/>
        </w:rPr>
      </w:pPr>
      <w:r>
        <w:rPr>
          <w:rFonts w:ascii="Arial" w:hAnsi="Arial" w:cs="Arial"/>
          <w:b/>
          <w:bCs/>
          <w:lang w:val="pt-BR"/>
        </w:rPr>
        <w:t>3. DESCRIÇÃO DA SOLUÇÃO COMO UM TODO, CONSIDERADO TODO O CICLO DE VIDA DO OBJETO:</w:t>
      </w:r>
    </w:p>
    <w:p w14:paraId="3A1C6B73">
      <w:pPr>
        <w:spacing w:line="340" w:lineRule="exact"/>
        <w:jc w:val="both"/>
        <w:rPr>
          <w:rFonts w:ascii="Arial" w:hAnsi="Arial" w:cs="Arial"/>
          <w:highlight w:val="yellow"/>
          <w:lang w:val="pt-BR"/>
        </w:rPr>
      </w:pPr>
    </w:p>
    <w:p w14:paraId="7FB3040E">
      <w:pPr>
        <w:spacing w:line="340" w:lineRule="exact"/>
        <w:jc w:val="both"/>
        <w:rPr>
          <w:rFonts w:ascii="Arial" w:hAnsi="Arial" w:cs="Arial"/>
          <w:lang w:val="pt-BR"/>
        </w:rPr>
      </w:pPr>
      <w:r>
        <w:rPr>
          <w:rFonts w:ascii="Arial" w:hAnsi="Arial" w:cs="Arial"/>
          <w:lang w:val="pt-BR"/>
        </w:rPr>
        <w:t>3.1 A solução pretendida relacionada a necessidade de aquisição dos equipamentos, para proporcionar aparelhamento e estrutura física, reside nos seguintes aspectos:</w:t>
      </w:r>
    </w:p>
    <w:p w14:paraId="15EB094B">
      <w:pPr>
        <w:spacing w:line="340" w:lineRule="exact"/>
        <w:jc w:val="both"/>
        <w:rPr>
          <w:rFonts w:ascii="Arial" w:hAnsi="Arial" w:cs="Arial"/>
          <w:lang w:val="pt-BR"/>
        </w:rPr>
      </w:pPr>
    </w:p>
    <w:p w14:paraId="6AEC521E">
      <w:pPr>
        <w:pStyle w:val="31"/>
        <w:numPr>
          <w:ilvl w:val="0"/>
          <w:numId w:val="12"/>
        </w:numPr>
        <w:spacing w:line="340" w:lineRule="exact"/>
        <w:jc w:val="both"/>
        <w:rPr>
          <w:rFonts w:ascii="Arial" w:hAnsi="Arial" w:cs="Arial"/>
          <w:lang w:val="pt-BR"/>
        </w:rPr>
      </w:pPr>
      <w:r>
        <w:rPr>
          <w:rFonts w:ascii="Arial" w:hAnsi="Arial" w:cs="Arial"/>
          <w:lang w:val="pt-BR"/>
        </w:rPr>
        <w:t>Atualização e modernização: A aquisição de material permanente permite a atualização e modernização dos equipamentos utilizados, garantindo maior eficiência e qualidade nos serviços prestados à população;</w:t>
      </w:r>
    </w:p>
    <w:p w14:paraId="207C5D4D">
      <w:pPr>
        <w:pStyle w:val="31"/>
        <w:numPr>
          <w:ilvl w:val="0"/>
          <w:numId w:val="12"/>
        </w:numPr>
        <w:spacing w:line="340" w:lineRule="exact"/>
        <w:jc w:val="both"/>
        <w:rPr>
          <w:rFonts w:ascii="Arial" w:hAnsi="Arial" w:cs="Arial"/>
          <w:lang w:val="pt-BR"/>
        </w:rPr>
      </w:pPr>
      <w:r>
        <w:rPr>
          <w:rFonts w:ascii="Arial" w:hAnsi="Arial" w:cs="Arial"/>
          <w:lang w:val="pt-BR"/>
        </w:rPr>
        <w:t xml:space="preserve"> Melhoria da infraestrutura: A compra de material permanente possibilita a melhoria da infraestrutura tecnológica;</w:t>
      </w:r>
    </w:p>
    <w:p w14:paraId="40D00687">
      <w:pPr>
        <w:pStyle w:val="31"/>
        <w:numPr>
          <w:ilvl w:val="0"/>
          <w:numId w:val="12"/>
        </w:numPr>
        <w:spacing w:line="340" w:lineRule="exact"/>
        <w:jc w:val="both"/>
        <w:rPr>
          <w:rFonts w:ascii="Arial" w:hAnsi="Arial" w:cs="Arial"/>
          <w:lang w:val="pt-BR"/>
        </w:rPr>
      </w:pPr>
      <w:r>
        <w:rPr>
          <w:rFonts w:ascii="Arial" w:hAnsi="Arial" w:cs="Arial"/>
          <w:lang w:val="pt-BR"/>
        </w:rPr>
        <w:t>Aumento da eficiência operacional: A utilização de equipamentos modernos e adequados permite a realização das atividades de forma mais rápida e eficiente, otimizando os processos internos e agilizando o atendimento aos cidadãos.</w:t>
      </w:r>
    </w:p>
    <w:p w14:paraId="3257137A">
      <w:pPr>
        <w:pStyle w:val="31"/>
        <w:numPr>
          <w:ilvl w:val="0"/>
          <w:numId w:val="12"/>
        </w:numPr>
        <w:spacing w:line="340" w:lineRule="exact"/>
        <w:jc w:val="both"/>
        <w:rPr>
          <w:rFonts w:ascii="Arial" w:hAnsi="Arial" w:cs="Arial"/>
          <w:lang w:val="pt-BR"/>
        </w:rPr>
      </w:pPr>
      <w:r>
        <w:rPr>
          <w:rFonts w:ascii="Arial" w:hAnsi="Arial" w:cs="Arial"/>
          <w:lang w:val="pt-BR"/>
        </w:rPr>
        <w:t>Todas estas ações residem em atividades desempenhadas em longo prazo, considerando que o ciclo de vida do objeto é superior a 02 (dois) anos, por tratar-se de material permanente, nos termos do disposto no § 2º do art. 15 da Lei Federal n. 4.320/64.</w:t>
      </w:r>
      <w:bookmarkStart w:id="3" w:name="_Hlk202864610"/>
    </w:p>
    <w:p w14:paraId="4B298582">
      <w:pPr>
        <w:spacing w:line="360" w:lineRule="auto"/>
        <w:jc w:val="both"/>
        <w:rPr>
          <w:rFonts w:ascii="Arial" w:hAnsi="Arial" w:cs="Arial"/>
          <w:lang w:val="pt-BR"/>
        </w:rPr>
      </w:pPr>
      <w:r>
        <w:rPr>
          <w:rFonts w:ascii="Arial" w:hAnsi="Arial" w:cs="Arial"/>
          <w:lang w:val="pt-BR"/>
        </w:rPr>
        <w:t xml:space="preserve"> </w:t>
      </w:r>
      <w:bookmarkEnd w:id="3"/>
    </w:p>
    <w:p w14:paraId="12F3B761">
      <w:pPr>
        <w:spacing w:line="360" w:lineRule="auto"/>
        <w:jc w:val="both"/>
        <w:rPr>
          <w:rFonts w:ascii="Arial" w:hAnsi="Arial" w:cs="Arial"/>
          <w:b/>
          <w:bCs/>
          <w:lang w:val="pt-BR"/>
        </w:rPr>
      </w:pPr>
      <w:r>
        <w:rPr>
          <w:rFonts w:ascii="Arial" w:hAnsi="Arial" w:cs="Arial"/>
          <w:b/>
          <w:bCs/>
          <w:lang w:val="pt-BR"/>
        </w:rPr>
        <w:t>4. REQUISITOS DA CONTRATAÇÃO:</w:t>
      </w:r>
    </w:p>
    <w:p w14:paraId="2ACEADFA">
      <w:pPr>
        <w:spacing w:line="360" w:lineRule="auto"/>
        <w:ind w:right="145"/>
        <w:contextualSpacing/>
        <w:jc w:val="both"/>
        <w:rPr>
          <w:rFonts w:ascii="Arial" w:hAnsi="Arial" w:eastAsia="Calibri" w:cs="Arial"/>
          <w:shd w:val="clear" w:color="auto" w:fill="FFFFFF"/>
        </w:rPr>
      </w:pPr>
      <w:bookmarkStart w:id="4" w:name="_Hlk202863896"/>
      <w:r>
        <w:rPr>
          <w:rFonts w:ascii="Arial" w:hAnsi="Arial" w:eastAsia="Calibri" w:cs="Arial"/>
        </w:rPr>
        <w:t>4.1 Além dos critérios de sustentabilidade eventualmente inseridos na descrição do objeto, devem ser atendidos os seguintes requisitos, que se baseiam no Guia Nacional de Contratações Sustentáveis:</w:t>
      </w:r>
    </w:p>
    <w:p w14:paraId="7ED20FD0">
      <w:pPr>
        <w:spacing w:line="360" w:lineRule="auto"/>
        <w:ind w:right="145"/>
        <w:jc w:val="both"/>
        <w:rPr>
          <w:rFonts w:ascii="Arial" w:hAnsi="Arial" w:eastAsia="Calibri" w:cs="Arial"/>
        </w:rPr>
      </w:pPr>
      <w:r>
        <w:rPr>
          <w:rFonts w:ascii="Arial" w:hAnsi="Arial" w:eastAsia="Calibri" w:cs="Arial"/>
        </w:rPr>
        <w:t>4.2. Não será admitida a subcontratação do objeto contratual;</w:t>
      </w:r>
    </w:p>
    <w:p w14:paraId="5BB58E21">
      <w:pPr>
        <w:spacing w:line="360" w:lineRule="auto"/>
        <w:ind w:right="145"/>
        <w:jc w:val="both"/>
        <w:rPr>
          <w:rFonts w:ascii="Arial" w:hAnsi="Arial" w:eastAsia="Calibri" w:cs="Arial"/>
        </w:rPr>
      </w:pPr>
      <w:r>
        <w:rPr>
          <w:rFonts w:ascii="Arial" w:hAnsi="Arial" w:eastAsia="Calibri" w:cs="Arial"/>
        </w:rPr>
        <w:t>4.3. Na presente contratação será admitida a indicação de marca(s) pré aprovadas, desde que atendam aos padrões de qualidade e sustentabilidade definidos;</w:t>
      </w:r>
    </w:p>
    <w:p w14:paraId="5F1A73A9">
      <w:pPr>
        <w:spacing w:line="360" w:lineRule="auto"/>
        <w:ind w:right="145"/>
        <w:jc w:val="both"/>
        <w:rPr>
          <w:rFonts w:ascii="Arial" w:hAnsi="Arial" w:eastAsia="Calibri" w:cs="Arial"/>
        </w:rPr>
      </w:pPr>
      <w:r>
        <w:rPr>
          <w:rFonts w:ascii="Arial" w:hAnsi="Arial" w:eastAsia="Calibri" w:cs="Arial"/>
        </w:rPr>
        <w:t>4.4 A licitante deverá apresentar Catálogo Técnico, emitido pelo fabricante, em original ou impressos do site do próprio fabricante</w:t>
      </w:r>
    </w:p>
    <w:p w14:paraId="14D3F4E9">
      <w:pPr>
        <w:spacing w:line="360" w:lineRule="auto"/>
        <w:ind w:right="145"/>
        <w:jc w:val="both"/>
        <w:rPr>
          <w:rFonts w:ascii="Arial" w:hAnsi="Arial" w:eastAsia="Calibri" w:cs="Arial"/>
        </w:rPr>
      </w:pPr>
      <w:r>
        <w:rPr>
          <w:rFonts w:ascii="Arial" w:hAnsi="Arial" w:eastAsia="Calibri" w:cs="Arial"/>
        </w:rPr>
        <w:t>4.4.1. Serão avaliados os aspectos e padrões mínimos de aceitabilidade;</w:t>
      </w:r>
    </w:p>
    <w:p w14:paraId="2267524F">
      <w:pPr>
        <w:spacing w:line="360" w:lineRule="auto"/>
        <w:ind w:right="145"/>
        <w:jc w:val="both"/>
        <w:rPr>
          <w:rFonts w:ascii="Arial" w:hAnsi="Arial" w:eastAsia="Calibri" w:cs="Arial"/>
        </w:rPr>
      </w:pPr>
      <w:r>
        <w:rPr>
          <w:rFonts w:ascii="Arial" w:hAnsi="Arial" w:eastAsia="Calibri" w:cs="Arial"/>
        </w:rPr>
        <w:t>4.4.2. Os resultados das avaliações serão divulgados por meio de mensagem no sistema BLL;</w:t>
      </w:r>
    </w:p>
    <w:p w14:paraId="69CA6A13">
      <w:pPr>
        <w:spacing w:line="360" w:lineRule="auto"/>
        <w:jc w:val="both"/>
        <w:rPr>
          <w:rFonts w:ascii="Arial" w:hAnsi="Arial" w:eastAsia="Calibri" w:cs="Arial"/>
        </w:rPr>
      </w:pPr>
      <w:r>
        <w:rPr>
          <w:rFonts w:ascii="Arial" w:hAnsi="Arial" w:eastAsia="Calibri" w:cs="Arial"/>
        </w:rPr>
        <w:t>4.5. O fornecedor deverá garantir a conformidade dos produtos com as especificações técnicas e padrões de qualidade estabelecidos;</w:t>
      </w:r>
    </w:p>
    <w:p w14:paraId="15545A95">
      <w:pPr>
        <w:spacing w:line="360" w:lineRule="auto"/>
        <w:jc w:val="both"/>
        <w:rPr>
          <w:rFonts w:ascii="Arial" w:hAnsi="Arial" w:cs="Arial"/>
        </w:rPr>
      </w:pPr>
      <w:r>
        <w:rPr>
          <w:rFonts w:ascii="Arial" w:hAnsi="Arial" w:eastAsia="Calibri" w:cs="Arial"/>
        </w:rPr>
        <w:t>4.6.</w:t>
      </w:r>
      <w:r>
        <w:rPr>
          <w:rFonts w:ascii="Arial" w:hAnsi="Arial" w:cs="Arial"/>
        </w:rPr>
        <w:t xml:space="preserve"> A contratada deverá assumir a responsabilidade por todas as providências e obrigações estabelecidas na legislação específica sobre a qualidade e especificação dos produtos que serão entregues;</w:t>
      </w:r>
    </w:p>
    <w:p w14:paraId="6023CD62">
      <w:pPr>
        <w:spacing w:line="360" w:lineRule="auto"/>
        <w:jc w:val="both"/>
        <w:rPr>
          <w:rFonts w:ascii="Arial" w:hAnsi="Arial" w:eastAsia="Calibri" w:cs="Arial"/>
        </w:rPr>
      </w:pPr>
      <w:r>
        <w:rPr>
          <w:rFonts w:ascii="Arial" w:hAnsi="Arial" w:eastAsia="Calibri" w:cs="Arial"/>
        </w:rPr>
        <w:t>4.7.</w:t>
      </w:r>
      <w:r>
        <w:t xml:space="preserve"> </w:t>
      </w:r>
      <w:r>
        <w:rPr>
          <w:rFonts w:ascii="Arial" w:hAnsi="Arial" w:eastAsia="Calibri" w:cs="Arial"/>
        </w:rPr>
        <w:t>As entregas deverão seguir o prazo estipulado neste instrumento.</w:t>
      </w:r>
    </w:p>
    <w:p w14:paraId="588B1ED6">
      <w:pPr>
        <w:spacing w:line="360" w:lineRule="auto"/>
        <w:jc w:val="both"/>
        <w:rPr>
          <w:rFonts w:ascii="Arial" w:hAnsi="Arial" w:eastAsia="Calibri" w:cs="Arial"/>
        </w:rPr>
      </w:pPr>
      <w:r>
        <w:rPr>
          <w:rFonts w:ascii="Arial" w:hAnsi="Arial" w:eastAsia="Calibri" w:cs="Arial"/>
        </w:rPr>
        <w:t>4.8. A contratada deverá fornecer diretamente o objeto, não podendo transferir a responsabilidade pelo objeto licitado para nenhuma outra empresa ou instituição de qualquer natureza;</w:t>
      </w:r>
    </w:p>
    <w:p w14:paraId="6C2AE9B5">
      <w:pPr>
        <w:spacing w:line="360" w:lineRule="auto"/>
        <w:jc w:val="both"/>
        <w:rPr>
          <w:rFonts w:ascii="Arial" w:hAnsi="Arial" w:eastAsia="Calibri" w:cs="Arial"/>
        </w:rPr>
      </w:pPr>
      <w:r>
        <w:rPr>
          <w:rFonts w:ascii="Arial" w:hAnsi="Arial" w:eastAsia="Calibri" w:cs="Arial"/>
        </w:rPr>
        <w:t>4.9. Nos valores propostos deverão estar inclusos todos os custos operacionais, encargos previdenciários, trabalhistas, tributários, comerciais e quaisquer outros que incidam direta ou indiretamente no fornecimento dos bens;</w:t>
      </w:r>
    </w:p>
    <w:p w14:paraId="4554A928">
      <w:pPr>
        <w:spacing w:line="360" w:lineRule="auto"/>
        <w:jc w:val="both"/>
        <w:rPr>
          <w:rFonts w:ascii="Arial" w:hAnsi="Arial" w:eastAsia="Calibri" w:cs="Arial"/>
          <w:lang w:val="pt-BR"/>
        </w:rPr>
      </w:pPr>
      <w:r>
        <w:rPr>
          <w:rFonts w:ascii="Arial" w:hAnsi="Arial" w:eastAsia="Calibri" w:cs="Arial"/>
        </w:rPr>
        <w:t>4.10. Nos termos do disposto no art. 62 da Lei Federal n. 14.133/2021, deverão igualmente serem atendidos aos requisitos de habilitação</w:t>
      </w:r>
      <w:r>
        <w:rPr>
          <w:rFonts w:ascii="Arial" w:hAnsi="Arial" w:eastAsia="Calibri" w:cs="Arial"/>
          <w:lang w:val="pt-BR"/>
        </w:rPr>
        <w:t xml:space="preserve"> jurídica, técnica, fiscal, social e trabalhista e econômico-financeira, constantes do corpo do instrumento convocatório.</w:t>
      </w:r>
    </w:p>
    <w:bookmarkEnd w:id="4"/>
    <w:p w14:paraId="5BEA4CA7">
      <w:pPr>
        <w:spacing w:line="360" w:lineRule="auto"/>
        <w:jc w:val="both"/>
        <w:rPr>
          <w:rFonts w:ascii="Arial" w:hAnsi="Arial" w:cs="Arial"/>
        </w:rPr>
      </w:pPr>
    </w:p>
    <w:p w14:paraId="468B9CCD">
      <w:pPr>
        <w:spacing w:line="360" w:lineRule="auto"/>
        <w:jc w:val="both"/>
        <w:rPr>
          <w:rFonts w:ascii="Arial" w:hAnsi="Arial" w:cs="Arial"/>
          <w:b/>
          <w:bCs/>
          <w:lang w:val="pt-BR"/>
        </w:rPr>
      </w:pPr>
      <w:r>
        <w:rPr>
          <w:rFonts w:ascii="Arial" w:hAnsi="Arial" w:cs="Arial"/>
          <w:b/>
          <w:bCs/>
          <w:lang w:val="pt-BR"/>
        </w:rPr>
        <w:t>5. MODELO DE EXECUÇÃO DO OBJETO, QUE CONSISTE NA DEFINIÇÃO DE COMO O CONTRATO DEVERÁ PRODUZIR OS RESULTADOS PRETENDIDOS DESDE O SEU INÍCIO ATÉ O SEU ENCERRAMENTO:</w:t>
      </w:r>
    </w:p>
    <w:p w14:paraId="750B4128">
      <w:pPr>
        <w:spacing w:line="360" w:lineRule="auto"/>
        <w:jc w:val="both"/>
        <w:rPr>
          <w:rFonts w:ascii="Arial" w:hAnsi="Arial" w:cs="Arial"/>
          <w:b/>
          <w:lang w:val="pt-BR"/>
        </w:rPr>
      </w:pPr>
    </w:p>
    <w:p w14:paraId="4BCF8FD2">
      <w:pPr>
        <w:spacing w:line="360" w:lineRule="auto"/>
        <w:jc w:val="both"/>
        <w:rPr>
          <w:rFonts w:ascii="Arial" w:hAnsi="Arial" w:cs="Arial"/>
          <w:b/>
          <w:lang w:val="pt-BR"/>
        </w:rPr>
      </w:pPr>
      <w:bookmarkStart w:id="5" w:name="_Hlk206584045"/>
      <w:r>
        <w:rPr>
          <w:rFonts w:ascii="Arial" w:hAnsi="Arial" w:cs="Arial"/>
          <w:b/>
          <w:lang w:val="pt-BR"/>
        </w:rPr>
        <w:t xml:space="preserve">5.1. Da Garantia: </w:t>
      </w:r>
    </w:p>
    <w:p w14:paraId="74CD4187">
      <w:pPr>
        <w:spacing w:line="360" w:lineRule="auto"/>
        <w:jc w:val="both"/>
        <w:rPr>
          <w:rFonts w:ascii="Arial" w:hAnsi="Arial" w:cs="Arial"/>
          <w:bCs/>
          <w:lang w:val="pt-BR"/>
        </w:rPr>
      </w:pPr>
      <w:r>
        <w:rPr>
          <w:rFonts w:ascii="Arial" w:hAnsi="Arial" w:cs="Arial"/>
          <w:bCs/>
          <w:lang w:val="pt-BR"/>
        </w:rPr>
        <w:t xml:space="preserve">5.1.1. Os equipamentos devem possuir garantia e suporte técnico on-site, no mínimo, 1 (um) ano. </w:t>
      </w:r>
    </w:p>
    <w:p w14:paraId="0157DADF">
      <w:pPr>
        <w:spacing w:line="360" w:lineRule="auto"/>
        <w:jc w:val="both"/>
        <w:rPr>
          <w:rFonts w:ascii="Arial" w:hAnsi="Arial" w:cs="Arial"/>
          <w:bCs/>
          <w:lang w:val="pt-BR"/>
        </w:rPr>
      </w:pPr>
      <w:r>
        <w:rPr>
          <w:rFonts w:ascii="Arial" w:hAnsi="Arial" w:cs="Arial"/>
          <w:bCs/>
          <w:lang w:val="pt-BR"/>
        </w:rPr>
        <w:t>5.1.2. O fabricante deve possuir central de atendimento para abertura dos chamados de garantia, comprometendo-se a manter registros dos mesmos constando a descrição do problema;</w:t>
      </w:r>
    </w:p>
    <w:p w14:paraId="2274562F">
      <w:pPr>
        <w:spacing w:line="360" w:lineRule="auto"/>
        <w:jc w:val="both"/>
        <w:rPr>
          <w:rFonts w:ascii="Arial" w:hAnsi="Arial" w:cs="Arial"/>
          <w:bCs/>
          <w:lang w:val="pt-BR"/>
        </w:rPr>
      </w:pPr>
      <w:r>
        <w:rPr>
          <w:rFonts w:ascii="Arial" w:hAnsi="Arial" w:cs="Arial"/>
          <w:bCs/>
          <w:lang w:val="pt-BR"/>
        </w:rPr>
        <w:t xml:space="preserve">5.1.3. O equipamento ofertado deverá possuir código de identificação único para a abertura dos chamados e consultas através do site do fabricante sobre informações de garantia e configuração dos equipamentos; </w:t>
      </w:r>
    </w:p>
    <w:p w14:paraId="641B1341">
      <w:pPr>
        <w:spacing w:line="360" w:lineRule="auto"/>
        <w:jc w:val="both"/>
        <w:rPr>
          <w:rFonts w:ascii="Arial" w:hAnsi="Arial" w:cs="Arial"/>
          <w:bCs/>
          <w:lang w:val="pt-BR"/>
        </w:rPr>
      </w:pPr>
      <w:r>
        <w:rPr>
          <w:rFonts w:ascii="Arial" w:hAnsi="Arial" w:cs="Arial"/>
          <w:bCs/>
          <w:lang w:val="pt-BR"/>
        </w:rPr>
        <w:t xml:space="preserve">5.1.4. Os serviços de reparo dos equipamentos especificados serão iniciados onde se encontram (ON-SITE), em até 5 dias úteis ao de abertura do chamado junto a contratada; </w:t>
      </w:r>
    </w:p>
    <w:p w14:paraId="7DBE8335">
      <w:pPr>
        <w:spacing w:line="360" w:lineRule="auto"/>
        <w:jc w:val="both"/>
        <w:rPr>
          <w:rFonts w:ascii="Arial" w:hAnsi="Arial" w:cs="Arial"/>
          <w:bCs/>
          <w:lang w:val="pt-BR"/>
        </w:rPr>
      </w:pPr>
      <w:r>
        <w:rPr>
          <w:rFonts w:ascii="Arial" w:hAnsi="Arial" w:cs="Arial"/>
          <w:bCs/>
          <w:lang w:val="pt-BR"/>
        </w:rPr>
        <w:t xml:space="preserve">5.1.5. Durante o período de garantia, a assistência técnica deverá ser prestada, exclusivamente pelo fabricante dos equipamentos ou empresa prestadora de serviços de assistência técnica devidamente credenciada pelo mesmo. </w:t>
      </w:r>
      <w:bookmarkStart w:id="6" w:name="_Hlk206759290"/>
      <w:r>
        <w:rPr>
          <w:rFonts w:ascii="Arial" w:hAnsi="Arial" w:cs="Arial"/>
          <w:bCs/>
          <w:lang w:val="pt-BR"/>
        </w:rPr>
        <w:t xml:space="preserve">Para os fins de realização da assistência técnica, deverá ser observado um raio de distância não superior a 150km entre a sede da Prefeitura Municipal e a sede do estabelecimento (responsável pelos reparos). Nesse sentido já decidiu o TCESP: </w:t>
      </w:r>
      <w:r>
        <w:rPr>
          <w:rFonts w:ascii="Arial" w:hAnsi="Arial" w:cs="Arial"/>
          <w:b/>
          <w:lang w:val="pt-BR"/>
        </w:rPr>
        <w:t xml:space="preserve">“A exigência, como condição de contratação e não de participação na licitação, de que a vencedora do certame disponibilize assistência técnica, “através do fabricante ou credenciado num raio de 150 km do Município de Queluz”, não denota, em exame perfunctório, restrição à participação de interessados e/ou direcionamento a fornecedor específico. Ao contrário, parece adequada ao objeto pretendido e nessa direção tem sido o entendimento desta Corte em decisões recentes.” – </w:t>
      </w:r>
      <w:r>
        <w:rPr>
          <w:rFonts w:ascii="Arial" w:hAnsi="Arial" w:cs="Arial"/>
          <w:b/>
          <w:u w:val="single"/>
          <w:lang w:val="pt-BR"/>
        </w:rPr>
        <w:t>TC 337/989/13.</w:t>
      </w:r>
      <w:bookmarkEnd w:id="6"/>
    </w:p>
    <w:p w14:paraId="10BC81A4">
      <w:pPr>
        <w:spacing w:line="360" w:lineRule="auto"/>
        <w:jc w:val="both"/>
        <w:rPr>
          <w:rFonts w:ascii="Arial" w:hAnsi="Arial" w:cs="Arial"/>
          <w:bCs/>
          <w:lang w:val="pt-BR"/>
        </w:rPr>
      </w:pPr>
    </w:p>
    <w:bookmarkEnd w:id="5"/>
    <w:p w14:paraId="2AC62DF2">
      <w:pPr>
        <w:spacing w:line="360" w:lineRule="auto"/>
        <w:jc w:val="both"/>
        <w:rPr>
          <w:rFonts w:ascii="Arial" w:hAnsi="Arial" w:cs="Arial"/>
          <w:b/>
          <w:lang w:val="pt-BR"/>
        </w:rPr>
      </w:pPr>
      <w:r>
        <w:rPr>
          <w:rFonts w:ascii="Arial" w:hAnsi="Arial" w:cs="Arial"/>
          <w:b/>
          <w:lang w:val="pt-BR"/>
        </w:rPr>
        <w:t>5.2. Dos prazos e condições para entrega e critérios de recebimento</w:t>
      </w:r>
    </w:p>
    <w:p w14:paraId="0FDD6DB1">
      <w:pPr>
        <w:spacing w:line="360" w:lineRule="auto"/>
        <w:jc w:val="both"/>
        <w:rPr>
          <w:rFonts w:ascii="Arial" w:hAnsi="Arial" w:cs="Arial"/>
          <w:bCs/>
          <w:lang w:val="pt-BR"/>
        </w:rPr>
      </w:pPr>
      <w:r>
        <w:rPr>
          <w:rFonts w:ascii="Arial" w:hAnsi="Arial" w:cs="Arial"/>
          <w:bCs/>
          <w:lang w:val="pt-BR"/>
        </w:rPr>
        <w:t>5.2.1. O prazo estipulado para a entrega dos itens é no máximo 60 (sessenta) dias corridos, contados a partir da emissão da Ordem de Fornecimento. Não será aceita a entrega parcelada de peças.</w:t>
      </w:r>
    </w:p>
    <w:p w14:paraId="3CC5CB6F">
      <w:pPr>
        <w:spacing w:line="360" w:lineRule="auto"/>
        <w:jc w:val="both"/>
        <w:rPr>
          <w:rFonts w:ascii="Arial" w:hAnsi="Arial" w:cs="Arial"/>
          <w:bCs/>
          <w:lang w:val="pt-BR"/>
        </w:rPr>
      </w:pPr>
      <w:r>
        <w:rPr>
          <w:rFonts w:ascii="Arial" w:hAnsi="Arial" w:cs="Arial"/>
          <w:bCs/>
          <w:lang w:val="pt-BR"/>
        </w:rPr>
        <w:t>5.2.2. Os produtos deverão ser entregues na sede da Secretaria Municipal da Agricultura de Rifaina (endereço: Rua Rui Barbosa n. 500, CEP 144900-000 – Rifaina/SP), novos, lacrados em caixa original e devem ser abertos somente com a presença do fiscal designado. Custos de transporte por conta da empresa contratada.</w:t>
      </w:r>
    </w:p>
    <w:p w14:paraId="0B1A3AA4">
      <w:pPr>
        <w:spacing w:line="360" w:lineRule="auto"/>
        <w:jc w:val="both"/>
        <w:rPr>
          <w:rFonts w:ascii="Arial" w:hAnsi="Arial" w:cs="Arial"/>
          <w:bCs/>
          <w:lang w:val="pt-BR"/>
        </w:rPr>
      </w:pPr>
      <w:r>
        <w:rPr>
          <w:rFonts w:ascii="Arial" w:hAnsi="Arial" w:cs="Arial"/>
          <w:bCs/>
          <w:lang w:val="pt-BR"/>
        </w:rPr>
        <w:t>5.2.3. Os produtos serão recebidos:</w:t>
      </w:r>
    </w:p>
    <w:p w14:paraId="08486CD7">
      <w:pPr>
        <w:spacing w:line="360" w:lineRule="auto"/>
        <w:jc w:val="both"/>
        <w:rPr>
          <w:rFonts w:ascii="Arial" w:hAnsi="Arial" w:cs="Arial"/>
          <w:bCs/>
          <w:lang w:val="pt-BR"/>
        </w:rPr>
      </w:pPr>
      <w:r>
        <w:rPr>
          <w:rFonts w:ascii="Arial" w:hAnsi="Arial" w:cs="Arial"/>
          <w:bCs/>
          <w:lang w:val="pt-BR"/>
        </w:rPr>
        <w:t>a) provisoriamente, de forma sumária, pelo responsável por seu acompanhamento e fiscalização, com verificação posterior da conformidade do material com as exigências contratuais;</w:t>
      </w:r>
    </w:p>
    <w:p w14:paraId="5D841D9D">
      <w:pPr>
        <w:spacing w:line="360" w:lineRule="auto"/>
        <w:jc w:val="both"/>
        <w:rPr>
          <w:rFonts w:ascii="Arial" w:hAnsi="Arial" w:cs="Arial"/>
          <w:bCs/>
          <w:lang w:val="pt-BR"/>
        </w:rPr>
      </w:pPr>
      <w:bookmarkStart w:id="7" w:name="art140iib"/>
      <w:bookmarkEnd w:id="7"/>
      <w:r>
        <w:rPr>
          <w:rFonts w:ascii="Arial" w:hAnsi="Arial" w:cs="Arial"/>
          <w:bCs/>
          <w:lang w:val="pt-BR"/>
        </w:rPr>
        <w:t>b) definitivamente, por servidor ou comissão designada pela autoridade competente, mediante termo detalhado que comprove o atendimento das exigências contratuais, e após o recebimento provisório, que deverá ocorrer em um prazo não superior a 30 (trinta) dias das entregas dos produtos.</w:t>
      </w:r>
    </w:p>
    <w:p w14:paraId="30710201">
      <w:pPr>
        <w:spacing w:line="360" w:lineRule="auto"/>
        <w:jc w:val="both"/>
        <w:rPr>
          <w:rFonts w:ascii="Arial" w:hAnsi="Arial" w:cs="Arial"/>
          <w:bCs/>
          <w:lang w:val="pt-BR"/>
        </w:rPr>
      </w:pPr>
      <w:bookmarkStart w:id="8" w:name="art140§1"/>
      <w:bookmarkEnd w:id="8"/>
      <w:r>
        <w:rPr>
          <w:rFonts w:ascii="Arial" w:hAnsi="Arial" w:cs="Arial"/>
          <w:bCs/>
          <w:lang w:val="pt-BR"/>
        </w:rPr>
        <w:t>c) O objeto do contrato poderá ser rejeitado, no todo ou em parte, quando estiver em desacordo com o contrato.</w:t>
      </w:r>
    </w:p>
    <w:p w14:paraId="7A669E67">
      <w:pPr>
        <w:spacing w:line="360" w:lineRule="auto"/>
        <w:jc w:val="both"/>
        <w:rPr>
          <w:rFonts w:ascii="Arial" w:hAnsi="Arial" w:cs="Arial"/>
          <w:bCs/>
          <w:lang w:val="pt-BR"/>
        </w:rPr>
      </w:pPr>
      <w:bookmarkStart w:id="9" w:name="art140§2"/>
      <w:bookmarkEnd w:id="9"/>
      <w:r>
        <w:rPr>
          <w:rFonts w:ascii="Arial" w:hAnsi="Arial" w:cs="Arial"/>
          <w:bCs/>
          <w:lang w:val="pt-BR"/>
        </w:rPr>
        <w:t>d) O recebimento definitivo não exclui a responsabilidade da Contratada pelo perfeito estado dos produtos fornecidos, cabendo-lhe sanar quaisquer irregularidades detectadas quando da sua efetiva utilização.</w:t>
      </w:r>
    </w:p>
    <w:p w14:paraId="4DD7BE8B">
      <w:pPr>
        <w:spacing w:line="360" w:lineRule="auto"/>
        <w:jc w:val="both"/>
        <w:rPr>
          <w:rFonts w:ascii="Arial" w:hAnsi="Arial" w:cs="Arial"/>
          <w:bCs/>
          <w:lang w:val="pt-BR"/>
        </w:rPr>
      </w:pPr>
    </w:p>
    <w:p w14:paraId="68B5AE57">
      <w:pPr>
        <w:spacing w:line="340" w:lineRule="exact"/>
        <w:jc w:val="both"/>
        <w:rPr>
          <w:rFonts w:ascii="Arial" w:hAnsi="Arial" w:cs="Arial"/>
          <w:lang w:val="pt-BR"/>
        </w:rPr>
      </w:pPr>
      <w:r>
        <w:rPr>
          <w:rFonts w:ascii="Arial" w:hAnsi="Arial" w:cs="Arial"/>
          <w:b/>
          <w:bCs/>
          <w:lang w:val="pt-BR"/>
        </w:rPr>
        <w:t>5.3.</w:t>
      </w:r>
      <w:r>
        <w:rPr>
          <w:rFonts w:ascii="Arial" w:hAnsi="Arial" w:cs="Arial"/>
          <w:lang w:val="pt-BR"/>
        </w:rPr>
        <w:t xml:space="preserve"> </w:t>
      </w:r>
      <w:r>
        <w:rPr>
          <w:rFonts w:ascii="Arial" w:hAnsi="Arial" w:cs="Arial"/>
          <w:b/>
          <w:bCs/>
          <w:lang w:val="pt-BR"/>
        </w:rPr>
        <w:t xml:space="preserve">Das obrigações e responsabilidades da Contratada: </w:t>
      </w:r>
    </w:p>
    <w:p w14:paraId="1CEE2343">
      <w:pPr>
        <w:spacing w:line="340" w:lineRule="exact"/>
        <w:jc w:val="both"/>
        <w:rPr>
          <w:rFonts w:ascii="Arial" w:hAnsi="Arial" w:cs="Arial"/>
          <w:lang w:val="pt-BR"/>
        </w:rPr>
      </w:pPr>
      <w:r>
        <w:rPr>
          <w:rFonts w:ascii="Arial" w:hAnsi="Arial" w:cs="Arial"/>
          <w:lang w:val="pt-BR"/>
        </w:rPr>
        <w:t>a) Cumprir todas as exigências descritas neste Termo de Referência e realizar, com seus próprios recursos, a entrega dos equipamentos relacionados neste instrumento, de acordo com as especificações estipuladas;</w:t>
      </w:r>
    </w:p>
    <w:p w14:paraId="76CB8B24">
      <w:pPr>
        <w:spacing w:line="340" w:lineRule="exact"/>
        <w:jc w:val="both"/>
        <w:rPr>
          <w:rFonts w:ascii="Arial" w:hAnsi="Arial" w:cs="Arial"/>
          <w:lang w:val="pt-BR"/>
        </w:rPr>
      </w:pPr>
      <w:r>
        <w:rPr>
          <w:rFonts w:ascii="Arial" w:hAnsi="Arial" w:cs="Arial"/>
          <w:lang w:val="pt-BR"/>
        </w:rPr>
        <w:t xml:space="preserve">b) Agendar e entregar os equipamentos nos prazos estipulados neste Termo de Referência; </w:t>
      </w:r>
    </w:p>
    <w:p w14:paraId="79A5E10E">
      <w:pPr>
        <w:spacing w:line="340" w:lineRule="exact"/>
        <w:jc w:val="both"/>
        <w:rPr>
          <w:rFonts w:ascii="Arial" w:hAnsi="Arial" w:cs="Arial"/>
          <w:lang w:val="pt-BR"/>
        </w:rPr>
      </w:pPr>
      <w:r>
        <w:rPr>
          <w:rFonts w:ascii="Arial" w:hAnsi="Arial" w:cs="Arial"/>
          <w:lang w:val="pt-BR"/>
        </w:rPr>
        <w:t xml:space="preserve">c) Responsabilizar-se pelos encargos trabalhistas, previdenciários, fiscais e comerciais resultantes da execução da contratação; </w:t>
      </w:r>
    </w:p>
    <w:p w14:paraId="6BB7D563">
      <w:pPr>
        <w:spacing w:line="340" w:lineRule="exact"/>
        <w:jc w:val="both"/>
        <w:rPr>
          <w:rFonts w:ascii="Arial" w:hAnsi="Arial" w:cs="Arial"/>
          <w:lang w:val="pt-BR"/>
        </w:rPr>
      </w:pPr>
      <w:r>
        <w:rPr>
          <w:rFonts w:ascii="Arial" w:hAnsi="Arial" w:cs="Arial"/>
          <w:lang w:val="pt-BR"/>
        </w:rPr>
        <w:t xml:space="preserve">d) Atender às determinações da fiscalização do CONTRATANTE; </w:t>
      </w:r>
    </w:p>
    <w:p w14:paraId="0682282F">
      <w:pPr>
        <w:spacing w:line="340" w:lineRule="exact"/>
        <w:jc w:val="both"/>
        <w:rPr>
          <w:rFonts w:ascii="Arial" w:hAnsi="Arial" w:cs="Arial"/>
          <w:lang w:val="pt-BR"/>
        </w:rPr>
      </w:pPr>
      <w:r>
        <w:rPr>
          <w:rFonts w:ascii="Arial" w:hAnsi="Arial" w:cs="Arial"/>
          <w:lang w:val="pt-BR"/>
        </w:rPr>
        <w:t>e) Providenciar a imediata correção das deficiências apontadas pelo CONTRATANTE, quanto à entrega dos itens contratados.</w:t>
      </w:r>
    </w:p>
    <w:p w14:paraId="4A4C583C">
      <w:pPr>
        <w:spacing w:line="340" w:lineRule="exact"/>
        <w:jc w:val="both"/>
        <w:rPr>
          <w:rFonts w:ascii="Arial" w:hAnsi="Arial" w:cs="Arial"/>
          <w:lang w:val="pt-BR"/>
        </w:rPr>
      </w:pPr>
    </w:p>
    <w:p w14:paraId="6DE1C25F">
      <w:pPr>
        <w:spacing w:line="340" w:lineRule="exact"/>
        <w:jc w:val="both"/>
        <w:rPr>
          <w:rFonts w:ascii="Arial" w:hAnsi="Arial" w:cs="Arial"/>
          <w:b/>
          <w:bCs/>
          <w:lang w:val="pt-BR"/>
        </w:rPr>
      </w:pPr>
      <w:r>
        <w:rPr>
          <w:rFonts w:ascii="Arial" w:hAnsi="Arial" w:cs="Arial"/>
          <w:b/>
          <w:bCs/>
          <w:lang w:val="pt-BR"/>
        </w:rPr>
        <w:t>5.4. Das obrigações e responsabilidades do Contratante:</w:t>
      </w:r>
    </w:p>
    <w:p w14:paraId="08EAA8C8">
      <w:pPr>
        <w:spacing w:line="340" w:lineRule="exact"/>
        <w:jc w:val="both"/>
        <w:rPr>
          <w:rFonts w:ascii="Arial" w:hAnsi="Arial" w:cs="Arial"/>
          <w:lang w:val="pt-BR"/>
        </w:rPr>
      </w:pPr>
      <w:r>
        <w:rPr>
          <w:rFonts w:ascii="Arial" w:hAnsi="Arial" w:cs="Arial"/>
          <w:lang w:val="pt-BR"/>
        </w:rPr>
        <w:t>a) Proporcionar todas as facilidades, inclusive esclarecimentos atinentes ao (s) objeto (s) deste Termo de Referência, para que a CONTRATADA possa cumprir as obrigações dentro das normas e condições da contratação;</w:t>
      </w:r>
    </w:p>
    <w:p w14:paraId="2D59B449">
      <w:pPr>
        <w:spacing w:line="340" w:lineRule="exact"/>
        <w:jc w:val="both"/>
        <w:rPr>
          <w:rFonts w:ascii="Arial" w:hAnsi="Arial" w:cs="Arial"/>
          <w:lang w:val="pt-BR"/>
        </w:rPr>
      </w:pPr>
      <w:r>
        <w:rPr>
          <w:rFonts w:ascii="Arial" w:hAnsi="Arial" w:cs="Arial"/>
          <w:lang w:val="pt-BR"/>
        </w:rPr>
        <w:t>b) Designar servidor (es) para acompanhamento e fiscalização do objeto da Contratação; Acompanhar, coordenar e fiscalizar a contratação, anotando em registro próprio os fatos que, a seu critério, exijam medidas corretivas na execução da contratação;</w:t>
      </w:r>
    </w:p>
    <w:p w14:paraId="65660DC3">
      <w:pPr>
        <w:spacing w:line="340" w:lineRule="exact"/>
        <w:jc w:val="both"/>
        <w:rPr>
          <w:rFonts w:ascii="Arial" w:hAnsi="Arial" w:cs="Arial"/>
          <w:lang w:val="pt-BR"/>
        </w:rPr>
      </w:pPr>
      <w:r>
        <w:rPr>
          <w:rFonts w:ascii="Arial" w:hAnsi="Arial" w:cs="Arial"/>
          <w:lang w:val="pt-BR"/>
        </w:rPr>
        <w:t xml:space="preserve">c) Notificar à CONTRATADA, por escrito, sobre imperfeições, falhas ou irregularidades constatadas, para que sejam tomadas as medidas corretivas necessárias; </w:t>
      </w:r>
    </w:p>
    <w:p w14:paraId="172AE95A">
      <w:pPr>
        <w:spacing w:line="340" w:lineRule="exact"/>
        <w:jc w:val="both"/>
        <w:rPr>
          <w:rFonts w:ascii="Arial" w:hAnsi="Arial" w:cs="Arial"/>
          <w:lang w:val="pt-BR"/>
        </w:rPr>
      </w:pPr>
      <w:r>
        <w:rPr>
          <w:rFonts w:ascii="Arial" w:hAnsi="Arial" w:cs="Arial"/>
          <w:lang w:val="pt-BR"/>
        </w:rPr>
        <w:t>d) Notificar a CONTRATADA, por escrito, a disposição de aplicação de eventuais penalidades, garantindo o contraditório e a ampla defesa;</w:t>
      </w:r>
    </w:p>
    <w:p w14:paraId="6446F0AB">
      <w:pPr>
        <w:spacing w:line="340" w:lineRule="exact"/>
        <w:jc w:val="both"/>
        <w:rPr>
          <w:rFonts w:ascii="Arial" w:hAnsi="Arial" w:cs="Arial"/>
          <w:lang w:val="pt-BR"/>
        </w:rPr>
      </w:pPr>
      <w:r>
        <w:rPr>
          <w:rFonts w:ascii="Arial" w:hAnsi="Arial" w:cs="Arial"/>
          <w:lang w:val="pt-BR"/>
        </w:rPr>
        <w:t xml:space="preserve">e) Poderá haver notificação por meio eletrônico (e-mail) a ser fornecido pela CONTRATADA quando da assinatura contratual, ficando a cargo desta avisar qualquer alteração deste no curso do contrato. Considerar-se-á lido o e-mail pela CONTRATADA 48 (quarenta e oito) horas após o seu envio. </w:t>
      </w:r>
    </w:p>
    <w:p w14:paraId="108BBB32">
      <w:pPr>
        <w:spacing w:line="340" w:lineRule="exact"/>
        <w:jc w:val="both"/>
        <w:rPr>
          <w:rFonts w:ascii="Arial" w:hAnsi="Arial" w:cs="Arial"/>
          <w:lang w:val="pt-BR"/>
        </w:rPr>
      </w:pPr>
      <w:r>
        <w:rPr>
          <w:rFonts w:ascii="Arial" w:hAnsi="Arial" w:cs="Arial"/>
          <w:lang w:val="pt-BR"/>
        </w:rPr>
        <w:t>f) Cumprir todos os compromissos financeiros assumidos com a CONTRATADA na forma e nos prazos previstos neste Termo, após o cumprimento das formalidades legais;</w:t>
      </w:r>
    </w:p>
    <w:p w14:paraId="5B99364B">
      <w:pPr>
        <w:spacing w:line="340" w:lineRule="exact"/>
        <w:jc w:val="both"/>
        <w:rPr>
          <w:rFonts w:ascii="Arial" w:hAnsi="Arial" w:cs="Arial"/>
          <w:lang w:val="pt-BR"/>
        </w:rPr>
      </w:pPr>
      <w:r>
        <w:rPr>
          <w:rFonts w:ascii="Arial" w:hAnsi="Arial" w:cs="Arial"/>
          <w:lang w:val="pt-BR"/>
        </w:rPr>
        <w:t>g) Alocar os recursos orçamentários e financeiros necessários à execução da contratação;</w:t>
      </w:r>
    </w:p>
    <w:p w14:paraId="1FC4BFE1">
      <w:pPr>
        <w:spacing w:line="340" w:lineRule="exact"/>
        <w:jc w:val="both"/>
        <w:rPr>
          <w:rFonts w:ascii="Arial" w:hAnsi="Arial" w:cs="Arial"/>
          <w:lang w:val="pt-BR"/>
        </w:rPr>
      </w:pPr>
      <w:r>
        <w:rPr>
          <w:rFonts w:ascii="Arial" w:hAnsi="Arial" w:cs="Arial"/>
          <w:lang w:val="pt-BR"/>
        </w:rPr>
        <w:t>h) Cumprir e fazer cumprir todas as disposições contidas neste Termo de Referência.</w:t>
      </w:r>
    </w:p>
    <w:p w14:paraId="5A01CC0A">
      <w:pPr>
        <w:spacing w:line="360" w:lineRule="auto"/>
        <w:jc w:val="both"/>
        <w:rPr>
          <w:rFonts w:ascii="Arial" w:hAnsi="Arial" w:cs="Arial"/>
          <w:bCs/>
          <w:lang w:val="pt-BR"/>
        </w:rPr>
      </w:pPr>
    </w:p>
    <w:p w14:paraId="11FD8968">
      <w:pPr>
        <w:spacing w:line="340" w:lineRule="exact"/>
        <w:jc w:val="both"/>
        <w:rPr>
          <w:rFonts w:ascii="Arial" w:hAnsi="Arial" w:cs="Arial"/>
          <w:b/>
          <w:bCs/>
          <w:lang w:val="pt-BR"/>
        </w:rPr>
      </w:pPr>
      <w:r>
        <w:rPr>
          <w:rFonts w:ascii="Arial" w:hAnsi="Arial" w:cs="Arial"/>
          <w:b/>
          <w:bCs/>
          <w:lang w:val="pt-BR"/>
        </w:rPr>
        <w:t>6. MODELO DE GESTÃO DO CONTRATO, QUE DESCREVE COMO A EXECUÇÃO DO OBJETO SERÁ ACOMPANHADA E FISCALIZADA PELO ÓRGÃO OU ENTIDADE:</w:t>
      </w:r>
    </w:p>
    <w:p w14:paraId="468D123A">
      <w:pPr>
        <w:spacing w:line="360" w:lineRule="auto"/>
        <w:jc w:val="both"/>
        <w:rPr>
          <w:rFonts w:ascii="Arial" w:hAnsi="Arial" w:cs="Arial"/>
          <w:lang w:val="pt-BR"/>
        </w:rPr>
      </w:pPr>
      <w:r>
        <w:rPr>
          <w:rFonts w:ascii="Arial" w:hAnsi="Arial" w:cs="Arial"/>
          <w:lang w:val="pt-BR"/>
        </w:rPr>
        <w:t>6.1. O recebimento e a execução do objeto contratado serão fiscalizados por servidor responsável, nos termos do art. 117 da Lei 14.133/21. O servidor é Carlos Antonio Peracini.</w:t>
      </w:r>
    </w:p>
    <w:p w14:paraId="2D0124CC">
      <w:pPr>
        <w:spacing w:line="360" w:lineRule="auto"/>
        <w:jc w:val="both"/>
        <w:rPr>
          <w:rFonts w:ascii="Arial" w:hAnsi="Arial" w:cs="Arial"/>
          <w:lang w:val="pt-BR"/>
        </w:rPr>
      </w:pPr>
      <w:r>
        <w:rPr>
          <w:rFonts w:ascii="Arial" w:hAnsi="Arial" w:cs="Arial"/>
          <w:lang w:val="pt-BR"/>
        </w:rPr>
        <w:t xml:space="preserve">6.2. O fiscal deverá: </w:t>
      </w:r>
    </w:p>
    <w:p w14:paraId="1FED64E7">
      <w:pPr>
        <w:spacing w:line="360" w:lineRule="auto"/>
        <w:jc w:val="both"/>
        <w:rPr>
          <w:rFonts w:ascii="Arial" w:hAnsi="Arial" w:cs="Arial"/>
          <w:lang w:val="pt-BR"/>
        </w:rPr>
      </w:pPr>
      <w:r>
        <w:rPr>
          <w:rFonts w:ascii="Arial" w:hAnsi="Arial" w:cs="Arial"/>
          <w:b/>
          <w:bCs/>
          <w:lang w:val="pt-BR"/>
        </w:rPr>
        <w:t>a)</w:t>
      </w:r>
      <w:r>
        <w:rPr>
          <w:rFonts w:ascii="Arial" w:hAnsi="Arial" w:cs="Arial"/>
          <w:lang w:val="pt-BR"/>
        </w:rPr>
        <w:t xml:space="preserve"> Manter registro de ocorrências relacionadas com a execução do contrato, determinando todas as ações necessárias para a regularização das faltas ou defeitos constatados;</w:t>
      </w:r>
    </w:p>
    <w:p w14:paraId="7144ADA2">
      <w:pPr>
        <w:spacing w:line="360" w:lineRule="auto"/>
        <w:jc w:val="both"/>
        <w:rPr>
          <w:rFonts w:ascii="Arial" w:hAnsi="Arial" w:cs="Arial"/>
          <w:lang w:val="pt-BR"/>
        </w:rPr>
      </w:pPr>
      <w:r>
        <w:rPr>
          <w:rFonts w:ascii="Arial" w:hAnsi="Arial" w:cs="Arial"/>
          <w:b/>
          <w:bCs/>
          <w:lang w:val="pt-BR"/>
        </w:rPr>
        <w:t>b)</w:t>
      </w:r>
      <w:r>
        <w:rPr>
          <w:rFonts w:ascii="Arial" w:hAnsi="Arial" w:cs="Arial"/>
          <w:lang w:val="pt-BR"/>
        </w:rPr>
        <w:t xml:space="preserve"> Receber, acolher e atestar os documentos da despesa, quando comprovada a fiel e correta entrega do item, para fins de pagamento;</w:t>
      </w:r>
    </w:p>
    <w:p w14:paraId="72C61722">
      <w:pPr>
        <w:spacing w:line="360" w:lineRule="auto"/>
        <w:jc w:val="both"/>
        <w:rPr>
          <w:rFonts w:ascii="Arial" w:hAnsi="Arial" w:cs="Arial"/>
          <w:lang w:val="pt-BR"/>
        </w:rPr>
      </w:pPr>
      <w:r>
        <w:rPr>
          <w:rFonts w:ascii="Arial" w:hAnsi="Arial" w:cs="Arial"/>
          <w:b/>
          <w:bCs/>
          <w:lang w:val="pt-BR"/>
        </w:rPr>
        <w:t>c)</w:t>
      </w:r>
      <w:r>
        <w:rPr>
          <w:rFonts w:ascii="Arial" w:hAnsi="Arial" w:cs="Arial"/>
          <w:lang w:val="pt-BR"/>
        </w:rPr>
        <w:t xml:space="preserve"> 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4727A26">
      <w:pPr>
        <w:spacing w:line="360" w:lineRule="auto"/>
        <w:jc w:val="both"/>
        <w:rPr>
          <w:rFonts w:ascii="Arial" w:hAnsi="Arial" w:cs="Arial"/>
          <w:lang w:val="pt-BR"/>
        </w:rPr>
      </w:pPr>
      <w:r>
        <w:rPr>
          <w:rFonts w:ascii="Arial" w:hAnsi="Arial" w:cs="Arial"/>
          <w:b/>
          <w:bCs/>
          <w:lang w:val="pt-BR"/>
        </w:rPr>
        <w:t>d)</w:t>
      </w:r>
      <w:r>
        <w:rPr>
          <w:rFonts w:ascii="Arial" w:hAnsi="Arial" w:cs="Arial"/>
          <w:lang w:val="pt-BR"/>
        </w:rPr>
        <w:t xml:space="preserve"> A fiscalização de que trata esta cláusula não exclui nem reduz a responsabilidade da CONTRATADA, inclusive perante terceiros, por qualquer irregularidade, ainda que resultante de imperfeições técnicas, vícios redibitórios e, na ocorrência desta, não implica corresponsabilidade da CONTRATANTE ou de seus servidores, gestores e fiscais, em conformidade com a Lei nº 14.133/2021.</w:t>
      </w:r>
    </w:p>
    <w:p w14:paraId="2D93C31A">
      <w:pPr>
        <w:spacing w:line="340" w:lineRule="exact"/>
        <w:jc w:val="both"/>
        <w:rPr>
          <w:rFonts w:ascii="Arial" w:hAnsi="Arial" w:cs="Arial"/>
          <w:b/>
          <w:bCs/>
          <w:lang w:val="pt-BR"/>
        </w:rPr>
      </w:pPr>
    </w:p>
    <w:p w14:paraId="18B07EE9">
      <w:pPr>
        <w:spacing w:line="360" w:lineRule="auto"/>
        <w:jc w:val="both"/>
        <w:rPr>
          <w:rFonts w:ascii="Arial" w:hAnsi="Arial" w:cs="Arial"/>
          <w:b/>
        </w:rPr>
      </w:pPr>
      <w:r>
        <w:rPr>
          <w:rFonts w:ascii="Arial" w:hAnsi="Arial" w:cs="Arial"/>
          <w:b/>
        </w:rPr>
        <w:t xml:space="preserve">7. CRITÉRIOS DE MEDIÇÃO E DE PAGAMENTO </w:t>
      </w:r>
    </w:p>
    <w:p w14:paraId="4601688A">
      <w:pPr>
        <w:spacing w:line="360" w:lineRule="auto"/>
        <w:jc w:val="both"/>
        <w:rPr>
          <w:rFonts w:ascii="Arial" w:hAnsi="Arial" w:cs="Arial"/>
        </w:rPr>
      </w:pPr>
      <w:r>
        <w:rPr>
          <w:rFonts w:ascii="Arial" w:hAnsi="Arial" w:cs="Arial"/>
        </w:rPr>
        <w:t>Os critérios de recebimento constam do item 05 deste Termo de Referência.</w:t>
      </w:r>
    </w:p>
    <w:p w14:paraId="3F14634E">
      <w:pPr>
        <w:pStyle w:val="69"/>
        <w:spacing w:before="0" w:after="0" w:line="360" w:lineRule="auto"/>
        <w:rPr>
          <w:sz w:val="22"/>
          <w:szCs w:val="22"/>
        </w:rPr>
      </w:pPr>
      <w:r>
        <w:rPr>
          <w:sz w:val="22"/>
          <w:szCs w:val="22"/>
        </w:rPr>
        <w:t>Liquidação</w:t>
      </w:r>
    </w:p>
    <w:p w14:paraId="0C3273C4">
      <w:pPr>
        <w:spacing w:line="360" w:lineRule="auto"/>
        <w:jc w:val="both"/>
        <w:rPr>
          <w:rFonts w:ascii="Arial" w:hAnsi="Arial" w:cs="Arial"/>
        </w:rPr>
      </w:pPr>
      <w:r>
        <w:rPr>
          <w:rFonts w:ascii="Arial" w:hAnsi="Arial" w:cs="Arial"/>
        </w:rPr>
        <w:t xml:space="preserve">7.1. Recebida a Nota Fiscal ou documento de cobrança equivalente, correrá o prazo de dez dias úteis para fins de liquidação, na forma desta seção, prorrogáveis por igual período. </w:t>
      </w:r>
    </w:p>
    <w:p w14:paraId="068FE42C">
      <w:pPr>
        <w:spacing w:line="360" w:lineRule="auto"/>
        <w:jc w:val="both"/>
        <w:rPr>
          <w:rFonts w:ascii="Arial" w:hAnsi="Arial" w:cs="Arial"/>
        </w:rPr>
      </w:pPr>
      <w:r>
        <w:rPr>
          <w:rFonts w:ascii="Arial" w:hAnsi="Arial" w:cs="Arial"/>
        </w:rPr>
        <w:t xml:space="preserve">7.2. Para fins de liquidação, o setor competente deverá verificar se a nota fiscal ou instrumento de cobrança equivalente apresentado expressa os elementos necessários e essenciais do documento, tais como: </w:t>
      </w:r>
    </w:p>
    <w:p w14:paraId="593127C7">
      <w:pPr>
        <w:spacing w:line="360" w:lineRule="auto"/>
        <w:jc w:val="both"/>
        <w:rPr>
          <w:rFonts w:ascii="Arial" w:hAnsi="Arial" w:cs="Arial"/>
        </w:rPr>
      </w:pPr>
      <w:r>
        <w:rPr>
          <w:rFonts w:ascii="Arial" w:hAnsi="Arial" w:cs="Arial"/>
        </w:rPr>
        <w:t xml:space="preserve">a) o prazo de validade; </w:t>
      </w:r>
    </w:p>
    <w:p w14:paraId="4DCFD52F">
      <w:pPr>
        <w:spacing w:line="360" w:lineRule="auto"/>
        <w:jc w:val="both"/>
        <w:rPr>
          <w:rFonts w:ascii="Arial" w:hAnsi="Arial" w:cs="Arial"/>
        </w:rPr>
      </w:pPr>
      <w:r>
        <w:rPr>
          <w:rFonts w:ascii="Arial" w:hAnsi="Arial" w:cs="Arial"/>
        </w:rPr>
        <w:t>b) a data da emissão;</w:t>
      </w:r>
    </w:p>
    <w:p w14:paraId="39324863">
      <w:pPr>
        <w:spacing w:line="360" w:lineRule="auto"/>
        <w:jc w:val="both"/>
        <w:rPr>
          <w:rFonts w:ascii="Arial" w:hAnsi="Arial" w:cs="Arial"/>
        </w:rPr>
      </w:pPr>
      <w:r>
        <w:rPr>
          <w:rFonts w:ascii="Arial" w:hAnsi="Arial" w:cs="Arial"/>
        </w:rPr>
        <w:t xml:space="preserve">c) os dados do contrato e do órgão contratante; </w:t>
      </w:r>
    </w:p>
    <w:p w14:paraId="590FCF69">
      <w:pPr>
        <w:spacing w:line="360" w:lineRule="auto"/>
        <w:jc w:val="both"/>
        <w:rPr>
          <w:rFonts w:ascii="Arial" w:hAnsi="Arial" w:cs="Arial"/>
        </w:rPr>
      </w:pPr>
      <w:r>
        <w:rPr>
          <w:rFonts w:ascii="Arial" w:hAnsi="Arial" w:cs="Arial"/>
        </w:rPr>
        <w:t xml:space="preserve">d)  o período respectivo de execução do contrato; </w:t>
      </w:r>
    </w:p>
    <w:p w14:paraId="4E94D9FE">
      <w:pPr>
        <w:spacing w:line="360" w:lineRule="auto"/>
        <w:jc w:val="both"/>
        <w:rPr>
          <w:rFonts w:ascii="Arial" w:hAnsi="Arial" w:cs="Arial"/>
        </w:rPr>
      </w:pPr>
      <w:r>
        <w:rPr>
          <w:rFonts w:ascii="Arial" w:hAnsi="Arial" w:cs="Arial"/>
        </w:rPr>
        <w:t xml:space="preserve">e) o valor a pagar; e </w:t>
      </w:r>
    </w:p>
    <w:p w14:paraId="3F7BBFDD">
      <w:pPr>
        <w:spacing w:line="360" w:lineRule="auto"/>
        <w:jc w:val="both"/>
        <w:rPr>
          <w:rFonts w:ascii="Arial" w:hAnsi="Arial" w:cs="Arial"/>
        </w:rPr>
      </w:pPr>
      <w:r>
        <w:rPr>
          <w:rFonts w:ascii="Arial" w:hAnsi="Arial" w:cs="Arial"/>
        </w:rPr>
        <w:t xml:space="preserve">f) eventual destaque do valor de retenções tributárias cabíveis. </w:t>
      </w:r>
    </w:p>
    <w:p w14:paraId="097C4BEB">
      <w:pPr>
        <w:spacing w:line="360" w:lineRule="auto"/>
        <w:jc w:val="both"/>
        <w:rPr>
          <w:rFonts w:ascii="Arial" w:hAnsi="Arial" w:cs="Arial"/>
        </w:rPr>
      </w:pPr>
      <w:r>
        <w:rPr>
          <w:rFonts w:ascii="Arial" w:hAnsi="Arial" w:cs="Arial"/>
        </w:rPr>
        <w:t xml:space="preserve">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0079268E">
      <w:pPr>
        <w:spacing w:line="360" w:lineRule="auto"/>
        <w:jc w:val="both"/>
        <w:rPr>
          <w:rFonts w:ascii="Arial" w:hAnsi="Arial" w:cs="Arial"/>
        </w:rPr>
      </w:pPr>
      <w:r>
        <w:rPr>
          <w:rFonts w:ascii="Arial" w:hAnsi="Arial" w:cs="Arial"/>
        </w:rPr>
        <w:t xml:space="preserve">7.4. A nota fiscal ou instrumento de cobrança equivalente deverá ser obrigatoriamente acompanhado da comprovação da regularidade fiscal, constatada por meio de consulta on-line ou, na impossibilidade de acesso ao referido Sistema, mediante consulta aos sítios eletrônicos oficiais ou à documentação mencionada no art. 68 da Lei nº 14.133, de 2021. </w:t>
      </w:r>
    </w:p>
    <w:p w14:paraId="42C8C132">
      <w:pPr>
        <w:spacing w:line="360" w:lineRule="auto"/>
        <w:jc w:val="both"/>
        <w:rPr>
          <w:rFonts w:ascii="Arial" w:hAnsi="Arial" w:cs="Arial"/>
        </w:rPr>
      </w:pPr>
      <w:r>
        <w:rPr>
          <w:rFonts w:ascii="Arial" w:hAnsi="Arial" w:cs="Arial"/>
        </w:rPr>
        <w:t>7.5.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AA86A11">
      <w:pPr>
        <w:spacing w:line="360" w:lineRule="auto"/>
        <w:jc w:val="both"/>
        <w:rPr>
          <w:rFonts w:ascii="Arial" w:hAnsi="Arial" w:cs="Arial"/>
        </w:rPr>
      </w:pPr>
      <w:r>
        <w:rPr>
          <w:rFonts w:ascii="Arial" w:hAnsi="Arial" w:cs="Arial"/>
        </w:rPr>
        <w:t xml:space="preserve">7.6.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9F9D762">
      <w:pPr>
        <w:spacing w:line="360" w:lineRule="auto"/>
        <w:jc w:val="both"/>
        <w:rPr>
          <w:rFonts w:ascii="Arial" w:hAnsi="Arial" w:cs="Arial"/>
        </w:rPr>
      </w:pPr>
      <w:r>
        <w:rPr>
          <w:rFonts w:ascii="Arial" w:hAnsi="Arial" w:cs="Arial"/>
        </w:rPr>
        <w:t xml:space="preserve">7.7. Persistindo a irregularidade, o contratante deverá adotar as medidas necessárias à rescisão contratual nos autos do processo administrativo correspondente, assegurada ao contratado a ampla defesa. </w:t>
      </w:r>
    </w:p>
    <w:p w14:paraId="20C88FD6">
      <w:pPr>
        <w:spacing w:line="360" w:lineRule="auto"/>
        <w:jc w:val="both"/>
        <w:rPr>
          <w:rFonts w:ascii="Arial" w:hAnsi="Arial" w:cs="Arial"/>
        </w:rPr>
      </w:pPr>
      <w:r>
        <w:rPr>
          <w:rFonts w:ascii="Arial" w:hAnsi="Arial" w:cs="Arial"/>
        </w:rPr>
        <w:t xml:space="preserve">Prazo de pagamento  </w:t>
      </w:r>
    </w:p>
    <w:p w14:paraId="4942D849">
      <w:pPr>
        <w:spacing w:line="360" w:lineRule="auto"/>
        <w:jc w:val="both"/>
        <w:rPr>
          <w:rFonts w:ascii="Arial" w:hAnsi="Arial" w:cs="Arial"/>
        </w:rPr>
      </w:pPr>
      <w:r>
        <w:rPr>
          <w:rFonts w:ascii="Arial" w:hAnsi="Arial" w:eastAsia="MS Mincho" w:cs="Arial"/>
        </w:rPr>
        <w:t>7.8 O pagamento de cada fatura deverá ser realizado em um prazo não superior a 30 (trinta) dias contados a partir do atesto da Nota Fiscal, após comprovado o adimplemento do Contratado em todas as suas obrigações, já deduzidas as glosas e notas de débitos, e mediante verificação da regularidade fiscal, observadas as disposições do Termo de Referência.</w:t>
      </w:r>
    </w:p>
    <w:p w14:paraId="247056AB">
      <w:pPr>
        <w:pStyle w:val="69"/>
        <w:spacing w:before="0" w:after="0" w:line="360" w:lineRule="auto"/>
        <w:rPr>
          <w:sz w:val="22"/>
          <w:szCs w:val="22"/>
        </w:rPr>
      </w:pPr>
      <w:r>
        <w:rPr>
          <w:sz w:val="22"/>
          <w:szCs w:val="22"/>
        </w:rPr>
        <w:t>Forma de pagamento</w:t>
      </w:r>
    </w:p>
    <w:p w14:paraId="04B9920D">
      <w:pPr>
        <w:spacing w:line="360" w:lineRule="auto"/>
        <w:jc w:val="both"/>
        <w:rPr>
          <w:rFonts w:ascii="Arial" w:hAnsi="Arial" w:cs="Arial"/>
        </w:rPr>
      </w:pPr>
      <w:r>
        <w:rPr>
          <w:rFonts w:ascii="Arial" w:hAnsi="Arial" w:cs="Arial"/>
        </w:rPr>
        <w:t xml:space="preserve">7.9. O pagamento será realizado por meio de ordem bancária, para crédito em banco, agência e conta corrente indicados pelo contratado. </w:t>
      </w:r>
    </w:p>
    <w:p w14:paraId="5E24AB7A">
      <w:pPr>
        <w:spacing w:line="360" w:lineRule="auto"/>
        <w:jc w:val="both"/>
        <w:rPr>
          <w:rFonts w:ascii="Arial" w:hAnsi="Arial" w:cs="Arial"/>
        </w:rPr>
      </w:pPr>
      <w:r>
        <w:rPr>
          <w:rFonts w:ascii="Arial" w:hAnsi="Arial" w:cs="Arial"/>
        </w:rPr>
        <w:t xml:space="preserve">7.10. Será considerada data do pagamento o dia em que constar como emitida a ordem bancária para pagamento. </w:t>
      </w:r>
    </w:p>
    <w:p w14:paraId="3FD34E59">
      <w:pPr>
        <w:spacing w:line="360" w:lineRule="auto"/>
        <w:jc w:val="both"/>
        <w:rPr>
          <w:rFonts w:ascii="Arial" w:hAnsi="Arial" w:cs="Arial"/>
        </w:rPr>
      </w:pPr>
      <w:r>
        <w:rPr>
          <w:rFonts w:ascii="Arial" w:hAnsi="Arial" w:cs="Arial"/>
        </w:rPr>
        <w:t xml:space="preserve">7.11. Quando do pagamento, será efetuada a retenção tributária prevista na legislação aplicável. </w:t>
      </w:r>
    </w:p>
    <w:p w14:paraId="28717CCF">
      <w:pPr>
        <w:spacing w:line="360" w:lineRule="auto"/>
        <w:jc w:val="both"/>
        <w:rPr>
          <w:rFonts w:ascii="Arial" w:hAnsi="Arial" w:cs="Arial"/>
        </w:rPr>
      </w:pPr>
      <w:r>
        <w:rPr>
          <w:rFonts w:ascii="Arial" w:hAnsi="Arial" w:cs="Arial"/>
        </w:rPr>
        <w:t>7.12. Independentemente do percentual de tributo inserido na planilha, quando houver, serão retidos na fonte, quando da realização do pagamento, os percentuais estabelecidos na legislação vigente. </w:t>
      </w:r>
    </w:p>
    <w:p w14:paraId="24CDC7D3">
      <w:pPr>
        <w:spacing w:line="360" w:lineRule="auto"/>
        <w:jc w:val="both"/>
        <w:rPr>
          <w:rFonts w:ascii="Arial" w:hAnsi="Arial" w:cs="Arial"/>
        </w:rPr>
      </w:pPr>
      <w:r>
        <w:rPr>
          <w:rFonts w:ascii="Arial" w:hAnsi="Arial" w:cs="Arial"/>
        </w:rPr>
        <w:t>7.13.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A790E99">
      <w:pPr>
        <w:spacing w:line="340" w:lineRule="exact"/>
        <w:jc w:val="both"/>
        <w:rPr>
          <w:rFonts w:ascii="Arial" w:hAnsi="Arial" w:cs="Arial"/>
          <w:lang w:val="pt-BR"/>
        </w:rPr>
      </w:pPr>
    </w:p>
    <w:p w14:paraId="1132019D">
      <w:pPr>
        <w:spacing w:line="340" w:lineRule="exact"/>
        <w:jc w:val="both"/>
        <w:rPr>
          <w:rFonts w:ascii="Arial" w:hAnsi="Arial" w:cs="Arial"/>
          <w:b/>
          <w:bCs/>
        </w:rPr>
      </w:pPr>
      <w:r>
        <w:rPr>
          <w:rFonts w:ascii="Arial" w:hAnsi="Arial" w:cs="Arial"/>
          <w:b/>
          <w:bCs/>
        </w:rPr>
        <w:t>8. DA ESTIMATIVA DO VALOR DA CONTRATAÇÃO</w:t>
      </w:r>
    </w:p>
    <w:p w14:paraId="4674AB97">
      <w:pPr>
        <w:spacing w:line="340" w:lineRule="exact"/>
        <w:jc w:val="both"/>
        <w:rPr>
          <w:rFonts w:ascii="Arial" w:hAnsi="Arial" w:cs="Arial"/>
          <w:lang w:val="pt-BR"/>
        </w:rPr>
      </w:pPr>
      <w:bookmarkStart w:id="10" w:name="_Hlk206583976"/>
      <w:r>
        <w:rPr>
          <w:rFonts w:ascii="Arial" w:hAnsi="Arial" w:cs="Arial"/>
          <w:lang w:val="pt-BR"/>
        </w:rPr>
        <w:t>8.1. Para fins de elaboração do valor estimado da contratação, foram observadas as regras constantes do § 1º do art. 23 da Lei Federal n. 14.133/2021:</w:t>
      </w:r>
    </w:p>
    <w:p w14:paraId="04E7AB9B">
      <w:pPr>
        <w:spacing w:line="340" w:lineRule="exact"/>
        <w:jc w:val="both"/>
        <w:rPr>
          <w:rFonts w:ascii="Arial" w:hAnsi="Arial" w:cs="Arial"/>
          <w:b/>
          <w:bCs/>
          <w:lang w:val="pt-BR"/>
        </w:rPr>
      </w:pPr>
    </w:p>
    <w:p w14:paraId="46AF146D">
      <w:pPr>
        <w:ind w:left="2268"/>
        <w:jc w:val="both"/>
        <w:rPr>
          <w:rFonts w:ascii="Arial" w:hAnsi="Arial" w:cs="Arial"/>
          <w:sz w:val="20"/>
          <w:szCs w:val="20"/>
          <w:lang w:val="pt-BR"/>
        </w:rPr>
      </w:pPr>
      <w:r>
        <w:rPr>
          <w:rFonts w:ascii="Arial" w:hAnsi="Arial" w:cs="Arial"/>
          <w:sz w:val="20"/>
          <w:szCs w:val="20"/>
          <w:lang w:val="pt-BR"/>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45AF7F80">
      <w:pPr>
        <w:ind w:left="2268"/>
        <w:jc w:val="both"/>
        <w:rPr>
          <w:rFonts w:ascii="Arial" w:hAnsi="Arial" w:cs="Arial"/>
          <w:sz w:val="20"/>
          <w:szCs w:val="20"/>
          <w:lang w:val="pt-BR"/>
        </w:rPr>
      </w:pPr>
      <w:r>
        <w:rPr>
          <w:rFonts w:ascii="Arial" w:hAnsi="Arial" w:cs="Arial"/>
          <w:sz w:val="20"/>
          <w:szCs w:val="20"/>
          <w:lang w:val="pt-BR"/>
        </w:rPr>
        <w:t>I - composição de custos unitários menores ou iguais à mediana do item correspondente no painel para consulta de preços ou no banco de preços em saúde disponíveis no Portal Nacional de Contratações Públicas (PNCP);</w:t>
      </w:r>
    </w:p>
    <w:p w14:paraId="78BB2C89">
      <w:pPr>
        <w:ind w:left="2268"/>
        <w:jc w:val="both"/>
        <w:rPr>
          <w:rFonts w:ascii="Arial" w:hAnsi="Arial" w:cs="Arial"/>
          <w:sz w:val="20"/>
          <w:szCs w:val="20"/>
          <w:lang w:val="pt-BR"/>
        </w:rPr>
      </w:pPr>
      <w:r>
        <w:rPr>
          <w:rFonts w:ascii="Arial" w:hAnsi="Arial" w:cs="Arial"/>
          <w:sz w:val="20"/>
          <w:szCs w:val="20"/>
          <w:lang w:val="pt-BR"/>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3FA87835">
      <w:pPr>
        <w:ind w:left="2268"/>
        <w:jc w:val="both"/>
        <w:rPr>
          <w:rFonts w:ascii="Arial" w:hAnsi="Arial" w:cs="Arial"/>
          <w:sz w:val="20"/>
          <w:szCs w:val="20"/>
          <w:lang w:val="pt-BR"/>
        </w:rPr>
      </w:pPr>
      <w:r>
        <w:rPr>
          <w:rFonts w:ascii="Arial" w:hAnsi="Arial" w:cs="Arial"/>
          <w:sz w:val="20"/>
          <w:szCs w:val="20"/>
          <w:lang w:val="pt-BR"/>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3D186D95">
      <w:pPr>
        <w:spacing w:line="340" w:lineRule="exact"/>
        <w:jc w:val="both"/>
        <w:rPr>
          <w:rFonts w:ascii="Arial" w:hAnsi="Arial" w:cs="Arial"/>
          <w:b/>
          <w:bCs/>
          <w:lang w:val="pt-BR"/>
        </w:rPr>
      </w:pPr>
    </w:p>
    <w:p w14:paraId="6D30CF48">
      <w:pPr>
        <w:spacing w:line="340" w:lineRule="exact"/>
        <w:jc w:val="both"/>
        <w:rPr>
          <w:rFonts w:ascii="Arial" w:hAnsi="Arial" w:cs="Arial"/>
          <w:lang w:val="pt-BR"/>
        </w:rPr>
      </w:pPr>
      <w:r>
        <w:rPr>
          <w:rFonts w:ascii="Arial" w:hAnsi="Arial" w:cs="Arial"/>
          <w:lang w:val="pt-BR"/>
        </w:rPr>
        <w:t xml:space="preserve">Destarte com fundamento nos atos normativos acima referenciados, estima-se o valor da contratação em </w:t>
      </w:r>
      <w:r>
        <w:rPr>
          <w:rFonts w:ascii="Arial" w:hAnsi="Arial" w:cs="Arial"/>
        </w:rPr>
        <w:t>R$ 109.320,00 (CENTO E NOVE MIL, TREZENTOS E VINTE REAIS).</w:t>
      </w:r>
    </w:p>
    <w:bookmarkEnd w:id="10"/>
    <w:p w14:paraId="5353BD8D">
      <w:pPr>
        <w:spacing w:line="340" w:lineRule="exact"/>
        <w:jc w:val="both"/>
        <w:rPr>
          <w:rFonts w:ascii="Arial" w:hAnsi="Arial" w:cs="Arial"/>
          <w:b/>
          <w:bCs/>
        </w:rPr>
      </w:pPr>
      <w:bookmarkStart w:id="11" w:name="_Hlk202864581"/>
    </w:p>
    <w:bookmarkEnd w:id="11"/>
    <w:p w14:paraId="63432A88">
      <w:pPr>
        <w:spacing w:line="340" w:lineRule="exact"/>
        <w:jc w:val="both"/>
        <w:rPr>
          <w:rFonts w:ascii="Arial" w:hAnsi="Arial" w:cs="Arial"/>
          <w:b/>
          <w:bCs/>
        </w:rPr>
      </w:pPr>
      <w:r>
        <w:rPr>
          <w:rFonts w:ascii="Arial" w:hAnsi="Arial" w:cs="Arial"/>
          <w:b/>
          <w:bCs/>
        </w:rPr>
        <w:t>9. DA FORMA E CRITÉRIOS DE SELEÇÃO DE FORNECEDOR:</w:t>
      </w:r>
    </w:p>
    <w:p w14:paraId="22C39CA4">
      <w:pPr>
        <w:spacing w:line="340" w:lineRule="exact"/>
        <w:jc w:val="both"/>
        <w:rPr>
          <w:rFonts w:ascii="Arial" w:hAnsi="Arial" w:cs="Arial"/>
          <w:b/>
          <w:bCs/>
        </w:rPr>
      </w:pPr>
      <w:bookmarkStart w:id="12" w:name="_Hlk202864488"/>
    </w:p>
    <w:p w14:paraId="216D2F72">
      <w:pPr>
        <w:spacing w:line="360" w:lineRule="auto"/>
        <w:jc w:val="both"/>
        <w:rPr>
          <w:rFonts w:ascii="Arial" w:hAnsi="Arial" w:cs="Arial"/>
        </w:rPr>
      </w:pPr>
      <w:r>
        <w:rPr>
          <w:rFonts w:ascii="Arial" w:hAnsi="Arial" w:cs="Arial"/>
        </w:rPr>
        <w:t xml:space="preserve">9.1. Considerando-se a natureza do objeto de forma que os bens se aperfeiçoam </w:t>
      </w:r>
      <w:bookmarkEnd w:id="12"/>
      <w:r>
        <w:rPr>
          <w:rFonts w:ascii="Arial" w:hAnsi="Arial" w:cs="Arial"/>
        </w:rPr>
        <w:t xml:space="preserve">através da verificação de padrões de desempenho e de qualidade, que podem ser objetivamente definidos no edital, por meio de especificações usuais de mercado. </w:t>
      </w:r>
    </w:p>
    <w:p w14:paraId="74C1E2C8">
      <w:pPr>
        <w:spacing w:line="360" w:lineRule="auto"/>
        <w:jc w:val="both"/>
        <w:rPr>
          <w:rFonts w:ascii="Arial" w:hAnsi="Arial" w:cs="Arial"/>
          <w:b/>
          <w:bCs/>
        </w:rPr>
      </w:pPr>
      <w:r>
        <w:rPr>
          <w:rFonts w:ascii="Arial" w:hAnsi="Arial" w:cs="Arial"/>
        </w:rPr>
        <w:t xml:space="preserve">9.2. Aplica-se ao presente o disposto no inciso I, art. 33 da Lei 14.133/21, ou seja, o critério de julgamento adotado é o </w:t>
      </w:r>
      <w:r>
        <w:rPr>
          <w:rFonts w:ascii="Arial" w:hAnsi="Arial" w:cs="Arial"/>
          <w:b/>
          <w:bCs/>
        </w:rPr>
        <w:t>MENOR PREÇO.</w:t>
      </w:r>
    </w:p>
    <w:p w14:paraId="4D25FF9A">
      <w:pPr>
        <w:spacing w:line="360" w:lineRule="auto"/>
        <w:jc w:val="both"/>
        <w:rPr>
          <w:rFonts w:ascii="Arial" w:hAnsi="Arial" w:cs="Arial"/>
          <w:b/>
          <w:bCs/>
        </w:rPr>
      </w:pPr>
    </w:p>
    <w:p w14:paraId="45CB94FB">
      <w:pPr>
        <w:spacing w:line="360" w:lineRule="auto"/>
        <w:jc w:val="both"/>
        <w:rPr>
          <w:rFonts w:ascii="Arial" w:hAnsi="Arial" w:cs="Arial"/>
          <w:b/>
          <w:bCs/>
        </w:rPr>
      </w:pPr>
      <w:r>
        <w:rPr>
          <w:rFonts w:ascii="Arial" w:hAnsi="Arial" w:cs="Arial"/>
          <w:b/>
          <w:bCs/>
        </w:rPr>
        <w:t>10. ADEQUAÇÃO ORÇAMENTÁRIA</w:t>
      </w:r>
    </w:p>
    <w:p w14:paraId="6FF1A784">
      <w:pPr>
        <w:spacing w:line="360" w:lineRule="auto"/>
        <w:jc w:val="both"/>
        <w:rPr>
          <w:rFonts w:ascii="Arial" w:hAnsi="Arial" w:cs="Arial"/>
          <w:bCs/>
          <w:lang w:val="pt-BR"/>
        </w:rPr>
      </w:pPr>
      <w:r>
        <w:rPr>
          <w:rFonts w:ascii="Arial" w:hAnsi="Arial" w:cs="Arial"/>
          <w:bCs/>
          <w:lang w:val="pt-BR"/>
        </w:rPr>
        <w:t>Órgão: 02 PREFEITURA MUNICIPAL</w:t>
      </w:r>
    </w:p>
    <w:p w14:paraId="3042EDD1">
      <w:pPr>
        <w:spacing w:line="360" w:lineRule="auto"/>
        <w:jc w:val="both"/>
        <w:rPr>
          <w:rFonts w:ascii="Arial" w:hAnsi="Arial" w:cs="Arial"/>
          <w:bCs/>
          <w:lang w:val="pt-BR"/>
        </w:rPr>
      </w:pPr>
      <w:r>
        <w:rPr>
          <w:rFonts w:ascii="Arial" w:hAnsi="Arial" w:cs="Arial"/>
          <w:bCs/>
          <w:lang w:val="pt-BR"/>
        </w:rPr>
        <w:t>Unidade: 15 SECRETARIA MUNICIPAL DE AGRICULURA</w:t>
      </w:r>
    </w:p>
    <w:p w14:paraId="648FAF1C">
      <w:pPr>
        <w:spacing w:line="360" w:lineRule="auto"/>
        <w:jc w:val="both"/>
        <w:rPr>
          <w:rFonts w:ascii="Arial" w:hAnsi="Arial" w:cs="Arial"/>
          <w:bCs/>
          <w:lang w:val="pt-BR"/>
        </w:rPr>
      </w:pPr>
      <w:r>
        <w:rPr>
          <w:rFonts w:ascii="Arial" w:hAnsi="Arial" w:cs="Arial"/>
          <w:bCs/>
          <w:lang w:val="pt-BR"/>
        </w:rPr>
        <w:t>Dotação: 20.608.0020.2028.000</w:t>
      </w:r>
    </w:p>
    <w:p w14:paraId="4AAC818C">
      <w:pPr>
        <w:spacing w:line="360" w:lineRule="auto"/>
        <w:jc w:val="both"/>
        <w:rPr>
          <w:rFonts w:ascii="Arial" w:hAnsi="Arial" w:cs="Arial"/>
          <w:bCs/>
          <w:lang w:val="pt-BR"/>
        </w:rPr>
      </w:pPr>
      <w:r>
        <w:rPr>
          <w:rFonts w:ascii="Arial" w:hAnsi="Arial" w:cs="Arial"/>
          <w:bCs/>
          <w:lang w:val="pt-BR"/>
        </w:rPr>
        <w:t>Manutenção das Atividades da A</w:t>
      </w:r>
      <w:r>
        <w:rPr>
          <w:rFonts w:hint="default" w:ascii="Arial" w:hAnsi="Arial" w:cs="Arial"/>
          <w:bCs/>
          <w:lang w:val="pt-BR"/>
        </w:rPr>
        <w:t>g</w:t>
      </w:r>
      <w:r>
        <w:rPr>
          <w:rFonts w:ascii="Arial" w:hAnsi="Arial" w:cs="Arial"/>
          <w:bCs/>
          <w:lang w:val="pt-BR"/>
        </w:rPr>
        <w:t>ricultura</w:t>
      </w:r>
    </w:p>
    <w:p w14:paraId="588078F0">
      <w:pPr>
        <w:spacing w:line="360" w:lineRule="auto"/>
        <w:jc w:val="both"/>
        <w:rPr>
          <w:rFonts w:ascii="Arial" w:hAnsi="Arial" w:cs="Arial"/>
          <w:bCs/>
          <w:lang w:val="pt-BR"/>
        </w:rPr>
      </w:pPr>
      <w:r>
        <w:rPr>
          <w:rFonts w:ascii="Arial" w:hAnsi="Arial" w:cs="Arial"/>
          <w:bCs/>
          <w:lang w:val="pt-BR"/>
        </w:rPr>
        <w:t>4.4.90.52.00   EQUIPAMENTOS E MATERIAL PERMANENTES</w:t>
      </w:r>
    </w:p>
    <w:p w14:paraId="334E8486">
      <w:pPr>
        <w:spacing w:line="360" w:lineRule="auto"/>
        <w:jc w:val="both"/>
        <w:rPr>
          <w:rFonts w:ascii="Arial" w:hAnsi="Arial" w:cs="Arial"/>
          <w:b/>
          <w:lang w:val="pt-BR"/>
        </w:rPr>
      </w:pPr>
    </w:p>
    <w:p w14:paraId="663EE896">
      <w:pPr>
        <w:spacing w:line="360" w:lineRule="auto"/>
        <w:jc w:val="both"/>
        <w:rPr>
          <w:rFonts w:ascii="Arial" w:hAnsi="Arial" w:cs="Arial"/>
          <w:b/>
          <w:lang w:val="pt-BR"/>
        </w:rPr>
      </w:pPr>
      <w:r>
        <w:rPr>
          <w:rFonts w:ascii="Arial" w:hAnsi="Arial" w:cs="Arial"/>
          <w:b/>
          <w:lang w:val="pt-BR"/>
        </w:rPr>
        <w:t>11. DISPOSIÇÕES GERAIS:</w:t>
      </w:r>
    </w:p>
    <w:p w14:paraId="166DAF84">
      <w:pPr>
        <w:spacing w:line="360" w:lineRule="auto"/>
        <w:jc w:val="both"/>
        <w:rPr>
          <w:rFonts w:ascii="Arial" w:hAnsi="Arial" w:cs="Arial"/>
          <w:bCs/>
          <w:lang w:val="pt-BR"/>
        </w:rPr>
      </w:pPr>
      <w:r>
        <w:rPr>
          <w:rFonts w:ascii="Arial" w:hAnsi="Arial" w:cs="Arial"/>
          <w:bCs/>
          <w:lang w:val="pt-BR"/>
        </w:rPr>
        <w:t>11.1 A Prefeitura deverá comunicar a contratada a todas e quaisquer ocorrências relacionadas com a entrega/ execução dos bens/serviços.</w:t>
      </w:r>
    </w:p>
    <w:p w14:paraId="08F31972">
      <w:pPr>
        <w:spacing w:line="360" w:lineRule="auto"/>
        <w:jc w:val="both"/>
        <w:rPr>
          <w:rFonts w:ascii="Arial" w:hAnsi="Arial" w:cs="Arial"/>
          <w:bCs/>
          <w:lang w:val="pt-BR"/>
        </w:rPr>
      </w:pPr>
      <w:r>
        <w:rPr>
          <w:rFonts w:ascii="Arial" w:hAnsi="Arial" w:cs="Arial"/>
          <w:bCs/>
          <w:lang w:val="pt-BR"/>
        </w:rPr>
        <w:t>11.2 Rejeitar, no todo ou em parte, os bens/serviços entregues ou executados fora da especificação deste Termo de Referência.</w:t>
      </w:r>
    </w:p>
    <w:p w14:paraId="7123F09F">
      <w:pPr>
        <w:spacing w:line="360" w:lineRule="auto"/>
        <w:jc w:val="both"/>
        <w:rPr>
          <w:rFonts w:ascii="Arial" w:hAnsi="Arial" w:cs="Arial"/>
          <w:bCs/>
          <w:lang w:val="pt-BR"/>
        </w:rPr>
      </w:pPr>
      <w:r>
        <w:rPr>
          <w:rFonts w:ascii="Arial" w:hAnsi="Arial" w:cs="Arial"/>
          <w:bCs/>
          <w:lang w:val="pt-BR"/>
        </w:rPr>
        <w:t>11.3 A Contratada deverá comunicar a Administração todas e quaisquer ocorrências relacionadas com a entrega/execução dos bens/serviços.</w:t>
      </w:r>
    </w:p>
    <w:p w14:paraId="0AD2E52C">
      <w:pPr>
        <w:spacing w:line="360" w:lineRule="auto"/>
        <w:jc w:val="both"/>
        <w:rPr>
          <w:rFonts w:ascii="Arial" w:hAnsi="Arial" w:cs="Arial"/>
          <w:bCs/>
          <w:lang w:val="pt-BR"/>
        </w:rPr>
      </w:pPr>
      <w:r>
        <w:rPr>
          <w:rFonts w:ascii="Arial" w:hAnsi="Arial" w:cs="Arial"/>
          <w:bCs/>
          <w:lang w:val="pt-BR"/>
        </w:rPr>
        <w:t>11.4 Os interessados deverão em suas propostas obedecer às especificações constantes deste Termo de Referência, bem como demais informações necessárias ao perfeito entendimento do conteúdo, sob pena de desclassificação da proposta</w:t>
      </w:r>
    </w:p>
    <w:p w14:paraId="57AE818E">
      <w:pPr>
        <w:spacing w:line="360" w:lineRule="auto"/>
        <w:jc w:val="both"/>
        <w:rPr>
          <w:rFonts w:ascii="Arial" w:hAnsi="Arial" w:cs="Arial"/>
          <w:bCs/>
          <w:lang w:val="pt-BR"/>
        </w:rPr>
      </w:pPr>
      <w:r>
        <w:rPr>
          <w:rFonts w:ascii="Arial" w:hAnsi="Arial" w:cs="Arial"/>
          <w:bCs/>
          <w:lang w:val="pt-BR"/>
        </w:rPr>
        <w:t>11.5 A CONTRATADA é responsável por eventuais danos causados diretamente à Administração ou a terceiros, decorrentes de sua culpa ou dolo na execução do contrato, não excluindo ou reduzindo essa responsabilidade a fiscalização ou acompanhamento pela contratante.</w:t>
      </w:r>
    </w:p>
    <w:p w14:paraId="5CAD03BE">
      <w:pPr>
        <w:spacing w:line="360" w:lineRule="auto"/>
        <w:jc w:val="both"/>
        <w:rPr>
          <w:rFonts w:ascii="Arial" w:hAnsi="Arial" w:cs="Arial"/>
          <w:bCs/>
          <w:lang w:val="pt-BR"/>
        </w:rPr>
      </w:pPr>
      <w:r>
        <w:rPr>
          <w:rFonts w:ascii="Arial" w:hAnsi="Arial" w:cs="Arial"/>
          <w:bCs/>
          <w:lang w:val="pt-BR"/>
        </w:rPr>
        <w:t>11.6 Pela inexecução total ou parcial do Contrato a contratante poderá aplicar as sanções, garantida a prévia defesa, previstas no art. 156 da Lei Federal n. 14.133/2021, cujas disposições igualmente serão reduzidas em instrumento contratual.</w:t>
      </w:r>
    </w:p>
    <w:p w14:paraId="74758416">
      <w:pPr>
        <w:spacing w:line="360" w:lineRule="auto"/>
        <w:jc w:val="both"/>
        <w:rPr>
          <w:rFonts w:ascii="Arial" w:hAnsi="Arial" w:cs="Arial"/>
        </w:rPr>
      </w:pPr>
      <w:r>
        <w:rPr>
          <w:rFonts w:ascii="Arial" w:hAnsi="Arial" w:cs="Arial"/>
          <w:bCs/>
          <w:lang w:val="pt-BR"/>
        </w:rPr>
        <w:t>11.7 Dar-se-á extinção contratual das partes nos termos da aplicação dos artigos 137 da Lei Federal n. 14.133/2021, sem prejuízo da aplicação das sanções administrativas constantes do corpo do texto legal, independentemente de qualquer transcrição.</w:t>
      </w:r>
    </w:p>
    <w:p w14:paraId="6A0F3473">
      <w:pPr>
        <w:spacing w:line="360" w:lineRule="auto"/>
        <w:jc w:val="both"/>
        <w:rPr>
          <w:rFonts w:ascii="Arial" w:hAnsi="Arial" w:cs="Arial"/>
          <w:bCs/>
          <w:lang w:val="pt-BR"/>
        </w:rPr>
      </w:pPr>
    </w:p>
    <w:p w14:paraId="645C0647">
      <w:pPr>
        <w:spacing w:line="340" w:lineRule="exact"/>
        <w:jc w:val="both"/>
        <w:rPr>
          <w:rFonts w:ascii="Arial" w:hAnsi="Arial" w:cs="Arial"/>
          <w:bCs/>
          <w:lang w:val="pt-BR"/>
        </w:rPr>
      </w:pPr>
    </w:p>
    <w:p w14:paraId="3969BE37">
      <w:pPr>
        <w:spacing w:line="340" w:lineRule="exact"/>
        <w:jc w:val="center"/>
        <w:rPr>
          <w:rFonts w:ascii="Arial" w:hAnsi="Arial" w:cs="Arial"/>
          <w:bCs/>
          <w:lang w:val="pt-BR"/>
        </w:rPr>
      </w:pPr>
    </w:p>
    <w:p w14:paraId="7B6B5230">
      <w:pPr>
        <w:spacing w:line="360" w:lineRule="auto"/>
        <w:jc w:val="center"/>
        <w:rPr>
          <w:rFonts w:ascii="Arial" w:hAnsi="Arial" w:cs="Arial"/>
          <w:bCs/>
        </w:rPr>
      </w:pPr>
      <w:r>
        <w:rPr>
          <w:rFonts w:ascii="Arial" w:hAnsi="Arial" w:cs="Arial"/>
          <w:bCs/>
        </w:rPr>
        <w:t>Rifaina, 25 de agosto de 2025.</w:t>
      </w:r>
    </w:p>
    <w:p w14:paraId="5F3CF4BF">
      <w:pPr>
        <w:spacing w:line="360" w:lineRule="auto"/>
        <w:jc w:val="center"/>
        <w:rPr>
          <w:rFonts w:ascii="Arial" w:hAnsi="Arial" w:cs="Arial"/>
          <w:bCs/>
        </w:rPr>
      </w:pPr>
    </w:p>
    <w:p w14:paraId="40862039">
      <w:pPr>
        <w:spacing w:line="360" w:lineRule="auto"/>
        <w:jc w:val="center"/>
        <w:rPr>
          <w:rFonts w:ascii="Arial" w:hAnsi="Arial" w:cs="Arial"/>
          <w:bCs/>
        </w:rPr>
      </w:pPr>
    </w:p>
    <w:p w14:paraId="748F0691">
      <w:pPr>
        <w:spacing w:line="360" w:lineRule="auto"/>
        <w:jc w:val="center"/>
        <w:rPr>
          <w:rFonts w:ascii="Arial" w:hAnsi="Arial" w:cs="Arial"/>
          <w:bCs/>
          <w:lang w:val="zh-CN"/>
        </w:rPr>
      </w:pPr>
    </w:p>
    <w:p w14:paraId="2DFBDD0A">
      <w:pPr>
        <w:spacing w:line="360" w:lineRule="auto"/>
        <w:jc w:val="center"/>
        <w:rPr>
          <w:rFonts w:ascii="Arial" w:hAnsi="Arial" w:cs="Arial"/>
          <w:bCs/>
          <w:lang w:val="pt-BR"/>
        </w:rPr>
      </w:pPr>
      <w:r>
        <w:rPr>
          <w:rFonts w:ascii="Arial" w:hAnsi="Arial" w:cs="Arial"/>
          <w:bCs/>
          <w:lang w:val="pt-BR"/>
        </w:rPr>
        <w:t>Carlos Antonio Peracini</w:t>
      </w:r>
    </w:p>
    <w:p w14:paraId="325BA5EB">
      <w:pPr>
        <w:spacing w:line="360" w:lineRule="auto"/>
        <w:jc w:val="center"/>
        <w:rPr>
          <w:rFonts w:ascii="Arial" w:hAnsi="Arial" w:cs="Arial"/>
          <w:bCs/>
          <w:lang w:val="zh-CN"/>
        </w:rPr>
      </w:pPr>
      <w:r>
        <w:rPr>
          <w:rFonts w:ascii="Arial" w:hAnsi="Arial" w:cs="Arial"/>
          <w:bCs/>
          <w:lang w:val="zh-CN"/>
        </w:rPr>
        <w:t>Secretário Municipal de Agricultura</w:t>
      </w:r>
    </w:p>
    <w:p w14:paraId="770C42DC">
      <w:pPr>
        <w:spacing w:line="360" w:lineRule="auto"/>
        <w:jc w:val="both"/>
        <w:rPr>
          <w:rFonts w:ascii="Arial" w:hAnsi="Arial" w:cs="Arial"/>
        </w:rPr>
      </w:pPr>
    </w:p>
    <w:p w14:paraId="732F3FDE">
      <w:pPr>
        <w:jc w:val="both"/>
        <w:rPr>
          <w:rFonts w:ascii="Arial" w:hAnsi="Arial" w:cs="Arial"/>
        </w:rPr>
      </w:pPr>
    </w:p>
    <w:p w14:paraId="45F9DA54">
      <w:pPr>
        <w:pStyle w:val="63"/>
        <w:jc w:val="both"/>
        <w:rPr>
          <w:rFonts w:ascii="Arial" w:hAnsi="Arial" w:cs="Arial"/>
          <w:sz w:val="24"/>
          <w:szCs w:val="24"/>
        </w:rPr>
      </w:pPr>
    </w:p>
    <w:p w14:paraId="1CD05525">
      <w:pPr>
        <w:pStyle w:val="63"/>
        <w:jc w:val="both"/>
        <w:rPr>
          <w:rFonts w:ascii="Arial" w:hAnsi="Arial" w:cs="Arial"/>
          <w:sz w:val="24"/>
          <w:szCs w:val="24"/>
        </w:rPr>
      </w:pPr>
    </w:p>
    <w:p w14:paraId="6C9E6AB5">
      <w:pPr>
        <w:pStyle w:val="63"/>
        <w:jc w:val="both"/>
        <w:rPr>
          <w:rFonts w:ascii="Arial" w:hAnsi="Arial" w:cs="Arial"/>
          <w:sz w:val="24"/>
          <w:szCs w:val="24"/>
        </w:rPr>
      </w:pPr>
    </w:p>
    <w:p w14:paraId="031EFEED">
      <w:pPr>
        <w:pStyle w:val="63"/>
        <w:jc w:val="both"/>
        <w:rPr>
          <w:rFonts w:ascii="Arial" w:hAnsi="Arial" w:cs="Arial"/>
          <w:sz w:val="24"/>
          <w:szCs w:val="24"/>
        </w:rPr>
      </w:pPr>
    </w:p>
    <w:p w14:paraId="0E9B3121">
      <w:pPr>
        <w:pStyle w:val="63"/>
        <w:jc w:val="both"/>
        <w:rPr>
          <w:rFonts w:ascii="Arial" w:hAnsi="Arial" w:cs="Arial"/>
          <w:sz w:val="24"/>
          <w:szCs w:val="24"/>
        </w:rPr>
      </w:pPr>
    </w:p>
    <w:p w14:paraId="1F7855F8">
      <w:pPr>
        <w:pStyle w:val="63"/>
        <w:jc w:val="both"/>
        <w:rPr>
          <w:rFonts w:ascii="Arial" w:hAnsi="Arial" w:cs="Arial"/>
          <w:sz w:val="24"/>
          <w:szCs w:val="24"/>
        </w:rPr>
      </w:pPr>
    </w:p>
    <w:p w14:paraId="717C1D5D">
      <w:pPr>
        <w:pStyle w:val="63"/>
        <w:jc w:val="both"/>
        <w:rPr>
          <w:rFonts w:ascii="Arial" w:hAnsi="Arial" w:cs="Arial"/>
          <w:sz w:val="24"/>
          <w:szCs w:val="24"/>
        </w:rPr>
      </w:pPr>
    </w:p>
    <w:p w14:paraId="3E837A9B">
      <w:pPr>
        <w:pStyle w:val="63"/>
        <w:jc w:val="both"/>
        <w:rPr>
          <w:rFonts w:ascii="Arial" w:hAnsi="Arial" w:cs="Arial"/>
          <w:sz w:val="24"/>
          <w:szCs w:val="24"/>
        </w:rPr>
      </w:pPr>
    </w:p>
    <w:p w14:paraId="612DE7F3">
      <w:pPr>
        <w:pStyle w:val="63"/>
        <w:jc w:val="both"/>
        <w:rPr>
          <w:rFonts w:ascii="Arial" w:hAnsi="Arial" w:cs="Arial"/>
          <w:sz w:val="24"/>
          <w:szCs w:val="24"/>
        </w:rPr>
      </w:pPr>
    </w:p>
    <w:p w14:paraId="5ED04398">
      <w:pPr>
        <w:pStyle w:val="63"/>
        <w:jc w:val="both"/>
        <w:rPr>
          <w:rFonts w:ascii="Arial" w:hAnsi="Arial" w:cs="Arial"/>
          <w:sz w:val="24"/>
          <w:szCs w:val="24"/>
        </w:rPr>
      </w:pPr>
    </w:p>
    <w:p w14:paraId="59A31658">
      <w:pPr>
        <w:pStyle w:val="63"/>
        <w:jc w:val="both"/>
        <w:rPr>
          <w:rFonts w:ascii="Arial" w:hAnsi="Arial" w:cs="Arial"/>
          <w:sz w:val="24"/>
          <w:szCs w:val="24"/>
        </w:rPr>
      </w:pPr>
    </w:p>
    <w:p w14:paraId="2F8D5D1A">
      <w:pPr>
        <w:pStyle w:val="63"/>
        <w:jc w:val="both"/>
        <w:rPr>
          <w:rFonts w:ascii="Arial" w:hAnsi="Arial" w:cs="Arial"/>
          <w:sz w:val="24"/>
          <w:szCs w:val="24"/>
        </w:rPr>
      </w:pPr>
    </w:p>
    <w:p w14:paraId="41D01702">
      <w:pPr>
        <w:pStyle w:val="63"/>
        <w:jc w:val="both"/>
        <w:rPr>
          <w:rFonts w:ascii="Arial" w:hAnsi="Arial" w:cs="Arial"/>
          <w:sz w:val="24"/>
          <w:szCs w:val="24"/>
        </w:rPr>
      </w:pPr>
    </w:p>
    <w:p w14:paraId="0DA05627">
      <w:pPr>
        <w:pStyle w:val="63"/>
        <w:jc w:val="both"/>
        <w:rPr>
          <w:rFonts w:ascii="Arial" w:hAnsi="Arial" w:cs="Arial"/>
          <w:sz w:val="24"/>
          <w:szCs w:val="24"/>
        </w:rPr>
      </w:pPr>
    </w:p>
    <w:p w14:paraId="4C67000E">
      <w:pPr>
        <w:pStyle w:val="63"/>
        <w:jc w:val="both"/>
        <w:rPr>
          <w:rFonts w:ascii="Arial" w:hAnsi="Arial" w:cs="Arial"/>
          <w:sz w:val="24"/>
          <w:szCs w:val="24"/>
        </w:rPr>
      </w:pPr>
    </w:p>
    <w:p w14:paraId="530B0C24">
      <w:pPr>
        <w:pStyle w:val="63"/>
        <w:jc w:val="both"/>
        <w:rPr>
          <w:rFonts w:ascii="Arial" w:hAnsi="Arial" w:cs="Arial"/>
          <w:sz w:val="24"/>
          <w:szCs w:val="24"/>
        </w:rPr>
      </w:pPr>
    </w:p>
    <w:p w14:paraId="08B78206">
      <w:pPr>
        <w:pStyle w:val="3"/>
        <w:spacing w:before="93"/>
        <w:ind w:left="1011" w:right="371"/>
        <w:jc w:val="both"/>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r>
        <w:rPr>
          <w:spacing w:val="-1"/>
          <w:sz w:val="24"/>
          <w:szCs w:val="24"/>
        </w:rPr>
        <w:t xml:space="preserve"> </w:t>
      </w:r>
    </w:p>
    <w:p w14:paraId="0272DF46">
      <w:pPr>
        <w:pStyle w:val="3"/>
        <w:spacing w:before="93"/>
        <w:ind w:left="1011" w:right="371"/>
        <w:jc w:val="both"/>
        <w:rPr>
          <w:sz w:val="24"/>
          <w:szCs w:val="24"/>
        </w:rPr>
      </w:pPr>
    </w:p>
    <w:p w14:paraId="6AB0A0E0">
      <w:pPr>
        <w:pStyle w:val="17"/>
        <w:ind w:right="371"/>
        <w:jc w:val="both"/>
        <w:rPr>
          <w:rFonts w:ascii="Arial" w:hAnsi="Arial" w:cs="Arial"/>
          <w:b/>
          <w:sz w:val="24"/>
          <w:szCs w:val="24"/>
        </w:rPr>
      </w:pPr>
    </w:p>
    <w:p w14:paraId="05BA86B9">
      <w:pPr>
        <w:pStyle w:val="17"/>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Pr>
          <w:rFonts w:hint="default" w:ascii="Arial" w:hAnsi="Arial" w:cs="Arial"/>
          <w:b/>
          <w:sz w:val="24"/>
          <w:szCs w:val="24"/>
          <w:lang w:val="pt-BR"/>
        </w:rPr>
        <w:t>377</w:t>
      </w:r>
      <w:r>
        <w:rPr>
          <w:rFonts w:ascii="Arial" w:hAnsi="Arial" w:cs="Arial"/>
          <w:b/>
          <w:sz w:val="24"/>
          <w:szCs w:val="24"/>
        </w:rPr>
        <w:t>/2025,</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Nº 0</w:t>
      </w:r>
      <w:r>
        <w:rPr>
          <w:rFonts w:hint="default" w:ascii="Arial" w:hAnsi="Arial" w:cs="Arial"/>
          <w:b/>
          <w:sz w:val="24"/>
          <w:szCs w:val="24"/>
          <w:lang w:val="pt-BR"/>
        </w:rPr>
        <w:t>66</w:t>
      </w:r>
      <w:r>
        <w:rPr>
          <w:rFonts w:ascii="Arial" w:hAnsi="Arial" w:cs="Arial"/>
          <w:b/>
          <w:sz w:val="24"/>
          <w:szCs w:val="24"/>
        </w:rPr>
        <w:t>/2025.</w:t>
      </w:r>
    </w:p>
    <w:p w14:paraId="54FA0F08">
      <w:pPr>
        <w:pStyle w:val="17"/>
        <w:spacing w:before="4"/>
        <w:ind w:right="371"/>
        <w:jc w:val="both"/>
        <w:rPr>
          <w:rFonts w:ascii="Arial" w:hAnsi="Arial" w:cs="Arial"/>
          <w:b/>
          <w:sz w:val="24"/>
          <w:szCs w:val="24"/>
        </w:rPr>
      </w:pPr>
    </w:p>
    <w:p w14:paraId="0CC48D83">
      <w:pPr>
        <w:jc w:val="both"/>
        <w:rPr>
          <w:rFonts w:ascii="Arial" w:hAnsi="Arial" w:cs="Arial"/>
          <w:lang w:val="pt-BR"/>
        </w:rPr>
      </w:pPr>
    </w:p>
    <w:tbl>
      <w:tblPr>
        <w:tblStyle w:val="29"/>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13"/>
        <w:gridCol w:w="1084"/>
        <w:gridCol w:w="5364"/>
        <w:gridCol w:w="1620"/>
      </w:tblGrid>
      <w:tr w14:paraId="4F7C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45C4F7D7">
            <w:pPr>
              <w:rPr>
                <w:rFonts w:ascii="Arial" w:hAnsi="Arial" w:cs="Arial"/>
                <w:b/>
                <w:bCs/>
              </w:rPr>
            </w:pPr>
            <w:r>
              <w:rPr>
                <w:rFonts w:ascii="Arial" w:hAnsi="Arial" w:cs="Arial"/>
                <w:b/>
                <w:bCs/>
              </w:rPr>
              <w:t>Item</w:t>
            </w:r>
          </w:p>
        </w:tc>
        <w:tc>
          <w:tcPr>
            <w:tcW w:w="913" w:type="dxa"/>
          </w:tcPr>
          <w:p w14:paraId="0317CFC0">
            <w:pPr>
              <w:rPr>
                <w:rFonts w:ascii="Arial" w:hAnsi="Arial" w:cs="Arial"/>
                <w:b/>
                <w:bCs/>
              </w:rPr>
            </w:pPr>
            <w:r>
              <w:rPr>
                <w:rFonts w:ascii="Arial" w:hAnsi="Arial" w:cs="Arial"/>
                <w:b/>
                <w:bCs/>
              </w:rPr>
              <w:t>Quant.</w:t>
            </w:r>
          </w:p>
        </w:tc>
        <w:tc>
          <w:tcPr>
            <w:tcW w:w="1084" w:type="dxa"/>
          </w:tcPr>
          <w:p w14:paraId="146B0401">
            <w:pPr>
              <w:rPr>
                <w:rFonts w:ascii="Arial" w:hAnsi="Arial" w:cs="Arial"/>
                <w:b/>
                <w:bCs/>
              </w:rPr>
            </w:pPr>
            <w:r>
              <w:rPr>
                <w:rFonts w:ascii="Arial" w:hAnsi="Arial" w:cs="Arial"/>
                <w:b/>
                <w:bCs/>
              </w:rPr>
              <w:t>Unidade</w:t>
            </w:r>
          </w:p>
        </w:tc>
        <w:tc>
          <w:tcPr>
            <w:tcW w:w="5364" w:type="dxa"/>
          </w:tcPr>
          <w:p w14:paraId="668242F3">
            <w:pPr>
              <w:jc w:val="both"/>
              <w:rPr>
                <w:rFonts w:ascii="Arial" w:hAnsi="Arial" w:cs="Arial"/>
                <w:b/>
                <w:bCs/>
              </w:rPr>
            </w:pPr>
            <w:r>
              <w:rPr>
                <w:rFonts w:ascii="Arial" w:hAnsi="Arial" w:cs="Arial"/>
                <w:b/>
                <w:bCs/>
              </w:rPr>
              <w:t>Descritivo</w:t>
            </w:r>
          </w:p>
        </w:tc>
        <w:tc>
          <w:tcPr>
            <w:tcW w:w="1620" w:type="dxa"/>
          </w:tcPr>
          <w:p w14:paraId="131E9930">
            <w:pPr>
              <w:jc w:val="both"/>
              <w:rPr>
                <w:rFonts w:hint="default" w:ascii="Arial" w:hAnsi="Arial" w:cs="Arial"/>
                <w:b/>
                <w:bCs/>
                <w:lang w:val="pt-BR"/>
              </w:rPr>
            </w:pPr>
            <w:r>
              <w:rPr>
                <w:rFonts w:hint="default" w:ascii="Arial" w:hAnsi="Arial" w:cs="Arial"/>
                <w:b/>
                <w:bCs/>
                <w:lang w:val="pt-BR"/>
              </w:rPr>
              <w:t>VALOR</w:t>
            </w:r>
          </w:p>
        </w:tc>
      </w:tr>
      <w:tr w14:paraId="2954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658B980C">
            <w:pPr>
              <w:rPr>
                <w:rFonts w:ascii="Arial" w:hAnsi="Arial" w:cs="Arial"/>
              </w:rPr>
            </w:pPr>
            <w:r>
              <w:rPr>
                <w:rFonts w:ascii="Arial" w:hAnsi="Arial" w:cs="Arial"/>
              </w:rPr>
              <w:t>01</w:t>
            </w:r>
          </w:p>
        </w:tc>
        <w:tc>
          <w:tcPr>
            <w:tcW w:w="913" w:type="dxa"/>
          </w:tcPr>
          <w:p w14:paraId="6606D68A">
            <w:pPr>
              <w:rPr>
                <w:rFonts w:ascii="Arial" w:hAnsi="Arial" w:cs="Arial"/>
              </w:rPr>
            </w:pPr>
            <w:r>
              <w:rPr>
                <w:rFonts w:ascii="Arial" w:hAnsi="Arial" w:cs="Arial"/>
              </w:rPr>
              <w:t>01</w:t>
            </w:r>
          </w:p>
        </w:tc>
        <w:tc>
          <w:tcPr>
            <w:tcW w:w="1084" w:type="dxa"/>
          </w:tcPr>
          <w:p w14:paraId="79E23720">
            <w:pPr>
              <w:rPr>
                <w:rFonts w:ascii="Arial" w:hAnsi="Arial" w:cs="Arial"/>
              </w:rPr>
            </w:pPr>
            <w:r>
              <w:rPr>
                <w:rFonts w:ascii="Arial" w:hAnsi="Arial" w:cs="Arial"/>
              </w:rPr>
              <w:t>Unidade</w:t>
            </w:r>
          </w:p>
        </w:tc>
        <w:tc>
          <w:tcPr>
            <w:tcW w:w="5364" w:type="dxa"/>
          </w:tcPr>
          <w:p w14:paraId="6F761FF2">
            <w:pPr>
              <w:pStyle w:val="63"/>
              <w:widowControl w:val="0"/>
              <w:autoSpaceDE w:val="0"/>
              <w:autoSpaceDN w:val="0"/>
              <w:jc w:val="both"/>
              <w:rPr>
                <w:rFonts w:ascii="Arial" w:hAnsi="Arial" w:cs="Arial"/>
                <w:b/>
                <w:bCs/>
                <w:lang w:val="pt-BR"/>
              </w:rPr>
            </w:pPr>
            <w:r>
              <w:rPr>
                <w:rFonts w:ascii="Arial" w:hAnsi="Arial" w:cs="Arial"/>
                <w:lang w:val="pt-BR"/>
              </w:rPr>
              <w:t xml:space="preserve">PLANTADEIRA DE ARRASTO, PANTOGRÁFICA, PLANTIO DIRETO, 5 LINHAS, COM ESPAÇAMENTO ENTRE LINHAS DE 50CM. COM LARGURA DE ATÉ 2,7 MM, CAPACIDADE DO DEPOSITO DE 400 L PARA ADUBO E CAPACIDADE MÍNIMA DO DEPOSITO DE 30 L DE SEMENTE. CAIXAS INDIVIDUAIS. DISTRIBUIÇÃO DE ADUBO TRANSVERSAL, ATRAVÉS DE ROSCAS SEM-FIM E DISTRIBUIDOR DE SEMENTE VERSÃO TITANIUM COM PESO DE APROXIMADAMENTE DE 1.248 KG. DISCOS DUPLOS DESENCONTRADOS, 15X15, E HASTES ESCARIFICADORAS. RODAS COMPACTADAS DE CONTROLE DE PROFUNDIDADE. </w:t>
            </w:r>
          </w:p>
          <w:p w14:paraId="28AB5237">
            <w:pPr>
              <w:jc w:val="both"/>
              <w:rPr>
                <w:rFonts w:ascii="Arial" w:hAnsi="Arial" w:cs="Arial"/>
              </w:rPr>
            </w:pPr>
          </w:p>
        </w:tc>
        <w:tc>
          <w:tcPr>
            <w:tcW w:w="1620" w:type="dxa"/>
          </w:tcPr>
          <w:p w14:paraId="73A218BF">
            <w:pPr>
              <w:jc w:val="both"/>
              <w:rPr>
                <w:rFonts w:ascii="Arial" w:hAnsi="Arial" w:cs="Arial"/>
              </w:rPr>
            </w:pPr>
          </w:p>
        </w:tc>
      </w:tr>
    </w:tbl>
    <w:p w14:paraId="07AD1450">
      <w:pPr>
        <w:pStyle w:val="17"/>
        <w:spacing w:before="4"/>
        <w:ind w:right="371"/>
        <w:jc w:val="both"/>
        <w:rPr>
          <w:rFonts w:ascii="Arial" w:hAnsi="Arial" w:cs="Arial"/>
          <w:b/>
          <w:sz w:val="24"/>
          <w:szCs w:val="24"/>
        </w:rPr>
      </w:pPr>
    </w:p>
    <w:p w14:paraId="48B84D45">
      <w:pPr>
        <w:pStyle w:val="3"/>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61793093">
      <w:pPr>
        <w:pStyle w:val="17"/>
        <w:spacing w:before="5"/>
        <w:ind w:right="371"/>
        <w:jc w:val="both"/>
        <w:rPr>
          <w:rFonts w:ascii="Arial" w:hAnsi="Arial" w:cs="Arial"/>
          <w:b/>
          <w:sz w:val="24"/>
          <w:szCs w:val="24"/>
        </w:rPr>
      </w:pPr>
    </w:p>
    <w:tbl>
      <w:tblPr>
        <w:tblStyle w:val="3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2"/>
        <w:gridCol w:w="5049"/>
      </w:tblGrid>
      <w:tr w14:paraId="3306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82" w:type="dxa"/>
          </w:tcPr>
          <w:p w14:paraId="74798C4C">
            <w:pPr>
              <w:pStyle w:val="32"/>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76082F2D">
            <w:pPr>
              <w:pStyle w:val="32"/>
              <w:ind w:right="371"/>
              <w:jc w:val="both"/>
              <w:rPr>
                <w:rFonts w:ascii="Arial" w:hAnsi="Arial" w:cs="Arial"/>
                <w:sz w:val="24"/>
                <w:szCs w:val="24"/>
              </w:rPr>
            </w:pPr>
          </w:p>
        </w:tc>
      </w:tr>
      <w:tr w14:paraId="5EBD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882" w:type="dxa"/>
          </w:tcPr>
          <w:p w14:paraId="2648EF7E">
            <w:pPr>
              <w:pStyle w:val="32"/>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57186A92">
            <w:pPr>
              <w:pStyle w:val="32"/>
              <w:ind w:right="371"/>
              <w:jc w:val="both"/>
              <w:rPr>
                <w:rFonts w:ascii="Arial" w:hAnsi="Arial" w:cs="Arial"/>
                <w:sz w:val="24"/>
                <w:szCs w:val="24"/>
              </w:rPr>
            </w:pPr>
          </w:p>
        </w:tc>
      </w:tr>
      <w:tr w14:paraId="02AD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882" w:type="dxa"/>
          </w:tcPr>
          <w:p w14:paraId="1F3C79BD">
            <w:pPr>
              <w:pStyle w:val="32"/>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6E16FB22">
            <w:pPr>
              <w:pStyle w:val="32"/>
              <w:ind w:right="371"/>
              <w:jc w:val="both"/>
              <w:rPr>
                <w:rFonts w:ascii="Arial" w:hAnsi="Arial" w:cs="Arial"/>
                <w:sz w:val="24"/>
                <w:szCs w:val="24"/>
              </w:rPr>
            </w:pPr>
          </w:p>
        </w:tc>
      </w:tr>
      <w:tr w14:paraId="5A8F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882" w:type="dxa"/>
          </w:tcPr>
          <w:p w14:paraId="4B659281">
            <w:pPr>
              <w:pStyle w:val="32"/>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12B23B08">
            <w:pPr>
              <w:pStyle w:val="32"/>
              <w:ind w:right="371"/>
              <w:jc w:val="both"/>
              <w:rPr>
                <w:rFonts w:ascii="Arial" w:hAnsi="Arial" w:cs="Arial"/>
                <w:sz w:val="24"/>
                <w:szCs w:val="24"/>
              </w:rPr>
            </w:pPr>
          </w:p>
        </w:tc>
      </w:tr>
    </w:tbl>
    <w:p w14:paraId="47E5411C">
      <w:pPr>
        <w:pStyle w:val="17"/>
        <w:spacing w:before="8"/>
        <w:ind w:right="371"/>
        <w:jc w:val="both"/>
        <w:rPr>
          <w:rFonts w:ascii="Arial" w:hAnsi="Arial" w:cs="Arial"/>
          <w:b/>
          <w:sz w:val="24"/>
          <w:szCs w:val="24"/>
        </w:rPr>
      </w:pPr>
    </w:p>
    <w:p w14:paraId="40FFA9D6">
      <w:pPr>
        <w:pStyle w:val="17"/>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410136B7">
      <w:pPr>
        <w:pStyle w:val="17"/>
        <w:spacing w:before="5"/>
        <w:ind w:right="371"/>
        <w:jc w:val="both"/>
        <w:rPr>
          <w:rFonts w:ascii="Arial" w:hAnsi="Arial" w:cs="Arial"/>
          <w:sz w:val="24"/>
          <w:szCs w:val="24"/>
        </w:rPr>
      </w:pPr>
    </w:p>
    <w:p w14:paraId="0B5FED1F">
      <w:pPr>
        <w:pStyle w:val="3"/>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r>
      <w:r>
        <w:rPr>
          <w:sz w:val="24"/>
          <w:szCs w:val="24"/>
        </w:rPr>
        <w:t>).</w:t>
      </w:r>
    </w:p>
    <w:p w14:paraId="06B6C8AC">
      <w:pPr>
        <w:pStyle w:val="17"/>
        <w:spacing w:before="2"/>
        <w:ind w:right="371"/>
        <w:jc w:val="both"/>
        <w:rPr>
          <w:rFonts w:ascii="Arial" w:hAnsi="Arial" w:cs="Arial"/>
          <w:b/>
          <w:sz w:val="24"/>
          <w:szCs w:val="24"/>
        </w:rPr>
      </w:pPr>
    </w:p>
    <w:p w14:paraId="0CB69B3D">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546E3A0B">
      <w:pPr>
        <w:pStyle w:val="17"/>
        <w:spacing w:before="3"/>
        <w:ind w:right="371"/>
        <w:jc w:val="both"/>
        <w:rPr>
          <w:rFonts w:ascii="Arial" w:hAnsi="Arial" w:cs="Arial"/>
          <w:b/>
          <w:sz w:val="24"/>
          <w:szCs w:val="24"/>
        </w:rPr>
      </w:pPr>
    </w:p>
    <w:tbl>
      <w:tblPr>
        <w:tblStyle w:val="30"/>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4424"/>
      </w:tblGrid>
      <w:tr w14:paraId="5D11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3B58B65">
            <w:pPr>
              <w:pStyle w:val="32"/>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06B15B8A">
            <w:pPr>
              <w:pStyle w:val="32"/>
              <w:ind w:right="371"/>
              <w:jc w:val="both"/>
              <w:rPr>
                <w:rFonts w:ascii="Arial" w:hAnsi="Arial" w:cs="Arial"/>
                <w:sz w:val="24"/>
                <w:szCs w:val="24"/>
              </w:rPr>
            </w:pPr>
          </w:p>
        </w:tc>
      </w:tr>
      <w:tr w14:paraId="66A6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02675359">
            <w:pPr>
              <w:pStyle w:val="32"/>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50F51EAD">
            <w:pPr>
              <w:pStyle w:val="32"/>
              <w:ind w:right="371"/>
              <w:jc w:val="both"/>
              <w:rPr>
                <w:rFonts w:ascii="Arial" w:hAnsi="Arial" w:cs="Arial"/>
                <w:sz w:val="24"/>
                <w:szCs w:val="24"/>
              </w:rPr>
            </w:pPr>
          </w:p>
        </w:tc>
      </w:tr>
      <w:tr w14:paraId="42E9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241AFDE">
            <w:pPr>
              <w:pStyle w:val="32"/>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4D048EDF">
            <w:pPr>
              <w:pStyle w:val="32"/>
              <w:ind w:right="371"/>
              <w:jc w:val="both"/>
              <w:rPr>
                <w:rFonts w:ascii="Arial" w:hAnsi="Arial" w:cs="Arial"/>
                <w:sz w:val="24"/>
                <w:szCs w:val="24"/>
              </w:rPr>
            </w:pPr>
          </w:p>
        </w:tc>
      </w:tr>
      <w:tr w14:paraId="146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1FBD1789">
            <w:pPr>
              <w:pStyle w:val="32"/>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343C9D5D">
            <w:pPr>
              <w:pStyle w:val="32"/>
              <w:ind w:right="371"/>
              <w:jc w:val="both"/>
              <w:rPr>
                <w:rFonts w:ascii="Arial" w:hAnsi="Arial" w:cs="Arial"/>
                <w:sz w:val="24"/>
                <w:szCs w:val="24"/>
              </w:rPr>
            </w:pPr>
          </w:p>
        </w:tc>
      </w:tr>
      <w:tr w14:paraId="338E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35" w:type="dxa"/>
          </w:tcPr>
          <w:p w14:paraId="547552F3">
            <w:pPr>
              <w:pStyle w:val="32"/>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33FC2618">
            <w:pPr>
              <w:pStyle w:val="32"/>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6B4E3D2F">
            <w:pPr>
              <w:pStyle w:val="32"/>
              <w:ind w:right="371"/>
              <w:jc w:val="both"/>
              <w:rPr>
                <w:rFonts w:ascii="Arial" w:hAnsi="Arial" w:cs="Arial"/>
                <w:sz w:val="24"/>
                <w:szCs w:val="24"/>
              </w:rPr>
            </w:pPr>
          </w:p>
        </w:tc>
      </w:tr>
      <w:tr w14:paraId="3C91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6F3F3325">
            <w:pPr>
              <w:pStyle w:val="32"/>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6699FD23">
            <w:pPr>
              <w:pStyle w:val="32"/>
              <w:ind w:right="371"/>
              <w:jc w:val="both"/>
              <w:rPr>
                <w:rFonts w:ascii="Arial" w:hAnsi="Arial" w:cs="Arial"/>
                <w:sz w:val="24"/>
                <w:szCs w:val="24"/>
              </w:rPr>
            </w:pPr>
          </w:p>
        </w:tc>
      </w:tr>
      <w:tr w14:paraId="6631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35" w:type="dxa"/>
          </w:tcPr>
          <w:p w14:paraId="25BB4ACE">
            <w:pPr>
              <w:pStyle w:val="32"/>
              <w:spacing w:line="248" w:lineRule="exact"/>
              <w:ind w:left="107" w:right="371"/>
              <w:jc w:val="both"/>
              <w:rPr>
                <w:rFonts w:ascii="Arial" w:hAnsi="Arial" w:cs="Arial"/>
                <w:b/>
                <w:sz w:val="24"/>
                <w:szCs w:val="24"/>
              </w:rPr>
            </w:pPr>
            <w:r>
              <w:rPr>
                <w:rFonts w:ascii="Arial" w:hAnsi="Arial" w:cs="Arial"/>
                <w:b/>
                <w:sz w:val="24"/>
                <w:szCs w:val="24"/>
              </w:rPr>
              <w:t>Endereço</w:t>
            </w:r>
          </w:p>
          <w:p w14:paraId="1D3196A2">
            <w:pPr>
              <w:pStyle w:val="32"/>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126C7782">
            <w:pPr>
              <w:pStyle w:val="32"/>
              <w:ind w:right="371"/>
              <w:jc w:val="both"/>
              <w:rPr>
                <w:rFonts w:ascii="Arial" w:hAnsi="Arial" w:cs="Arial"/>
                <w:sz w:val="24"/>
                <w:szCs w:val="24"/>
              </w:rPr>
            </w:pPr>
          </w:p>
        </w:tc>
      </w:tr>
    </w:tbl>
    <w:p w14:paraId="0F7A7E08">
      <w:pPr>
        <w:pStyle w:val="17"/>
        <w:spacing w:before="8"/>
        <w:ind w:right="371"/>
        <w:jc w:val="both"/>
        <w:rPr>
          <w:rFonts w:ascii="Arial" w:hAnsi="Arial" w:cs="Arial"/>
          <w:b/>
          <w:sz w:val="24"/>
          <w:szCs w:val="24"/>
        </w:rPr>
      </w:pPr>
    </w:p>
    <w:p w14:paraId="6941C302">
      <w:pPr>
        <w:pStyle w:val="17"/>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AE31638">
      <w:pPr>
        <w:pStyle w:val="17"/>
        <w:spacing w:before="11"/>
        <w:ind w:right="371"/>
        <w:jc w:val="both"/>
        <w:rPr>
          <w:rFonts w:ascii="Arial" w:hAnsi="Arial" w:cs="Arial"/>
          <w:sz w:val="24"/>
          <w:szCs w:val="24"/>
        </w:rPr>
      </w:pPr>
    </w:p>
    <w:p w14:paraId="70AF8665">
      <w:pPr>
        <w:pStyle w:val="17"/>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18C3BEC4">
      <w:pPr>
        <w:pStyle w:val="17"/>
        <w:ind w:right="371"/>
        <w:jc w:val="both"/>
        <w:rPr>
          <w:rFonts w:ascii="Arial" w:hAnsi="Arial" w:cs="Arial"/>
          <w:sz w:val="24"/>
          <w:szCs w:val="24"/>
        </w:rPr>
      </w:pPr>
    </w:p>
    <w:p w14:paraId="287A123D">
      <w:pPr>
        <w:pStyle w:val="17"/>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6E1A6801">
      <w:pPr>
        <w:pStyle w:val="17"/>
        <w:spacing w:before="8"/>
        <w:ind w:right="371"/>
        <w:jc w:val="both"/>
        <w:rPr>
          <w:rFonts w:ascii="Arial" w:hAnsi="Arial" w:cs="Arial"/>
          <w:sz w:val="24"/>
          <w:szCs w:val="24"/>
        </w:rPr>
      </w:pPr>
    </w:p>
    <w:p w14:paraId="0614D0E6">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679EB5A2">
      <w:pPr>
        <w:pStyle w:val="17"/>
        <w:spacing w:before="3"/>
        <w:ind w:right="371"/>
        <w:jc w:val="both"/>
        <w:rPr>
          <w:rFonts w:ascii="Arial" w:hAnsi="Arial" w:cs="Arial"/>
          <w:sz w:val="24"/>
          <w:szCs w:val="24"/>
        </w:rPr>
      </w:pPr>
    </w:p>
    <w:p w14:paraId="4EAAFCE4">
      <w:pPr>
        <w:pStyle w:val="17"/>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0B48608">
      <w:pPr>
        <w:pStyle w:val="17"/>
        <w:spacing w:before="10"/>
        <w:ind w:right="371"/>
        <w:jc w:val="both"/>
        <w:rPr>
          <w:rFonts w:ascii="Arial" w:hAnsi="Arial" w:cs="Arial"/>
          <w:sz w:val="24"/>
          <w:szCs w:val="24"/>
        </w:rPr>
      </w:pPr>
    </w:p>
    <w:p w14:paraId="78869427">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7E29D1FC">
      <w:pPr>
        <w:ind w:left="222" w:right="371"/>
        <w:jc w:val="both"/>
        <w:rPr>
          <w:rFonts w:ascii="Arial" w:hAnsi="Arial" w:cs="Arial"/>
          <w:sz w:val="24"/>
          <w:szCs w:val="24"/>
        </w:rPr>
      </w:pPr>
    </w:p>
    <w:p w14:paraId="5FC3291F">
      <w:pPr>
        <w:ind w:left="222" w:right="371"/>
        <w:jc w:val="both"/>
        <w:rPr>
          <w:rFonts w:ascii="Arial" w:hAnsi="Arial" w:cs="Arial"/>
          <w:sz w:val="24"/>
          <w:szCs w:val="24"/>
        </w:rPr>
      </w:pPr>
    </w:p>
    <w:p w14:paraId="4666FE76">
      <w:pPr>
        <w:pStyle w:val="17"/>
        <w:spacing w:before="4"/>
        <w:ind w:right="371"/>
        <w:jc w:val="both"/>
        <w:rPr>
          <w:rFonts w:ascii="Arial" w:hAnsi="Arial" w:cs="Arial"/>
          <w:sz w:val="24"/>
          <w:szCs w:val="24"/>
        </w:rPr>
      </w:pPr>
    </w:p>
    <w:p w14:paraId="0DD3BCBA">
      <w:pPr>
        <w:pStyle w:val="17"/>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091F99A">
      <w:pPr>
        <w:pStyle w:val="17"/>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4B214006">
      <w:pPr>
        <w:pStyle w:val="17"/>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55A207CF">
      <w:pPr>
        <w:pStyle w:val="17"/>
        <w:ind w:right="371"/>
        <w:jc w:val="both"/>
        <w:rPr>
          <w:rFonts w:ascii="Arial" w:hAnsi="Arial" w:cs="Arial"/>
          <w:sz w:val="24"/>
          <w:szCs w:val="24"/>
        </w:rPr>
      </w:pPr>
    </w:p>
    <w:p w14:paraId="4412840A">
      <w:pPr>
        <w:pStyle w:val="17"/>
        <w:ind w:right="371"/>
        <w:jc w:val="both"/>
        <w:rPr>
          <w:rFonts w:ascii="Arial" w:hAnsi="Arial" w:cs="Arial"/>
          <w:sz w:val="24"/>
          <w:szCs w:val="24"/>
        </w:rPr>
      </w:pPr>
    </w:p>
    <w:p w14:paraId="1560466E">
      <w:pPr>
        <w:pStyle w:val="3"/>
        <w:spacing w:before="182"/>
        <w:ind w:left="246" w:right="371"/>
        <w:jc w:val="both"/>
        <w:rPr>
          <w:sz w:val="24"/>
          <w:szCs w:val="24"/>
        </w:rPr>
      </w:pPr>
      <w:r>
        <w:rPr>
          <w:sz w:val="24"/>
          <w:szCs w:val="24"/>
        </w:rPr>
        <w:t>OBS: A INTERPOSIÇÃO DE RECURSO SUSPENDE O PRAZO DE VALIDADE DA PROPOSTA</w:t>
      </w:r>
      <w:r>
        <w:rPr>
          <w:rFonts w:hint="default"/>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25974D75">
      <w:pPr>
        <w:ind w:right="371"/>
        <w:jc w:val="both"/>
        <w:rPr>
          <w:rFonts w:ascii="Arial" w:hAnsi="Arial" w:eastAsia="Arial" w:cs="Arial"/>
          <w:b/>
          <w:bCs/>
          <w:sz w:val="24"/>
          <w:szCs w:val="24"/>
        </w:rPr>
      </w:pPr>
      <w:r>
        <w:rPr>
          <w:rFonts w:ascii="Arial" w:hAnsi="Arial" w:cs="Arial"/>
          <w:sz w:val="24"/>
          <w:szCs w:val="24"/>
        </w:rPr>
        <w:br w:type="page"/>
      </w:r>
    </w:p>
    <w:p w14:paraId="43EEC6C0">
      <w:pPr>
        <w:ind w:right="371"/>
        <w:jc w:val="center"/>
        <w:rPr>
          <w:rFonts w:ascii="Arial" w:hAnsi="Arial" w:cs="Arial"/>
          <w:b/>
          <w:sz w:val="24"/>
          <w:szCs w:val="24"/>
        </w:rPr>
      </w:pPr>
      <w:r>
        <w:rPr>
          <w:rFonts w:ascii="Arial" w:hAnsi="Arial" w:cs="Arial"/>
          <w:b/>
          <w:sz w:val="24"/>
          <w:szCs w:val="24"/>
        </w:rPr>
        <w:t>ANEXO III</w:t>
      </w:r>
    </w:p>
    <w:p w14:paraId="3A80EA29">
      <w:pPr>
        <w:ind w:right="371"/>
        <w:jc w:val="both"/>
        <w:rPr>
          <w:rFonts w:ascii="Arial" w:hAnsi="Arial" w:cs="Arial"/>
          <w:b/>
          <w:sz w:val="24"/>
          <w:szCs w:val="24"/>
        </w:rPr>
      </w:pPr>
    </w:p>
    <w:p w14:paraId="0AD16563">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1E2B302E">
      <w:pPr>
        <w:pStyle w:val="17"/>
        <w:spacing w:before="10" w:line="360" w:lineRule="auto"/>
        <w:ind w:right="371"/>
        <w:jc w:val="both"/>
        <w:rPr>
          <w:rFonts w:ascii="Arial" w:hAnsi="Arial" w:cs="Arial"/>
          <w:b/>
          <w:sz w:val="24"/>
          <w:szCs w:val="24"/>
        </w:rPr>
      </w:pPr>
    </w:p>
    <w:p w14:paraId="05323A49">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66/2025</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377</w:t>
      </w:r>
      <w:r>
        <w:rPr>
          <w:rFonts w:ascii="Arial" w:hAnsi="Arial" w:cs="Arial"/>
          <w:b/>
          <w:sz w:val="24"/>
          <w:szCs w:val="24"/>
        </w:rPr>
        <w:t>/2025</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08FD910A">
      <w:pPr>
        <w:tabs>
          <w:tab w:val="left" w:leader="hyphen" w:pos="1109"/>
        </w:tabs>
        <w:spacing w:line="360" w:lineRule="auto"/>
        <w:ind w:left="3" w:right="371"/>
        <w:jc w:val="both"/>
        <w:rPr>
          <w:rFonts w:ascii="Arial" w:hAnsi="Arial" w:cs="Arial"/>
          <w:sz w:val="24"/>
          <w:szCs w:val="24"/>
        </w:rPr>
      </w:pPr>
    </w:p>
    <w:p w14:paraId="10D5179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0766B457">
      <w:pPr>
        <w:tabs>
          <w:tab w:val="left" w:leader="hyphen" w:pos="1109"/>
        </w:tabs>
        <w:spacing w:line="360" w:lineRule="auto"/>
        <w:ind w:left="3" w:right="371"/>
        <w:jc w:val="both"/>
        <w:rPr>
          <w:rFonts w:ascii="Arial" w:hAnsi="Arial" w:cs="Arial"/>
          <w:sz w:val="24"/>
          <w:szCs w:val="24"/>
        </w:rPr>
      </w:pPr>
    </w:p>
    <w:p w14:paraId="72F2C175">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E5F4053">
      <w:pPr>
        <w:spacing w:before="50" w:line="360" w:lineRule="auto"/>
        <w:ind w:left="6" w:right="371"/>
        <w:jc w:val="both"/>
        <w:rPr>
          <w:rFonts w:ascii="Arial" w:hAnsi="Arial" w:cs="Arial"/>
          <w:b/>
          <w:sz w:val="24"/>
          <w:szCs w:val="24"/>
          <w:u w:val="single"/>
        </w:rPr>
      </w:pPr>
    </w:p>
    <w:p w14:paraId="5EA94DCC">
      <w:pPr>
        <w:ind w:right="371"/>
        <w:jc w:val="both"/>
        <w:rPr>
          <w:rFonts w:ascii="Arial" w:hAnsi="Arial" w:cs="Arial"/>
          <w:b/>
          <w:sz w:val="24"/>
          <w:szCs w:val="24"/>
          <w:u w:val="single"/>
        </w:rPr>
      </w:pPr>
      <w:r>
        <w:rPr>
          <w:rFonts w:ascii="Arial" w:hAnsi="Arial" w:cs="Arial"/>
          <w:b/>
          <w:sz w:val="24"/>
          <w:szCs w:val="24"/>
          <w:u w:val="single"/>
        </w:rPr>
        <w:br w:type="page"/>
      </w:r>
    </w:p>
    <w:p w14:paraId="65F49585">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I</w:t>
      </w:r>
      <w:r>
        <w:rPr>
          <w:rFonts w:ascii="Arial" w:hAnsi="Arial" w:cs="Arial"/>
          <w:b/>
          <w:sz w:val="24"/>
          <w:szCs w:val="24"/>
          <w:u w:val="single"/>
        </w:rPr>
        <w:t>V</w:t>
      </w:r>
    </w:p>
    <w:p w14:paraId="33C338AB">
      <w:pPr>
        <w:spacing w:before="50" w:line="360" w:lineRule="auto"/>
        <w:ind w:left="6" w:right="371"/>
        <w:jc w:val="center"/>
        <w:rPr>
          <w:rFonts w:ascii="Arial" w:hAnsi="Arial" w:cs="Arial"/>
          <w:b/>
          <w:sz w:val="24"/>
          <w:szCs w:val="24"/>
        </w:rPr>
      </w:pPr>
    </w:p>
    <w:p w14:paraId="7318FE6F">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0E5D07A">
      <w:pPr>
        <w:pStyle w:val="17"/>
        <w:spacing w:before="10" w:line="360" w:lineRule="auto"/>
        <w:ind w:right="371"/>
        <w:jc w:val="both"/>
        <w:rPr>
          <w:rFonts w:ascii="Arial" w:hAnsi="Arial" w:cs="Arial"/>
          <w:b/>
          <w:sz w:val="24"/>
          <w:szCs w:val="24"/>
        </w:rPr>
      </w:pPr>
    </w:p>
    <w:p w14:paraId="2B7B9E6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4077C2B5">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5F94A484">
      <w:pPr>
        <w:spacing w:before="2" w:line="360" w:lineRule="auto"/>
        <w:ind w:right="371"/>
        <w:jc w:val="both"/>
        <w:rPr>
          <w:rFonts w:ascii="Arial" w:hAnsi="Arial" w:cs="Arial"/>
          <w:sz w:val="24"/>
          <w:szCs w:val="24"/>
        </w:rPr>
      </w:pPr>
    </w:p>
    <w:p w14:paraId="4D7580EE">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66/2025</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377/</w:t>
      </w:r>
      <w:r>
        <w:rPr>
          <w:rFonts w:ascii="Arial" w:hAnsi="Arial" w:cs="Arial"/>
          <w:b/>
          <w:sz w:val="24"/>
          <w:szCs w:val="24"/>
        </w:rPr>
        <w:t>2025</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7206C8E3">
      <w:pPr>
        <w:spacing w:line="360" w:lineRule="auto"/>
        <w:ind w:right="371"/>
        <w:jc w:val="both"/>
        <w:rPr>
          <w:rFonts w:ascii="Arial" w:hAnsi="Arial" w:cs="Arial"/>
          <w:sz w:val="24"/>
          <w:szCs w:val="24"/>
        </w:rPr>
      </w:pPr>
    </w:p>
    <w:p w14:paraId="3785E598">
      <w:pPr>
        <w:spacing w:line="360" w:lineRule="auto"/>
        <w:ind w:right="371"/>
        <w:jc w:val="both"/>
        <w:rPr>
          <w:rFonts w:ascii="Arial" w:hAnsi="Arial" w:cs="Arial"/>
          <w:sz w:val="24"/>
          <w:szCs w:val="24"/>
        </w:rPr>
      </w:pPr>
    </w:p>
    <w:p w14:paraId="56213B1F">
      <w:pPr>
        <w:tabs>
          <w:tab w:val="left" w:leader="hyphen" w:pos="1109"/>
        </w:tabs>
        <w:spacing w:line="360" w:lineRule="auto"/>
        <w:ind w:left="3" w:right="371"/>
        <w:jc w:val="both"/>
        <w:rPr>
          <w:rFonts w:ascii="Arial" w:hAnsi="Arial" w:cs="Arial"/>
          <w:sz w:val="24"/>
          <w:szCs w:val="24"/>
        </w:rPr>
      </w:pPr>
    </w:p>
    <w:p w14:paraId="53E5F4B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37E921BD">
      <w:pPr>
        <w:tabs>
          <w:tab w:val="left" w:leader="hyphen" w:pos="1109"/>
        </w:tabs>
        <w:spacing w:line="360" w:lineRule="auto"/>
        <w:ind w:left="3" w:right="371"/>
        <w:jc w:val="both"/>
        <w:rPr>
          <w:rFonts w:ascii="Arial" w:hAnsi="Arial" w:cs="Arial"/>
          <w:sz w:val="24"/>
          <w:szCs w:val="24"/>
        </w:rPr>
      </w:pPr>
    </w:p>
    <w:p w14:paraId="05C017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A0AA9D0">
      <w:pPr>
        <w:spacing w:line="360" w:lineRule="auto"/>
        <w:ind w:right="371"/>
        <w:jc w:val="both"/>
        <w:rPr>
          <w:rFonts w:ascii="Arial" w:hAnsi="Arial" w:cs="Arial"/>
          <w:sz w:val="24"/>
          <w:szCs w:val="24"/>
        </w:rPr>
      </w:pPr>
    </w:p>
    <w:p w14:paraId="612FE37D">
      <w:pPr>
        <w:ind w:right="371"/>
        <w:jc w:val="both"/>
        <w:rPr>
          <w:rFonts w:ascii="Arial" w:hAnsi="Arial" w:cs="Arial"/>
          <w:sz w:val="24"/>
          <w:szCs w:val="24"/>
        </w:rPr>
      </w:pPr>
      <w:r>
        <w:rPr>
          <w:rFonts w:ascii="Arial" w:hAnsi="Arial" w:cs="Arial"/>
          <w:sz w:val="24"/>
          <w:szCs w:val="24"/>
        </w:rPr>
        <w:br w:type="page"/>
      </w:r>
    </w:p>
    <w:p w14:paraId="40C127C2">
      <w:pPr>
        <w:spacing w:before="42" w:line="360" w:lineRule="auto"/>
        <w:ind w:left="4"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w:t>
      </w:r>
    </w:p>
    <w:p w14:paraId="38E37182">
      <w:pPr>
        <w:spacing w:before="42" w:line="360" w:lineRule="auto"/>
        <w:ind w:left="4" w:right="371"/>
        <w:jc w:val="center"/>
        <w:rPr>
          <w:rFonts w:ascii="Arial" w:hAnsi="Arial" w:cs="Arial"/>
          <w:b/>
          <w:sz w:val="24"/>
          <w:szCs w:val="24"/>
        </w:rPr>
      </w:pPr>
    </w:p>
    <w:p w14:paraId="4D1F01A9">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398F9579">
      <w:pPr>
        <w:pStyle w:val="17"/>
        <w:spacing w:before="8" w:line="360" w:lineRule="auto"/>
        <w:ind w:right="371"/>
        <w:jc w:val="both"/>
        <w:rPr>
          <w:rFonts w:ascii="Arial" w:hAnsi="Arial" w:cs="Arial"/>
          <w:b/>
          <w:sz w:val="24"/>
          <w:szCs w:val="24"/>
        </w:rPr>
      </w:pPr>
    </w:p>
    <w:p w14:paraId="54661E1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66/2025</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377</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7F8470FB">
      <w:pPr>
        <w:spacing w:line="360" w:lineRule="auto"/>
        <w:ind w:right="371"/>
        <w:jc w:val="both"/>
        <w:rPr>
          <w:rFonts w:ascii="Arial" w:hAnsi="Arial" w:cs="Arial"/>
          <w:sz w:val="24"/>
          <w:szCs w:val="24"/>
        </w:rPr>
      </w:pPr>
    </w:p>
    <w:p w14:paraId="205E997D">
      <w:pPr>
        <w:tabs>
          <w:tab w:val="left" w:leader="hyphen" w:pos="1109"/>
        </w:tabs>
        <w:spacing w:line="360" w:lineRule="auto"/>
        <w:ind w:left="3" w:right="371"/>
        <w:jc w:val="both"/>
        <w:rPr>
          <w:rFonts w:ascii="Arial" w:hAnsi="Arial" w:cs="Arial"/>
          <w:sz w:val="24"/>
          <w:szCs w:val="24"/>
        </w:rPr>
      </w:pPr>
    </w:p>
    <w:p w14:paraId="6833246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w:t>
      </w:r>
      <w:r>
        <w:rPr>
          <w:rFonts w:ascii="Arial" w:hAnsi="Arial" w:cs="Arial"/>
          <w:sz w:val="24"/>
          <w:szCs w:val="24"/>
        </w:rPr>
        <w:t xml:space="preserve"> de 2025.</w:t>
      </w:r>
    </w:p>
    <w:p w14:paraId="0D087503">
      <w:pPr>
        <w:tabs>
          <w:tab w:val="left" w:leader="hyphen" w:pos="1109"/>
        </w:tabs>
        <w:spacing w:line="360" w:lineRule="auto"/>
        <w:ind w:left="3" w:right="371"/>
        <w:jc w:val="both"/>
        <w:rPr>
          <w:rFonts w:ascii="Arial" w:hAnsi="Arial" w:cs="Arial"/>
          <w:sz w:val="24"/>
          <w:szCs w:val="24"/>
        </w:rPr>
      </w:pPr>
    </w:p>
    <w:p w14:paraId="187DB5A8">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60B3A30">
      <w:pPr>
        <w:spacing w:line="360" w:lineRule="auto"/>
        <w:ind w:right="371"/>
        <w:jc w:val="both"/>
        <w:rPr>
          <w:rFonts w:ascii="Arial" w:hAnsi="Arial" w:cs="Arial"/>
          <w:sz w:val="24"/>
          <w:szCs w:val="24"/>
        </w:rPr>
      </w:pPr>
    </w:p>
    <w:p w14:paraId="2EA8E4CF">
      <w:pPr>
        <w:spacing w:line="360" w:lineRule="auto"/>
        <w:ind w:right="371"/>
        <w:jc w:val="both"/>
        <w:rPr>
          <w:rFonts w:ascii="Arial" w:hAnsi="Arial" w:cs="Arial"/>
          <w:sz w:val="24"/>
          <w:szCs w:val="24"/>
        </w:rPr>
      </w:pPr>
    </w:p>
    <w:p w14:paraId="519E7043">
      <w:pPr>
        <w:ind w:right="371"/>
        <w:jc w:val="both"/>
        <w:rPr>
          <w:rFonts w:ascii="Arial" w:hAnsi="Arial" w:cs="Arial"/>
          <w:sz w:val="24"/>
          <w:szCs w:val="24"/>
        </w:rPr>
      </w:pPr>
      <w:r>
        <w:rPr>
          <w:rFonts w:ascii="Arial" w:hAnsi="Arial" w:cs="Arial"/>
          <w:sz w:val="24"/>
          <w:szCs w:val="24"/>
        </w:rPr>
        <w:br w:type="page"/>
      </w:r>
    </w:p>
    <w:p w14:paraId="4824CD3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w:t>
      </w:r>
    </w:p>
    <w:p w14:paraId="6C4216C6">
      <w:pPr>
        <w:spacing w:before="50" w:line="360" w:lineRule="auto"/>
        <w:ind w:left="10" w:right="371"/>
        <w:jc w:val="both"/>
        <w:rPr>
          <w:rFonts w:ascii="Arial" w:hAnsi="Arial" w:cs="Arial"/>
          <w:b/>
          <w:sz w:val="24"/>
          <w:szCs w:val="24"/>
        </w:rPr>
      </w:pPr>
    </w:p>
    <w:p w14:paraId="46E07F2E">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2D7BF243">
      <w:pPr>
        <w:pStyle w:val="17"/>
        <w:spacing w:before="10" w:line="360" w:lineRule="auto"/>
        <w:ind w:right="371"/>
        <w:jc w:val="both"/>
        <w:rPr>
          <w:rFonts w:ascii="Arial" w:hAnsi="Arial" w:cs="Arial"/>
          <w:b/>
          <w:sz w:val="24"/>
          <w:szCs w:val="24"/>
        </w:rPr>
      </w:pPr>
    </w:p>
    <w:p w14:paraId="320AA32B">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66/2025</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Pr>
          <w:rFonts w:hint="default" w:ascii="Arial" w:hAnsi="Arial" w:cs="Arial"/>
          <w:b/>
          <w:sz w:val="24"/>
          <w:szCs w:val="24"/>
          <w:lang w:val="pt-BR"/>
        </w:rPr>
        <w:t>377</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E139C72">
      <w:pPr>
        <w:tabs>
          <w:tab w:val="left" w:leader="hyphen" w:pos="4264"/>
        </w:tabs>
        <w:spacing w:before="2" w:line="360" w:lineRule="auto"/>
        <w:ind w:left="11" w:right="371"/>
        <w:jc w:val="both"/>
        <w:rPr>
          <w:rFonts w:ascii="Arial" w:hAnsi="Arial" w:cs="Arial"/>
          <w:b/>
          <w:sz w:val="24"/>
          <w:szCs w:val="24"/>
        </w:rPr>
      </w:pPr>
    </w:p>
    <w:p w14:paraId="3D5C67DB">
      <w:pPr>
        <w:tabs>
          <w:tab w:val="left" w:leader="hyphen" w:pos="1109"/>
        </w:tabs>
        <w:spacing w:line="360" w:lineRule="auto"/>
        <w:ind w:left="3" w:right="371"/>
        <w:jc w:val="both"/>
        <w:rPr>
          <w:rFonts w:ascii="Arial" w:hAnsi="Arial" w:cs="Arial"/>
          <w:sz w:val="24"/>
          <w:szCs w:val="24"/>
        </w:rPr>
      </w:pPr>
    </w:p>
    <w:p w14:paraId="1D09057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hint="default" w:ascii="Arial" w:hAnsi="Arial" w:cs="Arial"/>
          <w:sz w:val="24"/>
          <w:szCs w:val="24"/>
          <w:lang w:val="pt-BR"/>
        </w:rPr>
        <w:t xml:space="preserve">XXX </w:t>
      </w:r>
      <w:r>
        <w:rPr>
          <w:rFonts w:ascii="Arial" w:hAnsi="Arial" w:cs="Arial"/>
          <w:sz w:val="24"/>
          <w:szCs w:val="24"/>
        </w:rPr>
        <w:t>de 2025.</w:t>
      </w:r>
    </w:p>
    <w:p w14:paraId="7E2375F3">
      <w:pPr>
        <w:tabs>
          <w:tab w:val="left" w:leader="hyphen" w:pos="1109"/>
        </w:tabs>
        <w:spacing w:line="360" w:lineRule="auto"/>
        <w:ind w:left="3" w:right="371"/>
        <w:jc w:val="both"/>
        <w:rPr>
          <w:rFonts w:ascii="Arial" w:hAnsi="Arial" w:cs="Arial"/>
          <w:sz w:val="24"/>
          <w:szCs w:val="24"/>
        </w:rPr>
      </w:pPr>
    </w:p>
    <w:p w14:paraId="3170F5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25D05272">
      <w:pPr>
        <w:tabs>
          <w:tab w:val="left" w:leader="hyphen" w:pos="4264"/>
        </w:tabs>
        <w:spacing w:before="2" w:line="360" w:lineRule="auto"/>
        <w:ind w:left="11" w:right="371"/>
        <w:jc w:val="both"/>
        <w:rPr>
          <w:rFonts w:ascii="Arial" w:hAnsi="Arial" w:cs="Arial"/>
          <w:b/>
          <w:sz w:val="24"/>
          <w:szCs w:val="24"/>
        </w:rPr>
      </w:pPr>
    </w:p>
    <w:p w14:paraId="0F15409C">
      <w:pPr>
        <w:tabs>
          <w:tab w:val="left" w:leader="hyphen" w:pos="4264"/>
        </w:tabs>
        <w:spacing w:before="2" w:line="360" w:lineRule="auto"/>
        <w:ind w:left="11" w:right="371"/>
        <w:jc w:val="both"/>
        <w:rPr>
          <w:rFonts w:ascii="Arial" w:hAnsi="Arial" w:cs="Arial"/>
          <w:b/>
          <w:sz w:val="24"/>
          <w:szCs w:val="24"/>
        </w:rPr>
      </w:pPr>
    </w:p>
    <w:p w14:paraId="0D58D88C">
      <w:pPr>
        <w:ind w:right="371"/>
        <w:jc w:val="both"/>
        <w:rPr>
          <w:rFonts w:ascii="Arial" w:hAnsi="Arial" w:cs="Arial"/>
          <w:sz w:val="24"/>
          <w:szCs w:val="24"/>
        </w:rPr>
      </w:pPr>
      <w:r>
        <w:rPr>
          <w:rFonts w:ascii="Arial" w:hAnsi="Arial" w:cs="Arial"/>
          <w:sz w:val="24"/>
          <w:szCs w:val="24"/>
        </w:rPr>
        <w:br w:type="page"/>
      </w:r>
    </w:p>
    <w:p w14:paraId="647FA892">
      <w:pPr>
        <w:spacing w:before="52" w:line="360" w:lineRule="auto"/>
        <w:ind w:left="9"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VII</w:t>
      </w:r>
    </w:p>
    <w:p w14:paraId="256483BF">
      <w:pPr>
        <w:spacing w:before="52" w:line="360" w:lineRule="auto"/>
        <w:ind w:left="9" w:right="371"/>
        <w:jc w:val="center"/>
        <w:rPr>
          <w:rFonts w:ascii="Arial" w:hAnsi="Arial" w:cs="Arial"/>
          <w:b/>
          <w:sz w:val="24"/>
          <w:szCs w:val="24"/>
        </w:rPr>
      </w:pPr>
    </w:p>
    <w:p w14:paraId="1072C91A">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1E9998AE">
      <w:pPr>
        <w:pStyle w:val="17"/>
        <w:spacing w:before="9" w:line="360" w:lineRule="auto"/>
        <w:ind w:right="371"/>
        <w:jc w:val="both"/>
        <w:rPr>
          <w:rFonts w:ascii="Arial" w:hAnsi="Arial" w:cs="Arial"/>
          <w:b/>
          <w:sz w:val="24"/>
          <w:szCs w:val="24"/>
        </w:rPr>
      </w:pPr>
    </w:p>
    <w:p w14:paraId="6E009B46">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4533C304">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EACA09A">
      <w:pPr>
        <w:tabs>
          <w:tab w:val="left" w:leader="hyphen" w:pos="4431"/>
        </w:tabs>
        <w:spacing w:line="360" w:lineRule="auto"/>
        <w:ind w:left="458" w:right="371"/>
        <w:jc w:val="both"/>
        <w:rPr>
          <w:rFonts w:ascii="Arial" w:hAnsi="Arial" w:cs="Arial"/>
          <w:sz w:val="24"/>
          <w:szCs w:val="24"/>
        </w:rPr>
      </w:pPr>
    </w:p>
    <w:p w14:paraId="189055D6">
      <w:pPr>
        <w:tabs>
          <w:tab w:val="left" w:leader="hyphen" w:pos="4431"/>
        </w:tabs>
        <w:spacing w:line="360" w:lineRule="auto"/>
        <w:ind w:left="458" w:right="371"/>
        <w:jc w:val="both"/>
        <w:rPr>
          <w:rFonts w:ascii="Arial" w:hAnsi="Arial" w:cs="Arial"/>
          <w:sz w:val="24"/>
          <w:szCs w:val="24"/>
        </w:rPr>
      </w:pPr>
    </w:p>
    <w:p w14:paraId="4ECFD2D0">
      <w:pPr>
        <w:tabs>
          <w:tab w:val="left" w:leader="hyphen" w:pos="1109"/>
        </w:tabs>
        <w:spacing w:line="360" w:lineRule="auto"/>
        <w:ind w:left="3" w:right="371"/>
        <w:jc w:val="both"/>
        <w:rPr>
          <w:rFonts w:ascii="Arial" w:hAnsi="Arial" w:cs="Arial"/>
          <w:sz w:val="24"/>
          <w:szCs w:val="24"/>
        </w:rPr>
      </w:pPr>
    </w:p>
    <w:p w14:paraId="15D75E3D">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02471A7D">
      <w:pPr>
        <w:tabs>
          <w:tab w:val="left" w:leader="hyphen" w:pos="1109"/>
        </w:tabs>
        <w:spacing w:line="360" w:lineRule="auto"/>
        <w:ind w:left="3" w:right="371" w:firstLine="423"/>
        <w:jc w:val="both"/>
        <w:rPr>
          <w:rFonts w:ascii="Arial" w:hAnsi="Arial" w:cs="Arial"/>
          <w:sz w:val="24"/>
          <w:szCs w:val="24"/>
        </w:rPr>
      </w:pPr>
    </w:p>
    <w:p w14:paraId="7CCFD618">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3A4C1F3">
      <w:pPr>
        <w:spacing w:line="360" w:lineRule="auto"/>
        <w:ind w:left="8" w:right="371"/>
        <w:jc w:val="both"/>
        <w:rPr>
          <w:rFonts w:ascii="Arial" w:hAnsi="Arial" w:cs="Arial"/>
          <w:sz w:val="24"/>
          <w:szCs w:val="24"/>
        </w:rPr>
      </w:pPr>
    </w:p>
    <w:p w14:paraId="3ED29500">
      <w:pPr>
        <w:ind w:right="371"/>
        <w:jc w:val="both"/>
        <w:rPr>
          <w:rFonts w:ascii="Arial" w:hAnsi="Arial" w:cs="Arial"/>
          <w:sz w:val="24"/>
          <w:szCs w:val="24"/>
        </w:rPr>
      </w:pPr>
      <w:r>
        <w:rPr>
          <w:rFonts w:ascii="Arial" w:hAnsi="Arial" w:cs="Arial"/>
          <w:sz w:val="24"/>
          <w:szCs w:val="24"/>
        </w:rPr>
        <w:br w:type="page"/>
      </w:r>
    </w:p>
    <w:p w14:paraId="6D12A97A">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1"/>
          <w:sz w:val="24"/>
          <w:szCs w:val="24"/>
          <w:u w:val="single"/>
        </w:rPr>
        <w:t xml:space="preserve"> </w:t>
      </w:r>
      <w:r>
        <w:rPr>
          <w:rFonts w:ascii="Arial" w:hAnsi="Arial" w:cs="Arial"/>
          <w:b/>
          <w:sz w:val="24"/>
          <w:szCs w:val="24"/>
          <w:u w:val="single"/>
        </w:rPr>
        <w:t>VIII</w:t>
      </w:r>
    </w:p>
    <w:p w14:paraId="52178A7A">
      <w:pPr>
        <w:spacing w:before="50" w:line="360" w:lineRule="auto"/>
        <w:ind w:left="6" w:right="371"/>
        <w:jc w:val="both"/>
        <w:rPr>
          <w:rFonts w:ascii="Arial" w:hAnsi="Arial" w:cs="Arial"/>
          <w:b/>
          <w:sz w:val="24"/>
          <w:szCs w:val="24"/>
        </w:rPr>
      </w:pPr>
    </w:p>
    <w:p w14:paraId="7FFCAD38">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1B8E3FF2">
      <w:pPr>
        <w:pStyle w:val="17"/>
        <w:spacing w:line="360" w:lineRule="auto"/>
        <w:ind w:left="2448" w:right="371"/>
        <w:jc w:val="both"/>
        <w:rPr>
          <w:rFonts w:ascii="Arial" w:hAnsi="Arial" w:cs="Arial"/>
          <w:sz w:val="24"/>
          <w:szCs w:val="24"/>
        </w:rPr>
      </w:pPr>
    </w:p>
    <w:p w14:paraId="3B37F178">
      <w:pPr>
        <w:pStyle w:val="17"/>
        <w:spacing w:before="2" w:line="360" w:lineRule="auto"/>
        <w:ind w:right="371"/>
        <w:jc w:val="both"/>
        <w:rPr>
          <w:rFonts w:ascii="Arial" w:hAnsi="Arial" w:cs="Arial"/>
          <w:b/>
          <w:sz w:val="24"/>
          <w:szCs w:val="24"/>
        </w:rPr>
      </w:pPr>
    </w:p>
    <w:p w14:paraId="6C37582A">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66/2025</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377</w:t>
      </w:r>
      <w:r>
        <w:rPr>
          <w:rFonts w:ascii="Arial" w:hAnsi="Arial" w:cs="Arial"/>
          <w:b/>
          <w:sz w:val="24"/>
          <w:szCs w:val="24"/>
        </w:rPr>
        <w:t>/2025</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82E8443">
      <w:pPr>
        <w:tabs>
          <w:tab w:val="left" w:leader="hyphen" w:pos="4264"/>
        </w:tabs>
        <w:spacing w:before="2" w:line="360" w:lineRule="auto"/>
        <w:ind w:left="11" w:right="371"/>
        <w:jc w:val="both"/>
        <w:rPr>
          <w:rFonts w:ascii="Arial" w:hAnsi="Arial" w:cs="Arial"/>
          <w:b/>
          <w:sz w:val="24"/>
          <w:szCs w:val="24"/>
        </w:rPr>
      </w:pPr>
    </w:p>
    <w:p w14:paraId="17EC6B8C">
      <w:pPr>
        <w:tabs>
          <w:tab w:val="left" w:leader="hyphen" w:pos="1109"/>
        </w:tabs>
        <w:spacing w:line="360" w:lineRule="auto"/>
        <w:ind w:left="3" w:right="371"/>
        <w:jc w:val="both"/>
        <w:rPr>
          <w:rFonts w:ascii="Arial" w:hAnsi="Arial" w:cs="Arial"/>
          <w:sz w:val="24"/>
          <w:szCs w:val="24"/>
        </w:rPr>
      </w:pPr>
    </w:p>
    <w:p w14:paraId="63E69799">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2052BC33">
      <w:pPr>
        <w:tabs>
          <w:tab w:val="left" w:leader="hyphen" w:pos="1109"/>
        </w:tabs>
        <w:spacing w:line="360" w:lineRule="auto"/>
        <w:ind w:left="3" w:right="371"/>
        <w:jc w:val="both"/>
        <w:rPr>
          <w:rFonts w:ascii="Arial" w:hAnsi="Arial" w:cs="Arial"/>
          <w:sz w:val="24"/>
          <w:szCs w:val="24"/>
        </w:rPr>
      </w:pPr>
    </w:p>
    <w:p w14:paraId="210AAE6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7B16EA5">
      <w:pPr>
        <w:spacing w:line="360" w:lineRule="auto"/>
        <w:ind w:left="1740" w:right="371"/>
        <w:jc w:val="both"/>
        <w:rPr>
          <w:rFonts w:ascii="Arial" w:hAnsi="Arial" w:cs="Arial"/>
          <w:sz w:val="24"/>
          <w:szCs w:val="24"/>
        </w:rPr>
      </w:pPr>
    </w:p>
    <w:p w14:paraId="491F1E14">
      <w:pPr>
        <w:pStyle w:val="17"/>
        <w:spacing w:before="1" w:line="360" w:lineRule="auto"/>
        <w:ind w:right="371"/>
        <w:jc w:val="both"/>
        <w:rPr>
          <w:rFonts w:ascii="Arial" w:hAnsi="Arial" w:cs="Arial"/>
          <w:sz w:val="24"/>
          <w:szCs w:val="24"/>
        </w:rPr>
      </w:pPr>
    </w:p>
    <w:p w14:paraId="49D1D3DC">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3D63B900">
      <w:pPr>
        <w:ind w:right="371"/>
        <w:jc w:val="both"/>
        <w:rPr>
          <w:rFonts w:ascii="Arial" w:hAnsi="Arial" w:cs="Arial"/>
          <w:sz w:val="24"/>
          <w:szCs w:val="24"/>
        </w:rPr>
      </w:pPr>
    </w:p>
    <w:p w14:paraId="4C6730A8">
      <w:pPr>
        <w:ind w:right="371"/>
        <w:jc w:val="both"/>
        <w:rPr>
          <w:rFonts w:ascii="Arial" w:hAnsi="Arial" w:cs="Arial"/>
          <w:sz w:val="24"/>
          <w:szCs w:val="24"/>
        </w:rPr>
      </w:pPr>
      <w:r>
        <w:rPr>
          <w:rFonts w:ascii="Arial" w:hAnsi="Arial" w:cs="Arial"/>
          <w:sz w:val="24"/>
          <w:szCs w:val="24"/>
        </w:rPr>
        <w:br w:type="page"/>
      </w:r>
    </w:p>
    <w:p w14:paraId="288AA723">
      <w:pPr>
        <w:pStyle w:val="3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eastAsia="Times New Roman"/>
          <w:b/>
          <w:bCs/>
        </w:rPr>
      </w:pPr>
      <w:r>
        <w:rPr>
          <w:rFonts w:ascii="Arial" w:hAnsi="Arial" w:eastAsia="Times New Roman"/>
          <w:b/>
          <w:bCs/>
        </w:rPr>
        <w:t>ANEXO IX</w:t>
      </w:r>
    </w:p>
    <w:p w14:paraId="78FA0EDD">
      <w:pPr>
        <w:pStyle w:val="3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5E24CF66">
      <w:pPr>
        <w:pStyle w:val="3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6A3AC08E">
      <w:pPr>
        <w:pStyle w:val="3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eastAsia="Times New Roman"/>
          <w:b/>
          <w:bCs/>
        </w:rPr>
        <w:t xml:space="preserve">DECLARAÇÃO </w:t>
      </w:r>
      <w:r>
        <w:rPr>
          <w:rFonts w:ascii="Arial" w:hAnsi="Arial" w:eastAsia="Times New Roman"/>
          <w:b/>
          <w:bCs/>
          <w:shd w:val="clear" w:color="auto" w:fill="FFFFFF"/>
        </w:rPr>
        <w:t>DE RESERVA DE CARGOS PARA PESSOA COM DEFICIÊNCIA</w:t>
      </w:r>
    </w:p>
    <w:p w14:paraId="6AF9F56E">
      <w:pPr>
        <w:pStyle w:val="3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shd w:val="clear" w:color="auto" w:fill="FFFFFF"/>
        </w:rPr>
      </w:pPr>
    </w:p>
    <w:p w14:paraId="124961BE">
      <w:pPr>
        <w:pStyle w:val="39"/>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4377557">
      <w:pPr>
        <w:pStyle w:val="39"/>
        <w:spacing w:line="200" w:lineRule="atLeast"/>
        <w:ind w:right="371"/>
        <w:jc w:val="both"/>
        <w:rPr>
          <w:rFonts w:ascii="Arial" w:hAnsi="Arial"/>
        </w:rPr>
      </w:pPr>
    </w:p>
    <w:p w14:paraId="7E9D50BC">
      <w:pPr>
        <w:pStyle w:val="39"/>
        <w:spacing w:line="360" w:lineRule="auto"/>
        <w:ind w:right="371"/>
        <w:jc w:val="both"/>
        <w:rPr>
          <w:rFonts w:ascii="Arial" w:hAnsi="Arial"/>
        </w:rPr>
      </w:pPr>
      <w:r>
        <w:rPr>
          <w:rFonts w:ascii="Arial" w:hAnsi="Arial" w:eastAsia="Times New Roman"/>
        </w:rPr>
        <w:t xml:space="preserve">Eu, ____________________________________________ na condição de (qualificação civil) </w:t>
      </w:r>
      <w:r>
        <w:rPr>
          <w:rFonts w:ascii="Arial" w:hAnsi="Arial" w:eastAsia="Times New Roman"/>
          <w:b/>
          <w:bCs/>
        </w:rPr>
        <w:t>REPRESENTANTE LEGAL</w:t>
      </w:r>
      <w:r>
        <w:rPr>
          <w:rFonts w:ascii="Arial" w:hAnsi="Arial" w:eastAsia="Times New Roman"/>
        </w:rPr>
        <w:t xml:space="preserve"> da _____________________________ (razão social da usina) _______________________ inscrita no </w:t>
      </w:r>
      <w:r>
        <w:rPr>
          <w:rFonts w:ascii="Arial" w:hAnsi="Arial" w:eastAsia="Times New Roman"/>
          <w:b/>
        </w:rPr>
        <w:t>CNPJ/MF</w:t>
      </w:r>
      <w:r>
        <w:rPr>
          <w:rFonts w:ascii="Arial" w:hAnsi="Arial" w:eastAsia="Times New Roman"/>
        </w:rPr>
        <w:t xml:space="preserve"> sob nº ________________, com sede no município de ___________________________, Estado de no Endereço _______________________________</w:t>
      </w:r>
      <w:r>
        <w:rPr>
          <w:rFonts w:ascii="Arial" w:hAnsi="Arial" w:eastAsia="Times New Roman"/>
          <w:smallCaps/>
        </w:rPr>
        <w:t>_________, nº ______, CEP________</w:t>
      </w:r>
      <w:r>
        <w:rPr>
          <w:rFonts w:ascii="Arial" w:hAnsi="Arial" w:eastAsia="Times New Roman"/>
          <w:b/>
          <w:bCs/>
          <w:smallCaps/>
        </w:rPr>
        <w:t xml:space="preserve"> </w:t>
      </w:r>
      <w:r>
        <w:rPr>
          <w:rFonts w:ascii="Arial" w:hAnsi="Arial" w:eastAsia="Times New Roman"/>
          <w:b/>
          <w:bCs/>
        </w:rPr>
        <w:t>DECLARO</w:t>
      </w:r>
      <w:r>
        <w:rPr>
          <w:rFonts w:ascii="Arial" w:hAnsi="Arial" w:eastAsia="Times New Roman"/>
        </w:rPr>
        <w:t xml:space="preserve">, que a </w:t>
      </w:r>
      <w:r>
        <w:rPr>
          <w:rFonts w:ascii="Arial" w:hAnsi="Arial" w:eastAsia="Times New Roman"/>
          <w:b/>
          <w:bCs/>
        </w:rPr>
        <w:t xml:space="preserve">(empresa), </w:t>
      </w:r>
      <w:r>
        <w:rPr>
          <w:rFonts w:ascii="Arial" w:hAnsi="Arial" w:eastAsia="Times New Roman"/>
        </w:rPr>
        <w:t>acima discriminada possui reserva de cargos para pessoas com deficiência e para reabilitado da Previdência Social previstas em lei e em normas específicas.</w:t>
      </w:r>
    </w:p>
    <w:p w14:paraId="742F3D19">
      <w:pPr>
        <w:pStyle w:val="39"/>
        <w:spacing w:line="360" w:lineRule="auto"/>
        <w:ind w:right="371"/>
        <w:jc w:val="both"/>
        <w:rPr>
          <w:rFonts w:ascii="Arial" w:hAnsi="Arial"/>
        </w:rPr>
      </w:pPr>
    </w:p>
    <w:p w14:paraId="5347CB36">
      <w:pPr>
        <w:pStyle w:val="39"/>
        <w:spacing w:line="360" w:lineRule="auto"/>
        <w:ind w:right="371"/>
        <w:jc w:val="both"/>
        <w:rPr>
          <w:rFonts w:ascii="Arial" w:hAnsi="Arial" w:eastAsia="Times New Roman"/>
          <w:b/>
          <w:bCs/>
        </w:rPr>
      </w:pPr>
    </w:p>
    <w:p w14:paraId="044BBC73">
      <w:pPr>
        <w:pStyle w:val="39"/>
        <w:spacing w:line="360" w:lineRule="auto"/>
        <w:ind w:right="371"/>
        <w:jc w:val="both"/>
        <w:rPr>
          <w:rFonts w:ascii="Arial" w:hAnsi="Arial" w:eastAsia="Times New Roman"/>
        </w:rPr>
      </w:pPr>
      <w:r>
        <w:rPr>
          <w:rFonts w:ascii="Arial" w:hAnsi="Arial" w:eastAsia="Times New Roman"/>
        </w:rPr>
        <w:t>Por ser expressão da verdade, firmo a presente declaração.</w:t>
      </w:r>
    </w:p>
    <w:p w14:paraId="6889357B">
      <w:pPr>
        <w:pStyle w:val="39"/>
        <w:spacing w:line="200" w:lineRule="atLeast"/>
        <w:ind w:right="371"/>
        <w:jc w:val="both"/>
        <w:rPr>
          <w:rFonts w:ascii="Arial" w:hAnsi="Arial" w:eastAsia="Times New Roman"/>
        </w:rPr>
      </w:pPr>
    </w:p>
    <w:p w14:paraId="72D5A83E">
      <w:pPr>
        <w:pStyle w:val="39"/>
        <w:spacing w:line="200" w:lineRule="atLeast"/>
        <w:ind w:right="371"/>
        <w:jc w:val="both"/>
        <w:rPr>
          <w:rFonts w:ascii="Arial" w:hAnsi="Arial" w:eastAsia="Times New Roman"/>
        </w:rPr>
      </w:pPr>
    </w:p>
    <w:p w14:paraId="09A43655">
      <w:pPr>
        <w:pStyle w:val="39"/>
        <w:spacing w:line="200" w:lineRule="atLeast"/>
        <w:ind w:right="371"/>
        <w:jc w:val="both"/>
        <w:rPr>
          <w:rFonts w:ascii="Arial" w:hAnsi="Arial" w:eastAsia="Times New Roman"/>
        </w:rPr>
      </w:pPr>
    </w:p>
    <w:p w14:paraId="7BC50C41">
      <w:pPr>
        <w:pStyle w:val="39"/>
        <w:spacing w:line="200" w:lineRule="atLeast"/>
        <w:ind w:right="371"/>
        <w:jc w:val="both"/>
        <w:rPr>
          <w:rFonts w:ascii="Arial" w:hAnsi="Arial" w:eastAsia="Times New Roman"/>
        </w:rPr>
      </w:pPr>
      <w:r>
        <w:rPr>
          <w:rFonts w:ascii="Arial" w:hAnsi="Arial" w:eastAsia="Times New Roman"/>
        </w:rPr>
        <w:t>_________________, ________ de ______________ de 2025.</w:t>
      </w:r>
    </w:p>
    <w:p w14:paraId="51740E5A">
      <w:pPr>
        <w:pStyle w:val="39"/>
        <w:spacing w:line="200" w:lineRule="atLeast"/>
        <w:ind w:right="371"/>
        <w:jc w:val="both"/>
        <w:rPr>
          <w:rFonts w:ascii="Arial" w:hAnsi="Arial" w:eastAsia="Times New Roman"/>
          <w:b/>
          <w:bCs/>
        </w:rPr>
      </w:pPr>
    </w:p>
    <w:p w14:paraId="6C576C88">
      <w:pPr>
        <w:pStyle w:val="39"/>
        <w:spacing w:line="200" w:lineRule="atLeast"/>
        <w:ind w:right="371"/>
        <w:jc w:val="both"/>
        <w:rPr>
          <w:rFonts w:ascii="Arial" w:hAnsi="Arial" w:eastAsia="Times New Roman"/>
          <w:b/>
          <w:bCs/>
        </w:rPr>
      </w:pPr>
    </w:p>
    <w:p w14:paraId="70EB9570">
      <w:pPr>
        <w:pStyle w:val="39"/>
        <w:spacing w:line="200" w:lineRule="atLeast"/>
        <w:ind w:right="371"/>
        <w:jc w:val="both"/>
        <w:rPr>
          <w:rFonts w:ascii="Arial" w:hAnsi="Arial" w:eastAsia="Times New Roman"/>
          <w:b/>
          <w:bCs/>
        </w:rPr>
      </w:pPr>
    </w:p>
    <w:p w14:paraId="18D0E998">
      <w:pPr>
        <w:pStyle w:val="39"/>
        <w:spacing w:line="200" w:lineRule="atLeast"/>
        <w:ind w:right="371"/>
        <w:jc w:val="both"/>
        <w:rPr>
          <w:rFonts w:ascii="Arial" w:hAnsi="Arial" w:eastAsia="Times New Roman"/>
          <w:b/>
          <w:bCs/>
        </w:rPr>
      </w:pPr>
    </w:p>
    <w:p w14:paraId="219E2218">
      <w:pPr>
        <w:pStyle w:val="39"/>
        <w:spacing w:line="200" w:lineRule="atLeast"/>
        <w:ind w:right="371"/>
        <w:jc w:val="both"/>
        <w:rPr>
          <w:rFonts w:ascii="Arial" w:hAnsi="Arial" w:eastAsia="Times New Roman"/>
          <w:b/>
          <w:bCs/>
        </w:rPr>
      </w:pPr>
      <w:r>
        <w:rPr>
          <w:rFonts w:ascii="Arial" w:hAnsi="Arial" w:eastAsia="Times New Roman"/>
          <w:b/>
          <w:bCs/>
        </w:rPr>
        <w:t>________________________________</w:t>
      </w:r>
    </w:p>
    <w:p w14:paraId="4A8EBD32">
      <w:pPr>
        <w:pStyle w:val="39"/>
        <w:keepNext/>
        <w:tabs>
          <w:tab w:val="left" w:pos="0"/>
        </w:tabs>
        <w:spacing w:line="200" w:lineRule="atLeast"/>
        <w:ind w:right="371"/>
        <w:jc w:val="both"/>
        <w:rPr>
          <w:rFonts w:ascii="Arial" w:hAnsi="Arial" w:eastAsia="Bitstream Vera Sans"/>
          <w:b/>
          <w:bCs/>
        </w:rPr>
      </w:pPr>
      <w:r>
        <w:rPr>
          <w:rFonts w:ascii="Arial" w:hAnsi="Arial" w:eastAsia="Bitstream Vera Sans"/>
          <w:b/>
          <w:bCs/>
        </w:rPr>
        <w:t>(Assinatura do Representante Legal)</w:t>
      </w:r>
    </w:p>
    <w:p w14:paraId="60FD1622">
      <w:pPr>
        <w:pStyle w:val="39"/>
        <w:keepNext/>
        <w:tabs>
          <w:tab w:val="left" w:pos="0"/>
        </w:tabs>
        <w:spacing w:line="200" w:lineRule="atLeast"/>
        <w:ind w:right="371"/>
        <w:jc w:val="both"/>
        <w:rPr>
          <w:rFonts w:ascii="Arial" w:hAnsi="Arial"/>
        </w:rPr>
      </w:pPr>
      <w:r>
        <w:rPr>
          <w:rFonts w:ascii="Arial" w:hAnsi="Arial" w:eastAsia="Bitstream Vera Sans"/>
          <w:b/>
        </w:rPr>
        <w:t>(carimbo com CNPJ/MF)</w:t>
      </w:r>
    </w:p>
    <w:p w14:paraId="2AEC350E">
      <w:pPr>
        <w:ind w:right="371"/>
        <w:jc w:val="both"/>
        <w:rPr>
          <w:rFonts w:ascii="Arial" w:hAnsi="Arial" w:cs="Arial"/>
          <w:sz w:val="24"/>
          <w:szCs w:val="24"/>
        </w:rPr>
        <w:sectPr>
          <w:headerReference r:id="rId3" w:type="default"/>
          <w:footerReference r:id="rId4" w:type="default"/>
          <w:pgSz w:w="11910" w:h="16840"/>
          <w:pgMar w:top="2480" w:right="995" w:bottom="960" w:left="1480" w:header="361" w:footer="772" w:gutter="0"/>
          <w:cols w:space="720" w:num="1"/>
        </w:sectPr>
      </w:pPr>
    </w:p>
    <w:p w14:paraId="5A30D7F1">
      <w:pPr>
        <w:pStyle w:val="17"/>
        <w:spacing w:before="105"/>
        <w:ind w:left="222" w:right="371"/>
        <w:jc w:val="both"/>
        <w:rPr>
          <w:rFonts w:ascii="Arial" w:hAnsi="Arial" w:cs="Arial"/>
          <w:sz w:val="24"/>
          <w:szCs w:val="24"/>
        </w:rPr>
      </w:pPr>
    </w:p>
    <w:p w14:paraId="053B0236">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17C04721">
      <w:pPr>
        <w:tabs>
          <w:tab w:val="left" w:pos="284"/>
        </w:tabs>
        <w:adjustRightInd w:val="0"/>
        <w:spacing w:line="360" w:lineRule="auto"/>
        <w:ind w:right="371"/>
        <w:jc w:val="center"/>
        <w:rPr>
          <w:rFonts w:ascii="Arial" w:hAnsi="Arial" w:cs="Arial"/>
          <w:b/>
          <w:bCs/>
          <w:sz w:val="24"/>
          <w:szCs w:val="24"/>
        </w:rPr>
      </w:pPr>
    </w:p>
    <w:p w14:paraId="097014F6">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Pr>
          <w:rFonts w:hint="default" w:ascii="Arial" w:hAnsi="Arial" w:cs="Arial"/>
          <w:b/>
          <w:bCs/>
          <w:sz w:val="24"/>
          <w:szCs w:val="24"/>
          <w:lang w:val="pt-BR"/>
        </w:rPr>
        <w:t>377/2025</w:t>
      </w:r>
    </w:p>
    <w:p w14:paraId="2BE0DC0A">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PREGÃO ELETRÔNICO Nº. 0</w:t>
      </w:r>
      <w:r>
        <w:rPr>
          <w:rFonts w:hint="default" w:ascii="Arial" w:hAnsi="Arial" w:cs="Arial"/>
          <w:b/>
          <w:bCs/>
          <w:sz w:val="24"/>
          <w:szCs w:val="24"/>
          <w:lang w:val="pt-BR"/>
        </w:rPr>
        <w:t>66/2025</w:t>
      </w:r>
    </w:p>
    <w:p w14:paraId="6C6627B9">
      <w:pPr>
        <w:tabs>
          <w:tab w:val="left" w:pos="284"/>
        </w:tabs>
        <w:spacing w:line="360" w:lineRule="auto"/>
        <w:ind w:left="2836" w:right="371"/>
        <w:jc w:val="both"/>
        <w:rPr>
          <w:rFonts w:ascii="Arial" w:hAnsi="Arial" w:cs="Arial"/>
          <w:b/>
          <w:bCs/>
          <w:sz w:val="24"/>
          <w:szCs w:val="24"/>
        </w:rPr>
      </w:pPr>
    </w:p>
    <w:p w14:paraId="260ED7F9">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280375D">
      <w:pPr>
        <w:tabs>
          <w:tab w:val="left" w:pos="284"/>
        </w:tabs>
        <w:spacing w:line="360" w:lineRule="auto"/>
        <w:ind w:right="371"/>
        <w:jc w:val="both"/>
        <w:rPr>
          <w:rFonts w:ascii="Arial" w:hAnsi="Arial" w:cs="Arial"/>
          <w:sz w:val="24"/>
          <w:szCs w:val="24"/>
        </w:rPr>
      </w:pPr>
    </w:p>
    <w:p w14:paraId="2BD89E56">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F21E2">
      <w:pPr>
        <w:tabs>
          <w:tab w:val="left" w:pos="284"/>
        </w:tabs>
        <w:spacing w:line="360" w:lineRule="auto"/>
        <w:ind w:right="371"/>
        <w:jc w:val="both"/>
        <w:rPr>
          <w:rFonts w:ascii="Arial" w:hAnsi="Arial" w:cs="Arial"/>
          <w:sz w:val="24"/>
          <w:szCs w:val="24"/>
        </w:rPr>
      </w:pPr>
    </w:p>
    <w:p w14:paraId="0103B06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0591FB1E">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1.1.1</w:t>
      </w:r>
      <w:r>
        <w:rPr>
          <w:rFonts w:ascii="Arial" w:hAnsi="Arial" w:cs="Arial"/>
          <w:sz w:val="24"/>
          <w:szCs w:val="24"/>
        </w:rPr>
        <w:t xml:space="preserve"> – </w:t>
      </w:r>
      <w:r>
        <w:rPr>
          <w:rFonts w:ascii="Arial" w:hAnsi="Arial" w:eastAsia="Courier New" w:cs="Arial"/>
          <w:sz w:val="24"/>
          <w:szCs w:val="24"/>
        </w:rPr>
        <w:t xml:space="preserve">O </w:t>
      </w:r>
      <w:r>
        <w:rPr>
          <w:rFonts w:ascii="Arial" w:hAnsi="Arial" w:eastAsia="Courier New" w:cs="Arial"/>
          <w:b/>
          <w:bCs/>
          <w:sz w:val="24"/>
          <w:szCs w:val="24"/>
        </w:rPr>
        <w:t>MUNICÍPIO DE RIFAINA/SP</w:t>
      </w:r>
      <w:r>
        <w:rPr>
          <w:rFonts w:ascii="Arial" w:hAnsi="Arial" w:eastAsia="Courier New"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hAnsi="Arial" w:eastAsia="Courier New" w:cs="Arial"/>
          <w:b/>
          <w:bCs/>
          <w:sz w:val="24"/>
          <w:szCs w:val="24"/>
          <w:highlight w:val="red"/>
        </w:rPr>
        <w:t>Wilson Alves da Silva Junior</w:t>
      </w:r>
      <w:r>
        <w:rPr>
          <w:rFonts w:ascii="Arial" w:hAnsi="Arial" w:eastAsia="Arial" w:cs="Arial"/>
          <w:sz w:val="24"/>
          <w:szCs w:val="24"/>
          <w:highlight w:val="red"/>
        </w:rPr>
        <w:t xml:space="preserve">, brasileiro, </w:t>
      </w:r>
      <w:r>
        <w:rPr>
          <w:rFonts w:ascii="Arial" w:hAnsi="Arial" w:eastAsia="Courier New" w:cs="Arial"/>
          <w:sz w:val="24"/>
          <w:szCs w:val="24"/>
          <w:highlight w:val="red"/>
        </w:rPr>
        <w:t>casado</w:t>
      </w:r>
      <w:r>
        <w:rPr>
          <w:rFonts w:ascii="Arial" w:hAnsi="Arial" w:eastAsia="Arial" w:cs="Arial"/>
          <w:sz w:val="24"/>
          <w:szCs w:val="24"/>
          <w:highlight w:val="red"/>
        </w:rPr>
        <w:t>, portador do RG nº xxxxxxxxxxxxxxxxxxxx, e do CPF nº xxxxxxxxxxxxxxx</w:t>
      </w:r>
      <w:r>
        <w:rPr>
          <w:rFonts w:ascii="Arial" w:hAnsi="Arial" w:eastAsia="Courier New" w:cs="Arial"/>
          <w:sz w:val="24"/>
          <w:szCs w:val="24"/>
          <w:highlight w:val="red"/>
        </w:rPr>
        <w:t>, residente e domiciliado nesta cidade, na Rua xxxxxx, xxxxx, xxxxx</w:t>
      </w:r>
      <w:r>
        <w:rPr>
          <w:rFonts w:ascii="Arial" w:hAnsi="Arial" w:eastAsia="Courier New" w:cs="Arial"/>
          <w:sz w:val="24"/>
          <w:szCs w:val="24"/>
        </w:rPr>
        <w:t xml:space="preserve">, CEP: 14.490-000, doravante denominada </w:t>
      </w:r>
      <w:r>
        <w:rPr>
          <w:rFonts w:ascii="Arial" w:hAnsi="Arial" w:eastAsia="Courier New" w:cs="Arial"/>
          <w:b/>
          <w:bCs/>
          <w:sz w:val="24"/>
          <w:szCs w:val="24"/>
        </w:rPr>
        <w:t xml:space="preserve">CONTRATANTE </w:t>
      </w:r>
      <w:r>
        <w:rPr>
          <w:rFonts w:ascii="Arial" w:hAnsi="Arial" w:eastAsia="Courier New" w:cs="Arial"/>
          <w:sz w:val="24"/>
          <w:szCs w:val="24"/>
        </w:rPr>
        <w:t xml:space="preserve">e de outro lado a </w:t>
      </w:r>
      <w:r>
        <w:rPr>
          <w:rFonts w:ascii="Arial" w:hAnsi="Arial" w:eastAsia="Courier New" w:cs="Arial"/>
          <w:i/>
          <w:iCs/>
          <w:sz w:val="24"/>
          <w:szCs w:val="24"/>
          <w:highlight w:val="yellow"/>
          <w:u w:val="single"/>
        </w:rPr>
        <w:t>XXX</w:t>
      </w:r>
      <w:r>
        <w:rPr>
          <w:rFonts w:ascii="Arial" w:hAnsi="Arial" w:eastAsia="Courier New" w:cs="Arial"/>
          <w:b/>
          <w:bCs/>
          <w:i/>
          <w:iCs/>
          <w:sz w:val="24"/>
          <w:szCs w:val="24"/>
          <w:highlight w:val="yellow"/>
          <w:u w:val="single"/>
        </w:rPr>
        <w:t xml:space="preserve">, </w:t>
      </w:r>
      <w:r>
        <w:rPr>
          <w:rFonts w:ascii="Arial" w:hAnsi="Arial" w:eastAsia="Courier New" w:cs="Arial"/>
          <w:i/>
          <w:iCs/>
          <w:sz w:val="24"/>
          <w:szCs w:val="24"/>
          <w:highlight w:val="yellow"/>
          <w:u w:val="single"/>
        </w:rPr>
        <w:t xml:space="preserve">inscrita no CNPJ sob o nº XXX, com sede na cidade XXX,  à Rua XXX, </w:t>
      </w:r>
      <w:r>
        <w:rPr>
          <w:rFonts w:ascii="Arial" w:hAnsi="Arial" w:eastAsia="Courier New" w:cs="Arial"/>
          <w:i/>
          <w:iCs/>
          <w:sz w:val="24"/>
          <w:szCs w:val="24"/>
          <w:u w:val="single"/>
        </w:rPr>
        <w:t>doravante denominada</w:t>
      </w:r>
      <w:r>
        <w:rPr>
          <w:rFonts w:ascii="Arial" w:hAnsi="Arial" w:eastAsia="Courier New" w:cs="Arial"/>
          <w:sz w:val="24"/>
          <w:szCs w:val="24"/>
        </w:rPr>
        <w:t xml:space="preserve"> </w:t>
      </w:r>
      <w:r>
        <w:rPr>
          <w:rFonts w:ascii="Arial" w:hAnsi="Arial" w:eastAsia="Courier New" w:cs="Arial"/>
          <w:b/>
          <w:bCs/>
          <w:sz w:val="24"/>
          <w:szCs w:val="24"/>
        </w:rPr>
        <w:t>CONTRATADA,</w:t>
      </w:r>
      <w:r>
        <w:rPr>
          <w:rFonts w:ascii="Arial" w:hAnsi="Arial" w:eastAsia="Courier New" w:cs="Arial"/>
          <w:sz w:val="24"/>
          <w:szCs w:val="24"/>
        </w:rPr>
        <w:t xml:space="preserve"> representado neste ato por seu sócio administrador, resolvem celebrar o presente contrato, consoante especificado no Documento de Formalzação de Demanda e Termo de Referência, </w:t>
      </w:r>
      <w:r>
        <w:rPr>
          <w:rFonts w:ascii="Arial" w:hAnsi="Arial" w:eastAsia="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hAnsi="Arial" w:eastAsia="Courier New" w:cs="Arial"/>
          <w:sz w:val="24"/>
          <w:szCs w:val="24"/>
        </w:rPr>
        <w:t>Decreto Municipal n° 1.441 de 10 de janeiro de 2024.</w:t>
      </w:r>
      <w:r>
        <w:rPr>
          <w:rFonts w:ascii="Arial" w:hAnsi="Arial" w:eastAsia="Arial" w:cs="Arial"/>
          <w:sz w:val="24"/>
          <w:szCs w:val="24"/>
        </w:rPr>
        <w:t xml:space="preserve"> que as partes declaram conhecer, subordinando-se, incondicional e irrestritamente, às suas estipulações.</w:t>
      </w:r>
    </w:p>
    <w:p w14:paraId="4C5B4FC4">
      <w:pPr>
        <w:tabs>
          <w:tab w:val="left" w:pos="284"/>
        </w:tabs>
        <w:spacing w:line="360" w:lineRule="auto"/>
        <w:ind w:right="371"/>
        <w:jc w:val="both"/>
        <w:rPr>
          <w:rFonts w:ascii="Arial" w:hAnsi="Arial" w:cs="Arial"/>
          <w:sz w:val="24"/>
          <w:szCs w:val="24"/>
        </w:rPr>
      </w:pPr>
    </w:p>
    <w:p w14:paraId="660FFB6F">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0E2DBB20">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Pr>
          <w:rFonts w:hint="default" w:ascii="Arial" w:hAnsi="Arial" w:cs="Arial"/>
          <w:i/>
          <w:iCs/>
          <w:sz w:val="24"/>
          <w:szCs w:val="24"/>
          <w:highlight w:val="yellow"/>
          <w:u w:val="single"/>
          <w:lang w:val="pt-BR"/>
        </w:rPr>
        <w:t>377/2025</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0</w:t>
      </w:r>
      <w:r>
        <w:rPr>
          <w:rFonts w:hint="default" w:ascii="Arial" w:hAnsi="Arial" w:cs="Arial"/>
          <w:sz w:val="24"/>
          <w:szCs w:val="24"/>
          <w:lang w:val="pt-BR"/>
        </w:rPr>
        <w:t>66/2025</w:t>
      </w:r>
      <w:r>
        <w:rPr>
          <w:rFonts w:ascii="Arial" w:hAnsi="Arial" w:cs="Arial"/>
          <w:sz w:val="24"/>
          <w:szCs w:val="24"/>
        </w:rPr>
        <w:t xml:space="preserve">, de acordo com a Lei Federal nº. 14.133/2021 e </w:t>
      </w:r>
      <w:r>
        <w:rPr>
          <w:rFonts w:ascii="Arial" w:hAnsi="Arial" w:eastAsia="Courier New" w:cs="Arial"/>
          <w:sz w:val="24"/>
          <w:szCs w:val="24"/>
        </w:rPr>
        <w:t>Decreto Municipal n° 1.441 de 10 de janeiro de 2025.</w:t>
      </w:r>
    </w:p>
    <w:p w14:paraId="02C9A7EC">
      <w:pPr>
        <w:tabs>
          <w:tab w:val="left" w:pos="284"/>
        </w:tabs>
        <w:spacing w:line="360" w:lineRule="auto"/>
        <w:ind w:right="371"/>
        <w:jc w:val="both"/>
        <w:rPr>
          <w:rFonts w:ascii="Arial" w:hAnsi="Arial" w:cs="Arial"/>
          <w:b/>
          <w:bCs/>
          <w:sz w:val="24"/>
          <w:szCs w:val="24"/>
          <w:u w:val="single"/>
        </w:rPr>
      </w:pPr>
    </w:p>
    <w:p w14:paraId="450F544D">
      <w:pPr>
        <w:tabs>
          <w:tab w:val="left" w:pos="284"/>
        </w:tabs>
        <w:spacing w:line="360" w:lineRule="auto"/>
        <w:ind w:right="371"/>
        <w:jc w:val="both"/>
        <w:rPr>
          <w:rFonts w:ascii="Arial" w:hAnsi="Arial" w:cs="Arial"/>
          <w:b/>
          <w:bCs/>
          <w:sz w:val="24"/>
          <w:szCs w:val="24"/>
          <w:u w:val="single"/>
        </w:rPr>
      </w:pPr>
    </w:p>
    <w:p w14:paraId="0B708063">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6D4A410">
      <w:pPr>
        <w:jc w:val="both"/>
        <w:rPr>
          <w:rFonts w:hint="default" w:ascii="Arial" w:hAnsi="Arial" w:eastAsia="Arial MT" w:cs="Arial"/>
          <w:b/>
          <w:sz w:val="24"/>
          <w:szCs w:val="24"/>
          <w:u w:val="thick"/>
          <w:lang w:val="pt-BR" w:eastAsia="en-US" w:bidi="ar-SA"/>
        </w:rPr>
      </w:pPr>
      <w:r>
        <w:rPr>
          <w:rFonts w:ascii="Arial" w:hAnsi="Arial" w:cs="Arial"/>
          <w:sz w:val="24"/>
          <w:szCs w:val="24"/>
        </w:rPr>
        <w:t xml:space="preserve">– </w:t>
      </w:r>
      <w:r>
        <w:rPr>
          <w:rFonts w:hint="default" w:ascii="Arial" w:hAnsi="Arial" w:eastAsia="Times New Roman" w:cs="Arial"/>
          <w:b/>
          <w:bCs w:val="0"/>
          <w:lang w:val="pt-BR"/>
        </w:rPr>
        <w:t>REFERENTE A AQUISIÇÃO DE PLANTADEIRA AGRÍCOLA DE ARRASTO DE 5 (CINCO) LINHAS.</w:t>
      </w:r>
      <w:r>
        <w:rPr>
          <w:rFonts w:hint="default" w:ascii="Times New Roman" w:hAnsi="Times New Roman" w:eastAsia="Calibri" w:cs="Times New Roman"/>
          <w:b w:val="0"/>
          <w:bCs w:val="0"/>
          <w:sz w:val="18"/>
          <w:szCs w:val="18"/>
          <w:lang w:val="pt-BR"/>
        </w:rPr>
        <w:t xml:space="preserve"> </w:t>
      </w:r>
    </w:p>
    <w:p w14:paraId="1ADDA009">
      <w:pPr>
        <w:spacing w:line="360" w:lineRule="auto"/>
        <w:ind w:right="371"/>
        <w:jc w:val="both"/>
        <w:rPr>
          <w:rFonts w:ascii="Arial" w:hAnsi="Arial" w:cs="Arial"/>
          <w:sz w:val="24"/>
          <w:szCs w:val="24"/>
        </w:rPr>
      </w:pPr>
    </w:p>
    <w:p w14:paraId="05F9EF49">
      <w:pPr>
        <w:spacing w:line="360" w:lineRule="auto"/>
        <w:ind w:right="371"/>
        <w:jc w:val="both"/>
        <w:rPr>
          <w:rFonts w:ascii="Arial" w:hAnsi="Arial" w:cs="Arial"/>
          <w:b/>
          <w:bCs/>
          <w:sz w:val="24"/>
          <w:szCs w:val="24"/>
        </w:rPr>
      </w:pPr>
    </w:p>
    <w:p w14:paraId="75FA0D8F">
      <w:pPr>
        <w:pStyle w:val="31"/>
        <w:widowControl/>
        <w:numPr>
          <w:ilvl w:val="1"/>
          <w:numId w:val="13"/>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F9DB917">
      <w:pPr>
        <w:pStyle w:val="17"/>
        <w:ind w:right="371"/>
        <w:jc w:val="both"/>
        <w:rPr>
          <w:rFonts w:ascii="Arial" w:hAnsi="Arial" w:cs="Arial"/>
          <w:b/>
          <w:sz w:val="24"/>
          <w:szCs w:val="24"/>
        </w:rPr>
      </w:pPr>
    </w:p>
    <w:p w14:paraId="14E71E9D">
      <w:pPr>
        <w:pStyle w:val="31"/>
        <w:widowControl/>
        <w:numPr>
          <w:ilvl w:val="1"/>
          <w:numId w:val="13"/>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018E23A9">
      <w:pPr>
        <w:tabs>
          <w:tab w:val="left" w:pos="284"/>
        </w:tabs>
        <w:spacing w:line="360" w:lineRule="auto"/>
        <w:ind w:right="371"/>
        <w:jc w:val="both"/>
        <w:rPr>
          <w:rFonts w:ascii="Arial" w:hAnsi="Arial" w:eastAsia="Arial" w:cs="Arial"/>
          <w:b/>
          <w:sz w:val="24"/>
          <w:szCs w:val="24"/>
        </w:rPr>
      </w:pPr>
    </w:p>
    <w:p w14:paraId="44FACDD4">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64B72A23">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61D86A23">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466CB05C">
      <w:pPr>
        <w:tabs>
          <w:tab w:val="left" w:pos="284"/>
        </w:tabs>
        <w:spacing w:line="360" w:lineRule="auto"/>
        <w:ind w:right="371"/>
        <w:jc w:val="both"/>
        <w:rPr>
          <w:rFonts w:ascii="Arial" w:hAnsi="Arial" w:cs="Arial"/>
          <w:sz w:val="24"/>
          <w:szCs w:val="24"/>
        </w:rPr>
      </w:pPr>
    </w:p>
    <w:p w14:paraId="52B685A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3F311A8D">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13" w:name="_Hlk164433277"/>
      <w:r>
        <w:rPr>
          <w:rFonts w:ascii="Arial" w:hAnsi="Arial" w:cs="Arial"/>
          <w:i/>
          <w:iCs/>
          <w:sz w:val="24"/>
          <w:szCs w:val="24"/>
          <w:highlight w:val="yellow"/>
          <w:u w:val="single"/>
        </w:rPr>
        <w:t>de R$ XXXXX (XXXXXXXXXXXX),</w:t>
      </w:r>
      <w:bookmarkEnd w:id="13"/>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59D45B6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2C26F0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81C247D">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00C8089">
      <w:pPr>
        <w:tabs>
          <w:tab w:val="left" w:pos="284"/>
        </w:tabs>
        <w:adjustRightInd w:val="0"/>
        <w:spacing w:line="360" w:lineRule="auto"/>
        <w:ind w:right="371"/>
        <w:jc w:val="both"/>
        <w:rPr>
          <w:rFonts w:ascii="Arial" w:hAnsi="Arial" w:cs="Arial"/>
          <w:sz w:val="24"/>
          <w:szCs w:val="24"/>
        </w:rPr>
      </w:pPr>
    </w:p>
    <w:p w14:paraId="2B9765AF">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2E697C1">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7358ACCA">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2BE9ADE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3EC06B2D">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6DC806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0436CE3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4591723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77D67858">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9D3D129">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E0C023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3DBDB63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205668E">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143C1CF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61311A1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33C2815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F8B69F1">
      <w:pPr>
        <w:tabs>
          <w:tab w:val="left" w:pos="284"/>
          <w:tab w:val="left" w:pos="360"/>
        </w:tabs>
        <w:adjustRightInd w:val="0"/>
        <w:spacing w:line="360" w:lineRule="auto"/>
        <w:ind w:left="426" w:right="371"/>
        <w:jc w:val="both"/>
        <w:rPr>
          <w:rFonts w:ascii="Arial" w:hAnsi="Arial" w:cs="Arial"/>
          <w:sz w:val="24"/>
          <w:szCs w:val="24"/>
          <w:u w:val="single"/>
        </w:rPr>
      </w:pPr>
    </w:p>
    <w:p w14:paraId="326C277B">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7B9298FD">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2041C0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32B4AED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58A3FD3D">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370187">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7424EE4">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5D9592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E3EA66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481B65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2F3C54F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A231EDB">
      <w:pPr>
        <w:tabs>
          <w:tab w:val="left" w:pos="284"/>
        </w:tabs>
        <w:spacing w:line="360" w:lineRule="auto"/>
        <w:ind w:right="371"/>
        <w:jc w:val="both"/>
        <w:rPr>
          <w:rFonts w:ascii="Arial" w:hAnsi="Arial" w:cs="Arial"/>
          <w:b/>
          <w:bCs/>
          <w:sz w:val="24"/>
          <w:szCs w:val="24"/>
          <w:u w:val="single"/>
        </w:rPr>
      </w:pPr>
    </w:p>
    <w:p w14:paraId="32919466">
      <w:pPr>
        <w:tabs>
          <w:tab w:val="left" w:pos="284"/>
        </w:tabs>
        <w:spacing w:line="360" w:lineRule="auto"/>
        <w:ind w:right="371"/>
        <w:jc w:val="both"/>
        <w:rPr>
          <w:rFonts w:ascii="Arial" w:hAnsi="Arial" w:eastAsia="Courier New" w:cs="Arial"/>
          <w:b/>
          <w:bCs/>
          <w:sz w:val="24"/>
          <w:szCs w:val="24"/>
          <w:u w:val="single"/>
        </w:rPr>
      </w:pPr>
      <w:r>
        <w:rPr>
          <w:rFonts w:ascii="Arial" w:hAnsi="Arial" w:cs="Arial"/>
          <w:b/>
          <w:bCs/>
          <w:sz w:val="24"/>
          <w:szCs w:val="24"/>
          <w:u w:val="single"/>
        </w:rPr>
        <w:t>CLÁUSULA VI – DA</w:t>
      </w:r>
      <w:r>
        <w:rPr>
          <w:rFonts w:ascii="Arial" w:hAnsi="Arial" w:eastAsia="Courier New" w:cs="Arial"/>
          <w:b/>
          <w:bCs/>
          <w:sz w:val="24"/>
          <w:szCs w:val="24"/>
          <w:u w:val="single"/>
        </w:rPr>
        <w:t xml:space="preserve"> </w:t>
      </w:r>
      <w:r>
        <w:rPr>
          <w:rFonts w:ascii="Arial" w:hAnsi="Arial" w:cs="Arial"/>
          <w:b/>
          <w:bCs/>
          <w:sz w:val="24"/>
          <w:szCs w:val="24"/>
          <w:u w:val="single"/>
        </w:rPr>
        <w:t>DOTAÇÃO</w:t>
      </w:r>
      <w:r>
        <w:rPr>
          <w:rFonts w:ascii="Arial" w:hAnsi="Arial" w:eastAsia="Courier New" w:cs="Arial"/>
          <w:b/>
          <w:bCs/>
          <w:sz w:val="24"/>
          <w:szCs w:val="24"/>
          <w:u w:val="single"/>
        </w:rPr>
        <w:t xml:space="preserve"> </w:t>
      </w:r>
      <w:r>
        <w:rPr>
          <w:rFonts w:ascii="Arial" w:hAnsi="Arial" w:cs="Arial"/>
          <w:b/>
          <w:bCs/>
          <w:sz w:val="24"/>
          <w:szCs w:val="24"/>
          <w:u w:val="single"/>
        </w:rPr>
        <w:t>ORÇAMENTÁRIA</w:t>
      </w:r>
      <w:r>
        <w:rPr>
          <w:rFonts w:ascii="Arial" w:hAnsi="Arial" w:eastAsia="Courier New" w:cs="Arial"/>
          <w:b/>
          <w:bCs/>
          <w:sz w:val="24"/>
          <w:szCs w:val="24"/>
          <w:u w:val="single"/>
        </w:rPr>
        <w:t>:</w:t>
      </w:r>
    </w:p>
    <w:p w14:paraId="15F6E373">
      <w:pPr>
        <w:tabs>
          <w:tab w:val="left" w:pos="284"/>
        </w:tabs>
        <w:spacing w:line="360" w:lineRule="auto"/>
        <w:ind w:right="371"/>
        <w:jc w:val="both"/>
        <w:rPr>
          <w:rFonts w:ascii="Arial" w:hAnsi="Arial" w:eastAsia="Courier New" w:cs="Arial"/>
          <w:sz w:val="24"/>
          <w:szCs w:val="24"/>
        </w:rPr>
      </w:pPr>
      <w:r>
        <w:rPr>
          <w:rFonts w:ascii="Arial" w:hAnsi="Arial" w:eastAsia="Courier New" w:cs="Arial"/>
          <w:b/>
          <w:bCs/>
          <w:sz w:val="24"/>
          <w:szCs w:val="24"/>
        </w:rPr>
        <w:t>7.1</w:t>
      </w:r>
      <w:r>
        <w:rPr>
          <w:rFonts w:ascii="Arial" w:hAnsi="Arial" w:eastAsia="Courier New" w:cs="Arial"/>
          <w:sz w:val="24"/>
          <w:szCs w:val="24"/>
        </w:rPr>
        <w:t xml:space="preserve"> – </w:t>
      </w:r>
      <w:r>
        <w:rPr>
          <w:rFonts w:ascii="Arial" w:hAnsi="Arial" w:cs="Arial"/>
          <w:sz w:val="24"/>
          <w:szCs w:val="24"/>
        </w:rPr>
        <w:t>Os</w:t>
      </w:r>
      <w:r>
        <w:rPr>
          <w:rFonts w:ascii="Arial" w:hAnsi="Arial" w:eastAsia="Courier New" w:cs="Arial"/>
          <w:sz w:val="24"/>
          <w:szCs w:val="24"/>
        </w:rPr>
        <w:t xml:space="preserve"> </w:t>
      </w:r>
      <w:r>
        <w:rPr>
          <w:rFonts w:ascii="Arial" w:hAnsi="Arial" w:cs="Arial"/>
          <w:sz w:val="24"/>
          <w:szCs w:val="24"/>
        </w:rPr>
        <w:t>recursos</w:t>
      </w:r>
      <w:r>
        <w:rPr>
          <w:rFonts w:ascii="Arial" w:hAnsi="Arial" w:eastAsia="Courier New" w:cs="Arial"/>
          <w:sz w:val="24"/>
          <w:szCs w:val="24"/>
        </w:rPr>
        <w:t xml:space="preserve"> </w:t>
      </w:r>
      <w:r>
        <w:rPr>
          <w:rFonts w:ascii="Arial" w:hAnsi="Arial" w:cs="Arial"/>
          <w:sz w:val="24"/>
          <w:szCs w:val="24"/>
        </w:rPr>
        <w:t>necessários</w:t>
      </w:r>
      <w:r>
        <w:rPr>
          <w:rFonts w:ascii="Arial" w:hAnsi="Arial" w:eastAsia="Courier New" w:cs="Arial"/>
          <w:sz w:val="24"/>
          <w:szCs w:val="24"/>
        </w:rPr>
        <w:t xml:space="preserve"> </w:t>
      </w:r>
      <w:r>
        <w:rPr>
          <w:rFonts w:ascii="Arial" w:hAnsi="Arial" w:cs="Arial"/>
          <w:sz w:val="24"/>
          <w:szCs w:val="24"/>
        </w:rPr>
        <w:t>ao</w:t>
      </w:r>
      <w:r>
        <w:rPr>
          <w:rFonts w:ascii="Arial" w:hAnsi="Arial" w:eastAsia="Courier New" w:cs="Arial"/>
          <w:sz w:val="24"/>
          <w:szCs w:val="24"/>
        </w:rPr>
        <w:t xml:space="preserve"> </w:t>
      </w:r>
      <w:r>
        <w:rPr>
          <w:rFonts w:ascii="Arial" w:hAnsi="Arial" w:cs="Arial"/>
          <w:sz w:val="24"/>
          <w:szCs w:val="24"/>
        </w:rPr>
        <w:t>objeto</w:t>
      </w:r>
      <w:r>
        <w:rPr>
          <w:rFonts w:ascii="Arial" w:hAnsi="Arial" w:eastAsia="Courier New" w:cs="Arial"/>
          <w:sz w:val="24"/>
          <w:szCs w:val="24"/>
        </w:rPr>
        <w:t xml:space="preserve"> </w:t>
      </w:r>
      <w:r>
        <w:rPr>
          <w:rFonts w:ascii="Arial" w:hAnsi="Arial" w:cs="Arial"/>
          <w:sz w:val="24"/>
          <w:szCs w:val="24"/>
        </w:rPr>
        <w:t>do</w:t>
      </w:r>
      <w:r>
        <w:rPr>
          <w:rFonts w:ascii="Arial" w:hAnsi="Arial" w:eastAsia="Courier New" w:cs="Arial"/>
          <w:sz w:val="24"/>
          <w:szCs w:val="24"/>
        </w:rPr>
        <w:t xml:space="preserve"> </w:t>
      </w:r>
      <w:r>
        <w:rPr>
          <w:rFonts w:ascii="Arial" w:hAnsi="Arial" w:cs="Arial"/>
          <w:sz w:val="24"/>
          <w:szCs w:val="24"/>
        </w:rPr>
        <w:t>presente</w:t>
      </w:r>
      <w:r>
        <w:rPr>
          <w:rFonts w:ascii="Arial" w:hAnsi="Arial" w:eastAsia="Courier New" w:cs="Arial"/>
          <w:sz w:val="24"/>
          <w:szCs w:val="24"/>
        </w:rPr>
        <w:t xml:space="preserve"> </w:t>
      </w:r>
      <w:r>
        <w:rPr>
          <w:rFonts w:ascii="Arial" w:hAnsi="Arial" w:cs="Arial"/>
          <w:sz w:val="24"/>
          <w:szCs w:val="24"/>
        </w:rPr>
        <w:t>contrato</w:t>
      </w:r>
      <w:r>
        <w:rPr>
          <w:rFonts w:ascii="Arial" w:hAnsi="Arial" w:eastAsia="Courier New" w:cs="Arial"/>
          <w:sz w:val="24"/>
          <w:szCs w:val="24"/>
        </w:rPr>
        <w:t xml:space="preserve"> </w:t>
      </w:r>
      <w:r>
        <w:rPr>
          <w:rFonts w:ascii="Arial" w:hAnsi="Arial" w:cs="Arial"/>
          <w:sz w:val="24"/>
          <w:szCs w:val="24"/>
        </w:rPr>
        <w:t>correrão</w:t>
      </w:r>
      <w:r>
        <w:rPr>
          <w:rFonts w:ascii="Arial" w:hAnsi="Arial" w:eastAsia="Courier New" w:cs="Arial"/>
          <w:sz w:val="24"/>
          <w:szCs w:val="24"/>
        </w:rPr>
        <w:t xml:space="preserve"> </w:t>
      </w:r>
      <w:r>
        <w:rPr>
          <w:rFonts w:ascii="Arial" w:hAnsi="Arial" w:cs="Arial"/>
          <w:sz w:val="24"/>
          <w:szCs w:val="24"/>
        </w:rPr>
        <w:t>à</w:t>
      </w:r>
      <w:r>
        <w:rPr>
          <w:rFonts w:ascii="Arial" w:hAnsi="Arial" w:eastAsia="Courier New" w:cs="Arial"/>
          <w:sz w:val="24"/>
          <w:szCs w:val="24"/>
        </w:rPr>
        <w:t xml:space="preserve"> </w:t>
      </w:r>
      <w:r>
        <w:rPr>
          <w:rFonts w:ascii="Arial" w:hAnsi="Arial" w:cs="Arial"/>
          <w:sz w:val="24"/>
          <w:szCs w:val="24"/>
        </w:rPr>
        <w:t>conta</w:t>
      </w:r>
      <w:r>
        <w:rPr>
          <w:rFonts w:ascii="Arial" w:hAnsi="Arial" w:eastAsia="Courier New" w:cs="Arial"/>
          <w:sz w:val="24"/>
          <w:szCs w:val="24"/>
        </w:rPr>
        <w:t xml:space="preserve"> </w:t>
      </w:r>
      <w:r>
        <w:rPr>
          <w:rFonts w:ascii="Arial" w:hAnsi="Arial" w:cs="Arial"/>
          <w:sz w:val="24"/>
          <w:szCs w:val="24"/>
        </w:rPr>
        <w:t>da</w:t>
      </w:r>
      <w:r>
        <w:rPr>
          <w:rFonts w:ascii="Arial" w:hAnsi="Arial" w:eastAsia="Courier New" w:cs="Arial"/>
          <w:sz w:val="24"/>
          <w:szCs w:val="24"/>
        </w:rPr>
        <w:t xml:space="preserve"> </w:t>
      </w:r>
      <w:r>
        <w:rPr>
          <w:rFonts w:ascii="Arial" w:hAnsi="Arial" w:cs="Arial"/>
          <w:sz w:val="24"/>
          <w:szCs w:val="24"/>
        </w:rPr>
        <w:t>seguinte</w:t>
      </w:r>
      <w:r>
        <w:rPr>
          <w:rFonts w:ascii="Arial" w:hAnsi="Arial" w:eastAsia="Courier New" w:cs="Arial"/>
          <w:sz w:val="24"/>
          <w:szCs w:val="24"/>
        </w:rPr>
        <w:t xml:space="preserve"> </w:t>
      </w:r>
      <w:r>
        <w:rPr>
          <w:rFonts w:ascii="Arial" w:hAnsi="Arial" w:cs="Arial"/>
          <w:sz w:val="24"/>
          <w:szCs w:val="24"/>
        </w:rPr>
        <w:t>dotação</w:t>
      </w:r>
      <w:r>
        <w:rPr>
          <w:rFonts w:ascii="Arial" w:hAnsi="Arial" w:eastAsia="Courier New" w:cs="Arial"/>
          <w:sz w:val="24"/>
          <w:szCs w:val="24"/>
        </w:rPr>
        <w:t xml:space="preserve"> </w:t>
      </w:r>
      <w:r>
        <w:rPr>
          <w:rFonts w:ascii="Arial" w:hAnsi="Arial" w:cs="Arial"/>
          <w:sz w:val="24"/>
          <w:szCs w:val="24"/>
        </w:rPr>
        <w:t>orçamentária</w:t>
      </w:r>
      <w:r>
        <w:rPr>
          <w:rFonts w:ascii="Arial" w:hAnsi="Arial" w:eastAsia="Courier New" w:cs="Arial"/>
          <w:sz w:val="24"/>
          <w:szCs w:val="24"/>
        </w:rPr>
        <w:t>:</w:t>
      </w:r>
    </w:p>
    <w:p w14:paraId="36512CE2">
      <w:pPr>
        <w:pStyle w:val="17"/>
        <w:spacing w:line="276" w:lineRule="auto"/>
        <w:ind w:right="4433"/>
        <w:rPr>
          <w:rFonts w:ascii="Arial" w:hAnsi="Arial" w:cs="Arial"/>
          <w:sz w:val="24"/>
          <w:szCs w:val="24"/>
        </w:rPr>
      </w:pPr>
    </w:p>
    <w:p w14:paraId="761C5096">
      <w:pPr>
        <w:spacing w:line="360" w:lineRule="auto"/>
        <w:jc w:val="both"/>
        <w:rPr>
          <w:rFonts w:ascii="Arial" w:hAnsi="Arial" w:cs="Arial"/>
          <w:bCs/>
          <w:lang w:val="pt-BR"/>
        </w:rPr>
      </w:pPr>
      <w:r>
        <w:rPr>
          <w:rFonts w:ascii="Arial" w:hAnsi="Arial" w:cs="Arial"/>
          <w:bCs/>
          <w:lang w:val="pt-BR"/>
        </w:rPr>
        <w:t>Órgão: 02 PREFEITURA MUNICIPAL</w:t>
      </w:r>
    </w:p>
    <w:p w14:paraId="0DAC0A42">
      <w:pPr>
        <w:spacing w:line="360" w:lineRule="auto"/>
        <w:jc w:val="both"/>
        <w:rPr>
          <w:rFonts w:ascii="Arial" w:hAnsi="Arial" w:cs="Arial"/>
          <w:bCs/>
          <w:lang w:val="pt-BR"/>
        </w:rPr>
      </w:pPr>
      <w:r>
        <w:rPr>
          <w:rFonts w:ascii="Arial" w:hAnsi="Arial" w:cs="Arial"/>
          <w:bCs/>
          <w:lang w:val="pt-BR"/>
        </w:rPr>
        <w:t>Unidade: 15 SECRETARIA MUNICIPAL DE AGRICULURA</w:t>
      </w:r>
    </w:p>
    <w:p w14:paraId="1C007C8B">
      <w:pPr>
        <w:spacing w:line="360" w:lineRule="auto"/>
        <w:jc w:val="both"/>
        <w:rPr>
          <w:rFonts w:ascii="Arial" w:hAnsi="Arial" w:cs="Arial"/>
          <w:bCs/>
          <w:lang w:val="pt-BR"/>
        </w:rPr>
      </w:pPr>
      <w:r>
        <w:rPr>
          <w:rFonts w:ascii="Arial" w:hAnsi="Arial" w:cs="Arial"/>
          <w:bCs/>
          <w:lang w:val="pt-BR"/>
        </w:rPr>
        <w:t>Dotação: 20.608.0020.2028.000</w:t>
      </w:r>
    </w:p>
    <w:p w14:paraId="6CFA32DB">
      <w:pPr>
        <w:spacing w:line="360" w:lineRule="auto"/>
        <w:jc w:val="both"/>
        <w:rPr>
          <w:rFonts w:ascii="Arial" w:hAnsi="Arial" w:cs="Arial"/>
          <w:bCs/>
          <w:lang w:val="pt-BR"/>
        </w:rPr>
      </w:pPr>
      <w:r>
        <w:rPr>
          <w:rFonts w:ascii="Arial" w:hAnsi="Arial" w:cs="Arial"/>
          <w:bCs/>
          <w:lang w:val="pt-BR"/>
        </w:rPr>
        <w:t>Manutenção das Atividades da A</w:t>
      </w:r>
      <w:r>
        <w:rPr>
          <w:rFonts w:hint="default" w:ascii="Arial" w:hAnsi="Arial" w:cs="Arial"/>
          <w:bCs/>
          <w:lang w:val="pt-BR"/>
        </w:rPr>
        <w:t>g</w:t>
      </w:r>
      <w:r>
        <w:rPr>
          <w:rFonts w:ascii="Arial" w:hAnsi="Arial" w:cs="Arial"/>
          <w:bCs/>
          <w:lang w:val="pt-BR"/>
        </w:rPr>
        <w:t>ricultura</w:t>
      </w:r>
    </w:p>
    <w:p w14:paraId="77C8CD30">
      <w:pPr>
        <w:spacing w:line="360" w:lineRule="auto"/>
        <w:jc w:val="both"/>
        <w:rPr>
          <w:rFonts w:ascii="Arial" w:hAnsi="Arial" w:cs="Arial"/>
          <w:bCs/>
          <w:lang w:val="pt-BR"/>
        </w:rPr>
      </w:pPr>
      <w:r>
        <w:rPr>
          <w:rFonts w:ascii="Arial" w:hAnsi="Arial" w:cs="Arial"/>
          <w:bCs/>
          <w:lang w:val="pt-BR"/>
        </w:rPr>
        <w:t>4.4.90.52.00   EQUIPAMENTOS E MATERIAL PERMANENTES</w:t>
      </w:r>
    </w:p>
    <w:p w14:paraId="779BFEEC">
      <w:pPr>
        <w:tabs>
          <w:tab w:val="left" w:pos="284"/>
        </w:tabs>
        <w:adjustRightInd w:val="0"/>
        <w:spacing w:line="360" w:lineRule="auto"/>
        <w:ind w:right="371"/>
        <w:jc w:val="both"/>
        <w:rPr>
          <w:rFonts w:ascii="Arial" w:hAnsi="Arial" w:cs="Arial"/>
          <w:b/>
          <w:sz w:val="24"/>
          <w:szCs w:val="24"/>
          <w:u w:val="single"/>
        </w:rPr>
      </w:pPr>
    </w:p>
    <w:p w14:paraId="7BD43F59">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188F2EBF">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4801212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6E612E0E">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130AFF8">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63DB91B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7970E98C">
      <w:pPr>
        <w:tabs>
          <w:tab w:val="left" w:pos="284"/>
        </w:tabs>
        <w:adjustRightInd w:val="0"/>
        <w:spacing w:line="360" w:lineRule="auto"/>
        <w:ind w:right="371"/>
        <w:jc w:val="both"/>
        <w:rPr>
          <w:rFonts w:ascii="Arial" w:hAnsi="Arial" w:cs="Arial"/>
          <w:sz w:val="24"/>
          <w:szCs w:val="24"/>
        </w:rPr>
      </w:pPr>
    </w:p>
    <w:p w14:paraId="7BBC8D2D">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0B80F827">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DBCACEF">
      <w:pPr>
        <w:pStyle w:val="38"/>
        <w:numPr>
          <w:ilvl w:val="2"/>
          <w:numId w:val="14"/>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7A433293">
      <w:pPr>
        <w:pStyle w:val="38"/>
        <w:numPr>
          <w:ilvl w:val="2"/>
          <w:numId w:val="14"/>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7EF82503">
      <w:pPr>
        <w:pStyle w:val="38"/>
        <w:numPr>
          <w:ilvl w:val="2"/>
          <w:numId w:val="14"/>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10B0EEC9">
      <w:pPr>
        <w:pStyle w:val="38"/>
        <w:numPr>
          <w:ilvl w:val="2"/>
          <w:numId w:val="14"/>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6EC550E2">
      <w:pPr>
        <w:pStyle w:val="38"/>
        <w:numPr>
          <w:ilvl w:val="2"/>
          <w:numId w:val="14"/>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22BCF354">
      <w:pPr>
        <w:pStyle w:val="38"/>
        <w:numPr>
          <w:ilvl w:val="2"/>
          <w:numId w:val="14"/>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45CF8F7E">
      <w:pPr>
        <w:pStyle w:val="38"/>
        <w:numPr>
          <w:ilvl w:val="2"/>
          <w:numId w:val="14"/>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46C0B488">
      <w:pPr>
        <w:pStyle w:val="38"/>
        <w:numPr>
          <w:ilvl w:val="2"/>
          <w:numId w:val="14"/>
        </w:numPr>
        <w:spacing w:before="120" w:after="120" w:line="360" w:lineRule="auto"/>
        <w:ind w:left="0" w:right="371" w:firstLine="0"/>
        <w:jc w:val="both"/>
        <w:rPr>
          <w:rFonts w:ascii="Arial" w:hAnsi="Arial" w:cs="Arial"/>
        </w:rPr>
      </w:pPr>
      <w:r>
        <w:rPr>
          <w:rFonts w:ascii="Arial" w:hAnsi="Arial" w:cs="Arial"/>
        </w:rPr>
        <w:t xml:space="preserve">apresentar declaração ou documentação falsa exigida para o certame ou prestar declaração falsa durante a </w:t>
      </w:r>
      <w:r>
        <w:rPr>
          <w:rFonts w:ascii="Arial" w:hAnsi="Arial" w:cs="Arial"/>
          <w:lang w:val="pt-BR"/>
        </w:rPr>
        <w:t>pregão</w:t>
      </w:r>
      <w:r>
        <w:rPr>
          <w:rFonts w:ascii="Arial" w:hAnsi="Arial" w:cs="Arial"/>
        </w:rPr>
        <w:t xml:space="preserve"> eletrônica ou execução do contrato;</w:t>
      </w:r>
    </w:p>
    <w:p w14:paraId="69DAA47D">
      <w:pPr>
        <w:pStyle w:val="38"/>
        <w:numPr>
          <w:ilvl w:val="2"/>
          <w:numId w:val="14"/>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03E53C82">
      <w:pPr>
        <w:pStyle w:val="38"/>
        <w:numPr>
          <w:ilvl w:val="2"/>
          <w:numId w:val="14"/>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0C4F0CB0">
      <w:pPr>
        <w:pStyle w:val="38"/>
        <w:numPr>
          <w:ilvl w:val="2"/>
          <w:numId w:val="14"/>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4FA67E06">
      <w:pPr>
        <w:pStyle w:val="38"/>
        <w:numPr>
          <w:ilvl w:val="2"/>
          <w:numId w:val="14"/>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13D8DF6">
      <w:pPr>
        <w:pStyle w:val="31"/>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717BF1C7">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AF75036">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3CCCF744">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E36C8C4">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36C0D19C">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1E360F5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1AF62809">
      <w:pPr>
        <w:spacing w:before="120" w:after="120" w:line="360" w:lineRule="auto"/>
        <w:ind w:right="371"/>
        <w:jc w:val="both"/>
        <w:rPr>
          <w:rFonts w:ascii="Arial" w:hAnsi="Arial" w:cs="Arial"/>
          <w:sz w:val="24"/>
          <w:szCs w:val="24"/>
        </w:rPr>
      </w:pPr>
      <w:bookmarkStart w:id="14"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706AAF0B">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47CA27AA">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3160898A">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F89325F">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14"/>
    <w:p w14:paraId="2D5E4C0B">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597FA32">
      <w:pPr>
        <w:pStyle w:val="31"/>
        <w:widowControl/>
        <w:numPr>
          <w:ilvl w:val="1"/>
          <w:numId w:val="15"/>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02660C7C">
      <w:pPr>
        <w:pStyle w:val="31"/>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1FF9ACFE">
      <w:pPr>
        <w:pStyle w:val="31"/>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86E4BBD">
      <w:pPr>
        <w:pStyle w:val="31"/>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4A5C7CBB">
      <w:pPr>
        <w:pStyle w:val="31"/>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592A016D">
      <w:pPr>
        <w:pStyle w:val="31"/>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3B85973A">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5A5B0E5B">
      <w:pPr>
        <w:shd w:val="clear" w:color="auto" w:fill="FFFFFF"/>
        <w:tabs>
          <w:tab w:val="left" w:pos="284"/>
        </w:tabs>
        <w:spacing w:line="360" w:lineRule="auto"/>
        <w:ind w:right="371"/>
        <w:jc w:val="both"/>
        <w:rPr>
          <w:rFonts w:ascii="Arial" w:hAnsi="Arial" w:cs="Arial"/>
          <w:b/>
          <w:color w:val="000000"/>
          <w:sz w:val="24"/>
          <w:szCs w:val="24"/>
          <w:u w:val="single"/>
        </w:rPr>
      </w:pPr>
    </w:p>
    <w:p w14:paraId="0F0763B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98A1112">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02EFC65B">
      <w:pPr>
        <w:shd w:val="clear" w:color="auto" w:fill="FFFFFF"/>
        <w:tabs>
          <w:tab w:val="left" w:pos="284"/>
        </w:tabs>
        <w:spacing w:line="360" w:lineRule="auto"/>
        <w:ind w:right="371"/>
        <w:jc w:val="both"/>
        <w:rPr>
          <w:rFonts w:ascii="Arial" w:hAnsi="Arial" w:cs="Arial"/>
          <w:b/>
          <w:color w:val="000000"/>
          <w:sz w:val="24"/>
          <w:szCs w:val="24"/>
          <w:u w:val="single"/>
        </w:rPr>
      </w:pPr>
    </w:p>
    <w:p w14:paraId="30BD96F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74562B45">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A6A27FA">
      <w:pPr>
        <w:shd w:val="clear" w:color="auto" w:fill="FFFFFF"/>
        <w:tabs>
          <w:tab w:val="left" w:pos="284"/>
        </w:tabs>
        <w:spacing w:line="360" w:lineRule="auto"/>
        <w:ind w:right="371"/>
        <w:jc w:val="both"/>
        <w:rPr>
          <w:rFonts w:ascii="Arial" w:hAnsi="Arial" w:cs="Arial"/>
          <w:color w:val="000000"/>
          <w:sz w:val="24"/>
          <w:szCs w:val="24"/>
        </w:rPr>
      </w:pPr>
    </w:p>
    <w:p w14:paraId="28C6DB39">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3124743">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1097E1B0">
      <w:pPr>
        <w:tabs>
          <w:tab w:val="left" w:pos="284"/>
        </w:tabs>
        <w:spacing w:line="360" w:lineRule="auto"/>
        <w:ind w:right="371"/>
        <w:jc w:val="both"/>
        <w:rPr>
          <w:rFonts w:ascii="Arial" w:hAnsi="Arial" w:cs="Arial"/>
          <w:b/>
          <w:bCs/>
          <w:sz w:val="24"/>
          <w:szCs w:val="24"/>
          <w:u w:val="single"/>
        </w:rPr>
      </w:pPr>
    </w:p>
    <w:p w14:paraId="7F44ADAD">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8C7CBF9">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3E8C853">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2BAEF8DB">
      <w:pPr>
        <w:tabs>
          <w:tab w:val="left" w:pos="284"/>
        </w:tabs>
        <w:spacing w:line="360" w:lineRule="auto"/>
        <w:ind w:right="371"/>
        <w:jc w:val="both"/>
        <w:rPr>
          <w:rFonts w:ascii="Arial" w:hAnsi="Arial" w:cs="Arial"/>
          <w:sz w:val="24"/>
          <w:szCs w:val="24"/>
        </w:rPr>
      </w:pPr>
    </w:p>
    <w:p w14:paraId="445A132F">
      <w:pPr>
        <w:tabs>
          <w:tab w:val="left" w:pos="284"/>
        </w:tabs>
        <w:spacing w:line="360" w:lineRule="auto"/>
        <w:ind w:right="371"/>
        <w:jc w:val="both"/>
        <w:rPr>
          <w:rFonts w:ascii="Arial" w:hAnsi="Arial" w:cs="Arial"/>
          <w:sz w:val="24"/>
          <w:szCs w:val="24"/>
        </w:rPr>
      </w:pPr>
      <w:r>
        <w:rPr>
          <w:rFonts w:ascii="Arial" w:hAnsi="Arial" w:cs="Arial"/>
          <w:sz w:val="24"/>
          <w:szCs w:val="24"/>
        </w:rPr>
        <w:t>Rifaina, XX de maio de 2025</w:t>
      </w:r>
    </w:p>
    <w:p w14:paraId="4E9ED5CE">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3E7D109C">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5EF3032B">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2BCD61F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0132FB73">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1BE5144A">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3E48267D">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3DE752CA">
      <w:pPr>
        <w:spacing w:before="92"/>
        <w:ind w:right="371"/>
        <w:jc w:val="both"/>
        <w:rPr>
          <w:rFonts w:ascii="Arial" w:hAnsi="Arial" w:cs="Arial"/>
          <w:b/>
          <w:sz w:val="24"/>
          <w:szCs w:val="24"/>
        </w:rPr>
      </w:pPr>
    </w:p>
    <w:p w14:paraId="4176CC9E">
      <w:pPr>
        <w:ind w:right="371"/>
        <w:jc w:val="both"/>
        <w:rPr>
          <w:rFonts w:ascii="Arial" w:hAnsi="Arial" w:cs="Arial"/>
          <w:b/>
          <w:sz w:val="24"/>
          <w:szCs w:val="24"/>
        </w:rPr>
      </w:pPr>
      <w:r>
        <w:rPr>
          <w:rFonts w:ascii="Arial" w:hAnsi="Arial" w:cs="Arial"/>
          <w:b/>
          <w:sz w:val="24"/>
          <w:szCs w:val="24"/>
        </w:rPr>
        <w:br w:type="page"/>
      </w:r>
    </w:p>
    <w:p w14:paraId="4FB63F10">
      <w:pPr>
        <w:spacing w:before="92"/>
        <w:ind w:right="371"/>
        <w:jc w:val="both"/>
        <w:rPr>
          <w:rFonts w:ascii="Arial" w:hAnsi="Arial" w:cs="Arial"/>
          <w:b/>
          <w:sz w:val="24"/>
          <w:szCs w:val="24"/>
        </w:rPr>
      </w:pPr>
    </w:p>
    <w:p w14:paraId="41101785">
      <w:pPr>
        <w:spacing w:before="92"/>
        <w:ind w:right="371"/>
        <w:jc w:val="center"/>
        <w:rPr>
          <w:rFonts w:ascii="Arial" w:hAnsi="Arial" w:cs="Arial"/>
          <w:b/>
          <w:sz w:val="24"/>
          <w:szCs w:val="24"/>
        </w:rPr>
      </w:pPr>
      <w:r>
        <w:rPr>
          <w:rFonts w:ascii="Arial" w:hAnsi="Arial" w:cs="Arial"/>
          <w:b/>
          <w:sz w:val="24"/>
          <w:szCs w:val="24"/>
        </w:rPr>
        <w:t>ANEXO XI</w:t>
      </w:r>
    </w:p>
    <w:p w14:paraId="607019C6">
      <w:pPr>
        <w:spacing w:before="92"/>
        <w:ind w:right="371"/>
        <w:jc w:val="both"/>
        <w:rPr>
          <w:rFonts w:ascii="Arial" w:hAnsi="Arial" w:cs="Arial"/>
          <w:b/>
          <w:sz w:val="24"/>
          <w:szCs w:val="24"/>
        </w:rPr>
      </w:pPr>
    </w:p>
    <w:p w14:paraId="10089011">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338B8A55">
      <w:pPr>
        <w:pStyle w:val="17"/>
        <w:spacing w:before="3"/>
        <w:ind w:right="371"/>
        <w:jc w:val="both"/>
        <w:rPr>
          <w:rFonts w:ascii="Arial" w:hAnsi="Arial" w:cs="Arial"/>
          <w:b/>
          <w:sz w:val="24"/>
          <w:szCs w:val="24"/>
        </w:rPr>
      </w:pPr>
    </w:p>
    <w:p w14:paraId="524BD6CF">
      <w:pPr>
        <w:pStyle w:val="17"/>
        <w:spacing w:before="3"/>
        <w:ind w:right="371"/>
        <w:jc w:val="both"/>
        <w:rPr>
          <w:rFonts w:ascii="Arial" w:hAnsi="Arial" w:cs="Arial"/>
          <w:b/>
          <w:sz w:val="24"/>
          <w:szCs w:val="24"/>
        </w:rPr>
      </w:pPr>
    </w:p>
    <w:p w14:paraId="427C9CD0">
      <w:pPr>
        <w:pStyle w:val="17"/>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N°0</w:t>
      </w:r>
      <w:r>
        <w:rPr>
          <w:rFonts w:hint="default" w:ascii="Arial" w:hAnsi="Arial" w:cs="Arial"/>
          <w:bCs/>
          <w:sz w:val="24"/>
          <w:szCs w:val="24"/>
          <w:lang w:val="pt-BR"/>
        </w:rPr>
        <w:t>65</w:t>
      </w:r>
      <w:r>
        <w:rPr>
          <w:rFonts w:ascii="Arial" w:hAnsi="Arial" w:cs="Arial"/>
          <w:bCs/>
          <w:sz w:val="24"/>
          <w:szCs w:val="24"/>
        </w:rPr>
        <w:t>/22025 PROCESSO ADM N°</w:t>
      </w:r>
      <w:r>
        <w:rPr>
          <w:rFonts w:hint="default" w:ascii="Arial" w:hAnsi="Arial" w:cs="Arial"/>
          <w:bCs/>
          <w:sz w:val="24"/>
          <w:szCs w:val="24"/>
          <w:lang w:val="pt-BR"/>
        </w:rPr>
        <w:t>377/2025</w:t>
      </w:r>
    </w:p>
    <w:p w14:paraId="0B46B487">
      <w:pPr>
        <w:pStyle w:val="2"/>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28843C2">
      <w:pPr>
        <w:pStyle w:val="2"/>
        <w:spacing w:line="276" w:lineRule="auto"/>
        <w:ind w:left="-142" w:right="371"/>
        <w:rPr>
          <w:b w:val="0"/>
        </w:rPr>
      </w:pPr>
      <w:r>
        <w:rPr>
          <w:b w:val="0"/>
        </w:rPr>
        <w:t>Contratada: XXXXXXXXXXX</w:t>
      </w:r>
    </w:p>
    <w:p w14:paraId="309C4377">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28B9DFB8">
      <w:pPr>
        <w:spacing w:line="275" w:lineRule="exact"/>
        <w:ind w:left="-142" w:right="371"/>
        <w:jc w:val="both"/>
        <w:rPr>
          <w:rFonts w:ascii="Arial" w:hAnsi="Arial" w:cs="Arial"/>
          <w:bCs/>
          <w:sz w:val="24"/>
          <w:szCs w:val="24"/>
        </w:rPr>
      </w:pPr>
    </w:p>
    <w:p w14:paraId="1CBD8025">
      <w:pPr>
        <w:spacing w:line="360" w:lineRule="auto"/>
        <w:ind w:left="-142" w:right="371"/>
        <w:jc w:val="both"/>
        <w:rPr>
          <w:rFonts w:ascii="Arial" w:hAnsi="Arial" w:cs="Arial"/>
          <w:b/>
          <w:bCs/>
          <w:sz w:val="24"/>
          <w:szCs w:val="24"/>
        </w:rPr>
      </w:pPr>
      <w:r>
        <w:rPr>
          <w:rFonts w:ascii="Arial" w:hAnsi="Arial" w:cs="Arial"/>
          <w:b/>
          <w:bCs/>
          <w:sz w:val="24"/>
          <w:szCs w:val="24"/>
        </w:rPr>
        <w:t>OBJETO:</w:t>
      </w:r>
      <w:r>
        <w:rPr>
          <w:rFonts w:ascii="Arial" w:hAnsi="Arial" w:cs="Arial"/>
          <w:b/>
          <w:bCs/>
          <w:spacing w:val="25"/>
          <w:sz w:val="24"/>
          <w:szCs w:val="24"/>
        </w:rPr>
        <w:t xml:space="preserve"> </w:t>
      </w:r>
    </w:p>
    <w:p w14:paraId="09340842">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C2D74AA">
      <w:pPr>
        <w:pStyle w:val="2"/>
        <w:numPr>
          <w:ilvl w:val="0"/>
          <w:numId w:val="17"/>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66E1696F">
      <w:pPr>
        <w:pStyle w:val="31"/>
        <w:numPr>
          <w:ilvl w:val="0"/>
          <w:numId w:val="18"/>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7096B2B2">
      <w:pPr>
        <w:pStyle w:val="31"/>
        <w:numPr>
          <w:ilvl w:val="0"/>
          <w:numId w:val="18"/>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60523BAA">
      <w:pPr>
        <w:pStyle w:val="31"/>
        <w:numPr>
          <w:ilvl w:val="0"/>
          <w:numId w:val="18"/>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DC7E344">
      <w:pPr>
        <w:pStyle w:val="31"/>
        <w:numPr>
          <w:ilvl w:val="0"/>
          <w:numId w:val="18"/>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086680DF">
      <w:pPr>
        <w:pStyle w:val="31"/>
        <w:numPr>
          <w:ilvl w:val="0"/>
          <w:numId w:val="18"/>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5F6AA455">
      <w:pPr>
        <w:pStyle w:val="2"/>
        <w:numPr>
          <w:ilvl w:val="0"/>
          <w:numId w:val="17"/>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192F28FF">
      <w:pPr>
        <w:pStyle w:val="31"/>
        <w:numPr>
          <w:ilvl w:val="0"/>
          <w:numId w:val="19"/>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144897E">
      <w:pPr>
        <w:pStyle w:val="31"/>
        <w:numPr>
          <w:ilvl w:val="0"/>
          <w:numId w:val="19"/>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7D5B6BDB">
      <w:pPr>
        <w:pStyle w:val="17"/>
        <w:spacing w:before="9"/>
        <w:ind w:right="371"/>
        <w:jc w:val="both"/>
        <w:rPr>
          <w:rFonts w:ascii="Arial" w:hAnsi="Arial" w:cs="Arial"/>
          <w:sz w:val="24"/>
          <w:szCs w:val="24"/>
        </w:rPr>
      </w:pPr>
    </w:p>
    <w:p w14:paraId="37459C88">
      <w:pPr>
        <w:pStyle w:val="17"/>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762D1BC5">
      <w:pPr>
        <w:pStyle w:val="2"/>
        <w:spacing w:before="93"/>
        <w:ind w:left="0" w:right="371"/>
        <w:rPr>
          <w:spacing w:val="-1"/>
          <w:u w:val="thick"/>
        </w:rPr>
      </w:pPr>
    </w:p>
    <w:p w14:paraId="45A76681">
      <w:pPr>
        <w:pStyle w:val="2"/>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08797E4">
      <w:pPr>
        <w:pStyle w:val="2"/>
        <w:spacing w:before="93"/>
        <w:ind w:left="-426" w:right="371"/>
        <w:rPr>
          <w:spacing w:val="-11"/>
        </w:rPr>
      </w:pPr>
      <w:r>
        <w:t>Nome:</w:t>
      </w:r>
      <w:r>
        <w:rPr>
          <w:spacing w:val="-11"/>
        </w:rPr>
        <w:t xml:space="preserve"> </w:t>
      </w:r>
    </w:p>
    <w:p w14:paraId="2F1A8A77">
      <w:pPr>
        <w:pStyle w:val="2"/>
        <w:spacing w:before="93"/>
        <w:ind w:left="-426" w:right="371"/>
      </w:pPr>
      <w:r>
        <w:t>Cargo: PREFEITO MUNICIPAL</w:t>
      </w:r>
    </w:p>
    <w:p w14:paraId="0900142A">
      <w:pPr>
        <w:pStyle w:val="2"/>
        <w:spacing w:before="93"/>
        <w:ind w:left="-426" w:right="371"/>
      </w:pPr>
      <w:r>
        <w:t>CPF:</w:t>
      </w:r>
      <w:r>
        <w:rPr>
          <w:spacing w:val="-2"/>
        </w:rPr>
        <w:t xml:space="preserve"> </w:t>
      </w:r>
    </w:p>
    <w:p w14:paraId="045F8DF8">
      <w:pPr>
        <w:pStyle w:val="17"/>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6312547D">
      <w:pPr>
        <w:pStyle w:val="17"/>
        <w:spacing w:before="8"/>
        <w:ind w:right="371"/>
        <w:jc w:val="both"/>
        <w:rPr>
          <w:rFonts w:ascii="Arial" w:hAnsi="Arial" w:cs="Arial"/>
          <w:b/>
          <w:bCs/>
          <w:sz w:val="24"/>
          <w:szCs w:val="24"/>
        </w:rPr>
      </w:pPr>
    </w:p>
    <w:p w14:paraId="51403951">
      <w:pPr>
        <w:pStyle w:val="2"/>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27E3C692">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45A953">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537DD0A2">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CB9BDE1">
      <w:pPr>
        <w:pStyle w:val="17"/>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CB63137">
      <w:pPr>
        <w:pStyle w:val="17"/>
        <w:spacing w:before="10"/>
        <w:ind w:left="-567" w:right="371"/>
        <w:jc w:val="both"/>
        <w:rPr>
          <w:rFonts w:ascii="Arial" w:hAnsi="Arial" w:cs="Arial"/>
          <w:sz w:val="24"/>
          <w:szCs w:val="24"/>
        </w:rPr>
      </w:pPr>
    </w:p>
    <w:p w14:paraId="148AC19B">
      <w:pPr>
        <w:pStyle w:val="2"/>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2A321ABF">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5F38D725">
      <w:pPr>
        <w:pStyle w:val="17"/>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2A28467">
      <w:pPr>
        <w:pStyle w:val="17"/>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4FBE34B7">
      <w:pPr>
        <w:pStyle w:val="17"/>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EF92D64">
      <w:pPr>
        <w:pStyle w:val="17"/>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484F3829">
      <w:pPr>
        <w:pStyle w:val="17"/>
        <w:spacing w:before="1"/>
        <w:ind w:left="-567" w:right="371"/>
        <w:jc w:val="both"/>
        <w:rPr>
          <w:rFonts w:ascii="Arial" w:hAnsi="Arial" w:cs="Arial"/>
          <w:sz w:val="24"/>
          <w:szCs w:val="24"/>
        </w:rPr>
      </w:pPr>
    </w:p>
    <w:p w14:paraId="222A46C7">
      <w:pPr>
        <w:pStyle w:val="2"/>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0948D15B">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5A65341E">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AE9F784">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CC957C7">
      <w:pPr>
        <w:pStyle w:val="17"/>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3391216">
      <w:pPr>
        <w:pStyle w:val="17"/>
        <w:spacing w:before="10"/>
        <w:ind w:left="-567" w:right="371"/>
        <w:jc w:val="both"/>
        <w:rPr>
          <w:rFonts w:ascii="Arial" w:hAnsi="Arial" w:cs="Arial"/>
          <w:sz w:val="24"/>
          <w:szCs w:val="24"/>
        </w:rPr>
      </w:pPr>
    </w:p>
    <w:p w14:paraId="5F779096">
      <w:pPr>
        <w:pStyle w:val="2"/>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08F2A5FC">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FD65FB4">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E226E35">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9EABDB9">
      <w:pPr>
        <w:pStyle w:val="17"/>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10362A6">
      <w:pPr>
        <w:pStyle w:val="3"/>
        <w:tabs>
          <w:tab w:val="left" w:pos="9449"/>
        </w:tabs>
        <w:spacing w:line="252" w:lineRule="exact"/>
        <w:ind w:left="-567" w:right="371"/>
        <w:jc w:val="both"/>
        <w:rPr>
          <w:b w:val="0"/>
          <w:sz w:val="24"/>
          <w:szCs w:val="24"/>
        </w:rPr>
      </w:pPr>
    </w:p>
    <w:p w14:paraId="58E76DBB">
      <w:pPr>
        <w:pStyle w:val="17"/>
        <w:spacing w:before="7"/>
        <w:ind w:left="-567" w:right="371"/>
        <w:jc w:val="both"/>
        <w:rPr>
          <w:rFonts w:ascii="Arial" w:hAnsi="Arial" w:cs="Arial"/>
          <w:sz w:val="24"/>
          <w:szCs w:val="24"/>
        </w:rPr>
      </w:pPr>
    </w:p>
    <w:sectPr>
      <w:headerReference r:id="rId5" w:type="default"/>
      <w:footerReference r:id="rId6" w:type="default"/>
      <w:pgSz w:w="11910" w:h="16840"/>
      <w:pgMar w:top="1860" w:right="420" w:bottom="960" w:left="1480" w:header="361"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Malgun Gothic"/>
    <w:panose1 w:val="00000000000000000000"/>
    <w:charset w:val="00"/>
    <w:family w:val="swiss"/>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CIDFont+F1">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Arial-BoldMT">
    <w:altName w:val="Segoe Print"/>
    <w:panose1 w:val="000000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Bitstream Vera Sans">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F560">
    <w:pPr>
      <w:pStyle w:val="24"/>
      <w:jc w:val="both"/>
      <w:rPr>
        <w:b/>
        <w:bCs/>
        <w:sz w:val="18"/>
      </w:rPr>
    </w:pPr>
    <w:r>
      <w:rPr>
        <w:b/>
        <w:bCs/>
        <w:sz w:val="18"/>
      </w:rPr>
      <w:t>______________________________________________________________________________________________</w:t>
    </w:r>
  </w:p>
  <w:p w14:paraId="27EC2969">
    <w:pPr>
      <w:pStyle w:val="24"/>
      <w:jc w:val="center"/>
    </w:pPr>
    <w:r>
      <w:rPr>
        <w:b/>
        <w:bCs/>
        <w:sz w:val="18"/>
      </w:rPr>
      <w:t>Rua Barão de Rifaina nº 251 – CEP 14.490-000 – Centro - Rifaina -SP – Tel./fax: (16) 3135 9500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6870">
    <w:pPr>
      <w:pStyle w:val="24"/>
      <w:jc w:val="both"/>
      <w:rPr>
        <w:b/>
        <w:bCs/>
        <w:sz w:val="18"/>
      </w:rPr>
    </w:pPr>
    <w:r>
      <w:rPr>
        <w:b/>
        <w:bCs/>
        <w:sz w:val="18"/>
      </w:rPr>
      <w:t>___________________________________________________________________________________________________</w:t>
    </w:r>
  </w:p>
  <w:p w14:paraId="373B8E1E">
    <w:pPr>
      <w:pStyle w:val="24"/>
      <w:jc w:val="center"/>
    </w:pPr>
    <w:r>
      <w:rPr>
        <w:b/>
        <w:bCs/>
        <w:sz w:val="18"/>
      </w:rPr>
      <w:t>Rua Barão de Rifaina nº 251 – CEP 14.490-000 – CENTRO - Rifaina -SP – Tel./fax: (16) 3135 9500</w:t>
    </w:r>
  </w:p>
  <w:p w14:paraId="70BFFADE">
    <w:pPr>
      <w:pStyle w:val="17"/>
      <w:spacing w:line="14" w:lineRule="auto"/>
      <w:rPr>
        <w:sz w:val="20"/>
      </w:rPr>
    </w:pPr>
    <w:r>
      <w:rPr>
        <w:lang w:val="pt-BR" w:eastAsia="pt-BR"/>
      </w:rPr>
      <mc:AlternateContent>
        <mc:Choice Requires="wps">
          <w:drawing>
            <wp:anchor distT="0" distB="0" distL="114300" distR="114300" simplePos="0" relativeHeight="251660288" behindDoc="1" locked="0" layoutInCell="1" allowOverlap="1">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2.95pt;margin-top:794.2pt;height:13.05pt;width:17.3pt;mso-position-horizontal-relative:page;mso-position-vertical-relative:page;z-index:-251656192;mso-width-relative:page;mso-height-relative:page;" filled="f" stroked="f" coordsize="21600,21600" o:gfxdata="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n5f9sAAAAPAQAADwAAAAAAAAABACAAAAAiAAAAZHJz&#10;L2Rvd25yZXYueG1sUEsBAhQAFAAAAAgAh07iQOpt+JoBAgAACgQAAA4AAAAAAAAAAQAgAAAAKgEA&#10;AGRycy9lMm9Eb2MueG1sUEsFBgAAAAAGAAYAWQEAAJ0FAAAAAA==&#10;">
              <v:fill on="f" focussize="0,0"/>
              <v:stroke on="f"/>
              <v:imagedata o:title=""/>
              <o:lock v:ext="edit" aspectratio="f"/>
              <v:textbox inset="0mm,0mm,0mm,0mm">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E39">
    <w:pPr>
      <w:pStyle w:val="23"/>
      <w:ind w:left="-142"/>
      <w:jc w:val="center"/>
      <w:rPr>
        <w:b/>
        <w:bCs/>
        <w:sz w:val="48"/>
        <w:szCs w:val="48"/>
      </w:rPr>
    </w:pPr>
    <w:r>
      <w:rPr>
        <w:lang w:val="pt-BR" w:eastAsia="pt-BR"/>
      </w:rPr>
      <w:drawing>
        <wp:anchor distT="0" distB="0" distL="114300" distR="114300" simplePos="0" relativeHeight="251670528"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7E5033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AL6z5vXgIAANwEAAAOAAAAAAAAAAEAIAAAACUBAABkcnMvZTJvRG9jLnhtbFBLBQYAAAAABgAG&#10;AFkBAAD1BQAAAAA=&#10;">
              <v:fill on="t" focussize="0,0"/>
              <v:stroke weight="0.5pt" color="#000000" joinstyle="round"/>
              <v:imagedata o:title=""/>
              <o:lock v:ext="edit" aspectratio="f"/>
              <v:textbox>
                <w:txbxContent>
                  <w:p w14:paraId="17E50337">
                    <w:pPr>
                      <w:jc w:val="center"/>
                      <w:rPr>
                        <w:sz w:val="16"/>
                        <w:szCs w:val="16"/>
                      </w:rPr>
                    </w:pPr>
                    <w:r>
                      <w:rPr>
                        <w:sz w:val="16"/>
                        <w:szCs w:val="16"/>
                      </w:rPr>
                      <w:t>PM Rifaina-SP</w:t>
                    </w:r>
                  </w:p>
                </w:txbxContent>
              </v:textbox>
            </v:shape>
          </w:pict>
        </mc:Fallback>
      </mc:AlternateContent>
    </w:r>
  </w:p>
  <w:p w14:paraId="5EC40F86">
    <w:pPr>
      <w:pStyle w:val="23"/>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7B90EFA">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eWAcBjACAACBBAAADgAAAAAAAAABACAAAAAnAQAAZHJzL2Uyb0RvYy54&#10;bWxQSwUGAAAAAAYABgBZAQAAyQUAAAAA&#10;">
              <v:fill on="t" focussize="0,0"/>
              <v:stroke color="#000000" miterlimit="8" joinstyle="miter"/>
              <v:imagedata o:title=""/>
              <o:lock v:ext="edit" aspectratio="f"/>
              <v:textbox>
                <w:txbxContent>
                  <w:p w14:paraId="47B90EFA">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950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18056ED">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950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V5P+Y18CAADbBAAADgAAAAAAAAABACAAAAAlAQAAZHJzL2Uyb0RvYy54bWxQSwUGAAAAAAYA&#10;BgBZAQAA9gUAAAAA&#10;">
              <v:fill on="t" focussize="0,0"/>
              <v:stroke weight="0.5pt" color="#000000" joinstyle="round"/>
              <v:imagedata o:title=""/>
              <o:lock v:ext="edit" aspectratio="f"/>
              <v:textbox>
                <w:txbxContent>
                  <w:p w14:paraId="218056ED">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22947A52">
    <w:pPr>
      <w:pStyle w:val="23"/>
      <w:rPr>
        <w:b/>
        <w:bCs/>
        <w:sz w:val="32"/>
        <w:szCs w:val="32"/>
      </w:rPr>
    </w:pPr>
    <w:r>
      <w:rPr>
        <w:b/>
        <w:bCs/>
        <w:sz w:val="32"/>
        <w:szCs w:val="32"/>
      </w:rPr>
      <w:tab/>
    </w:r>
    <w:r>
      <w:rPr>
        <w:b/>
        <w:bCs/>
        <w:sz w:val="32"/>
        <w:szCs w:val="32"/>
      </w:rPr>
      <w:t>CNPJ 45.318.995/0001-71</w:t>
    </w:r>
  </w:p>
  <w:p w14:paraId="3525722F">
    <w:pPr>
      <w:pStyle w:val="23"/>
    </w:pPr>
  </w:p>
  <w:p w14:paraId="002CAAD9">
    <w:pPr>
      <w:pStyle w:val="17"/>
      <w:spacing w:line="14" w:lineRule="auto"/>
      <w:rPr>
        <w:sz w:val="20"/>
      </w:rPr>
    </w:pP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371B084">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5168;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&#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Ehwg9YFAgAADAQAAA4AAAAAAAAAAQAgAAAA&#10;KQEAAGRycy9lMm9Eb2MueG1sUEsFBgAAAAAGAAYAWQEAAKAFAAAAAA==&#10;">
              <v:fill on="f" focussize="0,0"/>
              <v:stroke on="f"/>
              <v:imagedata o:title=""/>
              <o:lock v:ext="edit" aspectratio="f"/>
              <v:textbox inset="0mm,0mm,0mm,0mm">
                <w:txbxContent>
                  <w:p w14:paraId="6371B084">
                    <w:pPr>
                      <w:spacing w:before="13"/>
                      <w:ind w:left="20"/>
                      <w:rPr>
                        <w:rFonts w:ascii="Arial" w:hAnsi="Arial"/>
                        <w: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F46A">
    <w:pPr>
      <w:pStyle w:val="23"/>
      <w:ind w:left="-142"/>
      <w:jc w:val="center"/>
      <w:rPr>
        <w:b/>
        <w:bCs/>
        <w:sz w:val="48"/>
        <w:szCs w:val="48"/>
      </w:rPr>
    </w:pPr>
    <w:r>
      <w:rPr>
        <w:lang w:val="pt-BR" w:eastAsia="pt-BR"/>
      </w:rPr>
      <w:drawing>
        <wp:anchor distT="0" distB="0" distL="114300" distR="114300" simplePos="0" relativeHeight="25167155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7BA35E18">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5408;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g7DA1mUCAADjBAAADgAAAAAAAAABACAAAAAlAQAAZHJzL2Uyb0RvYy54bWxQSwUG&#10;AAAAAAYABgBZAQAA/AUAAAAA&#10;">
              <v:fill on="t" focussize="0,0"/>
              <v:stroke weight="0.5pt" color="#000000" joinstyle="round"/>
              <v:imagedata o:title=""/>
              <o:lock v:ext="edit" aspectratio="f"/>
              <v:textbox>
                <w:txbxContent>
                  <w:p w14:paraId="7BA35E18">
                    <w:pPr>
                      <w:jc w:val="center"/>
                      <w:rPr>
                        <w:sz w:val="16"/>
                        <w:szCs w:val="16"/>
                      </w:rPr>
                    </w:pPr>
                    <w:r>
                      <w:rPr>
                        <w:sz w:val="16"/>
                        <w:szCs w:val="16"/>
                      </w:rPr>
                      <w:t>PM Rifaina-SP</w:t>
                    </w:r>
                  </w:p>
                </w:txbxContent>
              </v:textbox>
            </v:shape>
          </w:pict>
        </mc:Fallback>
      </mc:AlternateContent>
    </w:r>
  </w:p>
  <w:p w14:paraId="2FFA8A4F">
    <w:pPr>
      <w:pStyle w:val="23"/>
      <w:rPr>
        <w:b/>
        <w:bCs/>
        <w:sz w:val="48"/>
        <w:szCs w:val="48"/>
      </w:rPr>
    </w:pP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55DB5DB">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7456;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D0jZ2AAAAAkBAAAPAAAAAAAAAAEAIAAAACIAAABkcnMvZG93bnJl&#10;di54bWxQSwECFAAUAAAACACHTuJAn47NdTYCAACIBAAADgAAAAAAAAABACAAAAAnAQAAZHJzL2Uy&#10;b0RvYy54bWxQSwUGAAAAAAYABgBZAQAAzwUAAAAA&#10;">
              <v:fill on="t" focussize="0,0"/>
              <v:stroke color="#000000" miterlimit="8" joinstyle="miter"/>
              <v:imagedata o:title=""/>
              <o:lock v:ext="edit" aspectratio="f"/>
              <v:textbox>
                <w:txbxContent>
                  <w:p w14:paraId="455DB5DB">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71665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8480;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YRZMXWAAAACQEAAA8AAAAAAAAAAQAgAAAAIgAAAGRycy9kb3ducmV2LnhtbFBLAQIUABQA&#10;AAAIAIdO4kA9hPxEZAIAAOIEAAAOAAAAAAAAAAEAIAAAACUBAABkcnMvZTJvRG9jLnhtbFBLBQYA&#10;AAAABgAGAFkBAAD7BQAAAAA=&#10;">
              <v:fill on="t" focussize="0,0"/>
              <v:stroke weight="0.5pt" color="#000000" joinstyle="round"/>
              <v:imagedata o:title=""/>
              <o:lock v:ext="edit" aspectratio="f"/>
              <v:textbox>
                <w:txbxContent>
                  <w:p w14:paraId="37166535">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998BFA8">
    <w:pPr>
      <w:pStyle w:val="23"/>
      <w:rPr>
        <w:b/>
        <w:bCs/>
        <w:sz w:val="32"/>
        <w:szCs w:val="32"/>
      </w:rPr>
    </w:pPr>
    <w:r>
      <w:rPr>
        <w:b/>
        <w:bCs/>
        <w:sz w:val="32"/>
        <w:szCs w:val="32"/>
      </w:rPr>
      <w:tab/>
    </w:r>
    <w:r>
      <w:rPr>
        <w:b/>
        <w:bCs/>
        <w:sz w:val="32"/>
        <w:szCs w:val="32"/>
      </w:rPr>
      <w:t>CNPJ 45.318.995/0001-71</w:t>
    </w:r>
  </w:p>
  <w:p w14:paraId="33FD6A65">
    <w:pPr>
      <w:pStyle w:val="23"/>
    </w:pPr>
  </w:p>
  <w:p w14:paraId="1BE780C8">
    <w:pPr>
      <w:pStyle w:val="17"/>
      <w:spacing w:line="14" w:lineRule="auto"/>
      <w:rPr>
        <w:sz w:val="20"/>
      </w:rPr>
    </w:pPr>
    <w:r>
      <w:rPr>
        <w:lang w:val="pt-BR" w:eastAsia="pt-BR"/>
      </w:rPr>
      <mc:AlternateContent>
        <mc:Choice Requires="wps">
          <w:drawing>
            <wp:anchor distT="0" distB="0" distL="114300" distR="114300" simplePos="0" relativeHeight="251662336"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294175">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4144;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OhsMSoFAgAADAQAAA4AAAAAAAAAAQAgAAAA&#10;KQEAAGRycy9lMm9Eb2MueG1sUEsFBgAAAAAGAAYAWQEAAKAFAAAAAA==&#10;">
              <v:fill on="f" focussize="0,0"/>
              <v:stroke on="f"/>
              <v:imagedata o:title=""/>
              <o:lock v:ext="edit" aspectratio="f"/>
              <v:textbox inset="0mm,0mm,0mm,0mm">
                <w:txbxContent>
                  <w:p w14:paraId="28294175">
                    <w:pPr>
                      <w:spacing w:before="13"/>
                      <w:ind w:left="20"/>
                      <w:rPr>
                        <w:rFonts w:ascii="Arial" w:hAnsi="Arial"/>
                        <w:b/>
                      </w:rPr>
                    </w:pPr>
                  </w:p>
                </w:txbxContent>
              </v:textbox>
            </v:shape>
          </w:pict>
        </mc:Fallback>
      </mc:AlternateContent>
    </w:r>
  </w:p>
  <w:p w14:paraId="2C22DDED">
    <w:pPr>
      <w:pStyle w:val="1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D5344"/>
    <w:multiLevelType w:val="multilevel"/>
    <w:tmpl w:val="14AD5344"/>
    <w:lvl w:ilvl="0" w:tentative="0">
      <w:start w:val="3"/>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92"/>
      </w:pPr>
      <w:rPr>
        <w:rFonts w:hint="default"/>
        <w:w w:val="100"/>
        <w:lang w:val="pt-PT" w:eastAsia="en-US" w:bidi="ar-SA"/>
      </w:rPr>
    </w:lvl>
    <w:lvl w:ilvl="2" w:tentative="0">
      <w:start w:val="1"/>
      <w:numFmt w:val="lowerLetter"/>
      <w:lvlText w:val="%3)"/>
      <w:lvlJc w:val="left"/>
      <w:pPr>
        <w:ind w:left="392" w:hanging="392"/>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080" w:hanging="185"/>
      </w:pPr>
      <w:rPr>
        <w:rFonts w:hint="default"/>
        <w:lang w:val="pt-PT" w:eastAsia="en-US" w:bidi="ar-SA"/>
      </w:rPr>
    </w:lvl>
    <w:lvl w:ilvl="6" w:tentative="0">
      <w:start w:val="0"/>
      <w:numFmt w:val="bullet"/>
      <w:lvlText w:val="•"/>
      <w:lvlJc w:val="left"/>
      <w:pPr>
        <w:ind w:left="1260" w:hanging="185"/>
      </w:pPr>
      <w:rPr>
        <w:rFonts w:hint="default"/>
        <w:lang w:val="pt-PT" w:eastAsia="en-US" w:bidi="ar-SA"/>
      </w:rPr>
    </w:lvl>
    <w:lvl w:ilvl="7" w:tentative="0">
      <w:start w:val="0"/>
      <w:numFmt w:val="bullet"/>
      <w:lvlText w:val="•"/>
      <w:lvlJc w:val="left"/>
      <w:pPr>
        <w:ind w:left="3446" w:hanging="185"/>
      </w:pPr>
      <w:rPr>
        <w:rFonts w:hint="default"/>
        <w:lang w:val="pt-PT" w:eastAsia="en-US" w:bidi="ar-SA"/>
      </w:rPr>
    </w:lvl>
    <w:lvl w:ilvl="8" w:tentative="0">
      <w:start w:val="0"/>
      <w:numFmt w:val="bullet"/>
      <w:lvlText w:val="•"/>
      <w:lvlJc w:val="left"/>
      <w:pPr>
        <w:ind w:left="5633" w:hanging="185"/>
      </w:pPr>
      <w:rPr>
        <w:rFonts w:hint="default"/>
        <w:lang w:val="pt-PT" w:eastAsia="en-US" w:bidi="ar-SA"/>
      </w:rPr>
    </w:lvl>
  </w:abstractNum>
  <w:abstractNum w:abstractNumId="1">
    <w:nsid w:val="162F2CCF"/>
    <w:multiLevelType w:val="multilevel"/>
    <w:tmpl w:val="162F2CCF"/>
    <w:lvl w:ilvl="0" w:tentative="0">
      <w:start w:val="1"/>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70"/>
      </w:pPr>
      <w:rPr>
        <w:rFonts w:hint="default" w:ascii="Arial MT" w:hAnsi="Arial MT" w:eastAsia="Arial MT" w:cs="Arial MT"/>
        <w:w w:val="100"/>
        <w:sz w:val="22"/>
        <w:szCs w:val="22"/>
        <w:lang w:val="pt-PT" w:eastAsia="en-US" w:bidi="ar-SA"/>
      </w:rPr>
    </w:lvl>
    <w:lvl w:ilvl="2" w:tentative="0">
      <w:start w:val="0"/>
      <w:numFmt w:val="bullet"/>
      <w:lvlText w:val="•"/>
      <w:lvlJc w:val="left"/>
      <w:pPr>
        <w:ind w:left="1467" w:hanging="370"/>
      </w:pPr>
      <w:rPr>
        <w:rFonts w:hint="default"/>
        <w:lang w:val="pt-PT" w:eastAsia="en-US" w:bidi="ar-SA"/>
      </w:rPr>
    </w:lvl>
    <w:lvl w:ilvl="3" w:tentative="0">
      <w:start w:val="0"/>
      <w:numFmt w:val="bullet"/>
      <w:lvlText w:val="•"/>
      <w:lvlJc w:val="left"/>
      <w:pPr>
        <w:ind w:left="2534" w:hanging="370"/>
      </w:pPr>
      <w:rPr>
        <w:rFonts w:hint="default"/>
        <w:lang w:val="pt-PT" w:eastAsia="en-US" w:bidi="ar-SA"/>
      </w:rPr>
    </w:lvl>
    <w:lvl w:ilvl="4" w:tentative="0">
      <w:start w:val="0"/>
      <w:numFmt w:val="bullet"/>
      <w:lvlText w:val="•"/>
      <w:lvlJc w:val="left"/>
      <w:pPr>
        <w:ind w:left="3602" w:hanging="370"/>
      </w:pPr>
      <w:rPr>
        <w:rFonts w:hint="default"/>
        <w:lang w:val="pt-PT" w:eastAsia="en-US" w:bidi="ar-SA"/>
      </w:rPr>
    </w:lvl>
    <w:lvl w:ilvl="5" w:tentative="0">
      <w:start w:val="0"/>
      <w:numFmt w:val="bullet"/>
      <w:lvlText w:val="•"/>
      <w:lvlJc w:val="left"/>
      <w:pPr>
        <w:ind w:left="4669" w:hanging="370"/>
      </w:pPr>
      <w:rPr>
        <w:rFonts w:hint="default"/>
        <w:lang w:val="pt-PT" w:eastAsia="en-US" w:bidi="ar-SA"/>
      </w:rPr>
    </w:lvl>
    <w:lvl w:ilvl="6" w:tentative="0">
      <w:start w:val="0"/>
      <w:numFmt w:val="bullet"/>
      <w:lvlText w:val="•"/>
      <w:lvlJc w:val="left"/>
      <w:pPr>
        <w:ind w:left="5736" w:hanging="370"/>
      </w:pPr>
      <w:rPr>
        <w:rFonts w:hint="default"/>
        <w:lang w:val="pt-PT" w:eastAsia="en-US" w:bidi="ar-SA"/>
      </w:rPr>
    </w:lvl>
    <w:lvl w:ilvl="7" w:tentative="0">
      <w:start w:val="0"/>
      <w:numFmt w:val="bullet"/>
      <w:lvlText w:val="•"/>
      <w:lvlJc w:val="left"/>
      <w:pPr>
        <w:ind w:left="6804" w:hanging="370"/>
      </w:pPr>
      <w:rPr>
        <w:rFonts w:hint="default"/>
        <w:lang w:val="pt-PT" w:eastAsia="en-US" w:bidi="ar-SA"/>
      </w:rPr>
    </w:lvl>
    <w:lvl w:ilvl="8" w:tentative="0">
      <w:start w:val="0"/>
      <w:numFmt w:val="bullet"/>
      <w:lvlText w:val="•"/>
      <w:lvlJc w:val="left"/>
      <w:pPr>
        <w:ind w:left="7871" w:hanging="370"/>
      </w:pPr>
      <w:rPr>
        <w:rFonts w:hint="default"/>
        <w:lang w:val="pt-PT" w:eastAsia="en-US" w:bidi="ar-SA"/>
      </w:rPr>
    </w:lvl>
  </w:abstractNum>
  <w:abstractNum w:abstractNumId="2">
    <w:nsid w:val="25D75EDA"/>
    <w:multiLevelType w:val="multilevel"/>
    <w:tmpl w:val="25D75E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72A2B2E"/>
    <w:multiLevelType w:val="multilevel"/>
    <w:tmpl w:val="272A2B2E"/>
    <w:lvl w:ilvl="0" w:tentative="0">
      <w:start w:val="9"/>
      <w:numFmt w:val="decimal"/>
      <w:lvlText w:val="%1"/>
      <w:lvlJc w:val="left"/>
      <w:pPr>
        <w:ind w:left="222" w:hanging="500"/>
      </w:pPr>
      <w:rPr>
        <w:rFonts w:hint="default"/>
        <w:lang w:val="pt-PT" w:eastAsia="en-US" w:bidi="ar-SA"/>
      </w:rPr>
    </w:lvl>
    <w:lvl w:ilvl="1" w:tentative="0">
      <w:start w:val="10"/>
      <w:numFmt w:val="decimal"/>
      <w:lvlText w:val="%1.%2"/>
      <w:lvlJc w:val="left"/>
      <w:pPr>
        <w:ind w:left="642" w:hanging="500"/>
      </w:pPr>
      <w:rPr>
        <w:rFonts w:hint="default" w:ascii="Arial MT" w:hAnsi="Arial MT" w:eastAsia="Arial MT" w:cs="Arial MT"/>
        <w:w w:val="100"/>
        <w:sz w:val="22"/>
        <w:szCs w:val="22"/>
        <w:lang w:val="pt-PT" w:eastAsia="en-US" w:bidi="ar-SA"/>
      </w:rPr>
    </w:lvl>
    <w:lvl w:ilvl="2" w:tentative="0">
      <w:start w:val="1"/>
      <w:numFmt w:val="lowerLetter"/>
      <w:lvlText w:val="%3)"/>
      <w:lvlJc w:val="left"/>
      <w:pPr>
        <w:ind w:left="788" w:hanging="296"/>
      </w:pPr>
      <w:rPr>
        <w:rFonts w:hint="default" w:ascii="Arial MT" w:hAnsi="Arial MT" w:eastAsia="Arial MT" w:cs="Arial MT"/>
        <w:w w:val="100"/>
        <w:sz w:val="22"/>
        <w:szCs w:val="22"/>
        <w:lang w:val="pt-PT" w:eastAsia="en-US" w:bidi="ar-SA"/>
      </w:rPr>
    </w:lvl>
    <w:lvl w:ilvl="3" w:tentative="0">
      <w:start w:val="0"/>
      <w:numFmt w:val="bullet"/>
      <w:lvlText w:val="•"/>
      <w:lvlJc w:val="left"/>
      <w:pPr>
        <w:ind w:left="2830" w:hanging="296"/>
      </w:pPr>
      <w:rPr>
        <w:rFonts w:hint="default"/>
        <w:lang w:val="pt-PT" w:eastAsia="en-US" w:bidi="ar-SA"/>
      </w:rPr>
    </w:lvl>
    <w:lvl w:ilvl="4" w:tentative="0">
      <w:start w:val="0"/>
      <w:numFmt w:val="bullet"/>
      <w:lvlText w:val="•"/>
      <w:lvlJc w:val="left"/>
      <w:pPr>
        <w:ind w:left="3855" w:hanging="296"/>
      </w:pPr>
      <w:rPr>
        <w:rFonts w:hint="default"/>
        <w:lang w:val="pt-PT" w:eastAsia="en-US" w:bidi="ar-SA"/>
      </w:rPr>
    </w:lvl>
    <w:lvl w:ilvl="5" w:tentative="0">
      <w:start w:val="0"/>
      <w:numFmt w:val="bullet"/>
      <w:lvlText w:val="•"/>
      <w:lvlJc w:val="left"/>
      <w:pPr>
        <w:ind w:left="4880" w:hanging="296"/>
      </w:pPr>
      <w:rPr>
        <w:rFonts w:hint="default"/>
        <w:lang w:val="pt-PT" w:eastAsia="en-US" w:bidi="ar-SA"/>
      </w:rPr>
    </w:lvl>
    <w:lvl w:ilvl="6" w:tentative="0">
      <w:start w:val="0"/>
      <w:numFmt w:val="bullet"/>
      <w:lvlText w:val="•"/>
      <w:lvlJc w:val="left"/>
      <w:pPr>
        <w:ind w:left="5905" w:hanging="296"/>
      </w:pPr>
      <w:rPr>
        <w:rFonts w:hint="default"/>
        <w:lang w:val="pt-PT" w:eastAsia="en-US" w:bidi="ar-SA"/>
      </w:rPr>
    </w:lvl>
    <w:lvl w:ilvl="7" w:tentative="0">
      <w:start w:val="0"/>
      <w:numFmt w:val="bullet"/>
      <w:lvlText w:val="•"/>
      <w:lvlJc w:val="left"/>
      <w:pPr>
        <w:ind w:left="6930" w:hanging="296"/>
      </w:pPr>
      <w:rPr>
        <w:rFonts w:hint="default"/>
        <w:lang w:val="pt-PT" w:eastAsia="en-US" w:bidi="ar-SA"/>
      </w:rPr>
    </w:lvl>
    <w:lvl w:ilvl="8" w:tentative="0">
      <w:start w:val="0"/>
      <w:numFmt w:val="bullet"/>
      <w:lvlText w:val="•"/>
      <w:lvlJc w:val="left"/>
      <w:pPr>
        <w:ind w:left="7956" w:hanging="296"/>
      </w:pPr>
      <w:rPr>
        <w:rFonts w:hint="default"/>
        <w:lang w:val="pt-PT" w:eastAsia="en-US" w:bidi="ar-SA"/>
      </w:rPr>
    </w:lvl>
  </w:abstractNum>
  <w:abstractNum w:abstractNumId="5">
    <w:nsid w:val="27AC1B1E"/>
    <w:multiLevelType w:val="multilevel"/>
    <w:tmpl w:val="27AC1B1E"/>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6">
    <w:nsid w:val="2E77510D"/>
    <w:multiLevelType w:val="multilevel"/>
    <w:tmpl w:val="2E77510D"/>
    <w:lvl w:ilvl="0" w:tentative="0">
      <w:start w:val="1"/>
      <w:numFmt w:val="decimal"/>
      <w:lvlText w:val="%1."/>
      <w:lvlJc w:val="left"/>
      <w:pPr>
        <w:ind w:left="946"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902" w:hanging="708"/>
      </w:pPr>
      <w:rPr>
        <w:rFonts w:hint="default"/>
        <w:lang w:val="pt-PT" w:eastAsia="en-US" w:bidi="ar-SA"/>
      </w:rPr>
    </w:lvl>
    <w:lvl w:ilvl="2" w:tentative="0">
      <w:start w:val="0"/>
      <w:numFmt w:val="bullet"/>
      <w:lvlText w:val="•"/>
      <w:lvlJc w:val="left"/>
      <w:pPr>
        <w:ind w:left="2865" w:hanging="708"/>
      </w:pPr>
      <w:rPr>
        <w:rFonts w:hint="default"/>
        <w:lang w:val="pt-PT" w:eastAsia="en-US" w:bidi="ar-SA"/>
      </w:rPr>
    </w:lvl>
    <w:lvl w:ilvl="3" w:tentative="0">
      <w:start w:val="0"/>
      <w:numFmt w:val="bullet"/>
      <w:lvlText w:val="•"/>
      <w:lvlJc w:val="left"/>
      <w:pPr>
        <w:ind w:left="3827" w:hanging="708"/>
      </w:pPr>
      <w:rPr>
        <w:rFonts w:hint="default"/>
        <w:lang w:val="pt-PT" w:eastAsia="en-US" w:bidi="ar-SA"/>
      </w:rPr>
    </w:lvl>
    <w:lvl w:ilvl="4" w:tentative="0">
      <w:start w:val="0"/>
      <w:numFmt w:val="bullet"/>
      <w:lvlText w:val="•"/>
      <w:lvlJc w:val="left"/>
      <w:pPr>
        <w:ind w:left="4790" w:hanging="708"/>
      </w:pPr>
      <w:rPr>
        <w:rFonts w:hint="default"/>
        <w:lang w:val="pt-PT" w:eastAsia="en-US" w:bidi="ar-SA"/>
      </w:rPr>
    </w:lvl>
    <w:lvl w:ilvl="5" w:tentative="0">
      <w:start w:val="0"/>
      <w:numFmt w:val="bullet"/>
      <w:lvlText w:val="•"/>
      <w:lvlJc w:val="left"/>
      <w:pPr>
        <w:ind w:left="5753" w:hanging="708"/>
      </w:pPr>
      <w:rPr>
        <w:rFonts w:hint="default"/>
        <w:lang w:val="pt-PT" w:eastAsia="en-US" w:bidi="ar-SA"/>
      </w:rPr>
    </w:lvl>
    <w:lvl w:ilvl="6" w:tentative="0">
      <w:start w:val="0"/>
      <w:numFmt w:val="bullet"/>
      <w:lvlText w:val="•"/>
      <w:lvlJc w:val="left"/>
      <w:pPr>
        <w:ind w:left="6715" w:hanging="708"/>
      </w:pPr>
      <w:rPr>
        <w:rFonts w:hint="default"/>
        <w:lang w:val="pt-PT" w:eastAsia="en-US" w:bidi="ar-SA"/>
      </w:rPr>
    </w:lvl>
    <w:lvl w:ilvl="7" w:tentative="0">
      <w:start w:val="0"/>
      <w:numFmt w:val="bullet"/>
      <w:lvlText w:val="•"/>
      <w:lvlJc w:val="left"/>
      <w:pPr>
        <w:ind w:left="7678" w:hanging="708"/>
      </w:pPr>
      <w:rPr>
        <w:rFonts w:hint="default"/>
        <w:lang w:val="pt-PT" w:eastAsia="en-US" w:bidi="ar-SA"/>
      </w:rPr>
    </w:lvl>
    <w:lvl w:ilvl="8" w:tentative="0">
      <w:start w:val="0"/>
      <w:numFmt w:val="bullet"/>
      <w:lvlText w:val="•"/>
      <w:lvlJc w:val="left"/>
      <w:pPr>
        <w:ind w:left="8641" w:hanging="708"/>
      </w:pPr>
      <w:rPr>
        <w:rFonts w:hint="default"/>
        <w:lang w:val="pt-PT" w:eastAsia="en-US" w:bidi="ar-SA"/>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776D0F"/>
    <w:multiLevelType w:val="singleLevel"/>
    <w:tmpl w:val="38776D0F"/>
    <w:lvl w:ilvl="0" w:tentative="0">
      <w:start w:val="1"/>
      <w:numFmt w:val="bullet"/>
      <w:pStyle w:val="27"/>
      <w:lvlText w:val=""/>
      <w:lvlJc w:val="left"/>
      <w:pPr>
        <w:tabs>
          <w:tab w:val="left" w:pos="360"/>
        </w:tabs>
        <w:ind w:left="360" w:hanging="360"/>
      </w:pPr>
      <w:rPr>
        <w:rFonts w:hint="default" w:ascii="Symbol" w:hAnsi="Symbol"/>
      </w:rPr>
    </w:lvl>
  </w:abstractNum>
  <w:abstractNum w:abstractNumId="9">
    <w:nsid w:val="391476B4"/>
    <w:multiLevelType w:val="multilevel"/>
    <w:tmpl w:val="391476B4"/>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0">
    <w:nsid w:val="3EC36E3E"/>
    <w:multiLevelType w:val="multilevel"/>
    <w:tmpl w:val="3EC36E3E"/>
    <w:lvl w:ilvl="0" w:tentative="0">
      <w:start w:val="1"/>
      <w:numFmt w:val="decimal"/>
      <w:lvlText w:val="%1."/>
      <w:lvlJc w:val="left"/>
      <w:pPr>
        <w:ind w:left="360" w:hanging="3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1">
    <w:nsid w:val="40E83D8B"/>
    <w:multiLevelType w:val="multilevel"/>
    <w:tmpl w:val="40E83D8B"/>
    <w:lvl w:ilvl="0" w:tentative="0">
      <w:start w:val="1"/>
      <w:numFmt w:val="lowerLetter"/>
      <w:lvlText w:val="%1)"/>
      <w:lvlJc w:val="left"/>
      <w:pPr>
        <w:ind w:left="720" w:hanging="360"/>
      </w:pPr>
      <w:rPr>
        <w:rFonts w:hint="default"/>
        <w:spacing w:val="-1"/>
        <w:w w:val="99"/>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F905399"/>
    <w:multiLevelType w:val="multilevel"/>
    <w:tmpl w:val="5F905399"/>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3">
    <w:nsid w:val="661E6C5E"/>
    <w:multiLevelType w:val="multilevel"/>
    <w:tmpl w:val="661E6C5E"/>
    <w:lvl w:ilvl="0" w:tentative="0">
      <w:start w:val="8"/>
      <w:numFmt w:val="lowerLetter"/>
      <w:lvlText w:val="%1)"/>
      <w:lvlJc w:val="left"/>
      <w:pPr>
        <w:ind w:left="4013" w:hanging="327"/>
      </w:pPr>
      <w:rPr>
        <w:rFonts w:hint="default"/>
        <w:b/>
        <w:bCs/>
        <w:w w:val="100"/>
        <w:lang w:val="pt-PT" w:eastAsia="en-US" w:bidi="ar-SA"/>
      </w:rPr>
    </w:lvl>
    <w:lvl w:ilvl="1" w:tentative="0">
      <w:start w:val="1"/>
      <w:numFmt w:val="decimal"/>
      <w:lvlText w:val="%2"/>
      <w:lvlJc w:val="left"/>
      <w:pPr>
        <w:ind w:left="4299" w:hanging="197"/>
      </w:pPr>
      <w:rPr>
        <w:rFonts w:hint="default" w:ascii="Arial MT" w:hAnsi="Arial MT" w:eastAsia="Arial MT" w:cs="Arial MT"/>
        <w:w w:val="100"/>
        <w:sz w:val="22"/>
        <w:szCs w:val="22"/>
        <w:lang w:val="pt-PT" w:eastAsia="en-US" w:bidi="ar-SA"/>
      </w:rPr>
    </w:lvl>
    <w:lvl w:ilvl="2" w:tentative="0">
      <w:start w:val="0"/>
      <w:numFmt w:val="bullet"/>
      <w:lvlText w:val="•"/>
      <w:lvlJc w:val="left"/>
      <w:pPr>
        <w:ind w:left="5296" w:hanging="197"/>
      </w:pPr>
      <w:rPr>
        <w:rFonts w:hint="default"/>
        <w:lang w:val="pt-PT" w:eastAsia="en-US" w:bidi="ar-SA"/>
      </w:rPr>
    </w:lvl>
    <w:lvl w:ilvl="3" w:tentative="0">
      <w:start w:val="0"/>
      <w:numFmt w:val="bullet"/>
      <w:lvlText w:val="•"/>
      <w:lvlJc w:val="left"/>
      <w:pPr>
        <w:ind w:left="6288" w:hanging="197"/>
      </w:pPr>
      <w:rPr>
        <w:rFonts w:hint="default"/>
        <w:lang w:val="pt-PT" w:eastAsia="en-US" w:bidi="ar-SA"/>
      </w:rPr>
    </w:lvl>
    <w:lvl w:ilvl="4" w:tentative="0">
      <w:start w:val="0"/>
      <w:numFmt w:val="bullet"/>
      <w:lvlText w:val="•"/>
      <w:lvlJc w:val="left"/>
      <w:pPr>
        <w:ind w:left="7280" w:hanging="197"/>
      </w:pPr>
      <w:rPr>
        <w:rFonts w:hint="default"/>
        <w:lang w:val="pt-PT" w:eastAsia="en-US" w:bidi="ar-SA"/>
      </w:rPr>
    </w:lvl>
    <w:lvl w:ilvl="5" w:tentative="0">
      <w:start w:val="0"/>
      <w:numFmt w:val="bullet"/>
      <w:lvlText w:val="•"/>
      <w:lvlJc w:val="left"/>
      <w:pPr>
        <w:ind w:left="8272" w:hanging="197"/>
      </w:pPr>
      <w:rPr>
        <w:rFonts w:hint="default"/>
        <w:lang w:val="pt-PT" w:eastAsia="en-US" w:bidi="ar-SA"/>
      </w:rPr>
    </w:lvl>
    <w:lvl w:ilvl="6" w:tentative="0">
      <w:start w:val="0"/>
      <w:numFmt w:val="bullet"/>
      <w:lvlText w:val="•"/>
      <w:lvlJc w:val="left"/>
      <w:pPr>
        <w:ind w:left="9264" w:hanging="197"/>
      </w:pPr>
      <w:rPr>
        <w:rFonts w:hint="default"/>
        <w:lang w:val="pt-PT" w:eastAsia="en-US" w:bidi="ar-SA"/>
      </w:rPr>
    </w:lvl>
    <w:lvl w:ilvl="7" w:tentative="0">
      <w:start w:val="0"/>
      <w:numFmt w:val="bullet"/>
      <w:lvlText w:val="•"/>
      <w:lvlJc w:val="left"/>
      <w:pPr>
        <w:ind w:left="10255" w:hanging="197"/>
      </w:pPr>
      <w:rPr>
        <w:rFonts w:hint="default"/>
        <w:lang w:val="pt-PT" w:eastAsia="en-US" w:bidi="ar-SA"/>
      </w:rPr>
    </w:lvl>
    <w:lvl w:ilvl="8" w:tentative="0">
      <w:start w:val="0"/>
      <w:numFmt w:val="bullet"/>
      <w:lvlText w:val="•"/>
      <w:lvlJc w:val="left"/>
      <w:pPr>
        <w:ind w:left="11247" w:hanging="197"/>
      </w:pPr>
      <w:rPr>
        <w:rFonts w:hint="default"/>
        <w:lang w:val="pt-PT" w:eastAsia="en-US" w:bidi="ar-SA"/>
      </w:rPr>
    </w:lvl>
  </w:abstractNum>
  <w:abstractNum w:abstractNumId="14">
    <w:nsid w:val="691D4C2C"/>
    <w:multiLevelType w:val="multilevel"/>
    <w:tmpl w:val="691D4C2C"/>
    <w:lvl w:ilvl="0" w:tentative="0">
      <w:start w:val="1"/>
      <w:numFmt w:val="lowerLetter"/>
      <w:lvlText w:val="%1)"/>
      <w:lvlJc w:val="left"/>
      <w:pPr>
        <w:ind w:left="720" w:hanging="360"/>
      </w:pPr>
      <w:rPr>
        <w:rFonts w:hint="default" w:ascii="Arial MT" w:hAnsi="Arial MT" w:eastAsia="Arial MT" w:cs="Arial MT"/>
        <w:w w:val="100"/>
        <w:sz w:val="22"/>
        <w:szCs w:val="22"/>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A1D35D0"/>
    <w:multiLevelType w:val="multilevel"/>
    <w:tmpl w:val="6A1D35D0"/>
    <w:lvl w:ilvl="0" w:tentative="0">
      <w:start w:val="10"/>
      <w:numFmt w:val="decimal"/>
      <w:lvlText w:val="%1"/>
      <w:lvlJc w:val="left"/>
      <w:pPr>
        <w:ind w:left="529" w:hanging="308"/>
      </w:pPr>
      <w:rPr>
        <w:rFonts w:hint="default" w:ascii="Arial" w:hAnsi="Arial" w:eastAsia="Arial" w:cs="Arial"/>
        <w:b/>
        <w:bCs/>
        <w:spacing w:val="-1"/>
        <w:w w:val="100"/>
        <w:sz w:val="22"/>
        <w:szCs w:val="22"/>
        <w:lang w:val="pt-PT" w:eastAsia="en-US" w:bidi="ar-SA"/>
      </w:rPr>
    </w:lvl>
    <w:lvl w:ilvl="1" w:tentative="0">
      <w:start w:val="1"/>
      <w:numFmt w:val="decimal"/>
      <w:lvlText w:val="%1.%2"/>
      <w:lvlJc w:val="left"/>
      <w:pPr>
        <w:ind w:left="222" w:hanging="596"/>
      </w:pPr>
      <w:rPr>
        <w:rFonts w:hint="default" w:ascii="Arial MT" w:hAnsi="Arial MT" w:eastAsia="Arial MT" w:cs="Arial MT"/>
        <w:spacing w:val="-1"/>
        <w:w w:val="100"/>
        <w:sz w:val="22"/>
        <w:szCs w:val="22"/>
        <w:lang w:val="pt-PT" w:eastAsia="en-US" w:bidi="ar-SA"/>
      </w:rPr>
    </w:lvl>
    <w:lvl w:ilvl="2" w:tentative="0">
      <w:start w:val="1"/>
      <w:numFmt w:val="lowerLetter"/>
      <w:lvlText w:val="%3)"/>
      <w:lvlJc w:val="left"/>
      <w:pPr>
        <w:ind w:left="788" w:hanging="334"/>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260" w:hanging="185"/>
      </w:pPr>
      <w:rPr>
        <w:rFonts w:hint="default"/>
        <w:lang w:val="pt-PT" w:eastAsia="en-US" w:bidi="ar-SA"/>
      </w:rPr>
    </w:lvl>
    <w:lvl w:ilvl="6" w:tentative="0">
      <w:start w:val="0"/>
      <w:numFmt w:val="bullet"/>
      <w:lvlText w:val="•"/>
      <w:lvlJc w:val="left"/>
      <w:pPr>
        <w:ind w:left="3009" w:hanging="185"/>
      </w:pPr>
      <w:rPr>
        <w:rFonts w:hint="default"/>
        <w:lang w:val="pt-PT" w:eastAsia="en-US" w:bidi="ar-SA"/>
      </w:rPr>
    </w:lvl>
    <w:lvl w:ilvl="7" w:tentative="0">
      <w:start w:val="0"/>
      <w:numFmt w:val="bullet"/>
      <w:lvlText w:val="•"/>
      <w:lvlJc w:val="left"/>
      <w:pPr>
        <w:ind w:left="4758" w:hanging="185"/>
      </w:pPr>
      <w:rPr>
        <w:rFonts w:hint="default"/>
        <w:lang w:val="pt-PT" w:eastAsia="en-US" w:bidi="ar-SA"/>
      </w:rPr>
    </w:lvl>
    <w:lvl w:ilvl="8" w:tentative="0">
      <w:start w:val="0"/>
      <w:numFmt w:val="bullet"/>
      <w:lvlText w:val="•"/>
      <w:lvlJc w:val="left"/>
      <w:pPr>
        <w:ind w:left="6507" w:hanging="185"/>
      </w:pPr>
      <w:rPr>
        <w:rFonts w:hint="default"/>
        <w:lang w:val="pt-PT" w:eastAsia="en-US" w:bidi="ar-SA"/>
      </w:rPr>
    </w:lvl>
  </w:abstractNum>
  <w:abstractNum w:abstractNumId="16">
    <w:nsid w:val="73CD515E"/>
    <w:multiLevelType w:val="multilevel"/>
    <w:tmpl w:val="73CD515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6B79D6"/>
    <w:multiLevelType w:val="multilevel"/>
    <w:tmpl w:val="786B79D6"/>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8">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num w:numId="1">
    <w:abstractNumId w:val="8"/>
  </w:num>
  <w:num w:numId="2">
    <w:abstractNumId w:val="1"/>
  </w:num>
  <w:num w:numId="3">
    <w:abstractNumId w:val="0"/>
  </w:num>
  <w:num w:numId="4">
    <w:abstractNumId w:val="13"/>
  </w:num>
  <w:num w:numId="5">
    <w:abstractNumId w:val="2"/>
  </w:num>
  <w:num w:numId="6">
    <w:abstractNumId w:val="9"/>
  </w:num>
  <w:num w:numId="7">
    <w:abstractNumId w:val="11"/>
  </w:num>
  <w:num w:numId="8">
    <w:abstractNumId w:val="4"/>
  </w:num>
  <w:num w:numId="9">
    <w:abstractNumId w:val="14"/>
  </w:num>
  <w:num w:numId="10">
    <w:abstractNumId w:val="15"/>
  </w:num>
  <w:num w:numId="11">
    <w:abstractNumId w:val="10"/>
  </w:num>
  <w:num w:numId="12">
    <w:abstractNumId w:val="16"/>
  </w:num>
  <w:num w:numId="13">
    <w:abstractNumId w:val="5"/>
  </w:num>
  <w:num w:numId="14">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745BD"/>
    <w:rsid w:val="00977C7E"/>
    <w:rsid w:val="009A7635"/>
    <w:rsid w:val="009C2426"/>
    <w:rsid w:val="009C58EB"/>
    <w:rsid w:val="00A33619"/>
    <w:rsid w:val="00A5726F"/>
    <w:rsid w:val="00A63681"/>
    <w:rsid w:val="00A7090A"/>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9451F"/>
    <w:rsid w:val="00F97889"/>
    <w:rsid w:val="00FB0ACF"/>
    <w:rsid w:val="00FF780D"/>
    <w:rsid w:val="096E21F9"/>
    <w:rsid w:val="10E231BF"/>
    <w:rsid w:val="12FB525C"/>
    <w:rsid w:val="1B28721C"/>
    <w:rsid w:val="207C3BC7"/>
    <w:rsid w:val="31733591"/>
    <w:rsid w:val="3F5E1E9B"/>
    <w:rsid w:val="48E70F68"/>
    <w:rsid w:val="4B7103C2"/>
    <w:rsid w:val="653B00BE"/>
    <w:rsid w:val="68634036"/>
    <w:rsid w:val="799E6028"/>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pt-PT" w:eastAsia="en-US" w:bidi="ar-SA"/>
    </w:rPr>
  </w:style>
  <w:style w:type="paragraph" w:styleId="2">
    <w:name w:val="heading 1"/>
    <w:basedOn w:val="1"/>
    <w:link w:val="41"/>
    <w:qFormat/>
    <w:uiPriority w:val="9"/>
    <w:pPr>
      <w:spacing w:before="1"/>
      <w:ind w:left="222"/>
      <w:jc w:val="both"/>
      <w:outlineLvl w:val="0"/>
    </w:pPr>
    <w:rPr>
      <w:rFonts w:ascii="Arial" w:hAnsi="Arial" w:eastAsia="Arial" w:cs="Arial"/>
      <w:b/>
      <w:bCs/>
      <w:sz w:val="24"/>
      <w:szCs w:val="24"/>
    </w:rPr>
  </w:style>
  <w:style w:type="paragraph" w:styleId="3">
    <w:name w:val="heading 2"/>
    <w:basedOn w:val="1"/>
    <w:link w:val="42"/>
    <w:unhideWhenUsed/>
    <w:qFormat/>
    <w:uiPriority w:val="9"/>
    <w:pPr>
      <w:ind w:left="222"/>
      <w:outlineLvl w:val="1"/>
    </w:pPr>
    <w:rPr>
      <w:rFonts w:ascii="Arial" w:hAnsi="Arial" w:eastAsia="Arial" w:cs="Arial"/>
      <w:b/>
      <w:bCs/>
    </w:rPr>
  </w:style>
  <w:style w:type="paragraph" w:styleId="4">
    <w:name w:val="heading 3"/>
    <w:basedOn w:val="1"/>
    <w:next w:val="1"/>
    <w:link w:val="40"/>
    <w:unhideWhenUsed/>
    <w:qFormat/>
    <w:uiPriority w:val="9"/>
    <w:pPr>
      <w:ind w:left="262"/>
      <w:jc w:val="both"/>
      <w:outlineLvl w:val="2"/>
    </w:pPr>
    <w:rPr>
      <w:rFonts w:ascii="Arial" w:hAnsi="Arial" w:eastAsia="Arial" w:cs="Arial"/>
      <w:b/>
      <w:bCs/>
      <w:i/>
      <w:iCs/>
      <w:sz w:val="21"/>
      <w:szCs w:val="21"/>
      <w:u w:val="single" w:color="000000"/>
    </w:rPr>
  </w:style>
  <w:style w:type="paragraph" w:styleId="5">
    <w:name w:val="heading 4"/>
    <w:basedOn w:val="1"/>
    <w:next w:val="1"/>
    <w:link w:val="36"/>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6"/>
    <w:unhideWhenUsed/>
    <w:qFormat/>
    <w:uiPriority w:val="0"/>
    <w:pPr>
      <w:widowControl/>
      <w:tabs>
        <w:tab w:val="left" w:pos="3600"/>
      </w:tabs>
      <w:autoSpaceDE/>
      <w:autoSpaceDN/>
      <w:spacing w:before="240" w:after="60"/>
      <w:ind w:left="3600" w:hanging="720"/>
      <w:outlineLvl w:val="4"/>
    </w:pPr>
    <w:rPr>
      <w:rFonts w:ascii="Calibri" w:hAnsi="Calibri" w:eastAsia="Times New Roman" w:cs="Times New Roman"/>
      <w:b/>
      <w:bCs/>
      <w:i/>
      <w:iCs/>
      <w:sz w:val="26"/>
      <w:szCs w:val="26"/>
      <w:lang w:val="zh-CN" w:eastAsia="zh-CN"/>
    </w:rPr>
  </w:style>
  <w:style w:type="paragraph" w:styleId="7">
    <w:name w:val="heading 6"/>
    <w:basedOn w:val="1"/>
    <w:next w:val="1"/>
    <w:link w:val="47"/>
    <w:qFormat/>
    <w:uiPriority w:val="0"/>
    <w:pPr>
      <w:widowControl/>
      <w:tabs>
        <w:tab w:val="left" w:pos="4320"/>
      </w:tabs>
      <w:autoSpaceDE/>
      <w:autoSpaceDN/>
      <w:spacing w:before="240" w:after="60"/>
      <w:ind w:left="4320" w:hanging="720"/>
      <w:outlineLvl w:val="5"/>
    </w:pPr>
    <w:rPr>
      <w:rFonts w:ascii="Times New Roman" w:hAnsi="Times New Roman" w:eastAsia="Times New Roman" w:cs="Times New Roman"/>
      <w:b/>
      <w:bCs/>
      <w:lang w:val="zh-CN" w:eastAsia="zh-CN"/>
    </w:rPr>
  </w:style>
  <w:style w:type="paragraph" w:styleId="8">
    <w:name w:val="heading 7"/>
    <w:basedOn w:val="1"/>
    <w:next w:val="1"/>
    <w:link w:val="48"/>
    <w:unhideWhenUsed/>
    <w:qFormat/>
    <w:uiPriority w:val="0"/>
    <w:pPr>
      <w:widowControl/>
      <w:tabs>
        <w:tab w:val="left" w:pos="5040"/>
      </w:tabs>
      <w:autoSpaceDE/>
      <w:autoSpaceDN/>
      <w:spacing w:before="240" w:after="60"/>
      <w:ind w:left="5040" w:hanging="720"/>
      <w:outlineLvl w:val="6"/>
    </w:pPr>
    <w:rPr>
      <w:rFonts w:ascii="Calibri" w:hAnsi="Calibri" w:eastAsia="Times New Roman" w:cs="Times New Roman"/>
      <w:sz w:val="24"/>
      <w:szCs w:val="24"/>
      <w:lang w:val="zh-CN" w:eastAsia="zh-CN"/>
    </w:rPr>
  </w:style>
  <w:style w:type="paragraph" w:styleId="9">
    <w:name w:val="heading 8"/>
    <w:basedOn w:val="1"/>
    <w:next w:val="1"/>
    <w:link w:val="49"/>
    <w:unhideWhenUsed/>
    <w:qFormat/>
    <w:uiPriority w:val="0"/>
    <w:pPr>
      <w:widowControl/>
      <w:tabs>
        <w:tab w:val="left" w:pos="5760"/>
      </w:tabs>
      <w:autoSpaceDE/>
      <w:autoSpaceDN/>
      <w:spacing w:before="240" w:after="60"/>
      <w:ind w:left="5760" w:hanging="720"/>
      <w:outlineLvl w:val="7"/>
    </w:pPr>
    <w:rPr>
      <w:rFonts w:ascii="Calibri" w:hAnsi="Calibri" w:eastAsia="Times New Roman" w:cs="Times New Roman"/>
      <w:i/>
      <w:iCs/>
      <w:sz w:val="24"/>
      <w:szCs w:val="24"/>
      <w:lang w:val="zh-CN" w:eastAsia="zh-CN"/>
    </w:rPr>
  </w:style>
  <w:style w:type="paragraph" w:styleId="10">
    <w:name w:val="heading 9"/>
    <w:basedOn w:val="1"/>
    <w:next w:val="1"/>
    <w:link w:val="50"/>
    <w:unhideWhenUsed/>
    <w:qFormat/>
    <w:uiPriority w:val="0"/>
    <w:pPr>
      <w:widowControl/>
      <w:tabs>
        <w:tab w:val="left" w:pos="6480"/>
      </w:tabs>
      <w:autoSpaceDE/>
      <w:autoSpaceDN/>
      <w:spacing w:before="240" w:after="60"/>
      <w:ind w:left="6480" w:hanging="720"/>
      <w:outlineLvl w:val="8"/>
    </w:pPr>
    <w:rPr>
      <w:rFonts w:ascii="Cambria" w:hAnsi="Cambria" w:eastAsia="Times New Roman" w:cs="Times New Roman"/>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llowedHyperlink"/>
    <w:qFormat/>
    <w:uiPriority w:val="0"/>
    <w:rPr>
      <w:color w:val="800080"/>
      <w:u w:val="single"/>
    </w:rPr>
  </w:style>
  <w:style w:type="character" w:styleId="15">
    <w:name w:val="Emphasis"/>
    <w:basedOn w:val="11"/>
    <w:qFormat/>
    <w:uiPriority w:val="20"/>
    <w:rPr>
      <w:i/>
      <w:iCs/>
    </w:rPr>
  </w:style>
  <w:style w:type="character" w:styleId="16">
    <w:name w:val="Hyperlink"/>
    <w:qFormat/>
    <w:uiPriority w:val="99"/>
    <w:rPr>
      <w:color w:val="0000FF"/>
      <w:u w:val="single"/>
    </w:rPr>
  </w:style>
  <w:style w:type="paragraph" w:styleId="17">
    <w:name w:val="Body Text"/>
    <w:basedOn w:val="1"/>
    <w:link w:val="43"/>
    <w:qFormat/>
    <w:uiPriority w:val="1"/>
  </w:style>
  <w:style w:type="paragraph" w:styleId="18">
    <w:name w:val="Body Text Indent 2"/>
    <w:basedOn w:val="1"/>
    <w:link w:val="53"/>
    <w:qFormat/>
    <w:uiPriority w:val="0"/>
    <w:pPr>
      <w:widowControl/>
      <w:autoSpaceDE/>
      <w:autoSpaceDN/>
      <w:ind w:firstLine="1440"/>
      <w:jc w:val="both"/>
    </w:pPr>
    <w:rPr>
      <w:rFonts w:ascii="Times New Roman" w:hAnsi="Times New Roman" w:eastAsia="Times New Roman" w:cs="Times New Roman"/>
      <w:sz w:val="26"/>
      <w:szCs w:val="20"/>
      <w:lang w:val="zh-CN" w:eastAsia="zh-CN"/>
    </w:rPr>
  </w:style>
  <w:style w:type="paragraph" w:styleId="19">
    <w:name w:val="Title"/>
    <w:basedOn w:val="1"/>
    <w:link w:val="44"/>
    <w:qFormat/>
    <w:uiPriority w:val="0"/>
    <w:pPr>
      <w:spacing w:line="275" w:lineRule="exact"/>
      <w:ind w:left="20"/>
    </w:pPr>
    <w:rPr>
      <w:rFonts w:ascii="Arial" w:hAnsi="Arial" w:eastAsia="Arial" w:cs="Arial"/>
      <w:b/>
      <w:bCs/>
      <w:sz w:val="24"/>
      <w:szCs w:val="24"/>
    </w:rPr>
  </w:style>
  <w:style w:type="paragraph" w:styleId="20">
    <w:name w:val="Normal (Web)"/>
    <w:basedOn w:val="1"/>
    <w:unhideWhenUsed/>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21">
    <w:name w:val="Body Text 3"/>
    <w:basedOn w:val="1"/>
    <w:link w:val="57"/>
    <w:qFormat/>
    <w:uiPriority w:val="0"/>
    <w:pPr>
      <w:widowControl/>
      <w:autoSpaceDE/>
      <w:autoSpaceDN/>
      <w:spacing w:after="120"/>
    </w:pPr>
    <w:rPr>
      <w:rFonts w:ascii="Times New Roman" w:hAnsi="Times New Roman" w:eastAsia="Times New Roman" w:cs="Times New Roman"/>
      <w:sz w:val="16"/>
      <w:szCs w:val="16"/>
      <w:lang w:val="zh-CN" w:eastAsia="zh-CN"/>
    </w:rPr>
  </w:style>
  <w:style w:type="paragraph" w:styleId="22">
    <w:name w:val="Body Text 2"/>
    <w:basedOn w:val="1"/>
    <w:link w:val="55"/>
    <w:qFormat/>
    <w:uiPriority w:val="0"/>
    <w:pPr>
      <w:widowControl/>
      <w:autoSpaceDE/>
      <w:autoSpaceDN/>
      <w:spacing w:after="120" w:line="480" w:lineRule="auto"/>
    </w:pPr>
    <w:rPr>
      <w:rFonts w:ascii="Times New Roman" w:hAnsi="Times New Roman" w:eastAsia="Times New Roman" w:cs="Times New Roman"/>
      <w:sz w:val="20"/>
      <w:szCs w:val="20"/>
      <w:lang w:val="pt-BR" w:eastAsia="pt-BR"/>
    </w:rPr>
  </w:style>
  <w:style w:type="paragraph" w:styleId="23">
    <w:name w:val="header"/>
    <w:basedOn w:val="1"/>
    <w:link w:val="33"/>
    <w:unhideWhenUsed/>
    <w:qFormat/>
    <w:uiPriority w:val="99"/>
    <w:pPr>
      <w:tabs>
        <w:tab w:val="center" w:pos="4513"/>
        <w:tab w:val="right" w:pos="9026"/>
      </w:tabs>
    </w:pPr>
  </w:style>
  <w:style w:type="paragraph" w:styleId="24">
    <w:name w:val="footer"/>
    <w:basedOn w:val="1"/>
    <w:link w:val="34"/>
    <w:unhideWhenUsed/>
    <w:qFormat/>
    <w:uiPriority w:val="99"/>
    <w:pPr>
      <w:tabs>
        <w:tab w:val="center" w:pos="4513"/>
        <w:tab w:val="right" w:pos="9026"/>
      </w:tabs>
    </w:pPr>
  </w:style>
  <w:style w:type="paragraph" w:styleId="25">
    <w:name w:val="Body Text Indent 3"/>
    <w:basedOn w:val="1"/>
    <w:link w:val="54"/>
    <w:qFormat/>
    <w:uiPriority w:val="0"/>
    <w:pPr>
      <w:widowControl/>
      <w:autoSpaceDE/>
      <w:autoSpaceDN/>
      <w:ind w:firstLine="1260"/>
      <w:jc w:val="both"/>
    </w:pPr>
    <w:rPr>
      <w:rFonts w:ascii="Times New Roman" w:hAnsi="Times New Roman" w:eastAsia="Times New Roman" w:cs="Times New Roman"/>
      <w:sz w:val="26"/>
      <w:szCs w:val="20"/>
      <w:lang w:val="zh-CN" w:eastAsia="zh-CN"/>
    </w:rPr>
  </w:style>
  <w:style w:type="paragraph" w:styleId="26">
    <w:name w:val="Balloon Text"/>
    <w:basedOn w:val="1"/>
    <w:link w:val="35"/>
    <w:semiHidden/>
    <w:unhideWhenUsed/>
    <w:qFormat/>
    <w:uiPriority w:val="99"/>
    <w:rPr>
      <w:rFonts w:ascii="Tahoma" w:hAnsi="Tahoma" w:cs="Tahoma"/>
      <w:sz w:val="16"/>
      <w:szCs w:val="16"/>
    </w:rPr>
  </w:style>
  <w:style w:type="paragraph" w:styleId="27">
    <w:name w:val="List Bullet"/>
    <w:basedOn w:val="1"/>
    <w:semiHidden/>
    <w:unhideWhenUsed/>
    <w:uiPriority w:val="99"/>
    <w:pPr>
      <w:numPr>
        <w:ilvl w:val="0"/>
        <w:numId w:val="1"/>
      </w:numPr>
    </w:pPr>
  </w:style>
  <w:style w:type="paragraph" w:styleId="28">
    <w:name w:val="Body Text Indent"/>
    <w:basedOn w:val="1"/>
    <w:link w:val="51"/>
    <w:qFormat/>
    <w:uiPriority w:val="99"/>
    <w:pPr>
      <w:widowControl/>
      <w:autoSpaceDE/>
      <w:autoSpaceDN/>
      <w:ind w:firstLine="2160"/>
      <w:jc w:val="both"/>
    </w:pPr>
    <w:rPr>
      <w:rFonts w:ascii="Arial" w:hAnsi="Arial" w:eastAsia="Times New Roman" w:cs="Times New Roman"/>
      <w:b/>
      <w:sz w:val="28"/>
      <w:szCs w:val="20"/>
      <w:lang w:val="zh-CN" w:eastAsia="zh-CN"/>
    </w:rPr>
  </w:style>
  <w:style w:type="table" w:styleId="29">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pPr>
      <w:ind w:left="222"/>
      <w:jc w:val="both"/>
    </w:pPr>
  </w:style>
  <w:style w:type="paragraph" w:customStyle="1" w:styleId="32">
    <w:name w:val="Table Paragraph"/>
    <w:basedOn w:val="1"/>
    <w:qFormat/>
    <w:uiPriority w:val="1"/>
  </w:style>
  <w:style w:type="character" w:customStyle="1" w:styleId="33">
    <w:name w:val="Cabeçalho Char"/>
    <w:basedOn w:val="11"/>
    <w:link w:val="23"/>
    <w:qFormat/>
    <w:uiPriority w:val="99"/>
    <w:rPr>
      <w:rFonts w:ascii="Arial MT" w:hAnsi="Arial MT" w:eastAsia="Arial MT" w:cs="Arial MT"/>
      <w:lang w:val="pt-PT"/>
    </w:rPr>
  </w:style>
  <w:style w:type="character" w:customStyle="1" w:styleId="34">
    <w:name w:val="Rodapé Char"/>
    <w:basedOn w:val="11"/>
    <w:link w:val="24"/>
    <w:qFormat/>
    <w:uiPriority w:val="99"/>
    <w:rPr>
      <w:rFonts w:ascii="Arial MT" w:hAnsi="Arial MT" w:eastAsia="Arial MT" w:cs="Arial MT"/>
      <w:lang w:val="pt-PT"/>
    </w:rPr>
  </w:style>
  <w:style w:type="character" w:customStyle="1" w:styleId="35">
    <w:name w:val="Texto de balão Char"/>
    <w:basedOn w:val="11"/>
    <w:link w:val="26"/>
    <w:semiHidden/>
    <w:qFormat/>
    <w:uiPriority w:val="99"/>
    <w:rPr>
      <w:rFonts w:ascii="Tahoma" w:hAnsi="Tahoma" w:eastAsia="Arial MT" w:cs="Tahoma"/>
      <w:sz w:val="16"/>
      <w:szCs w:val="16"/>
      <w:lang w:val="pt-PT"/>
    </w:rPr>
  </w:style>
  <w:style w:type="character" w:customStyle="1" w:styleId="36">
    <w:name w:val="Título 4 Char"/>
    <w:basedOn w:val="11"/>
    <w:link w:val="5"/>
    <w:qFormat/>
    <w:uiPriority w:val="9"/>
    <w:rPr>
      <w:rFonts w:asciiTheme="majorHAnsi" w:hAnsiTheme="majorHAnsi" w:eastAsiaTheme="majorEastAsia" w:cstheme="majorBidi"/>
      <w:b/>
      <w:bCs/>
      <w:i/>
      <w:iCs/>
      <w:color w:val="4F81BD" w:themeColor="accent1"/>
      <w:lang w:val="pt-PT"/>
      <w14:textFill>
        <w14:solidFill>
          <w14:schemeClr w14:val="accent1"/>
        </w14:solidFill>
      </w14:textFill>
    </w:rPr>
  </w:style>
  <w:style w:type="paragraph" w:customStyle="1" w:styleId="37">
    <w:name w:val="Default"/>
    <w:qFormat/>
    <w:uiPriority w:val="0"/>
    <w:pPr>
      <w:widowControl/>
      <w:autoSpaceDE w:val="0"/>
      <w:autoSpaceDN w:val="0"/>
      <w:adjustRightInd w:val="0"/>
    </w:pPr>
    <w:rPr>
      <w:rFonts w:ascii="Arial" w:hAnsi="Arial" w:eastAsia="Calibri" w:cs="Arial"/>
      <w:color w:val="000000"/>
      <w:sz w:val="24"/>
      <w:szCs w:val="24"/>
      <w:lang w:val="pt-BR" w:eastAsia="en-US" w:bidi="ar-SA"/>
    </w:rPr>
  </w:style>
  <w:style w:type="paragraph" w:customStyle="1" w:styleId="38">
    <w:name w:val="Parágrafo da Lista1"/>
    <w:basedOn w:val="1"/>
    <w:qFormat/>
    <w:uiPriority w:val="0"/>
    <w:pPr>
      <w:widowControl/>
      <w:autoSpaceDE/>
      <w:autoSpaceDN/>
      <w:ind w:left="720"/>
    </w:pPr>
    <w:rPr>
      <w:rFonts w:ascii="Ecofont_Spranq_eco_Sans" w:hAnsi="Ecofont_Spranq_eco_Sans" w:eastAsia="Times New Roman" w:cs="Ecofont_Spranq_eco_Sans"/>
      <w:sz w:val="24"/>
      <w:szCs w:val="24"/>
      <w:lang w:val="pt-BR" w:eastAsia="pt-BR"/>
    </w:rPr>
  </w:style>
  <w:style w:type="paragraph" w:customStyle="1" w:styleId="39">
    <w:name w:val="Standard"/>
    <w:qFormat/>
    <w:uiPriority w:val="0"/>
    <w:pPr>
      <w:widowControl/>
      <w:suppressAutoHyphens/>
      <w:autoSpaceDE/>
      <w:autoSpaceDN w:val="0"/>
      <w:textAlignment w:val="baseline"/>
    </w:pPr>
    <w:rPr>
      <w:rFonts w:ascii="Liberation Serif" w:hAnsi="Liberation Serif" w:eastAsia="NSimSun" w:cs="Arial"/>
      <w:kern w:val="3"/>
      <w:sz w:val="24"/>
      <w:szCs w:val="24"/>
      <w:lang w:val="pt-BR" w:eastAsia="zh-CN" w:bidi="hi-IN"/>
    </w:rPr>
  </w:style>
  <w:style w:type="character" w:customStyle="1" w:styleId="40">
    <w:name w:val="Título 3 Char"/>
    <w:basedOn w:val="11"/>
    <w:link w:val="4"/>
    <w:qFormat/>
    <w:uiPriority w:val="9"/>
    <w:rPr>
      <w:rFonts w:ascii="Arial" w:hAnsi="Arial" w:eastAsia="Arial" w:cs="Arial"/>
      <w:b/>
      <w:bCs/>
      <w:i/>
      <w:iCs/>
      <w:sz w:val="21"/>
      <w:szCs w:val="21"/>
      <w:u w:val="single" w:color="000000"/>
      <w:lang w:val="pt-PT"/>
    </w:rPr>
  </w:style>
  <w:style w:type="character" w:customStyle="1" w:styleId="41">
    <w:name w:val="Título 1 Char"/>
    <w:basedOn w:val="11"/>
    <w:link w:val="2"/>
    <w:qFormat/>
    <w:uiPriority w:val="9"/>
    <w:rPr>
      <w:rFonts w:ascii="Arial" w:hAnsi="Arial" w:eastAsia="Arial" w:cs="Arial"/>
      <w:b/>
      <w:bCs/>
      <w:sz w:val="24"/>
      <w:szCs w:val="24"/>
      <w:lang w:val="pt-PT"/>
    </w:rPr>
  </w:style>
  <w:style w:type="character" w:customStyle="1" w:styleId="42">
    <w:name w:val="Título 2 Char"/>
    <w:basedOn w:val="11"/>
    <w:link w:val="3"/>
    <w:qFormat/>
    <w:uiPriority w:val="9"/>
    <w:rPr>
      <w:rFonts w:ascii="Arial" w:hAnsi="Arial" w:eastAsia="Arial" w:cs="Arial"/>
      <w:b/>
      <w:bCs/>
      <w:lang w:val="pt-PT"/>
    </w:rPr>
  </w:style>
  <w:style w:type="character" w:customStyle="1" w:styleId="43">
    <w:name w:val="Corpo de texto Char"/>
    <w:basedOn w:val="11"/>
    <w:link w:val="17"/>
    <w:qFormat/>
    <w:uiPriority w:val="1"/>
    <w:rPr>
      <w:rFonts w:ascii="Arial MT" w:hAnsi="Arial MT" w:eastAsia="Arial MT" w:cs="Arial MT"/>
      <w:lang w:val="pt-PT"/>
    </w:rPr>
  </w:style>
  <w:style w:type="character" w:customStyle="1" w:styleId="44">
    <w:name w:val="Título Char"/>
    <w:basedOn w:val="11"/>
    <w:link w:val="19"/>
    <w:qFormat/>
    <w:uiPriority w:val="0"/>
    <w:rPr>
      <w:rFonts w:ascii="Arial" w:hAnsi="Arial" w:eastAsia="Arial" w:cs="Arial"/>
      <w:b/>
      <w:bCs/>
      <w:sz w:val="24"/>
      <w:szCs w:val="24"/>
      <w:lang w:val="pt-PT"/>
    </w:rPr>
  </w:style>
  <w:style w:type="character" w:customStyle="1" w:styleId="45">
    <w:name w:val="Menção Pendente1"/>
    <w:basedOn w:val="11"/>
    <w:semiHidden/>
    <w:unhideWhenUsed/>
    <w:qFormat/>
    <w:uiPriority w:val="99"/>
    <w:rPr>
      <w:color w:val="605E5C"/>
      <w:shd w:val="clear" w:color="auto" w:fill="E1DFDD"/>
    </w:rPr>
  </w:style>
  <w:style w:type="character" w:customStyle="1" w:styleId="46">
    <w:name w:val="Título 5 Char"/>
    <w:basedOn w:val="11"/>
    <w:link w:val="6"/>
    <w:qFormat/>
    <w:uiPriority w:val="0"/>
    <w:rPr>
      <w:rFonts w:ascii="Calibri" w:hAnsi="Calibri" w:eastAsia="Times New Roman" w:cs="Times New Roman"/>
      <w:b/>
      <w:bCs/>
      <w:i/>
      <w:iCs/>
      <w:sz w:val="26"/>
      <w:szCs w:val="26"/>
      <w:lang w:val="zh-CN" w:eastAsia="zh-CN"/>
    </w:rPr>
  </w:style>
  <w:style w:type="character" w:customStyle="1" w:styleId="47">
    <w:name w:val="Título 6 Char"/>
    <w:basedOn w:val="11"/>
    <w:link w:val="7"/>
    <w:qFormat/>
    <w:uiPriority w:val="0"/>
    <w:rPr>
      <w:rFonts w:ascii="Times New Roman" w:hAnsi="Times New Roman" w:eastAsia="Times New Roman" w:cs="Times New Roman"/>
      <w:b/>
      <w:bCs/>
      <w:lang w:val="zh-CN" w:eastAsia="zh-CN"/>
    </w:rPr>
  </w:style>
  <w:style w:type="character" w:customStyle="1" w:styleId="48">
    <w:name w:val="Título 7 Char"/>
    <w:basedOn w:val="11"/>
    <w:link w:val="8"/>
    <w:qFormat/>
    <w:uiPriority w:val="0"/>
    <w:rPr>
      <w:rFonts w:ascii="Calibri" w:hAnsi="Calibri" w:eastAsia="Times New Roman" w:cs="Times New Roman"/>
      <w:sz w:val="24"/>
      <w:szCs w:val="24"/>
      <w:lang w:val="zh-CN" w:eastAsia="zh-CN"/>
    </w:rPr>
  </w:style>
  <w:style w:type="character" w:customStyle="1" w:styleId="49">
    <w:name w:val="Título 8 Char"/>
    <w:basedOn w:val="11"/>
    <w:link w:val="9"/>
    <w:qFormat/>
    <w:uiPriority w:val="0"/>
    <w:rPr>
      <w:rFonts w:ascii="Calibri" w:hAnsi="Calibri" w:eastAsia="Times New Roman" w:cs="Times New Roman"/>
      <w:i/>
      <w:iCs/>
      <w:sz w:val="24"/>
      <w:szCs w:val="24"/>
      <w:lang w:val="zh-CN" w:eastAsia="zh-CN"/>
    </w:rPr>
  </w:style>
  <w:style w:type="character" w:customStyle="1" w:styleId="50">
    <w:name w:val="Título 9 Char"/>
    <w:basedOn w:val="11"/>
    <w:link w:val="10"/>
    <w:qFormat/>
    <w:uiPriority w:val="0"/>
    <w:rPr>
      <w:rFonts w:ascii="Cambria" w:hAnsi="Cambria" w:eastAsia="Times New Roman" w:cs="Times New Roman"/>
      <w:lang w:val="zh-CN" w:eastAsia="zh-CN"/>
    </w:rPr>
  </w:style>
  <w:style w:type="character" w:customStyle="1" w:styleId="51">
    <w:name w:val="Recuo de corpo de texto Char"/>
    <w:basedOn w:val="11"/>
    <w:link w:val="28"/>
    <w:qFormat/>
    <w:uiPriority w:val="99"/>
    <w:rPr>
      <w:rFonts w:ascii="Arial" w:hAnsi="Arial" w:eastAsia="Times New Roman" w:cs="Times New Roman"/>
      <w:b/>
      <w:sz w:val="28"/>
      <w:szCs w:val="20"/>
      <w:lang w:val="zh-CN" w:eastAsia="zh-CN"/>
    </w:rPr>
  </w:style>
  <w:style w:type="paragraph" w:customStyle="1" w:styleId="52">
    <w:name w:val="TITULO PRINCIPAL"/>
    <w:basedOn w:val="1"/>
    <w:qFormat/>
    <w:uiPriority w:val="0"/>
    <w:pPr>
      <w:widowControl/>
      <w:autoSpaceDE/>
      <w:autoSpaceDN/>
      <w:jc w:val="both"/>
    </w:pPr>
    <w:rPr>
      <w:rFonts w:ascii="Arial" w:hAnsi="Arial" w:eastAsia="Times New Roman" w:cs="Times New Roman"/>
      <w:sz w:val="24"/>
      <w:szCs w:val="20"/>
      <w:lang w:val="pt-BR" w:eastAsia="pt-BR"/>
    </w:rPr>
  </w:style>
  <w:style w:type="character" w:customStyle="1" w:styleId="53">
    <w:name w:val="Recuo de corpo de texto 2 Char"/>
    <w:basedOn w:val="11"/>
    <w:link w:val="18"/>
    <w:qFormat/>
    <w:uiPriority w:val="0"/>
    <w:rPr>
      <w:rFonts w:ascii="Times New Roman" w:hAnsi="Times New Roman" w:eastAsia="Times New Roman" w:cs="Times New Roman"/>
      <w:sz w:val="26"/>
      <w:szCs w:val="20"/>
      <w:lang w:val="zh-CN" w:eastAsia="zh-CN"/>
    </w:rPr>
  </w:style>
  <w:style w:type="character" w:customStyle="1" w:styleId="54">
    <w:name w:val="Recuo de corpo de texto 3 Char"/>
    <w:basedOn w:val="11"/>
    <w:link w:val="25"/>
    <w:qFormat/>
    <w:uiPriority w:val="0"/>
    <w:rPr>
      <w:rFonts w:ascii="Times New Roman" w:hAnsi="Times New Roman" w:eastAsia="Times New Roman" w:cs="Times New Roman"/>
      <w:sz w:val="26"/>
      <w:szCs w:val="20"/>
      <w:lang w:val="zh-CN" w:eastAsia="zh-CN"/>
    </w:rPr>
  </w:style>
  <w:style w:type="character" w:customStyle="1" w:styleId="55">
    <w:name w:val="Corpo de texto 2 Char"/>
    <w:basedOn w:val="11"/>
    <w:link w:val="22"/>
    <w:qFormat/>
    <w:uiPriority w:val="0"/>
    <w:rPr>
      <w:rFonts w:ascii="Times New Roman" w:hAnsi="Times New Roman" w:eastAsia="Times New Roman" w:cs="Times New Roman"/>
      <w:sz w:val="20"/>
      <w:szCs w:val="20"/>
      <w:lang w:val="pt-BR" w:eastAsia="pt-BR"/>
    </w:rPr>
  </w:style>
  <w:style w:type="character" w:customStyle="1" w:styleId="56">
    <w:name w:val="apple-converted-space"/>
    <w:basedOn w:val="11"/>
    <w:qFormat/>
    <w:uiPriority w:val="0"/>
  </w:style>
  <w:style w:type="character" w:customStyle="1" w:styleId="57">
    <w:name w:val="Corpo de texto 3 Char"/>
    <w:basedOn w:val="11"/>
    <w:link w:val="21"/>
    <w:qFormat/>
    <w:uiPriority w:val="0"/>
    <w:rPr>
      <w:rFonts w:ascii="Times New Roman" w:hAnsi="Times New Roman" w:eastAsia="Times New Roman" w:cs="Times New Roman"/>
      <w:sz w:val="16"/>
      <w:szCs w:val="16"/>
      <w:lang w:val="zh-CN" w:eastAsia="zh-CN"/>
    </w:rPr>
  </w:style>
  <w:style w:type="table" w:customStyle="1" w:styleId="58">
    <w:name w:val="Table Normal1"/>
    <w:semiHidden/>
    <w:unhideWhenUsed/>
    <w:qFormat/>
    <w:uiPriority w:val="2"/>
    <w:rPr>
      <w:rFonts w:ascii="Calibri" w:hAnsi="Calibri" w:eastAsia="Calibri" w:cs="Times New Roman"/>
    </w:rPr>
    <w:tblPr>
      <w:tblCellMar>
        <w:top w:w="0" w:type="dxa"/>
        <w:left w:w="0" w:type="dxa"/>
        <w:bottom w:w="0" w:type="dxa"/>
        <w:right w:w="0" w:type="dxa"/>
      </w:tblCellMar>
    </w:tblPr>
  </w:style>
  <w:style w:type="table" w:customStyle="1" w:styleId="59">
    <w:name w:val="Tabela com grade1"/>
    <w:basedOn w:val="12"/>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
    <w:name w:val="fontstyle01"/>
    <w:qFormat/>
    <w:uiPriority w:val="0"/>
    <w:rPr>
      <w:rFonts w:hint="default" w:ascii="CIDFont+F1" w:hAnsi="CIDFont+F1"/>
      <w:color w:val="000000"/>
      <w:sz w:val="16"/>
      <w:szCs w:val="16"/>
    </w:rPr>
  </w:style>
  <w:style w:type="paragraph" w:customStyle="1" w:styleId="61">
    <w:name w:val="a-spacing-mini"/>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character" w:customStyle="1" w:styleId="62">
    <w:name w:val="a-list-item"/>
    <w:qFormat/>
    <w:uiPriority w:val="0"/>
  </w:style>
  <w:style w:type="paragraph" w:styleId="63">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64">
    <w:name w:val="Menção Pendente11"/>
    <w:basedOn w:val="11"/>
    <w:semiHidden/>
    <w:unhideWhenUsed/>
    <w:qFormat/>
    <w:uiPriority w:val="99"/>
    <w:rPr>
      <w:color w:val="605E5C"/>
      <w:shd w:val="clear" w:color="auto" w:fill="E1DFDD"/>
    </w:rPr>
  </w:style>
  <w:style w:type="character" w:customStyle="1" w:styleId="65">
    <w:name w:val="w8qarf"/>
    <w:basedOn w:val="11"/>
    <w:qFormat/>
    <w:uiPriority w:val="0"/>
  </w:style>
  <w:style w:type="paragraph" w:customStyle="1" w:styleId="66">
    <w:name w:val="Livro"/>
    <w:basedOn w:val="1"/>
    <w:link w:val="67"/>
    <w:qFormat/>
    <w:uiPriority w:val="0"/>
    <w:pPr>
      <w:widowControl/>
      <w:autoSpaceDE/>
      <w:autoSpaceDN/>
      <w:spacing w:before="120" w:after="120"/>
      <w:jc w:val="center"/>
      <w:outlineLvl w:val="0"/>
    </w:pPr>
    <w:rPr>
      <w:rFonts w:ascii="Arial" w:hAnsi="Arial" w:eastAsia="Times New Roman" w:cs="Arial"/>
      <w:b/>
      <w:caps/>
      <w:sz w:val="24"/>
      <w:szCs w:val="24"/>
      <w:lang w:val="pt-BR" w:eastAsia="pt-BR"/>
    </w:rPr>
  </w:style>
  <w:style w:type="character" w:customStyle="1" w:styleId="67">
    <w:name w:val="Livro Char"/>
    <w:basedOn w:val="11"/>
    <w:link w:val="66"/>
    <w:qFormat/>
    <w:uiPriority w:val="0"/>
    <w:rPr>
      <w:rFonts w:ascii="Arial" w:hAnsi="Arial" w:eastAsia="Times New Roman" w:cs="Arial"/>
      <w:b/>
      <w:caps/>
      <w:sz w:val="24"/>
      <w:szCs w:val="24"/>
      <w:lang w:val="pt-BR" w:eastAsia="pt-BR"/>
    </w:rPr>
  </w:style>
  <w:style w:type="character" w:customStyle="1" w:styleId="68">
    <w:name w:val="Unresolved Mention"/>
    <w:basedOn w:val="11"/>
    <w:semiHidden/>
    <w:unhideWhenUsed/>
    <w:qFormat/>
    <w:uiPriority w:val="99"/>
    <w:rPr>
      <w:color w:val="605E5C"/>
      <w:shd w:val="clear" w:color="auto" w:fill="E1DFDD"/>
    </w:rPr>
  </w:style>
  <w:style w:type="paragraph" w:customStyle="1" w:styleId="69">
    <w:name w:val="Nível 1-Sem Num Preto"/>
    <w:basedOn w:val="1"/>
    <w:qFormat/>
    <w:uiPriority w:val="0"/>
    <w:pPr>
      <w:keepNext/>
      <w:keepLines/>
      <w:widowControl/>
      <w:tabs>
        <w:tab w:val="left" w:pos="567"/>
      </w:tabs>
      <w:autoSpaceDE/>
      <w:autoSpaceDN/>
      <w:spacing w:before="240" w:after="120" w:line="276" w:lineRule="auto"/>
      <w:jc w:val="both"/>
      <w:outlineLvl w:val="1"/>
    </w:pPr>
    <w:rPr>
      <w:rFonts w:ascii="Arial" w:hAnsi="Arial" w:eastAsia="MS Gothic" w:cs="Arial"/>
      <w:b/>
      <w:bCs/>
      <w:sz w:val="20"/>
      <w:szCs w:val="20"/>
      <w:lang w:val="pt-BR" w:eastAsia="zh-CN" w:bidi="hi-IN"/>
    </w:rPr>
  </w:style>
  <w:style w:type="paragraph" w:customStyle="1" w:styleId="70">
    <w:name w:val="Nivel 2"/>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71">
    <w:name w:val="Nivel 3"/>
    <w:basedOn w:val="1"/>
    <w:qFormat/>
    <w:uiPriority w:val="0"/>
    <w:pPr>
      <w:tabs>
        <w:tab w:val="left" w:pos="360"/>
      </w:tabs>
      <w:spacing w:before="120" w:after="120" w:line="276" w:lineRule="auto"/>
      <w:ind w:left="425"/>
      <w:contextualSpacing/>
      <w:jc w:val="both"/>
    </w:pPr>
    <w:rPr>
      <w:rFonts w:ascii="Arial" w:hAnsi="Arial" w:cs="Arial"/>
      <w:kern w:val="2"/>
      <w:lang w:eastAsia="pt-BR"/>
    </w:rPr>
  </w:style>
  <w:style w:type="character" w:customStyle="1" w:styleId="72">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datastoreItem>
</file>

<file path=docProps/app.xml><?xml version="1.0" encoding="utf-8"?>
<Properties xmlns="http://schemas.openxmlformats.org/officeDocument/2006/extended-properties" xmlns:vt="http://schemas.openxmlformats.org/officeDocument/2006/docPropsVTypes">
  <Template>Normal</Template>
  <Pages>53</Pages>
  <Words>15527</Words>
  <Characters>83846</Characters>
  <Lines>698</Lines>
  <Paragraphs>198</Paragraphs>
  <TotalTime>185</TotalTime>
  <ScaleCrop>false</ScaleCrop>
  <LinksUpToDate>false</LinksUpToDate>
  <CharactersWithSpaces>99175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2024-09-17T19:54:00Z</dcterms:created>
  <dc:creator>Usuario</dc:creator>
  <cp:lastModifiedBy>Dell-90RJ0Z3</cp:lastModifiedBy>
  <cp:lastPrinted>2025-09-15T13:10:00Z</cp:lastPrinted>
  <dcterms:modified xsi:type="dcterms:W3CDTF">2025-09-26T16:19:09Z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1046-12.2.0.22549</vt:lpwstr>
  </property>
  <property fmtid="{D5CDD505-2E9C-101B-9397-08002B2CF9AE}" pid="6" name="ICV">
    <vt:lpwstr>42ABDC002ADA42768C467DA9A68C26C7_13</vt:lpwstr>
  </property>
</Properties>
</file>