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11</w:t>
      </w:r>
      <w:r>
        <w:rPr>
          <w:rFonts w:hint="default"/>
          <w:b/>
          <w:w w:val="115"/>
          <w:lang w:val="pt-BR"/>
        </w:rPr>
        <w:t>4</w:t>
      </w:r>
      <w:r>
        <w:rPr>
          <w:b/>
          <w:w w:val="115"/>
          <w:lang w:val="pt-BR"/>
        </w:rPr>
        <w:t>/</w:t>
      </w:r>
      <w:r>
        <w:rPr>
          <w:b/>
          <w:spacing w:val="-2"/>
          <w:w w:val="115"/>
        </w:rPr>
        <w:t>2025 PROCESSO ADM Nº</w:t>
      </w:r>
      <w:r>
        <w:rPr>
          <w:b/>
          <w:spacing w:val="-2"/>
          <w:w w:val="115"/>
          <w:lang w:val="pt-BR"/>
        </w:rPr>
        <w:t>3</w:t>
      </w:r>
      <w:r>
        <w:rPr>
          <w:rFonts w:hint="default"/>
          <w:b/>
          <w:spacing w:val="-2"/>
          <w:w w:val="115"/>
          <w:lang w:val="pt-BR"/>
        </w:rPr>
        <w:t>36</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07</w:t>
      </w:r>
      <w:r>
        <w:rPr>
          <w:b/>
          <w:bCs/>
          <w:w w:val="115"/>
        </w:rPr>
        <w:t>/</w:t>
      </w:r>
      <w:r>
        <w:rPr>
          <w:b/>
          <w:w w:val="115"/>
        </w:rPr>
        <w:t>0</w:t>
      </w:r>
      <w:r>
        <w:rPr>
          <w:rFonts w:hint="default"/>
          <w:b/>
          <w:w w:val="115"/>
          <w:lang w:val="pt-BR"/>
        </w:rPr>
        <w:t>8</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13</w:t>
      </w:r>
      <w:r>
        <w:rPr>
          <w:b/>
          <w:bCs/>
          <w:w w:val="110"/>
        </w:rPr>
        <w:t>/</w:t>
      </w:r>
      <w:r>
        <w:rPr>
          <w:b/>
          <w:bCs/>
          <w:spacing w:val="-14"/>
          <w:w w:val="110"/>
        </w:rPr>
        <w:t xml:space="preserve"> </w:t>
      </w:r>
      <w:r>
        <w:rPr>
          <w:b/>
          <w:w w:val="110"/>
        </w:rPr>
        <w:t>08</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13</w:t>
      </w:r>
      <w:r>
        <w:rPr>
          <w:b/>
          <w:bCs/>
          <w:w w:val="110"/>
        </w:rPr>
        <w:t>/</w:t>
      </w:r>
      <w:r>
        <w:rPr>
          <w:b/>
          <w:bCs/>
          <w:spacing w:val="-14"/>
          <w:w w:val="110"/>
        </w:rPr>
        <w:t xml:space="preserve"> </w:t>
      </w:r>
      <w:r>
        <w:rPr>
          <w:b/>
          <w:w w:val="110"/>
        </w:rPr>
        <w:t>08/2025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297D2483">
      <w:pPr>
        <w:ind w:left="492"/>
        <w:rPr>
          <w:rFonts w:ascii="Times New Roman" w:hAnsi="Times New Roman" w:eastAsia="Times New Roman" w:cs="Times New Roman"/>
          <w:w w:val="110"/>
          <w:lang w:val="pt-BR"/>
        </w:rPr>
      </w:pPr>
      <w:bookmarkStart w:id="2" w:name="_Hlk204156124"/>
      <w:r>
        <w:rPr>
          <w:rFonts w:ascii="Times New Roman" w:hAnsi="Times New Roman" w:eastAsia="Times New Roman" w:cs="Times New Roman"/>
          <w:w w:val="110"/>
          <w:lang w:val="pt-BR"/>
        </w:rPr>
        <w:t>Código da Ficha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400</w:t>
      </w:r>
    </w:p>
    <w:p w14:paraId="0350A2D8">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Órgão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02</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PREFEITURA MUNICIPAL</w:t>
      </w:r>
    </w:p>
    <w:p w14:paraId="110C54A9">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Unidade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18</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SECRETARIA MUNICIPAL DE OBRAS</w:t>
      </w:r>
    </w:p>
    <w:p w14:paraId="0166ECB9">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Dotação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15.452.0045.2042.000</w:t>
      </w:r>
    </w:p>
    <w:p w14:paraId="546226F3">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Ampliação e Manutenção dos serv</w:t>
      </w:r>
    </w:p>
    <w:p w14:paraId="1091486C">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4.4.90.52.00</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 EQUIPAMENTOS E MATERIAL PERMANENTE</w:t>
      </w:r>
    </w:p>
    <w:p w14:paraId="448ED9EF">
      <w:pPr>
        <w:ind w:left="492"/>
        <w:rPr>
          <w:rFonts w:ascii="Times New Roman" w:hAnsi="Times New Roman" w:eastAsia="Times New Roman" w:cs="Times New Roman"/>
          <w:w w:val="110"/>
          <w:lang w:val="pt-BR"/>
        </w:rPr>
      </w:pPr>
    </w:p>
    <w:p w14:paraId="68D74E65">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Código da Ficha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397</w:t>
      </w:r>
    </w:p>
    <w:p w14:paraId="11D4BC7F">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Órgão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02</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PREFEITURA MUNICIPAL</w:t>
      </w:r>
    </w:p>
    <w:p w14:paraId="13BDF1F8">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Unidade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18</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SECRETARIA MUNICIPAL DE OBRAS</w:t>
      </w:r>
    </w:p>
    <w:p w14:paraId="6CC165DA">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Dotação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15.452.0045.2042.000</w:t>
      </w:r>
    </w:p>
    <w:p w14:paraId="02D04100">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Ampliação e Manutenção dos serv</w:t>
      </w:r>
    </w:p>
    <w:p w14:paraId="4CBE5D83">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3.3.90.30.00</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 MATERIAL DE CONSUMO</w:t>
      </w:r>
    </w:p>
    <w:p w14:paraId="1B7ACE80">
      <w:pPr>
        <w:ind w:left="492"/>
        <w:rPr>
          <w:rFonts w:ascii="Times New Roman" w:hAnsi="Times New Roman" w:eastAsia="Times New Roman" w:cs="Times New Roman"/>
          <w:w w:val="110"/>
          <w:lang w:val="pt-BR"/>
        </w:rPr>
      </w:pPr>
    </w:p>
    <w:p w14:paraId="6DDBCF24">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Código da Ficha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411</w:t>
      </w:r>
    </w:p>
    <w:p w14:paraId="638DE048">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Órgão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02</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PREFEITURA MUNICIPAL</w:t>
      </w:r>
    </w:p>
    <w:p w14:paraId="20851888">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Unidade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19</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SECRETARIA MUNICIPAL DE TRANSPORTES</w:t>
      </w:r>
    </w:p>
    <w:p w14:paraId="4E09E0F2">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Dotação :</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26.782.0021.2018.0000</w:t>
      </w:r>
    </w:p>
    <w:p w14:paraId="31BA78F7">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Manutenção dos Serviços de Estra</w:t>
      </w:r>
    </w:p>
    <w:p w14:paraId="4BEAB827">
      <w:pPr>
        <w:ind w:left="492"/>
        <w:rPr>
          <w:rFonts w:ascii="Times New Roman" w:hAnsi="Times New Roman" w:eastAsia="Times New Roman" w:cs="Times New Roman"/>
          <w:w w:val="110"/>
          <w:lang w:val="pt-BR"/>
        </w:rPr>
      </w:pPr>
      <w:r>
        <w:rPr>
          <w:rFonts w:ascii="Times New Roman" w:hAnsi="Times New Roman" w:eastAsia="Times New Roman" w:cs="Times New Roman"/>
          <w:w w:val="110"/>
          <w:lang w:val="pt-BR"/>
        </w:rPr>
        <w:t>4.4.90.52.00</w:t>
      </w:r>
      <w:r>
        <w:rPr>
          <w:rFonts w:ascii="Times New Roman" w:hAnsi="Times New Roman" w:eastAsia="Times New Roman" w:cs="Times New Roman"/>
          <w:w w:val="110"/>
          <w:lang w:val="pt-BR"/>
        </w:rPr>
        <w:tab/>
      </w:r>
      <w:r>
        <w:rPr>
          <w:rFonts w:ascii="Times New Roman" w:hAnsi="Times New Roman" w:eastAsia="Times New Roman" w:cs="Times New Roman"/>
          <w:w w:val="110"/>
          <w:lang w:val="pt-BR"/>
        </w:rPr>
        <w:t>- EQUIPAMENTOS E MATERIAL PERMANENTE</w:t>
      </w:r>
    </w:p>
    <w:p w14:paraId="61E321D6">
      <w:pPr>
        <w:jc w:val="both"/>
        <w:rPr>
          <w:rFonts w:ascii="Arial" w:hAnsi="Arial" w:cs="Arial"/>
          <w:bCs/>
          <w:sz w:val="24"/>
          <w:szCs w:val="24"/>
          <w:lang w:val="pt-BR"/>
        </w:rPr>
      </w:pPr>
    </w:p>
    <w:bookmarkEnd w:id="2"/>
    <w:p w14:paraId="1448DB62">
      <w:pPr>
        <w:ind w:left="492"/>
        <w:rPr>
          <w:w w:val="110"/>
          <w:lang w:val="pt-BR"/>
        </w:rPr>
      </w:pPr>
    </w:p>
    <w:p w14:paraId="71DCE0AD">
      <w:pPr>
        <w:adjustRightInd w:val="0"/>
        <w:ind w:right="145"/>
        <w:jc w:val="both"/>
        <w:rPr>
          <w:w w:val="115"/>
        </w:rPr>
      </w:pPr>
    </w:p>
    <w:p w14:paraId="41A431B4">
      <w:pPr>
        <w:adjustRightInd w:val="0"/>
        <w:ind w:right="145"/>
        <w:jc w:val="both"/>
        <w:rPr>
          <w:w w:val="115"/>
        </w:rPr>
      </w:pPr>
    </w:p>
    <w:p w14:paraId="53138CBF">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ascii="Arial" w:hAnsi="Arial" w:cs="Arial"/>
          <w:b/>
          <w:bCs/>
          <w:sz w:val="20"/>
          <w:szCs w:val="20"/>
        </w:rPr>
        <w:t xml:space="preserve"> </w:t>
      </w:r>
      <w:r>
        <w:rPr>
          <w:rFonts w:ascii="Times New Roman" w:hAnsi="Times New Roman" w:eastAsia="Times New Roman" w:cs="Times New Roman"/>
          <w:b/>
          <w:bCs/>
          <w:w w:val="115"/>
          <w:lang w:val="pt-BR"/>
        </w:rPr>
        <w:t xml:space="preserve">REFERENTE A </w:t>
      </w:r>
      <w:r>
        <w:rPr>
          <w:rFonts w:hint="default" w:ascii="Times New Roman" w:hAnsi="Times New Roman" w:eastAsia="Times New Roman" w:cs="Times New Roman"/>
          <w:b/>
          <w:bCs/>
          <w:w w:val="115"/>
          <w:lang w:val="pt-BR"/>
        </w:rPr>
        <w:t>AQUISIÇÃO DE EQUIPAMENTOS PARA MANUTENÇÃO DE VEICULOS DA MUNICIPALIDADE NA GARAGEM DE VEÍCULOS PÁTIO DO ALMOXARIFADO</w:t>
      </w:r>
      <w:r>
        <w:rPr>
          <w:b/>
          <w:bCs/>
          <w:spacing w:val="-2"/>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2"/>
        </w:numPr>
        <w:tabs>
          <w:tab w:val="left" w:pos="1200"/>
        </w:tabs>
        <w:ind w:left="1200" w:hanging="708"/>
      </w:pPr>
      <w:r>
        <w:rPr>
          <w:spacing w:val="-2"/>
          <w:w w:val="120"/>
        </w:rPr>
        <w:t>SANÇÕES</w:t>
      </w:r>
    </w:p>
    <w:p w14:paraId="17383B44">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2"/>
        </w:numPr>
        <w:tabs>
          <w:tab w:val="left" w:pos="1198"/>
        </w:tabs>
        <w:spacing w:before="7"/>
        <w:ind w:left="1198" w:hanging="706"/>
      </w:pPr>
      <w:r>
        <w:rPr>
          <w:b/>
          <w:spacing w:val="-2"/>
          <w:w w:val="115"/>
        </w:rPr>
        <w:t>Multa</w:t>
      </w:r>
      <w:r>
        <w:rPr>
          <w:spacing w:val="-2"/>
          <w:w w:val="115"/>
        </w:rPr>
        <w:t>:</w:t>
      </w:r>
    </w:p>
    <w:p w14:paraId="25E90593">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8"/>
        </w:numPr>
        <w:tabs>
          <w:tab w:val="left" w:pos="1812"/>
        </w:tabs>
        <w:spacing w:before="6"/>
        <w:rPr>
          <w:b/>
          <w:sz w:val="18"/>
          <w:szCs w:val="18"/>
        </w:rPr>
      </w:pPr>
      <w:r>
        <w:rPr>
          <w:b/>
          <w:spacing w:val="-2"/>
          <w:w w:val="115"/>
          <w:sz w:val="18"/>
          <w:szCs w:val="18"/>
        </w:rPr>
        <w:t>ANEXO VII-Termo de Contrato</w:t>
      </w:r>
    </w:p>
    <w:p w14:paraId="2E5589CE">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3" w:name="_Hlk189576754"/>
      <w:r>
        <w:rPr>
          <w:w w:val="115"/>
          <w:sz w:val="18"/>
          <w:szCs w:val="18"/>
        </w:rPr>
        <w:t>RIFAINA/SP,</w:t>
      </w:r>
      <w:r>
        <w:rPr>
          <w:rFonts w:hint="default"/>
          <w:w w:val="115"/>
          <w:sz w:val="18"/>
          <w:szCs w:val="18"/>
          <w:lang w:val="pt-BR"/>
        </w:rPr>
        <w:t>06 de 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3"/>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082FFAC3">
      <w:pPr>
        <w:pStyle w:val="15"/>
        <w:tabs>
          <w:tab w:val="left" w:pos="567"/>
        </w:tabs>
        <w:spacing w:before="138"/>
        <w:ind w:left="220"/>
        <w:rPr>
          <w:rFonts w:ascii="Times New Roman" w:hAnsi="Times New Roman" w:eastAsia="Times New Roman" w:cs="Times New Roman"/>
          <w:b/>
          <w:spacing w:val="4"/>
          <w:w w:val="110"/>
          <w:sz w:val="24"/>
        </w:rPr>
      </w:pPr>
      <w:r>
        <w:rPr>
          <w:b/>
          <w:spacing w:val="4"/>
          <w:w w:val="110"/>
          <w:sz w:val="24"/>
        </w:rPr>
        <w:t>OBJETO:</w:t>
      </w:r>
      <w:r>
        <w:rPr>
          <w:b/>
          <w:spacing w:val="4"/>
          <w:w w:val="110"/>
          <w:sz w:val="24"/>
          <w:lang w:val="pt-BR"/>
        </w:rPr>
        <w:t xml:space="preserve"> </w:t>
      </w:r>
      <w:r>
        <w:rPr>
          <w:rFonts w:ascii="Times New Roman" w:hAnsi="Times New Roman" w:eastAsia="Times New Roman" w:cs="Times New Roman"/>
          <w:b/>
          <w:spacing w:val="4"/>
          <w:w w:val="110"/>
          <w:sz w:val="24"/>
        </w:rPr>
        <w:t xml:space="preserve"> </w:t>
      </w:r>
      <w:r>
        <w:rPr>
          <w:rFonts w:ascii="Times New Roman" w:hAnsi="Times New Roman" w:eastAsia="Times New Roman" w:cs="Times New Roman"/>
          <w:b/>
          <w:spacing w:val="4"/>
          <w:w w:val="110"/>
          <w:sz w:val="24"/>
          <w:lang w:val="pt-BR"/>
        </w:rPr>
        <w:t xml:space="preserve">REFERENTE A </w:t>
      </w:r>
      <w:r>
        <w:rPr>
          <w:rFonts w:hint="default" w:ascii="Times New Roman" w:hAnsi="Times New Roman" w:eastAsia="Times New Roman" w:cs="Times New Roman"/>
          <w:b/>
          <w:spacing w:val="4"/>
          <w:w w:val="110"/>
          <w:sz w:val="24"/>
          <w:lang w:val="pt-BR"/>
        </w:rPr>
        <w:t xml:space="preserve">AQUISIÇÃO DE EQUIPAMENTOS PARA MANUTENÇÃO DE VEICULOS DA MUNICIPALIDADE NA GARAGEM DE VEÍCULOS PÁTIO DO ALMOXARIFADO. </w:t>
      </w:r>
    </w:p>
    <w:p w14:paraId="33B3BD7E">
      <w:pPr>
        <w:spacing w:line="360" w:lineRule="auto"/>
        <w:ind w:right="-708" w:firstLine="709"/>
        <w:jc w:val="both"/>
        <w:rPr>
          <w:rFonts w:ascii="Arial" w:hAnsi="Arial" w:cs="Arial"/>
          <w:sz w:val="24"/>
          <w:szCs w:val="24"/>
        </w:rPr>
      </w:pPr>
    </w:p>
    <w:p w14:paraId="5A5D811A">
      <w:pPr>
        <w:jc w:val="both"/>
        <w:rPr>
          <w:rFonts w:ascii="Arial" w:hAnsi="Arial" w:cs="Arial"/>
          <w:sz w:val="24"/>
          <w:szCs w:val="24"/>
        </w:rPr>
      </w:pPr>
    </w:p>
    <w:tbl>
      <w:tblPr>
        <w:tblStyle w:val="4"/>
        <w:tblpPr w:leftFromText="141" w:rightFromText="141" w:vertAnchor="text" w:tblpY="1"/>
        <w:tblOverlap w:val="never"/>
        <w:tblW w:w="9462" w:type="dxa"/>
        <w:tblInd w:w="0" w:type="dxa"/>
        <w:tblLayout w:type="autofit"/>
        <w:tblCellMar>
          <w:top w:w="0" w:type="dxa"/>
          <w:left w:w="70" w:type="dxa"/>
          <w:bottom w:w="0" w:type="dxa"/>
          <w:right w:w="70" w:type="dxa"/>
        </w:tblCellMar>
      </w:tblPr>
      <w:tblGrid>
        <w:gridCol w:w="568"/>
        <w:gridCol w:w="740"/>
        <w:gridCol w:w="678"/>
        <w:gridCol w:w="7476"/>
      </w:tblGrid>
      <w:tr w14:paraId="327E348D">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B2EB6">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BB1ED46">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BE8C8A3">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22EFC5F5">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r>
      <w:tr w14:paraId="7951F0A4">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FC184">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5C79F71">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2860453">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35044934">
            <w:pPr>
              <w:jc w:val="both"/>
              <w:rPr>
                <w:rFonts w:ascii="Arial" w:hAnsi="Arial" w:cs="Arial"/>
                <w:color w:val="000000"/>
                <w:sz w:val="22"/>
                <w:szCs w:val="22"/>
                <w:lang w:val="pt-BR" w:eastAsia="pt-BR"/>
              </w:rPr>
            </w:pPr>
            <w:r>
              <w:rPr>
                <w:rFonts w:ascii="Arial" w:hAnsi="Arial" w:cs="Arial"/>
                <w:color w:val="000000"/>
                <w:sz w:val="22"/>
                <w:szCs w:val="22"/>
                <w:lang w:val="pt-BR" w:eastAsia="pt-BR"/>
              </w:rPr>
              <w:t>Carregador de Bateria Rápido/Lento 12V mínimo de 150ª, Cabo positivo / negativo.</w:t>
            </w:r>
          </w:p>
          <w:p w14:paraId="3C06952A">
            <w:pPr>
              <w:jc w:val="both"/>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3DE98486">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Velocidade: Rápido e Lento</w:t>
            </w:r>
          </w:p>
          <w:p w14:paraId="1FC765C3">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Voltagem de saída: 15 V</w:t>
            </w:r>
          </w:p>
          <w:p w14:paraId="50E81428">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carga: Máx. 50 A</w:t>
            </w:r>
          </w:p>
          <w:p w14:paraId="48F2265A">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partida: Máx. 70 A</w:t>
            </w:r>
          </w:p>
          <w:p w14:paraId="3DEADEC0">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Saída Nominal 150A</w:t>
            </w:r>
          </w:p>
          <w:p w14:paraId="53AEAA7A">
            <w:pPr>
              <w:jc w:val="both"/>
              <w:rPr>
                <w:rFonts w:ascii="Arial" w:hAnsi="Arial" w:cs="Arial"/>
                <w:color w:val="000000"/>
                <w:sz w:val="22"/>
                <w:szCs w:val="22"/>
                <w:lang w:val="pt-BR" w:eastAsia="pt-BR"/>
              </w:rPr>
            </w:pPr>
            <w:r>
              <w:rPr>
                <w:rFonts w:ascii="Arial" w:hAnsi="Arial" w:cs="Arial"/>
                <w:color w:val="000000"/>
                <w:sz w:val="22"/>
                <w:szCs w:val="22"/>
                <w:lang w:val="pt-BR" w:eastAsia="pt-BR"/>
              </w:rPr>
              <w:t>Recarrega 01 bateria de 12 V até 180 A/h ou 02 baterias 12V 100 A/h em paralelo.</w:t>
            </w:r>
          </w:p>
          <w:p w14:paraId="7D49227B">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Auxiliar de partida: Baterias até 70 A/h, após 5 minutos de carga máxima</w:t>
            </w:r>
          </w:p>
          <w:p w14:paraId="4F73C230">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-Bivolt: 110/220 V </w:t>
            </w:r>
          </w:p>
          <w:p w14:paraId="48175600">
            <w:pPr>
              <w:jc w:val="both"/>
              <w:rPr>
                <w:rFonts w:ascii="Arial" w:hAnsi="Arial" w:cs="Arial"/>
                <w:color w:val="000000"/>
                <w:sz w:val="22"/>
                <w:szCs w:val="22"/>
                <w:lang w:val="pt-BR" w:eastAsia="pt-BR"/>
              </w:rPr>
            </w:pPr>
            <w:r>
              <w:rPr>
                <w:rFonts w:ascii="Arial" w:hAnsi="Arial" w:cs="Arial"/>
                <w:color w:val="000000"/>
                <w:sz w:val="22"/>
                <w:szCs w:val="22"/>
                <w:lang w:val="pt-BR" w:eastAsia="pt-BR"/>
              </w:rPr>
              <w:t>Com garantia mínima de 6 meses.</w:t>
            </w:r>
          </w:p>
        </w:tc>
      </w:tr>
      <w:tr w14:paraId="63D505EE">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8CB76">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7A70370">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A513EF2">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54ACF1F3">
            <w:pPr>
              <w:jc w:val="both"/>
              <w:rPr>
                <w:rFonts w:ascii="Arial" w:hAnsi="Arial" w:cs="Arial"/>
                <w:color w:val="000000"/>
                <w:sz w:val="22"/>
                <w:szCs w:val="22"/>
                <w:lang w:val="pt-BR" w:eastAsia="pt-BR"/>
              </w:rPr>
            </w:pPr>
            <w:r>
              <w:rPr>
                <w:rFonts w:ascii="Arial" w:hAnsi="Arial" w:cs="Arial"/>
                <w:color w:val="000000"/>
                <w:sz w:val="22"/>
                <w:szCs w:val="22"/>
                <w:lang w:val="pt-BR" w:eastAsia="pt-BR"/>
              </w:rPr>
              <w:t>Auxiliar de Partida com no mínimo 500A 12V, com Luz de Emergência;</w:t>
            </w:r>
          </w:p>
          <w:p w14:paraId="5C5E4BB7">
            <w:pPr>
              <w:jc w:val="both"/>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7E2B046D">
            <w:pPr>
              <w:jc w:val="both"/>
              <w:rPr>
                <w:rFonts w:ascii="Arial" w:hAnsi="Arial" w:cs="Arial"/>
                <w:color w:val="000000"/>
                <w:sz w:val="22"/>
                <w:szCs w:val="22"/>
                <w:lang w:val="pt-BR" w:eastAsia="pt-BR"/>
              </w:rPr>
            </w:pPr>
            <w:r>
              <w:rPr>
                <w:rFonts w:ascii="Arial" w:hAnsi="Arial" w:cs="Arial"/>
                <w:color w:val="000000"/>
                <w:sz w:val="22"/>
                <w:szCs w:val="22"/>
                <w:lang w:val="pt-BR" w:eastAsia="pt-BR"/>
              </w:rPr>
              <w:t>- Entrada: 110/220V – 60Hz</w:t>
            </w:r>
          </w:p>
          <w:p w14:paraId="3126663E">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13,5V - 500A</w:t>
            </w:r>
          </w:p>
          <w:p w14:paraId="75AC2639">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porta USB: 5V - 500mA</w:t>
            </w:r>
          </w:p>
          <w:p w14:paraId="1B579070">
            <w:pPr>
              <w:jc w:val="both"/>
              <w:rPr>
                <w:rFonts w:ascii="Arial" w:hAnsi="Arial" w:cs="Arial"/>
                <w:color w:val="000000"/>
                <w:sz w:val="22"/>
                <w:szCs w:val="22"/>
                <w:lang w:val="pt-BR" w:eastAsia="pt-BR"/>
              </w:rPr>
            </w:pPr>
            <w:r>
              <w:rPr>
                <w:rFonts w:ascii="Arial" w:hAnsi="Arial" w:cs="Arial"/>
                <w:color w:val="000000"/>
                <w:sz w:val="22"/>
                <w:szCs w:val="22"/>
                <w:lang w:val="pt-BR" w:eastAsia="pt-BR"/>
              </w:rPr>
              <w:t>- Fusível: 15A</w:t>
            </w:r>
          </w:p>
          <w:p w14:paraId="22B58922">
            <w:pPr>
              <w:jc w:val="both"/>
              <w:rPr>
                <w:rFonts w:ascii="Arial" w:hAnsi="Arial" w:cs="Arial"/>
                <w:color w:val="000000"/>
                <w:sz w:val="22"/>
                <w:szCs w:val="22"/>
                <w:lang w:val="pt-BR" w:eastAsia="pt-BR"/>
              </w:rPr>
            </w:pPr>
            <w:r>
              <w:rPr>
                <w:rFonts w:ascii="Arial" w:hAnsi="Arial" w:cs="Arial"/>
                <w:color w:val="000000"/>
                <w:sz w:val="22"/>
                <w:szCs w:val="22"/>
                <w:lang w:val="pt-BR" w:eastAsia="pt-BR"/>
              </w:rPr>
              <w:t>- Bateria::: Ácido-chumbo e Selada</w:t>
            </w:r>
          </w:p>
          <w:p w14:paraId="6CC1D712">
            <w:pPr>
              <w:jc w:val="both"/>
              <w:rPr>
                <w:rFonts w:ascii="Calibri" w:hAnsi="Calibri" w:eastAsia="Calibri"/>
                <w:sz w:val="22"/>
                <w:szCs w:val="22"/>
                <w:lang w:val="pt-BR"/>
              </w:rPr>
            </w:pPr>
            <w:r>
              <w:rPr>
                <w:rFonts w:ascii="Arial" w:hAnsi="Arial" w:cs="Arial"/>
                <w:color w:val="000000"/>
                <w:sz w:val="22"/>
                <w:szCs w:val="22"/>
                <w:lang w:val="pt-BR" w:eastAsia="pt-BR"/>
              </w:rPr>
              <w:t>- Tempo da carga: 48 horas</w:t>
            </w:r>
          </w:p>
        </w:tc>
      </w:tr>
      <w:tr w14:paraId="5123D69D">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C43C3">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87D24A6">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28D18C3">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4963384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Compressor de Ar 20 Pés 200L 5HP Alta Pressão 220/380V - Trifásico</w:t>
            </w:r>
          </w:p>
          <w:p w14:paraId="445914D3">
            <w:pPr>
              <w:pStyle w:val="9"/>
              <w:shd w:val="clear" w:color="auto" w:fill="FFFFFF"/>
              <w:spacing w:before="0" w:beforeAutospacing="0" w:after="0" w:afterAutospacing="0"/>
              <w:textAlignment w:val="top"/>
              <w:rPr>
                <w:rFonts w:ascii="Arial" w:hAnsi="Arial" w:cs="Arial"/>
                <w:color w:val="000000"/>
              </w:rPr>
            </w:pPr>
            <w:r>
              <w:rPr>
                <w:rFonts w:ascii="Arial" w:hAnsi="Arial" w:cs="Arial"/>
                <w:color w:val="000000"/>
              </w:rPr>
              <w:t>- Especificações Técnicas:</w:t>
            </w:r>
          </w:p>
          <w:p w14:paraId="65EA2107">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Tensão: 220V/380V</w:t>
            </w:r>
          </w:p>
          <w:p w14:paraId="4A0AF23B">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Deslocamento teórico: 567 l/min - 20 pcm</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Pressão máxima: 175 psi - 12 bar</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Reservatório: 200 Litros</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Tempo de enchimento: 8 minutos</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Número de cilindros: 2</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Número de estágios: 2</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Ruído: 76 dB(A)</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RPM do Bloco: 1050</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Motor elétrico: 5 hp - 3.75 kW - 2P</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Óleo lubrificação volume: 0.900 ml</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Diâmetro da polia: 128mm</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Diâmetro do volante: 422mm</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Correia: A65</w:t>
            </w:r>
          </w:p>
          <w:p w14:paraId="2490C87C">
            <w:pPr>
              <w:rPr>
                <w:rFonts w:ascii="Arial" w:hAnsi="Arial" w:cs="Arial"/>
                <w:color w:val="000000"/>
                <w:sz w:val="24"/>
                <w:szCs w:val="24"/>
                <w:lang w:val="pt-BR" w:eastAsia="pt-BR"/>
              </w:rPr>
            </w:pPr>
            <w:r>
              <w:rPr>
                <w:rFonts w:ascii="Arial" w:hAnsi="Arial" w:cs="Arial"/>
                <w:color w:val="000000"/>
                <w:sz w:val="24"/>
                <w:szCs w:val="24"/>
                <w:lang w:val="pt-BR" w:eastAsia="pt-BR"/>
              </w:rPr>
              <w:t xml:space="preserve">Marca de Referência: Chiaperini, </w:t>
            </w:r>
          </w:p>
        </w:tc>
      </w:tr>
      <w:tr w14:paraId="77CFE19B">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641BB">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1163861">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E04E313">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61C8A5E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Chave de Impacto 3/4 com no mínimo 163,1kg C/ Alça com maleta; </w:t>
            </w:r>
          </w:p>
          <w:p w14:paraId="43D4FE3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Informações Técnicas:</w:t>
            </w:r>
          </w:p>
          <w:p w14:paraId="787C1AE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Encaixe quadrado: 3/4"</w:t>
            </w:r>
          </w:p>
          <w:p w14:paraId="790329B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Mecanismo: Twin Hammer</w:t>
            </w:r>
          </w:p>
          <w:p w14:paraId="299BF53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Velocidade sem carga: 4.200 RPM</w:t>
            </w:r>
          </w:p>
          <w:p w14:paraId="276097F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Max. Torque: 1.600 N.m ( 406 ft-lb)</w:t>
            </w:r>
          </w:p>
          <w:p w14:paraId="5C4AC39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Entrada de ar: 3/8”</w:t>
            </w:r>
          </w:p>
          <w:p w14:paraId="4AFF489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Min. Tamanho da mangueira: 11 mm</w:t>
            </w:r>
          </w:p>
          <w:p w14:paraId="3008EFF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Pressão de ar: 6 – 8 kg/cm2</w:t>
            </w:r>
          </w:p>
          <w:p w14:paraId="329C265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1 Maleta Plástica</w:t>
            </w:r>
          </w:p>
          <w:p w14:paraId="0512DAA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2 Soquetes: 30" e 33"</w:t>
            </w:r>
          </w:p>
          <w:p w14:paraId="4311A9A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2C35950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Referência:  Potente Brasil</w:t>
            </w:r>
          </w:p>
        </w:tc>
      </w:tr>
      <w:tr w14:paraId="7453E091">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BB052">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2AB7298">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56DEA7D">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302F9F6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Jogo De Soquete Longo Impacto 3/4 12 Pcs;</w:t>
            </w:r>
          </w:p>
          <w:p w14:paraId="5254203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Especificações:</w:t>
            </w:r>
          </w:p>
          <w:p w14:paraId="57B6B2E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Bitolas: 17mm - 19mm - 21mm - 22mm - 23mm - 24mm - 27mm - 30mm - 32mm - 33mm - 36mm - 38mm.</w:t>
            </w:r>
          </w:p>
          <w:p w14:paraId="7DD2B47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80mm</w:t>
            </w:r>
          </w:p>
          <w:p w14:paraId="2809BF2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Acabamento fosfatizado</w:t>
            </w:r>
          </w:p>
          <w:p w14:paraId="7ED1D41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Bremen</w:t>
            </w:r>
          </w:p>
        </w:tc>
      </w:tr>
      <w:tr w14:paraId="1286D044">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5AE51">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E37855D">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89B7246">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66B6029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Elevador Automotivo com base, com capacidade mínima de 4300kg com Lubrificação a Óleo, com 02 (dois) motores, 220V Trifásico;</w:t>
            </w:r>
          </w:p>
          <w:p w14:paraId="0C531CB1">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 Especificações Técnicas:</w:t>
            </w:r>
          </w:p>
          <w:p w14:paraId="52F3E4C0">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Capacidade mínima de carga: 4300 Kg</w:t>
            </w:r>
          </w:p>
          <w:p w14:paraId="0F4CC3C4">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02 (dois) Motores Elétricos: 4 CV</w:t>
            </w:r>
          </w:p>
          <w:p w14:paraId="1E0D6CBA">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Tempo de elevação: 60 seg</w:t>
            </w:r>
          </w:p>
          <w:p w14:paraId="29D093FC">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Altura total de elevação: 1,8m</w:t>
            </w:r>
          </w:p>
          <w:p w14:paraId="69E7C3FE">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Distância entre colunas: 2,65m</w:t>
            </w:r>
          </w:p>
          <w:p w14:paraId="01ED99A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carga</w:t>
            </w:r>
            <w:r>
              <w:rPr>
                <w:rFonts w:ascii="Arial" w:hAnsi="Arial" w:cs="Arial"/>
                <w:color w:val="000000"/>
                <w:sz w:val="22"/>
                <w:szCs w:val="22"/>
                <w:shd w:val="clear" w:color="auto" w:fill="FFFFFF"/>
                <w:lang w:val="pt-BR"/>
              </w:rPr>
              <w:tab/>
            </w:r>
            <w:r>
              <w:rPr>
                <w:rFonts w:ascii="Arial" w:hAnsi="Arial" w:cs="Arial"/>
                <w:color w:val="000000"/>
                <w:sz w:val="22"/>
                <w:szCs w:val="22"/>
                <w:shd w:val="clear" w:color="auto" w:fill="FFFFFF"/>
                <w:lang w:val="pt-BR"/>
              </w:rPr>
              <w:t>; 4300 kg</w:t>
            </w:r>
          </w:p>
          <w:p w14:paraId="6EC836B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de elevação do chassi ao piso; 1,8 mts</w:t>
            </w:r>
          </w:p>
          <w:p w14:paraId="5FFA5F4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Distância entre colunas; 2,65 mts</w:t>
            </w:r>
          </w:p>
          <w:p w14:paraId="0B7E712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Tipo de lubrificação; óleo</w:t>
            </w:r>
          </w:p>
          <w:p w14:paraId="26FA82B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Potência do motor; 4 CV</w:t>
            </w:r>
          </w:p>
          <w:p w14:paraId="2FA0758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Tempo de elevação; 60 seg</w:t>
            </w:r>
          </w:p>
          <w:p w14:paraId="6E55E91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Tensão; 220 Volts – Trifásico</w:t>
            </w:r>
          </w:p>
          <w:p w14:paraId="0A3F774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rPr>
              <w:t>Com sapatas ajustáveis e com calço de borracha;</w:t>
            </w:r>
          </w:p>
          <w:p w14:paraId="6FD6134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2BC23BB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JM MAQUINAS</w:t>
            </w:r>
          </w:p>
        </w:tc>
      </w:tr>
      <w:tr w14:paraId="413233C2">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9A5F2">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341C9D5">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2DC1C95">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2166EF3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Carro Aberto sem Gavetas para Ferramentas.</w:t>
            </w:r>
          </w:p>
          <w:p w14:paraId="37D6FD72">
            <w:pPr>
              <w:jc w:val="both"/>
              <w:rPr>
                <w:rFonts w:ascii="Arial" w:hAnsi="Arial" w:cs="Arial"/>
                <w:color w:val="000000"/>
                <w:sz w:val="22"/>
                <w:szCs w:val="22"/>
                <w:shd w:val="clear" w:color="auto" w:fill="FFFFFF"/>
                <w:lang w:val="pt-BR"/>
              </w:rPr>
            </w:pPr>
            <w:r>
              <w:t xml:space="preserve"> </w:t>
            </w:r>
            <w:r>
              <w:rPr>
                <w:rFonts w:ascii="Arial" w:hAnsi="Arial" w:cs="Arial"/>
                <w:color w:val="000000"/>
                <w:sz w:val="22"/>
                <w:szCs w:val="22"/>
                <w:shd w:val="clear" w:color="auto" w:fill="FFFFFF"/>
                <w:lang w:val="pt-BR"/>
              </w:rPr>
              <w:t>- Especificações Técnicas:</w:t>
            </w:r>
          </w:p>
          <w:p w14:paraId="2465747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Largura: 400mmxAltura: 850mmxProfundidade: 600mm + 75mm do cabo</w:t>
            </w:r>
          </w:p>
          <w:p w14:paraId="021CF15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13,03kg</w:t>
            </w:r>
          </w:p>
          <w:p w14:paraId="5B27714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Carga máxima: 80kg distribuídos</w:t>
            </w:r>
          </w:p>
          <w:p w14:paraId="2450D77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4 rodízios de 3": 2 fixos e 2 móveis</w:t>
            </w:r>
          </w:p>
          <w:p w14:paraId="3347FBD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tratamento químico antiferruginoso, fosfatizante e pintura eletrostática a pó.</w:t>
            </w:r>
          </w:p>
          <w:p w14:paraId="666B81F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Garantia: 3 meses</w:t>
            </w:r>
          </w:p>
        </w:tc>
      </w:tr>
      <w:tr w14:paraId="6230ED6B">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44104">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8FA3C23">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6F6ACB8">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2D65654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Coletor para troca de Óleo com carrinho com reservatório de 50 Litros</w:t>
            </w:r>
          </w:p>
          <w:p w14:paraId="39EECA3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Especificações Técnicas:</w:t>
            </w:r>
          </w:p>
          <w:p w14:paraId="746DA47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12,800 kg</w:t>
            </w:r>
          </w:p>
          <w:p w14:paraId="206C352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50 litros</w:t>
            </w:r>
          </w:p>
          <w:p w14:paraId="21E4C33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máxima: 1,50 m</w:t>
            </w:r>
          </w:p>
          <w:p w14:paraId="6DEFC42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Torneira para o escoamento do óleo</w:t>
            </w:r>
          </w:p>
        </w:tc>
      </w:tr>
    </w:tbl>
    <w:p w14:paraId="5FB7233C">
      <w:pPr>
        <w:pStyle w:val="2"/>
        <w:ind w:right="20"/>
        <w:rPr>
          <w:w w:val="115"/>
        </w:rPr>
      </w:pPr>
    </w:p>
    <w:p w14:paraId="0CA4AC83">
      <w:pPr>
        <w:pStyle w:val="2"/>
        <w:ind w:right="20"/>
        <w:rPr>
          <w:w w:val="115"/>
        </w:rPr>
      </w:pPr>
    </w:p>
    <w:p w14:paraId="247ACB39">
      <w:pPr>
        <w:pStyle w:val="2"/>
        <w:ind w:right="20"/>
        <w:rPr>
          <w:w w:val="115"/>
        </w:rPr>
      </w:pPr>
    </w:p>
    <w:p w14:paraId="15D314F0">
      <w:pPr>
        <w:pStyle w:val="2"/>
        <w:ind w:right="20"/>
        <w:rPr>
          <w:w w:val="115"/>
        </w:rPr>
      </w:pPr>
    </w:p>
    <w:p w14:paraId="5DD6FCC0">
      <w:pPr>
        <w:pStyle w:val="2"/>
        <w:ind w:right="20"/>
        <w:rPr>
          <w:w w:val="115"/>
        </w:rPr>
      </w:pPr>
    </w:p>
    <w:p w14:paraId="1BAB291E">
      <w:pPr>
        <w:pStyle w:val="2"/>
        <w:ind w:right="20"/>
        <w:rPr>
          <w:w w:val="115"/>
        </w:rPr>
      </w:pPr>
    </w:p>
    <w:p w14:paraId="105535CC">
      <w:pPr>
        <w:pStyle w:val="2"/>
        <w:ind w:right="20"/>
        <w:rPr>
          <w:w w:val="115"/>
        </w:rPr>
      </w:pPr>
    </w:p>
    <w:p w14:paraId="2FFD9B0B">
      <w:pPr>
        <w:pStyle w:val="2"/>
        <w:ind w:right="20"/>
        <w:rPr>
          <w:w w:val="115"/>
        </w:rPr>
      </w:pPr>
    </w:p>
    <w:p w14:paraId="2F31B6DC">
      <w:pPr>
        <w:pStyle w:val="2"/>
        <w:ind w:right="20"/>
        <w:rPr>
          <w:w w:val="115"/>
        </w:rPr>
      </w:pPr>
    </w:p>
    <w:p w14:paraId="2140E2CD">
      <w:pPr>
        <w:pStyle w:val="2"/>
        <w:ind w:right="20"/>
        <w:rPr>
          <w:w w:val="115"/>
        </w:rPr>
      </w:pPr>
    </w:p>
    <w:p w14:paraId="514993E2">
      <w:pPr>
        <w:pStyle w:val="2"/>
        <w:ind w:right="20"/>
        <w:jc w:val="center"/>
        <w:rPr>
          <w:w w:val="115"/>
        </w:rPr>
      </w:pPr>
    </w:p>
    <w:p w14:paraId="0EBB34E6">
      <w:pPr>
        <w:pStyle w:val="2"/>
        <w:ind w:right="20"/>
        <w:jc w:val="center"/>
        <w:rPr>
          <w:w w:val="115"/>
        </w:rPr>
      </w:pPr>
    </w:p>
    <w:p w14:paraId="3EE90F55">
      <w:pPr>
        <w:pStyle w:val="2"/>
        <w:ind w:right="20"/>
        <w:jc w:val="center"/>
        <w:rPr>
          <w:w w:val="115"/>
        </w:rPr>
      </w:pPr>
    </w:p>
    <w:p w14:paraId="0DFDF710">
      <w:pPr>
        <w:pStyle w:val="2"/>
        <w:ind w:right="20"/>
        <w:jc w:val="center"/>
        <w:rPr>
          <w:w w:val="115"/>
        </w:rPr>
      </w:pPr>
    </w:p>
    <w:p w14:paraId="62FBE9B7">
      <w:pPr>
        <w:pStyle w:val="2"/>
        <w:ind w:right="20"/>
        <w:jc w:val="center"/>
        <w:rPr>
          <w:w w:val="115"/>
        </w:rPr>
      </w:pPr>
    </w:p>
    <w:p w14:paraId="75420791">
      <w:pPr>
        <w:pStyle w:val="2"/>
        <w:ind w:right="20"/>
        <w:jc w:val="center"/>
        <w:rPr>
          <w:w w:val="115"/>
        </w:rPr>
      </w:pPr>
    </w:p>
    <w:p w14:paraId="012929B6">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6AB42898">
      <w:pPr>
        <w:rPr>
          <w:w w:val="115"/>
        </w:rPr>
      </w:pPr>
    </w:p>
    <w:p w14:paraId="1C8632BA">
      <w:pPr>
        <w:rPr>
          <w:w w:val="115"/>
        </w:rPr>
      </w:pPr>
    </w:p>
    <w:p w14:paraId="6354C570">
      <w:pPr>
        <w:rPr>
          <w:w w:val="115"/>
        </w:rPr>
      </w:pPr>
    </w:p>
    <w:p w14:paraId="4627388C">
      <w:pPr>
        <w:rPr>
          <w:w w:val="115"/>
        </w:rPr>
      </w:pPr>
    </w:p>
    <w:p w14:paraId="69B12B0C">
      <w:pPr>
        <w:rPr>
          <w:w w:val="115"/>
        </w:rPr>
      </w:pPr>
    </w:p>
    <w:p w14:paraId="4CCD638B">
      <w:pPr>
        <w:rPr>
          <w:w w:val="115"/>
        </w:rPr>
      </w:pPr>
    </w:p>
    <w:p w14:paraId="7E70B2D2">
      <w:pPr>
        <w:rPr>
          <w:w w:val="115"/>
        </w:rPr>
      </w:pPr>
    </w:p>
    <w:p w14:paraId="44890EA3">
      <w:pPr>
        <w:rPr>
          <w:w w:val="115"/>
        </w:rPr>
      </w:pPr>
    </w:p>
    <w:p w14:paraId="59034FDE">
      <w:pPr>
        <w:rPr>
          <w:w w:val="115"/>
        </w:rPr>
      </w:pPr>
    </w:p>
    <w:p w14:paraId="6F1BCA84">
      <w:pPr>
        <w:rPr>
          <w:w w:val="115"/>
        </w:rPr>
      </w:pPr>
    </w:p>
    <w:p w14:paraId="1835261D">
      <w:pPr>
        <w:rPr>
          <w:w w:val="115"/>
        </w:rPr>
      </w:pPr>
    </w:p>
    <w:p w14:paraId="4A03D943">
      <w:pPr>
        <w:rPr>
          <w:w w:val="115"/>
        </w:rPr>
      </w:pPr>
    </w:p>
    <w:p w14:paraId="10B2B80F">
      <w:pPr>
        <w:rPr>
          <w:w w:val="115"/>
        </w:rPr>
      </w:pPr>
    </w:p>
    <w:p w14:paraId="334BCD53">
      <w:pPr>
        <w:rPr>
          <w:w w:val="115"/>
        </w:rPr>
      </w:pPr>
    </w:p>
    <w:p w14:paraId="7E10B3A1">
      <w:pPr>
        <w:rPr>
          <w:w w:val="115"/>
        </w:rPr>
      </w:pPr>
    </w:p>
    <w:p w14:paraId="61C81675">
      <w:pPr>
        <w:rPr>
          <w:w w:val="115"/>
        </w:rPr>
      </w:pPr>
    </w:p>
    <w:p w14:paraId="541260CB">
      <w:pPr>
        <w:rPr>
          <w:w w:val="115"/>
        </w:rPr>
      </w:pPr>
    </w:p>
    <w:p w14:paraId="601820DD">
      <w:pPr>
        <w:rPr>
          <w:w w:val="115"/>
        </w:rPr>
      </w:pPr>
    </w:p>
    <w:p w14:paraId="18B1A550">
      <w:pPr>
        <w:rPr>
          <w:w w:val="115"/>
        </w:rPr>
      </w:pPr>
    </w:p>
    <w:p w14:paraId="721FBE88">
      <w:pPr>
        <w:rPr>
          <w:w w:val="115"/>
        </w:rPr>
      </w:pPr>
    </w:p>
    <w:p w14:paraId="46DD6AC1">
      <w:pPr>
        <w:rPr>
          <w:w w:val="115"/>
        </w:rPr>
      </w:pPr>
    </w:p>
    <w:p w14:paraId="023DEDF8">
      <w:pPr>
        <w:rPr>
          <w:w w:val="115"/>
        </w:rPr>
      </w:pPr>
    </w:p>
    <w:p w14:paraId="1CDEFD9D">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19DFD318">
      <w:pPr>
        <w:pStyle w:val="8"/>
        <w:ind w:left="492" w:right="196"/>
        <w:jc w:val="both"/>
        <w:rPr>
          <w:w w:val="110"/>
        </w:rPr>
      </w:pPr>
    </w:p>
    <w:p w14:paraId="3AB2034E">
      <w:pPr>
        <w:pStyle w:val="8"/>
        <w:ind w:right="196"/>
        <w:jc w:val="both"/>
        <w:rPr>
          <w:w w:val="110"/>
        </w:rPr>
      </w:pPr>
    </w:p>
    <w:p w14:paraId="5A359B08">
      <w:pPr>
        <w:pStyle w:val="8"/>
        <w:jc w:val="both"/>
      </w:pPr>
    </w:p>
    <w:p w14:paraId="558957A0">
      <w:pPr>
        <w:spacing w:before="71"/>
        <w:ind w:right="889"/>
        <w:jc w:val="center"/>
        <w:rPr>
          <w:b/>
          <w:spacing w:val="11"/>
          <w:w w:val="115"/>
        </w:rPr>
      </w:pPr>
    </w:p>
    <w:p w14:paraId="10F3672D">
      <w:pPr>
        <w:spacing w:before="71"/>
        <w:ind w:right="889"/>
        <w:jc w:val="center"/>
        <w:rPr>
          <w:b/>
          <w:spacing w:val="11"/>
          <w:w w:val="115"/>
        </w:rPr>
      </w:pPr>
    </w:p>
    <w:p w14:paraId="64C9D8DA">
      <w:pPr>
        <w:spacing w:before="71"/>
        <w:ind w:right="889"/>
        <w:jc w:val="center"/>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7E33CADE">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 xml:space="preserve">TERMO DE REFERÊNCIA </w:t>
      </w:r>
    </w:p>
    <w:p w14:paraId="520FAF5A">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(Equipamentos para oficina do Almoxarifado)</w:t>
      </w:r>
    </w:p>
    <w:p w14:paraId="6AC29A3B">
      <w:pPr>
        <w:jc w:val="center"/>
        <w:rPr>
          <w:rFonts w:ascii="Arial" w:hAnsi="Arial" w:cs="Arial"/>
          <w:sz w:val="24"/>
          <w:szCs w:val="24"/>
          <w:lang w:val="pt-BR"/>
        </w:rPr>
      </w:pP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961"/>
      </w:tblGrid>
      <w:tr w14:paraId="2401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1680E0D7">
            <w:pPr>
              <w:pStyle w:val="8"/>
              <w:spacing w:before="118"/>
              <w:jc w:val="center"/>
              <w:rPr>
                <w:rFonts w:ascii="Arial" w:hAnsi="Arial" w:cs="Arial"/>
                <w:b/>
                <w:sz w:val="22"/>
                <w:szCs w:val="22"/>
              </w:rPr>
            </w:pPr>
            <w:r>
              <w:rPr>
                <w:rFonts w:ascii="Arial" w:hAnsi="Arial" w:cs="Arial"/>
                <w:b/>
                <w:sz w:val="22"/>
                <w:szCs w:val="22"/>
              </w:rPr>
              <w:t>ÁREA REQUISITANTE DA DEMANDA</w:t>
            </w:r>
          </w:p>
        </w:tc>
        <w:tc>
          <w:tcPr>
            <w:tcW w:w="49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7EE1F549">
            <w:pPr>
              <w:pStyle w:val="8"/>
              <w:spacing w:before="118"/>
              <w:rPr>
                <w:rFonts w:ascii="Arial" w:hAnsi="Arial" w:cs="Arial"/>
                <w:b/>
                <w:sz w:val="22"/>
                <w:szCs w:val="22"/>
                <w:highlight w:val="lightGray"/>
              </w:rPr>
            </w:pPr>
          </w:p>
        </w:tc>
      </w:tr>
      <w:tr w14:paraId="765B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052B6D67">
            <w:pPr>
              <w:pStyle w:val="8"/>
              <w:spacing w:before="118"/>
              <w:rPr>
                <w:rFonts w:ascii="Arial" w:hAnsi="Arial" w:cs="Arial"/>
                <w:b/>
                <w:sz w:val="22"/>
                <w:szCs w:val="22"/>
              </w:rPr>
            </w:pPr>
            <w:r>
              <w:rPr>
                <w:rFonts w:ascii="Arial" w:hAnsi="Arial" w:cs="Arial"/>
                <w:b/>
                <w:sz w:val="22"/>
                <w:szCs w:val="22"/>
              </w:rPr>
              <w:t xml:space="preserve"> Área Requisitante</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9BFF4C2">
            <w:pPr>
              <w:pStyle w:val="8"/>
              <w:spacing w:before="118"/>
              <w:rPr>
                <w:rFonts w:ascii="Arial" w:hAnsi="Arial" w:cs="Arial"/>
                <w:b/>
                <w:sz w:val="22"/>
                <w:szCs w:val="22"/>
              </w:rPr>
            </w:pPr>
            <w:r>
              <w:rPr>
                <w:rFonts w:ascii="Arial" w:hAnsi="Arial" w:cs="Arial"/>
                <w:b/>
                <w:sz w:val="22"/>
                <w:szCs w:val="22"/>
              </w:rPr>
              <w:t>Transporte</w:t>
            </w:r>
          </w:p>
        </w:tc>
      </w:tr>
      <w:tr w14:paraId="3A2F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185B2213">
            <w:pPr>
              <w:pStyle w:val="8"/>
              <w:spacing w:before="118"/>
              <w:rPr>
                <w:rFonts w:ascii="Arial" w:hAnsi="Arial" w:cs="Arial"/>
                <w:bCs/>
                <w:sz w:val="22"/>
                <w:szCs w:val="22"/>
              </w:rPr>
            </w:pPr>
            <w:r>
              <w:rPr>
                <w:rFonts w:ascii="Arial" w:hAnsi="Arial" w:cs="Arial"/>
                <w:bCs/>
                <w:sz w:val="22"/>
                <w:szCs w:val="22"/>
              </w:rPr>
              <w:t>Responsável pela demanda</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0C1F827">
            <w:pPr>
              <w:pStyle w:val="8"/>
              <w:spacing w:before="118"/>
              <w:rPr>
                <w:rFonts w:ascii="Arial" w:hAnsi="Arial" w:cs="Arial"/>
                <w:bCs/>
                <w:sz w:val="22"/>
                <w:szCs w:val="22"/>
              </w:rPr>
            </w:pPr>
            <w:r>
              <w:rPr>
                <w:rFonts w:ascii="Arial" w:hAnsi="Arial" w:cs="Arial"/>
                <w:bCs/>
                <w:sz w:val="22"/>
                <w:szCs w:val="22"/>
              </w:rPr>
              <w:t>Fernando da Cruz</w:t>
            </w:r>
          </w:p>
        </w:tc>
      </w:tr>
    </w:tbl>
    <w:p w14:paraId="368405E2">
      <w:pPr>
        <w:jc w:val="both"/>
        <w:rPr>
          <w:rFonts w:ascii="Arial" w:hAnsi="Arial" w:cs="Arial"/>
          <w:b/>
          <w:bCs/>
          <w:color w:val="000000"/>
          <w:sz w:val="24"/>
          <w:szCs w:val="24"/>
          <w:highlight w:val="yellow"/>
        </w:rPr>
      </w:pPr>
    </w:p>
    <w:p w14:paraId="0F6935D4">
      <w:pPr>
        <w:numPr>
          <w:ilvl w:val="0"/>
          <w:numId w:val="10"/>
        </w:numPr>
        <w:jc w:val="both"/>
        <w:rPr>
          <w:rFonts w:ascii="Arial" w:hAnsi="Arial" w:cs="Arial"/>
          <w:b/>
          <w:bCs/>
          <w:color w:val="000000"/>
          <w:sz w:val="24"/>
          <w:szCs w:val="24"/>
        </w:rPr>
      </w:pPr>
      <w:r>
        <w:rPr>
          <w:rFonts w:ascii="Arial" w:hAnsi="Arial" w:cs="Arial"/>
          <w:b/>
          <w:bCs/>
          <w:color w:val="000000"/>
          <w:sz w:val="24"/>
          <w:szCs w:val="24"/>
        </w:rPr>
        <w:t>DO OBJETO</w:t>
      </w:r>
    </w:p>
    <w:p w14:paraId="58C0B0C3">
      <w:pPr>
        <w:ind w:left="720"/>
        <w:jc w:val="both"/>
        <w:rPr>
          <w:rFonts w:ascii="Arial" w:hAnsi="Arial" w:cs="Arial"/>
          <w:sz w:val="24"/>
          <w:szCs w:val="24"/>
        </w:rPr>
      </w:pPr>
    </w:p>
    <w:p w14:paraId="152F61C6">
      <w:pPr>
        <w:jc w:val="both"/>
        <w:rPr>
          <w:rFonts w:ascii="Arial" w:hAnsi="Arial" w:cs="Arial"/>
          <w:sz w:val="24"/>
          <w:szCs w:val="24"/>
          <w:lang w:val="pt-BR"/>
        </w:rPr>
      </w:pPr>
      <w:r>
        <w:rPr>
          <w:rFonts w:ascii="Arial" w:hAnsi="Arial" w:cs="Arial"/>
          <w:b/>
          <w:bCs/>
          <w:color w:val="000000"/>
          <w:sz w:val="24"/>
          <w:szCs w:val="24"/>
          <w:lang w:val="pt-BR"/>
        </w:rPr>
        <w:t>1.1.</w:t>
      </w:r>
      <w:r>
        <w:rPr>
          <w:rFonts w:ascii="Arial" w:hAnsi="Arial" w:cs="Arial"/>
          <w:color w:val="000000"/>
          <w:sz w:val="24"/>
          <w:szCs w:val="24"/>
          <w:lang w:val="pt-BR"/>
        </w:rPr>
        <w:t xml:space="preserve"> </w:t>
      </w:r>
      <w:r>
        <w:rPr>
          <w:rStyle w:val="23"/>
          <w:rFonts w:ascii="Arial" w:hAnsi="Arial" w:eastAsia="Lucida Sans Unicode" w:cs="Arial"/>
          <w:color w:val="000000"/>
          <w:sz w:val="24"/>
          <w:szCs w:val="24"/>
          <w:u w:val="none" w:color="000000"/>
          <w:lang w:val="pt-BR"/>
        </w:rPr>
        <w:t>O presente Termo de Referência tem por objeto a aquisição de equipamentos para manutenção de veículos da municipalidade na garagem de veículos (Pátio do Almoxarifado).</w:t>
      </w:r>
    </w:p>
    <w:p w14:paraId="37D7A583">
      <w:pPr>
        <w:ind w:right="145"/>
        <w:rPr>
          <w:rFonts w:ascii="Arial" w:hAnsi="Arial" w:eastAsia="Calibri" w:cs="Arial"/>
          <w:lang w:val="pt-BR"/>
        </w:rPr>
      </w:pPr>
    </w:p>
    <w:p w14:paraId="42FC7604">
      <w:pPr>
        <w:ind w:right="145"/>
        <w:rPr>
          <w:rFonts w:ascii="Arial" w:hAnsi="Arial" w:eastAsia="Calibri" w:cs="Arial"/>
          <w:lang w:val="pt-BR"/>
        </w:rPr>
      </w:pPr>
    </w:p>
    <w:p w14:paraId="42E732C2">
      <w:pPr>
        <w:ind w:right="145"/>
        <w:rPr>
          <w:rFonts w:ascii="Arial" w:hAnsi="Arial" w:eastAsia="Calibri" w:cs="Arial"/>
          <w:b/>
          <w:sz w:val="22"/>
          <w:szCs w:val="22"/>
          <w:lang w:val="pt-BR"/>
        </w:rPr>
      </w:pPr>
      <w:r>
        <w:rPr>
          <w:rFonts w:ascii="Arial" w:hAnsi="Arial" w:eastAsia="Calibri" w:cs="Arial"/>
          <w:b/>
          <w:sz w:val="22"/>
          <w:szCs w:val="22"/>
          <w:lang w:val="pt-BR"/>
        </w:rPr>
        <w:t>Modalidade de licitação:</w:t>
      </w:r>
    </w:p>
    <w:p w14:paraId="44B6E924">
      <w:pPr>
        <w:ind w:right="145"/>
        <w:rPr>
          <w:rFonts w:ascii="Arial" w:hAnsi="Arial" w:eastAsia="Calibri" w:cs="Arial"/>
          <w:b/>
          <w:sz w:val="22"/>
          <w:szCs w:val="22"/>
          <w:lang w:val="pt-BR"/>
        </w:rPr>
      </w:pPr>
    </w:p>
    <w:tbl>
      <w:tblPr>
        <w:tblStyle w:val="4"/>
        <w:tblW w:w="0" w:type="auto"/>
        <w:jc w:val="center"/>
        <w:tblLayout w:type="autofit"/>
        <w:tblCellMar>
          <w:top w:w="0" w:type="dxa"/>
          <w:left w:w="108" w:type="dxa"/>
          <w:bottom w:w="0" w:type="dxa"/>
          <w:right w:w="108" w:type="dxa"/>
        </w:tblCellMar>
      </w:tblPr>
      <w:tblGrid>
        <w:gridCol w:w="2540"/>
        <w:gridCol w:w="1679"/>
        <w:gridCol w:w="2127"/>
        <w:gridCol w:w="2116"/>
      </w:tblGrid>
      <w:tr w14:paraId="1F756797">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22ED29D4">
            <w:pPr>
              <w:ind w:right="145"/>
              <w:rPr>
                <w:rFonts w:ascii="Arial" w:hAnsi="Arial" w:eastAsia="Calibri" w:cs="Arial"/>
                <w:b/>
                <w:sz w:val="22"/>
                <w:szCs w:val="22"/>
                <w:u w:val="single"/>
                <w:lang w:val="pt-BR"/>
              </w:rPr>
            </w:pPr>
            <w:bookmarkStart w:id="4" w:name="_Hlk187303920"/>
            <w:r>
              <w:rPr>
                <w:rFonts w:ascii="Arial" w:hAnsi="Arial" w:eastAsia="Calibri" w:cs="Arial"/>
                <w:sz w:val="22"/>
                <w:szCs w:val="22"/>
                <w:lang w:val="pt-BR"/>
              </w:rPr>
              <w:t xml:space="preserve"> </w:t>
            </w:r>
            <w:r>
              <w:rPr>
                <w:rFonts w:ascii="Arial" w:hAnsi="Arial" w:eastAsia="Calibri" w:cs="Arial"/>
                <w:b/>
                <w:sz w:val="22"/>
                <w:szCs w:val="22"/>
                <w:u w:val="single"/>
                <w:lang w:val="pt-BR"/>
              </w:rPr>
              <w:t xml:space="preserve">X  Dispensa Eletrônica                                                </w:t>
            </w:r>
          </w:p>
        </w:tc>
        <w:tc>
          <w:tcPr>
            <w:tcW w:w="4243" w:type="dxa"/>
            <w:gridSpan w:val="2"/>
            <w:shd w:val="clear" w:color="auto" w:fill="auto"/>
            <w:noWrap w:val="0"/>
            <w:vAlign w:val="top"/>
          </w:tcPr>
          <w:p w14:paraId="0E566E0F">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Pregão</w:t>
            </w:r>
          </w:p>
        </w:tc>
      </w:tr>
      <w:bookmarkEnd w:id="4"/>
      <w:tr w14:paraId="1C1C1C98">
        <w:tblPrEx>
          <w:tblCellMar>
            <w:top w:w="0" w:type="dxa"/>
            <w:left w:w="108" w:type="dxa"/>
            <w:bottom w:w="0" w:type="dxa"/>
            <w:right w:w="108" w:type="dxa"/>
          </w:tblCellMar>
        </w:tblPrEx>
        <w:trPr>
          <w:jc w:val="center"/>
        </w:trPr>
        <w:tc>
          <w:tcPr>
            <w:tcW w:w="2540" w:type="dxa"/>
            <w:shd w:val="clear" w:color="auto" w:fill="auto"/>
            <w:noWrap w:val="0"/>
            <w:vAlign w:val="top"/>
          </w:tcPr>
          <w:p w14:paraId="509AE616">
            <w:pPr>
              <w:ind w:right="145"/>
              <w:rPr>
                <w:rFonts w:ascii="Arial" w:hAnsi="Arial" w:eastAsia="Calibri" w:cs="Arial"/>
                <w:sz w:val="22"/>
                <w:szCs w:val="22"/>
                <w:lang w:val="pt-BR"/>
              </w:rPr>
            </w:pPr>
          </w:p>
        </w:tc>
        <w:tc>
          <w:tcPr>
            <w:tcW w:w="1679" w:type="dxa"/>
            <w:shd w:val="clear" w:color="auto" w:fill="auto"/>
            <w:noWrap w:val="0"/>
            <w:vAlign w:val="top"/>
          </w:tcPr>
          <w:p w14:paraId="77EE9201">
            <w:pPr>
              <w:ind w:right="145"/>
              <w:rPr>
                <w:rFonts w:ascii="Arial" w:hAnsi="Arial" w:eastAsia="Calibri" w:cs="Arial"/>
                <w:sz w:val="22"/>
                <w:szCs w:val="22"/>
                <w:lang w:val="pt-BR"/>
              </w:rPr>
            </w:pPr>
          </w:p>
        </w:tc>
        <w:tc>
          <w:tcPr>
            <w:tcW w:w="2127" w:type="dxa"/>
            <w:shd w:val="clear" w:color="auto" w:fill="auto"/>
            <w:noWrap w:val="0"/>
            <w:vAlign w:val="top"/>
          </w:tcPr>
          <w:p w14:paraId="595DE9B1">
            <w:pPr>
              <w:ind w:right="145"/>
              <w:rPr>
                <w:rFonts w:ascii="Arial" w:hAnsi="Arial" w:eastAsia="Calibri" w:cs="Arial"/>
                <w:sz w:val="22"/>
                <w:szCs w:val="22"/>
                <w:lang w:val="pt-BR"/>
              </w:rPr>
            </w:pPr>
          </w:p>
        </w:tc>
        <w:tc>
          <w:tcPr>
            <w:tcW w:w="2116" w:type="dxa"/>
            <w:noWrap w:val="0"/>
            <w:vAlign w:val="top"/>
          </w:tcPr>
          <w:p w14:paraId="788A282F">
            <w:pPr>
              <w:ind w:right="145"/>
              <w:rPr>
                <w:rFonts w:ascii="Arial" w:hAnsi="Arial" w:eastAsia="Calibri" w:cs="Arial"/>
                <w:sz w:val="22"/>
                <w:szCs w:val="22"/>
                <w:lang w:val="pt-BR"/>
              </w:rPr>
            </w:pPr>
          </w:p>
        </w:tc>
      </w:tr>
      <w:tr w14:paraId="4347FA09">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5B154EEC">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Inexigibilidade</w:t>
            </w:r>
          </w:p>
        </w:tc>
        <w:tc>
          <w:tcPr>
            <w:tcW w:w="4243" w:type="dxa"/>
            <w:gridSpan w:val="2"/>
            <w:shd w:val="clear" w:color="auto" w:fill="auto"/>
            <w:noWrap w:val="0"/>
            <w:vAlign w:val="top"/>
          </w:tcPr>
          <w:tbl>
            <w:tblPr>
              <w:tblStyle w:val="4"/>
              <w:tblW w:w="0" w:type="auto"/>
              <w:tblInd w:w="1924" w:type="dxa"/>
              <w:tblLayout w:type="autofit"/>
              <w:tblCellMar>
                <w:top w:w="0" w:type="dxa"/>
                <w:left w:w="108" w:type="dxa"/>
                <w:bottom w:w="0" w:type="dxa"/>
                <w:right w:w="108" w:type="dxa"/>
              </w:tblCellMar>
            </w:tblPr>
            <w:tblGrid>
              <w:gridCol w:w="2103"/>
            </w:tblGrid>
            <w:tr w14:paraId="018ED4EA">
              <w:tc>
                <w:tcPr>
                  <w:tcW w:w="2376" w:type="dxa"/>
                  <w:shd w:val="clear" w:color="auto" w:fill="auto"/>
                  <w:noWrap w:val="0"/>
                  <w:vAlign w:val="top"/>
                </w:tcPr>
                <w:p w14:paraId="6ABFED20">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Concorrência</w:t>
                  </w:r>
                </w:p>
              </w:tc>
            </w:tr>
          </w:tbl>
          <w:p w14:paraId="654FA2E4">
            <w:pPr>
              <w:ind w:right="145"/>
              <w:rPr>
                <w:rFonts w:ascii="Arial" w:hAnsi="Arial" w:eastAsia="Calibri" w:cs="Arial"/>
                <w:sz w:val="22"/>
                <w:szCs w:val="22"/>
                <w:lang w:val="pt-BR"/>
              </w:rPr>
            </w:pPr>
          </w:p>
        </w:tc>
      </w:tr>
    </w:tbl>
    <w:p w14:paraId="5143BE22">
      <w:pPr>
        <w:ind w:right="145"/>
        <w:rPr>
          <w:rFonts w:ascii="Arial" w:hAnsi="Arial" w:eastAsia="Calibri" w:cs="Arial"/>
          <w:sz w:val="22"/>
          <w:szCs w:val="22"/>
          <w:lang w:val="pt-BR"/>
        </w:rPr>
      </w:pPr>
    </w:p>
    <w:p w14:paraId="66F44476">
      <w:pPr>
        <w:ind w:right="145"/>
        <w:rPr>
          <w:rFonts w:ascii="Arial" w:hAnsi="Arial" w:eastAsia="Calibri" w:cs="Arial"/>
          <w:b/>
          <w:sz w:val="22"/>
          <w:szCs w:val="22"/>
          <w:lang w:val="pt-BR"/>
        </w:rPr>
      </w:pPr>
      <w:r>
        <w:rPr>
          <w:rFonts w:ascii="Arial" w:hAnsi="Arial" w:eastAsia="Calibri" w:cs="Arial"/>
          <w:b/>
          <w:sz w:val="22"/>
          <w:szCs w:val="22"/>
          <w:lang w:val="pt-BR"/>
        </w:rPr>
        <w:t>Tipo:</w:t>
      </w:r>
    </w:p>
    <w:tbl>
      <w:tblPr>
        <w:tblStyle w:val="4"/>
        <w:tblW w:w="0" w:type="auto"/>
        <w:jc w:val="center"/>
        <w:tblLayout w:type="autofit"/>
        <w:tblCellMar>
          <w:top w:w="0" w:type="dxa"/>
          <w:left w:w="108" w:type="dxa"/>
          <w:bottom w:w="0" w:type="dxa"/>
          <w:right w:w="108" w:type="dxa"/>
        </w:tblCellMar>
      </w:tblPr>
      <w:tblGrid>
        <w:gridCol w:w="4236"/>
        <w:gridCol w:w="4236"/>
      </w:tblGrid>
      <w:tr w14:paraId="3611B565">
        <w:tblPrEx>
          <w:tblCellMar>
            <w:top w:w="0" w:type="dxa"/>
            <w:left w:w="108" w:type="dxa"/>
            <w:bottom w:w="0" w:type="dxa"/>
            <w:right w:w="108" w:type="dxa"/>
          </w:tblCellMar>
        </w:tblPrEx>
        <w:trPr>
          <w:jc w:val="center"/>
        </w:trPr>
        <w:tc>
          <w:tcPr>
            <w:tcW w:w="4236" w:type="dxa"/>
            <w:shd w:val="clear" w:color="auto" w:fill="auto"/>
            <w:noWrap w:val="0"/>
            <w:vAlign w:val="top"/>
          </w:tcPr>
          <w:p w14:paraId="2908250A">
            <w:pPr>
              <w:ind w:right="145"/>
              <w:rPr>
                <w:rFonts w:ascii="Arial" w:hAnsi="Arial" w:eastAsia="Calibri" w:cs="Arial"/>
                <w:b/>
                <w:sz w:val="22"/>
                <w:szCs w:val="22"/>
                <w:u w:val="single"/>
                <w:lang w:val="pt-BR"/>
              </w:rPr>
            </w:pPr>
            <w:r>
              <w:rPr>
                <w:rFonts w:ascii="Arial" w:hAnsi="Arial" w:eastAsia="Calibri" w:cs="Arial"/>
                <w:b/>
                <w:sz w:val="22"/>
                <w:szCs w:val="22"/>
                <w:u w:val="single"/>
                <w:lang w:val="pt-BR"/>
              </w:rPr>
              <w:t>X- Menor preço por item</w:t>
            </w:r>
          </w:p>
        </w:tc>
        <w:tc>
          <w:tcPr>
            <w:tcW w:w="4236" w:type="dxa"/>
            <w:shd w:val="clear" w:color="auto" w:fill="auto"/>
            <w:noWrap w:val="0"/>
            <w:vAlign w:val="top"/>
          </w:tcPr>
          <w:p w14:paraId="165B0CFA">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Menor preço por lote</w:t>
            </w:r>
          </w:p>
        </w:tc>
      </w:tr>
      <w:tr w14:paraId="55C057A6">
        <w:tblPrEx>
          <w:tblCellMar>
            <w:top w:w="0" w:type="dxa"/>
            <w:left w:w="108" w:type="dxa"/>
            <w:bottom w:w="0" w:type="dxa"/>
            <w:right w:w="108" w:type="dxa"/>
          </w:tblCellMar>
        </w:tblPrEx>
        <w:trPr>
          <w:jc w:val="center"/>
        </w:trPr>
        <w:tc>
          <w:tcPr>
            <w:tcW w:w="4236" w:type="dxa"/>
            <w:shd w:val="clear" w:color="auto" w:fill="auto"/>
            <w:noWrap w:val="0"/>
            <w:vAlign w:val="top"/>
          </w:tcPr>
          <w:p w14:paraId="24EA5F2B">
            <w:pPr>
              <w:ind w:right="145"/>
              <w:rPr>
                <w:rFonts w:ascii="Arial" w:hAnsi="Arial" w:eastAsia="Calibri" w:cs="Arial"/>
                <w:sz w:val="22"/>
                <w:szCs w:val="22"/>
                <w:lang w:val="pt-BR"/>
              </w:rPr>
            </w:pPr>
          </w:p>
        </w:tc>
        <w:tc>
          <w:tcPr>
            <w:tcW w:w="4236" w:type="dxa"/>
            <w:shd w:val="clear" w:color="auto" w:fill="auto"/>
            <w:noWrap w:val="0"/>
            <w:vAlign w:val="top"/>
          </w:tcPr>
          <w:p w14:paraId="1ADFB9B8">
            <w:pPr>
              <w:ind w:right="145"/>
              <w:rPr>
                <w:rFonts w:ascii="Arial" w:hAnsi="Arial" w:eastAsia="Calibri" w:cs="Arial"/>
                <w:sz w:val="22"/>
                <w:szCs w:val="22"/>
                <w:lang w:val="pt-BR"/>
              </w:rPr>
            </w:pPr>
          </w:p>
        </w:tc>
      </w:tr>
      <w:tr w14:paraId="42634AFB">
        <w:tblPrEx>
          <w:tblCellMar>
            <w:top w:w="0" w:type="dxa"/>
            <w:left w:w="108" w:type="dxa"/>
            <w:bottom w:w="0" w:type="dxa"/>
            <w:right w:w="108" w:type="dxa"/>
          </w:tblCellMar>
        </w:tblPrEx>
        <w:trPr>
          <w:jc w:val="center"/>
        </w:trPr>
        <w:tc>
          <w:tcPr>
            <w:tcW w:w="4236" w:type="dxa"/>
            <w:shd w:val="clear" w:color="auto" w:fill="auto"/>
            <w:noWrap w:val="0"/>
            <w:vAlign w:val="top"/>
          </w:tcPr>
          <w:p w14:paraId="67066797">
            <w:pPr>
              <w:ind w:right="145"/>
              <w:rPr>
                <w:rFonts w:ascii="Arial" w:hAnsi="Arial" w:eastAsia="Calibri" w:cs="Arial"/>
                <w:b/>
                <w:sz w:val="22"/>
                <w:szCs w:val="22"/>
                <w:lang w:val="pt-BR"/>
              </w:rPr>
            </w:pPr>
            <w:r>
              <w:rPr>
                <w:rFonts w:ascii="Arial" w:hAnsi="Arial" w:eastAsia="Calibri" w:cs="Arial"/>
                <w:b/>
                <w:sz w:val="22"/>
                <w:szCs w:val="22"/>
                <w:lang w:val="pt-BR"/>
              </w:rPr>
              <w:t xml:space="preserve"> </w:t>
            </w: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b/>
                <w:sz w:val="22"/>
                <w:szCs w:val="22"/>
                <w:lang w:val="pt-BR"/>
              </w:rPr>
              <w:t xml:space="preserve">   </w:t>
            </w:r>
            <w:r>
              <w:rPr>
                <w:rFonts w:ascii="Arial" w:hAnsi="Arial" w:eastAsia="Calibri" w:cs="Arial"/>
                <w:sz w:val="22"/>
                <w:szCs w:val="22"/>
                <w:lang w:val="pt-BR"/>
              </w:rPr>
              <w:t>Menor preço global</w:t>
            </w:r>
          </w:p>
        </w:tc>
        <w:tc>
          <w:tcPr>
            <w:tcW w:w="4236" w:type="dxa"/>
            <w:shd w:val="clear" w:color="auto" w:fill="auto"/>
            <w:noWrap w:val="0"/>
            <w:vAlign w:val="top"/>
          </w:tcPr>
          <w:p w14:paraId="6DB9E41E">
            <w:pPr>
              <w:ind w:right="145"/>
              <w:rPr>
                <w:rFonts w:ascii="Arial" w:hAnsi="Arial" w:eastAsia="Calibri" w:cs="Arial"/>
                <w:sz w:val="22"/>
                <w:szCs w:val="22"/>
                <w:lang w:val="pt-BR"/>
              </w:rPr>
            </w:pPr>
          </w:p>
        </w:tc>
      </w:tr>
    </w:tbl>
    <w:p w14:paraId="032B700E">
      <w:pPr>
        <w:ind w:right="145"/>
        <w:rPr>
          <w:rFonts w:ascii="Arial" w:hAnsi="Arial" w:eastAsia="Calibri" w:cs="Arial"/>
          <w:sz w:val="22"/>
          <w:szCs w:val="22"/>
          <w:lang w:val="pt-BR"/>
        </w:rPr>
      </w:pPr>
    </w:p>
    <w:p w14:paraId="0A097CBD">
      <w:pPr>
        <w:ind w:right="145"/>
        <w:rPr>
          <w:rFonts w:ascii="Arial" w:hAnsi="Arial" w:eastAsia="Calibri" w:cs="Arial"/>
          <w:b/>
          <w:sz w:val="22"/>
          <w:szCs w:val="22"/>
          <w:lang w:val="pt-BR"/>
        </w:rPr>
      </w:pPr>
      <w:r>
        <w:rPr>
          <w:rFonts w:ascii="Arial" w:hAnsi="Arial" w:eastAsia="Calibri" w:cs="Arial"/>
          <w:b/>
          <w:sz w:val="22"/>
          <w:szCs w:val="22"/>
          <w:lang w:val="pt-BR"/>
        </w:rPr>
        <w:t>Tipo de contratação:</w:t>
      </w:r>
    </w:p>
    <w:p w14:paraId="7F8C5FA7">
      <w:pPr>
        <w:ind w:right="145"/>
        <w:rPr>
          <w:rFonts w:ascii="Arial" w:hAnsi="Arial" w:eastAsia="Calibri" w:cs="Arial"/>
          <w:b/>
          <w:sz w:val="22"/>
          <w:szCs w:val="22"/>
          <w:lang w:val="pt-BR"/>
        </w:rPr>
      </w:pPr>
    </w:p>
    <w:tbl>
      <w:tblPr>
        <w:tblStyle w:val="4"/>
        <w:tblW w:w="0" w:type="auto"/>
        <w:jc w:val="center"/>
        <w:tblLayout w:type="autofit"/>
        <w:tblCellMar>
          <w:top w:w="0" w:type="dxa"/>
          <w:left w:w="108" w:type="dxa"/>
          <w:bottom w:w="0" w:type="dxa"/>
          <w:right w:w="108" w:type="dxa"/>
        </w:tblCellMar>
      </w:tblPr>
      <w:tblGrid>
        <w:gridCol w:w="2948"/>
        <w:gridCol w:w="2972"/>
      </w:tblGrid>
      <w:tr w14:paraId="54EC4C62">
        <w:tblPrEx>
          <w:tblCellMar>
            <w:top w:w="0" w:type="dxa"/>
            <w:left w:w="108" w:type="dxa"/>
            <w:bottom w:w="0" w:type="dxa"/>
            <w:right w:w="108" w:type="dxa"/>
          </w:tblCellMar>
        </w:tblPrEx>
        <w:trPr>
          <w:jc w:val="center"/>
        </w:trPr>
        <w:tc>
          <w:tcPr>
            <w:tcW w:w="2948" w:type="dxa"/>
            <w:shd w:val="clear" w:color="auto" w:fill="auto"/>
            <w:noWrap w:val="0"/>
            <w:vAlign w:val="top"/>
          </w:tcPr>
          <w:p w14:paraId="1AF459B6">
            <w:pPr>
              <w:ind w:right="145"/>
              <w:rPr>
                <w:rFonts w:ascii="Arial" w:hAnsi="Arial" w:eastAsia="Calibri" w:cs="Arial"/>
                <w:b/>
                <w:sz w:val="22"/>
                <w:szCs w:val="22"/>
                <w:u w:val="single"/>
                <w:lang w:val="pt-BR"/>
              </w:rPr>
            </w:pPr>
            <w:r>
              <w:rPr>
                <w:rFonts w:ascii="Arial" w:hAnsi="Arial" w:eastAsia="Calibri" w:cs="Arial"/>
                <w:b/>
                <w:sz w:val="22"/>
                <w:szCs w:val="22"/>
                <w:u w:val="single"/>
                <w:lang w:val="pt-BR"/>
              </w:rPr>
              <w:t>X – Material permanente</w:t>
            </w:r>
          </w:p>
        </w:tc>
        <w:tc>
          <w:tcPr>
            <w:tcW w:w="2972" w:type="dxa"/>
            <w:shd w:val="clear" w:color="auto" w:fill="auto"/>
            <w:noWrap w:val="0"/>
            <w:vAlign w:val="top"/>
          </w:tcPr>
          <w:p w14:paraId="3BFA5C63">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 Serviços</w:t>
            </w:r>
          </w:p>
        </w:tc>
      </w:tr>
    </w:tbl>
    <w:p w14:paraId="073CF1E8">
      <w:pPr>
        <w:jc w:val="both"/>
        <w:rPr>
          <w:rFonts w:ascii="Arial" w:hAnsi="Arial" w:cs="Arial"/>
          <w:sz w:val="24"/>
          <w:szCs w:val="24"/>
        </w:rPr>
      </w:pPr>
    </w:p>
    <w:tbl>
      <w:tblPr>
        <w:tblStyle w:val="4"/>
        <w:tblpPr w:leftFromText="141" w:rightFromText="141" w:vertAnchor="text" w:tblpY="1"/>
        <w:tblOverlap w:val="never"/>
        <w:tblW w:w="9462" w:type="dxa"/>
        <w:tblInd w:w="0" w:type="dxa"/>
        <w:tblLayout w:type="autofit"/>
        <w:tblCellMar>
          <w:top w:w="0" w:type="dxa"/>
          <w:left w:w="70" w:type="dxa"/>
          <w:bottom w:w="0" w:type="dxa"/>
          <w:right w:w="70" w:type="dxa"/>
        </w:tblCellMar>
      </w:tblPr>
      <w:tblGrid>
        <w:gridCol w:w="568"/>
        <w:gridCol w:w="740"/>
        <w:gridCol w:w="678"/>
        <w:gridCol w:w="7476"/>
      </w:tblGrid>
      <w:tr w14:paraId="29B4C2C5">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55333">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2506CE6">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7752A9F7">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55F91E57">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r>
      <w:tr w14:paraId="5EDC428E">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2D087">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7768BC0">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E4D34C1">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3BAE77ED">
            <w:pPr>
              <w:jc w:val="both"/>
              <w:rPr>
                <w:rFonts w:ascii="Arial" w:hAnsi="Arial" w:cs="Arial"/>
                <w:color w:val="000000"/>
                <w:sz w:val="22"/>
                <w:szCs w:val="22"/>
                <w:lang w:val="pt-BR" w:eastAsia="pt-BR"/>
              </w:rPr>
            </w:pPr>
            <w:r>
              <w:rPr>
                <w:rFonts w:ascii="Arial" w:hAnsi="Arial" w:cs="Arial"/>
                <w:color w:val="000000"/>
                <w:sz w:val="22"/>
                <w:szCs w:val="22"/>
                <w:lang w:val="pt-BR" w:eastAsia="pt-BR"/>
              </w:rPr>
              <w:t>Carregador de Bateria Rápido/Lento 12V mínimo de 150ª, Cabo positivo / negativo.</w:t>
            </w:r>
          </w:p>
          <w:p w14:paraId="5F097C94">
            <w:pPr>
              <w:jc w:val="both"/>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6140EF99">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Velocidade: Rápido e Lento</w:t>
            </w:r>
          </w:p>
          <w:p w14:paraId="39F92AE6">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Voltagem de saída: 15 V</w:t>
            </w:r>
          </w:p>
          <w:p w14:paraId="4EFBCA46">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carga: Máx. 50 A</w:t>
            </w:r>
          </w:p>
          <w:p w14:paraId="0C2D09C5">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partida: Máx. 70 A</w:t>
            </w:r>
          </w:p>
          <w:p w14:paraId="661EB0F7">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Saída Nominal 150A</w:t>
            </w:r>
          </w:p>
          <w:p w14:paraId="5D58887F">
            <w:pPr>
              <w:jc w:val="both"/>
              <w:rPr>
                <w:rFonts w:ascii="Arial" w:hAnsi="Arial" w:cs="Arial"/>
                <w:color w:val="000000"/>
                <w:sz w:val="22"/>
                <w:szCs w:val="22"/>
                <w:lang w:val="pt-BR" w:eastAsia="pt-BR"/>
              </w:rPr>
            </w:pPr>
            <w:r>
              <w:rPr>
                <w:rFonts w:ascii="Arial" w:hAnsi="Arial" w:cs="Arial"/>
                <w:color w:val="000000"/>
                <w:sz w:val="22"/>
                <w:szCs w:val="22"/>
                <w:lang w:val="pt-BR" w:eastAsia="pt-BR"/>
              </w:rPr>
              <w:t>Recarrega 01 bateria de 12 V até 180 A/h ou 02 baterias 12V 100 A/h em paralelo.</w:t>
            </w:r>
          </w:p>
          <w:p w14:paraId="339BB15C">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Auxiliar de partida: Baterias até 70 A/h, após 5 minutos de carga máxima</w:t>
            </w:r>
          </w:p>
          <w:p w14:paraId="66802385">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-Bivolt: 110/220 V </w:t>
            </w:r>
          </w:p>
          <w:p w14:paraId="37619D85">
            <w:pPr>
              <w:jc w:val="both"/>
              <w:rPr>
                <w:rFonts w:ascii="Arial" w:hAnsi="Arial" w:cs="Arial"/>
                <w:color w:val="000000"/>
                <w:sz w:val="22"/>
                <w:szCs w:val="22"/>
                <w:lang w:val="pt-BR" w:eastAsia="pt-BR"/>
              </w:rPr>
            </w:pPr>
            <w:r>
              <w:rPr>
                <w:rFonts w:ascii="Arial" w:hAnsi="Arial" w:cs="Arial"/>
                <w:color w:val="000000"/>
                <w:sz w:val="22"/>
                <w:szCs w:val="22"/>
                <w:lang w:val="pt-BR" w:eastAsia="pt-BR"/>
              </w:rPr>
              <w:t>Com garantia mínima de 6 meses.</w:t>
            </w:r>
          </w:p>
        </w:tc>
      </w:tr>
      <w:tr w14:paraId="7AC3F96F">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4D54">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D1417D6">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76BC8CB">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765DA1D9">
            <w:pPr>
              <w:jc w:val="both"/>
              <w:rPr>
                <w:rFonts w:ascii="Arial" w:hAnsi="Arial" w:cs="Arial"/>
                <w:color w:val="000000"/>
                <w:sz w:val="22"/>
                <w:szCs w:val="22"/>
                <w:lang w:val="pt-BR" w:eastAsia="pt-BR"/>
              </w:rPr>
            </w:pPr>
            <w:r>
              <w:rPr>
                <w:rFonts w:ascii="Arial" w:hAnsi="Arial" w:cs="Arial"/>
                <w:color w:val="000000"/>
                <w:sz w:val="22"/>
                <w:szCs w:val="22"/>
                <w:lang w:val="pt-BR" w:eastAsia="pt-BR"/>
              </w:rPr>
              <w:t>Auxiliar de Partida com no mínimo 500A 12V, com Luz de Emergência;</w:t>
            </w:r>
          </w:p>
          <w:p w14:paraId="330900D8">
            <w:pPr>
              <w:jc w:val="both"/>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7E93C634">
            <w:pPr>
              <w:jc w:val="both"/>
              <w:rPr>
                <w:rFonts w:ascii="Arial" w:hAnsi="Arial" w:cs="Arial"/>
                <w:color w:val="000000"/>
                <w:sz w:val="22"/>
                <w:szCs w:val="22"/>
                <w:lang w:val="pt-BR" w:eastAsia="pt-BR"/>
              </w:rPr>
            </w:pPr>
            <w:r>
              <w:rPr>
                <w:rFonts w:ascii="Arial" w:hAnsi="Arial" w:cs="Arial"/>
                <w:color w:val="000000"/>
                <w:sz w:val="22"/>
                <w:szCs w:val="22"/>
                <w:lang w:val="pt-BR" w:eastAsia="pt-BR"/>
              </w:rPr>
              <w:t>- Entrada: 110/220V – 60Hz</w:t>
            </w:r>
          </w:p>
          <w:p w14:paraId="40A3C29D">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13,5V - 500A</w:t>
            </w:r>
          </w:p>
          <w:p w14:paraId="257E479E">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porta USB: 5V - 500mA</w:t>
            </w:r>
          </w:p>
          <w:p w14:paraId="3FE33168">
            <w:pPr>
              <w:jc w:val="both"/>
              <w:rPr>
                <w:rFonts w:ascii="Arial" w:hAnsi="Arial" w:cs="Arial"/>
                <w:color w:val="000000"/>
                <w:sz w:val="22"/>
                <w:szCs w:val="22"/>
                <w:lang w:val="pt-BR" w:eastAsia="pt-BR"/>
              </w:rPr>
            </w:pPr>
            <w:r>
              <w:rPr>
                <w:rFonts w:ascii="Arial" w:hAnsi="Arial" w:cs="Arial"/>
                <w:color w:val="000000"/>
                <w:sz w:val="22"/>
                <w:szCs w:val="22"/>
                <w:lang w:val="pt-BR" w:eastAsia="pt-BR"/>
              </w:rPr>
              <w:t>- Fusível: 15A</w:t>
            </w:r>
          </w:p>
          <w:p w14:paraId="6868D1BA">
            <w:pPr>
              <w:jc w:val="both"/>
              <w:rPr>
                <w:rFonts w:ascii="Arial" w:hAnsi="Arial" w:cs="Arial"/>
                <w:color w:val="000000"/>
                <w:sz w:val="22"/>
                <w:szCs w:val="22"/>
                <w:lang w:val="pt-BR" w:eastAsia="pt-BR"/>
              </w:rPr>
            </w:pPr>
            <w:r>
              <w:rPr>
                <w:rFonts w:ascii="Arial" w:hAnsi="Arial" w:cs="Arial"/>
                <w:color w:val="000000"/>
                <w:sz w:val="22"/>
                <w:szCs w:val="22"/>
                <w:lang w:val="pt-BR" w:eastAsia="pt-BR"/>
              </w:rPr>
              <w:t>- Bateria::: Ácido-chumbo e Selada</w:t>
            </w:r>
          </w:p>
          <w:p w14:paraId="54D1D08A">
            <w:pPr>
              <w:jc w:val="both"/>
              <w:rPr>
                <w:rFonts w:ascii="Calibri" w:hAnsi="Calibri" w:eastAsia="Calibri"/>
                <w:sz w:val="22"/>
                <w:szCs w:val="22"/>
                <w:lang w:val="pt-BR"/>
              </w:rPr>
            </w:pPr>
            <w:r>
              <w:rPr>
                <w:rFonts w:ascii="Arial" w:hAnsi="Arial" w:cs="Arial"/>
                <w:color w:val="000000"/>
                <w:sz w:val="22"/>
                <w:szCs w:val="22"/>
                <w:lang w:val="pt-BR" w:eastAsia="pt-BR"/>
              </w:rPr>
              <w:t>- Tempo da carga: 48 horas</w:t>
            </w:r>
          </w:p>
        </w:tc>
      </w:tr>
      <w:tr w14:paraId="07D4473B">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4AC3">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5F02996">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ECD9567">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4BD0196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Compressor de Ar 20 Pés 200L 5HP Alta Pressão 220/380V - Trifásico</w:t>
            </w:r>
          </w:p>
          <w:p w14:paraId="5A486513">
            <w:pPr>
              <w:pStyle w:val="9"/>
              <w:shd w:val="clear" w:color="auto" w:fill="FFFFFF"/>
              <w:spacing w:before="0" w:beforeAutospacing="0" w:after="0" w:afterAutospacing="0"/>
              <w:textAlignment w:val="top"/>
              <w:rPr>
                <w:rFonts w:ascii="Arial" w:hAnsi="Arial" w:cs="Arial"/>
                <w:color w:val="000000"/>
              </w:rPr>
            </w:pPr>
            <w:r>
              <w:rPr>
                <w:rFonts w:ascii="Arial" w:hAnsi="Arial" w:cs="Arial"/>
                <w:color w:val="000000"/>
              </w:rPr>
              <w:t>- Especificações Técnicas:</w:t>
            </w:r>
          </w:p>
          <w:p w14:paraId="7653F866">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Tensão: 220V/380V</w:t>
            </w:r>
          </w:p>
          <w:p w14:paraId="22104DEF">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Deslocamento teórico: 567 l/min - 20 pcm</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Pressão máxima: 175 psi - 12 bar</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Reservatório: 200 Litros</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Tempo de enchimento: 8 minutos</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Número de cilindros: 2</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Número de estágios: 2</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Ruído: 76 dB(A)</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RPM do Bloco: 1050</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Motor elétrico: 5 hp - 3.75 kW - 2P</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Óleo lubrificação volume: 0.900 ml</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Diâmetro da polia: 128mm</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Diâmetro do volante: 422mm</w:t>
            </w:r>
            <w:r>
              <w:rPr>
                <w:rFonts w:ascii="Arial" w:hAnsi="Arial" w:cs="Arial"/>
                <w:color w:val="000000"/>
                <w:sz w:val="24"/>
                <w:szCs w:val="24"/>
                <w:lang w:val="pt-BR" w:eastAsia="pt-BR"/>
              </w:rPr>
              <w:br w:type="textWrapping"/>
            </w:r>
            <w:r>
              <w:rPr>
                <w:rFonts w:ascii="Arial" w:hAnsi="Arial" w:cs="Arial"/>
                <w:color w:val="000000"/>
                <w:sz w:val="24"/>
                <w:szCs w:val="24"/>
                <w:lang w:val="pt-BR" w:eastAsia="pt-BR"/>
              </w:rPr>
              <w:t>Correia: A65</w:t>
            </w:r>
          </w:p>
          <w:p w14:paraId="099CC44F">
            <w:pPr>
              <w:rPr>
                <w:rFonts w:ascii="Arial" w:hAnsi="Arial" w:cs="Arial"/>
                <w:color w:val="000000"/>
                <w:sz w:val="24"/>
                <w:szCs w:val="24"/>
                <w:lang w:val="pt-BR" w:eastAsia="pt-BR"/>
              </w:rPr>
            </w:pPr>
            <w:r>
              <w:rPr>
                <w:rFonts w:ascii="Arial" w:hAnsi="Arial" w:cs="Arial"/>
                <w:color w:val="000000"/>
                <w:sz w:val="24"/>
                <w:szCs w:val="24"/>
                <w:lang w:val="pt-BR" w:eastAsia="pt-BR"/>
              </w:rPr>
              <w:t xml:space="preserve">Marca de Referência: Chiaperini, </w:t>
            </w:r>
          </w:p>
        </w:tc>
      </w:tr>
      <w:tr w14:paraId="770133B8">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6D4FD">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6CFFF3B">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1B0BD71">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7766649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Chave de Impacto 3/4 com no mínimo 163,1kg C/ Alça com maleta; </w:t>
            </w:r>
          </w:p>
          <w:p w14:paraId="1AFACFC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Informações Técnicas:</w:t>
            </w:r>
          </w:p>
          <w:p w14:paraId="581F43F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Encaixe quadrado: 3/4"</w:t>
            </w:r>
          </w:p>
          <w:p w14:paraId="29434A0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Mecanismo: Twin Hammer</w:t>
            </w:r>
          </w:p>
          <w:p w14:paraId="4064422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Velocidade sem carga: 4.200 RPM</w:t>
            </w:r>
          </w:p>
          <w:p w14:paraId="765D004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Max. Torque: 1.600 N.m ( 406 ft-lb)</w:t>
            </w:r>
          </w:p>
          <w:p w14:paraId="2BBFEB6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Entrada de ar: 3/8”</w:t>
            </w:r>
          </w:p>
          <w:p w14:paraId="20BC009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Min. Tamanho da mangueira: 11 mm</w:t>
            </w:r>
          </w:p>
          <w:p w14:paraId="07A34B1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Pressão de ar: 6 – 8 kg/cm2</w:t>
            </w:r>
          </w:p>
          <w:p w14:paraId="44B96A6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1 Maleta Plástica</w:t>
            </w:r>
          </w:p>
          <w:p w14:paraId="15B3BAC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2 Soquetes: 30" e 33"</w:t>
            </w:r>
          </w:p>
          <w:p w14:paraId="78E2322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37C8D6C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Referência:  Potente Brasil</w:t>
            </w:r>
          </w:p>
        </w:tc>
      </w:tr>
      <w:tr w14:paraId="56685CF4">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5ADC">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195C68E">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E9B631E">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09C3AE0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Jogo De Soquete Longo Impacto 3/4 12 Pcs;</w:t>
            </w:r>
          </w:p>
          <w:p w14:paraId="014372A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Especificações:</w:t>
            </w:r>
          </w:p>
          <w:p w14:paraId="0BE5757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Bitolas: 17mm - 19mm - 21mm - 22mm - 23mm - 24mm - 27mm - 30mm - 32mm - 33mm - 36mm - 38mm.</w:t>
            </w:r>
          </w:p>
          <w:p w14:paraId="0CBFF9C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80mm</w:t>
            </w:r>
          </w:p>
          <w:p w14:paraId="036A32B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Acabamento fosfatizado</w:t>
            </w:r>
          </w:p>
          <w:p w14:paraId="70C7867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Bremen</w:t>
            </w:r>
          </w:p>
        </w:tc>
      </w:tr>
      <w:tr w14:paraId="57BE5D85">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A3F5C">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9267FF7">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FDD2CB4">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23499C8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Elevador Automotivo com base, com capacidade mínima de 4300kg com Lubrificação a Óleo, com 02 (dois) motores, 220V Trifásico;</w:t>
            </w:r>
          </w:p>
          <w:p w14:paraId="5E6512BE">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 Especificações Técnicas:</w:t>
            </w:r>
          </w:p>
          <w:p w14:paraId="3B015056">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Capacidade mínima de carga: 4300 Kg</w:t>
            </w:r>
          </w:p>
          <w:p w14:paraId="06100953">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02 (dois) Motores Elétricos: 4 CV</w:t>
            </w:r>
          </w:p>
          <w:p w14:paraId="23DDC714">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Tempo de elevação: 60 seg</w:t>
            </w:r>
          </w:p>
          <w:p w14:paraId="1F7A3B10">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Altura total de elevação: 1,8m</w:t>
            </w:r>
          </w:p>
          <w:p w14:paraId="1F816102">
            <w:pPr>
              <w:shd w:val="clear" w:color="auto" w:fill="FFFFFF"/>
              <w:textAlignment w:val="top"/>
              <w:rPr>
                <w:rFonts w:ascii="Arial" w:hAnsi="Arial" w:cs="Arial"/>
                <w:color w:val="000000"/>
                <w:sz w:val="24"/>
                <w:szCs w:val="24"/>
                <w:lang w:val="pt-BR" w:eastAsia="pt-BR"/>
              </w:rPr>
            </w:pPr>
            <w:r>
              <w:rPr>
                <w:rFonts w:ascii="Arial" w:hAnsi="Arial" w:cs="Arial"/>
                <w:color w:val="000000"/>
                <w:sz w:val="24"/>
                <w:szCs w:val="24"/>
                <w:lang w:val="pt-BR" w:eastAsia="pt-BR"/>
              </w:rPr>
              <w:t>Distância entre colunas: 2,65m</w:t>
            </w:r>
          </w:p>
          <w:p w14:paraId="4258B05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carga</w:t>
            </w:r>
            <w:r>
              <w:rPr>
                <w:rFonts w:ascii="Arial" w:hAnsi="Arial" w:cs="Arial"/>
                <w:color w:val="000000"/>
                <w:sz w:val="22"/>
                <w:szCs w:val="22"/>
                <w:shd w:val="clear" w:color="auto" w:fill="FFFFFF"/>
                <w:lang w:val="pt-BR"/>
              </w:rPr>
              <w:tab/>
            </w:r>
            <w:r>
              <w:rPr>
                <w:rFonts w:ascii="Arial" w:hAnsi="Arial" w:cs="Arial"/>
                <w:color w:val="000000"/>
                <w:sz w:val="22"/>
                <w:szCs w:val="22"/>
                <w:shd w:val="clear" w:color="auto" w:fill="FFFFFF"/>
                <w:lang w:val="pt-BR"/>
              </w:rPr>
              <w:t>; 4300 kg</w:t>
            </w:r>
          </w:p>
          <w:p w14:paraId="29EEE2D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de elevação do chassi ao piso; 1,8 mts</w:t>
            </w:r>
          </w:p>
          <w:p w14:paraId="1838AEA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Distância entre colunas; 2,65 mts</w:t>
            </w:r>
          </w:p>
          <w:p w14:paraId="75FB135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Tipo de lubrificação; óleo</w:t>
            </w:r>
          </w:p>
          <w:p w14:paraId="1214478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Potência do motor; 4 CV</w:t>
            </w:r>
          </w:p>
          <w:p w14:paraId="7DF8441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Tempo de elevação; 60 seg</w:t>
            </w:r>
          </w:p>
          <w:p w14:paraId="09D96DD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Tensão; 220 Volts – Trifásico</w:t>
            </w:r>
          </w:p>
          <w:p w14:paraId="2DDFA8D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rPr>
              <w:t>Com sapatas ajustáveis e com calço de borracha;</w:t>
            </w:r>
          </w:p>
          <w:p w14:paraId="5671299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75D74E8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JM MAQUINAS</w:t>
            </w:r>
          </w:p>
        </w:tc>
      </w:tr>
      <w:tr w14:paraId="73F0FB97">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1806E">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D0AA26C">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61625CE">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59EABA3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Carro Aberto sem Gavetas para Ferramentas.</w:t>
            </w:r>
          </w:p>
          <w:p w14:paraId="11B852EA">
            <w:pPr>
              <w:jc w:val="both"/>
              <w:rPr>
                <w:rFonts w:ascii="Arial" w:hAnsi="Arial" w:cs="Arial"/>
                <w:color w:val="000000"/>
                <w:sz w:val="22"/>
                <w:szCs w:val="22"/>
                <w:shd w:val="clear" w:color="auto" w:fill="FFFFFF"/>
                <w:lang w:val="pt-BR"/>
              </w:rPr>
            </w:pPr>
            <w:r>
              <w:t xml:space="preserve"> </w:t>
            </w:r>
            <w:r>
              <w:rPr>
                <w:rFonts w:ascii="Arial" w:hAnsi="Arial" w:cs="Arial"/>
                <w:color w:val="000000"/>
                <w:sz w:val="22"/>
                <w:szCs w:val="22"/>
                <w:shd w:val="clear" w:color="auto" w:fill="FFFFFF"/>
                <w:lang w:val="pt-BR"/>
              </w:rPr>
              <w:t>- Especificações Técnicas:</w:t>
            </w:r>
          </w:p>
          <w:p w14:paraId="3CB07D6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Largura: 400mmxAltura: 850mmxProfundidade: 600mm + 75mm do cabo</w:t>
            </w:r>
          </w:p>
          <w:p w14:paraId="591FA295">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13,03kg</w:t>
            </w:r>
          </w:p>
          <w:p w14:paraId="7CB85A1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Carga máxima: 80kg distribuídos</w:t>
            </w:r>
          </w:p>
          <w:p w14:paraId="080A4C6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4 rodízios de 3": 2 fixos e 2 móveis</w:t>
            </w:r>
          </w:p>
          <w:p w14:paraId="6F1EC78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tratamento químico antiferruginoso, fosfatizante e pintura eletrostática a pó.</w:t>
            </w:r>
          </w:p>
          <w:p w14:paraId="43266F2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Garantia: 3 meses</w:t>
            </w:r>
          </w:p>
        </w:tc>
      </w:tr>
      <w:tr w14:paraId="528F1BDA">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B0C20">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F89644F">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7B5A5E6">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5174529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Coletor para troca de Óleo com carrinho com reservatório de 50 Litros</w:t>
            </w:r>
          </w:p>
          <w:p w14:paraId="497ABE8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Especificações Técnicas:</w:t>
            </w:r>
          </w:p>
          <w:p w14:paraId="35FD7B5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12,800 kg</w:t>
            </w:r>
          </w:p>
          <w:p w14:paraId="0A4045E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50 litros</w:t>
            </w:r>
          </w:p>
          <w:p w14:paraId="5FDE654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máxima: 1,50 m</w:t>
            </w:r>
          </w:p>
          <w:p w14:paraId="674DFD3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Torneira para o escoamento do óleo</w:t>
            </w:r>
          </w:p>
        </w:tc>
      </w:tr>
    </w:tbl>
    <w:p w14:paraId="5EDEFDB2">
      <w:pPr>
        <w:jc w:val="both"/>
        <w:rPr>
          <w:rFonts w:ascii="Arial" w:hAnsi="Arial" w:cs="Arial"/>
          <w:sz w:val="24"/>
          <w:szCs w:val="24"/>
        </w:rPr>
      </w:pPr>
    </w:p>
    <w:p w14:paraId="29CD0358">
      <w:pPr>
        <w:jc w:val="both"/>
        <w:rPr>
          <w:rFonts w:ascii="Arial" w:hAnsi="Arial" w:cs="Arial"/>
          <w:sz w:val="24"/>
          <w:szCs w:val="24"/>
        </w:rPr>
      </w:pPr>
    </w:p>
    <w:p w14:paraId="6BE0E05E">
      <w:pPr>
        <w:pStyle w:val="8"/>
        <w:rPr>
          <w:rFonts w:ascii="Arial" w:hAnsi="Arial" w:cs="Arial"/>
          <w:sz w:val="24"/>
          <w:szCs w:val="24"/>
        </w:rPr>
      </w:pPr>
      <w:r>
        <w:rPr>
          <w:rFonts w:ascii="Arial" w:hAnsi="Arial" w:cs="Arial"/>
          <w:b/>
          <w:bCs/>
          <w:sz w:val="24"/>
          <w:szCs w:val="24"/>
          <w:lang w:eastAsia="zh-CN"/>
        </w:rPr>
        <w:t>2. FUNDAMENTAÇÃO E DESCRIÇÃO DA NECESSIDADE DA CONTRATAÇÃO.</w:t>
      </w:r>
    </w:p>
    <w:p w14:paraId="5B4A4DDE">
      <w:pPr>
        <w:pStyle w:val="8"/>
        <w:rPr>
          <w:rFonts w:ascii="Arial" w:hAnsi="Arial" w:cs="Arial"/>
          <w:b/>
          <w:bCs/>
          <w:sz w:val="24"/>
          <w:szCs w:val="24"/>
        </w:rPr>
      </w:pPr>
    </w:p>
    <w:p w14:paraId="55547D35">
      <w:pPr>
        <w:pStyle w:val="8"/>
        <w:rPr>
          <w:rFonts w:ascii="Arial" w:hAnsi="Arial" w:cs="Arial"/>
          <w:sz w:val="24"/>
          <w:szCs w:val="24"/>
        </w:rPr>
      </w:pPr>
      <w:r>
        <w:rPr>
          <w:rFonts w:ascii="Arial" w:hAnsi="Arial" w:cs="Arial"/>
          <w:b/>
          <w:bCs/>
          <w:sz w:val="24"/>
          <w:szCs w:val="24"/>
        </w:rPr>
        <w:t xml:space="preserve">2.1. </w:t>
      </w:r>
      <w:r>
        <w:rPr>
          <w:rFonts w:ascii="Arial" w:hAnsi="Arial" w:cs="Arial"/>
          <w:sz w:val="24"/>
          <w:szCs w:val="24"/>
        </w:rPr>
        <w:t xml:space="preserve">Trata-se de Dispensa de Licitação na forma Eletronica do tipo </w:t>
      </w:r>
      <w:r>
        <w:rPr>
          <w:rFonts w:ascii="Arial" w:hAnsi="Arial" w:cs="Arial"/>
          <w:b/>
          <w:sz w:val="24"/>
          <w:szCs w:val="24"/>
        </w:rPr>
        <w:t xml:space="preserve">Menor preço por item </w:t>
      </w:r>
      <w:r>
        <w:rPr>
          <w:rFonts w:ascii="Arial" w:hAnsi="Arial" w:cs="Arial"/>
          <w:sz w:val="24"/>
          <w:szCs w:val="24"/>
        </w:rPr>
        <w:t xml:space="preserve">com base no Artigo 75, Inciso lI, da Lei Federal nº 14.133 </w:t>
      </w:r>
      <w:r>
        <w:rPr>
          <w:rFonts w:ascii="Arial" w:hAnsi="Arial" w:eastAsia="Lucida Sans Unicode" w:cs="Arial"/>
          <w:sz w:val="24"/>
          <w:szCs w:val="24"/>
        </w:rPr>
        <w:t>de 01 de abril de 2021.</w:t>
      </w:r>
    </w:p>
    <w:p w14:paraId="3E34A1C6">
      <w:pPr>
        <w:pStyle w:val="8"/>
        <w:rPr>
          <w:rFonts w:ascii="Arial" w:hAnsi="Arial" w:cs="Arial"/>
          <w:sz w:val="24"/>
          <w:szCs w:val="24"/>
        </w:rPr>
      </w:pPr>
      <w:r>
        <w:rPr>
          <w:rFonts w:ascii="Arial" w:hAnsi="Arial" w:eastAsia="Lucida Sans Unicode" w:cs="Arial"/>
          <w:b/>
          <w:sz w:val="24"/>
          <w:szCs w:val="24"/>
        </w:rPr>
        <w:t>2.2.</w:t>
      </w:r>
      <w:r>
        <w:rPr>
          <w:rFonts w:ascii="Arial" w:hAnsi="Arial" w:eastAsia="Lucida Sans Unicode" w:cs="Arial"/>
          <w:sz w:val="24"/>
          <w:szCs w:val="24"/>
        </w:rPr>
        <w:t xml:space="preserve"> Fica dispensado a elaboração de Estudo Técnico Preliminar a presente aquisição, em virtude do valor e da simplicidade da contratação, nos termos do art. 36º, Inciso I, do Decreto Municipal nº 1.441, de 10 de janeiro de 2024.</w:t>
      </w:r>
    </w:p>
    <w:p w14:paraId="5C6EFC3B">
      <w:pPr>
        <w:tabs>
          <w:tab w:val="center" w:pos="4779"/>
          <w:tab w:val="right" w:pos="9198"/>
        </w:tabs>
        <w:jc w:val="both"/>
        <w:rPr>
          <w:rFonts w:ascii="Arial" w:hAnsi="Arial" w:cs="Arial"/>
          <w:bCs/>
          <w:sz w:val="24"/>
          <w:szCs w:val="24"/>
          <w:lang w:val="pt-BR"/>
        </w:rPr>
      </w:pPr>
      <w:r>
        <w:rPr>
          <w:rFonts w:ascii="Arial" w:hAnsi="Arial" w:cs="Arial"/>
          <w:b/>
          <w:sz w:val="24"/>
          <w:szCs w:val="24"/>
          <w:lang w:val="pt-BR"/>
        </w:rPr>
        <w:t>2.3</w:t>
      </w:r>
      <w:r>
        <w:rPr>
          <w:rFonts w:ascii="Arial" w:hAnsi="Arial" w:cs="Arial"/>
          <w:bCs/>
          <w:sz w:val="24"/>
          <w:szCs w:val="24"/>
          <w:lang w:val="pt-BR"/>
        </w:rPr>
        <w:t>. A aquisição desses equipamentos é essencial para a estruturação de uma oficina própria municipal, voltada à manutenção preventiva e corretiva da frota de veículos oficiais, gerando economia, agilidade e maior controle dos serviços.</w:t>
      </w:r>
    </w:p>
    <w:p w14:paraId="13C80C31">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Atualmente, a manutenção veicular depende de terceiros, o que acarreta altos custos com mão de obra terceirizada, deslocamentos e prazos muitas vezes incompatíveis com a urgência das demandas dos setores operacionais, como saúde, transporte escolar, obras e agricultura.</w:t>
      </w:r>
    </w:p>
    <w:p w14:paraId="7B215234">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A estruturação dessa oficina possibilitará a realização de trocas de óleo, reparos mecânicos básicos, recargas de bateria, serviços com ar comprimido e levantamento de veículos de médio e grande porte com segurança, autonomia e eficiência. Além disso, será possível organizar adequadamente as ferramentas e atender normas técnicas de segurança e qualidade.</w:t>
      </w:r>
    </w:p>
    <w:p w14:paraId="1F556ADD">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A implantação dessa estrutura representa um avanço significativo na gestão de frotas, promovendo redução de custos a médio e longo prazo, garantindo maior disponibilidade dos veículos e ampliando a capacidade de resposta dos serviços públicos oferecidos à população.</w:t>
      </w:r>
    </w:p>
    <w:p w14:paraId="35151764">
      <w:pPr>
        <w:tabs>
          <w:tab w:val="center" w:pos="4779"/>
          <w:tab w:val="right" w:pos="9198"/>
        </w:tabs>
        <w:jc w:val="both"/>
        <w:rPr>
          <w:rFonts w:ascii="Arial" w:hAnsi="Arial" w:cs="Arial"/>
          <w:bCs/>
          <w:sz w:val="24"/>
          <w:szCs w:val="24"/>
          <w:lang w:val="pt-BR"/>
        </w:rPr>
      </w:pPr>
    </w:p>
    <w:p w14:paraId="3D7E6206">
      <w:pPr>
        <w:tabs>
          <w:tab w:val="center" w:pos="4779"/>
          <w:tab w:val="right" w:pos="9198"/>
        </w:tabs>
        <w:jc w:val="both"/>
        <w:rPr>
          <w:rFonts w:ascii="Arial" w:hAnsi="Arial" w:eastAsia="Arial-BoldMT" w:cs="Arial"/>
          <w:b/>
          <w:bCs/>
          <w:sz w:val="22"/>
          <w:szCs w:val="22"/>
        </w:rPr>
      </w:pPr>
      <w:r>
        <w:rPr>
          <w:rFonts w:ascii="Arial" w:hAnsi="Arial" w:eastAsia="Arial-BoldMT" w:cs="Arial"/>
          <w:b/>
          <w:bCs/>
          <w:sz w:val="22"/>
          <w:szCs w:val="22"/>
        </w:rPr>
        <w:t>3. DESCRIÇÃO DA SOLUÇÃO COMO UM TODO</w:t>
      </w:r>
    </w:p>
    <w:p w14:paraId="5FD4058C">
      <w:pPr>
        <w:tabs>
          <w:tab w:val="center" w:pos="4779"/>
          <w:tab w:val="right" w:pos="9198"/>
        </w:tabs>
        <w:jc w:val="both"/>
        <w:rPr>
          <w:rFonts w:ascii="Arial" w:hAnsi="Arial" w:cs="Arial"/>
          <w:bCs/>
          <w:sz w:val="24"/>
          <w:szCs w:val="24"/>
          <w:lang w:val="pt-BR"/>
        </w:rPr>
      </w:pPr>
    </w:p>
    <w:p w14:paraId="4EA8E047">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Justifica-se a necessidade da aquisição de equipamentos como compressor de ar, elevador automotivo, chave de impacto pneumática e carregador de baterias, com o objetivo de implantar uma oficina própria destinada à realização de manutenção básica nos veículos da linha leve pertencentes à frota municipal.</w:t>
      </w:r>
    </w:p>
    <w:p w14:paraId="30F388FF">
      <w:pPr>
        <w:tabs>
          <w:tab w:val="center" w:pos="4779"/>
          <w:tab w:val="right" w:pos="9198"/>
        </w:tabs>
        <w:jc w:val="both"/>
        <w:rPr>
          <w:rFonts w:ascii="Arial" w:hAnsi="Arial" w:cs="Arial"/>
          <w:bCs/>
          <w:sz w:val="24"/>
          <w:szCs w:val="24"/>
          <w:lang w:val="pt-BR"/>
        </w:rPr>
      </w:pPr>
    </w:p>
    <w:p w14:paraId="3EE11068">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Essa iniciativa visa otimizar os serviços de manutenção preventiva e corretiva, como troca de óleo e pequenos reparos, garantindo maior agilidade, economia e controle das atividades de conservação dos veículos utilizados diariamente pelas diversas secretarias. Com uma estrutura própria, será possível reduzir custos com serviços terceirizados, diminuir o tempo de inatividade dos veículos e melhorar a eficiência operacional dos serviços públicos prestados à população.</w:t>
      </w:r>
    </w:p>
    <w:p w14:paraId="368EF864">
      <w:pPr>
        <w:tabs>
          <w:tab w:val="center" w:pos="4779"/>
          <w:tab w:val="right" w:pos="9198"/>
        </w:tabs>
        <w:jc w:val="both"/>
        <w:rPr>
          <w:rFonts w:ascii="Arial" w:hAnsi="Arial" w:cs="Arial"/>
          <w:bCs/>
          <w:sz w:val="24"/>
          <w:szCs w:val="24"/>
          <w:lang w:val="pt-BR"/>
        </w:rPr>
      </w:pPr>
    </w:p>
    <w:p w14:paraId="01FB56FE">
      <w:pPr>
        <w:tabs>
          <w:tab w:val="center" w:pos="4779"/>
          <w:tab w:val="right" w:pos="9198"/>
        </w:tabs>
        <w:jc w:val="both"/>
        <w:rPr>
          <w:rFonts w:ascii="Arial" w:hAnsi="Arial" w:cs="Arial"/>
          <w:sz w:val="24"/>
          <w:szCs w:val="24"/>
          <w:lang w:val="pt-BR"/>
        </w:rPr>
      </w:pPr>
      <w:r>
        <w:rPr>
          <w:rFonts w:ascii="Arial" w:hAnsi="Arial" w:cs="Arial"/>
          <w:b/>
          <w:bCs/>
          <w:sz w:val="24"/>
          <w:szCs w:val="24"/>
          <w:lang w:val="pt-BR"/>
        </w:rPr>
        <w:t>4. REQUISITOS DA CONTRATAÇÃO;</w:t>
      </w:r>
    </w:p>
    <w:p w14:paraId="3B1E1149">
      <w:pPr>
        <w:tabs>
          <w:tab w:val="center" w:pos="4779"/>
          <w:tab w:val="right" w:pos="9198"/>
        </w:tabs>
        <w:jc w:val="both"/>
        <w:rPr>
          <w:rFonts w:ascii="Arial" w:hAnsi="Arial" w:cs="Arial"/>
          <w:b/>
          <w:bCs/>
          <w:sz w:val="24"/>
          <w:szCs w:val="24"/>
          <w:lang w:val="pt-BR"/>
        </w:rPr>
      </w:pPr>
    </w:p>
    <w:p w14:paraId="7F537594">
      <w:pPr>
        <w:tabs>
          <w:tab w:val="center" w:pos="4779"/>
          <w:tab w:val="right" w:pos="9198"/>
        </w:tabs>
        <w:jc w:val="both"/>
        <w:rPr>
          <w:rFonts w:ascii="Arial" w:hAnsi="Arial" w:cs="Arial"/>
          <w:sz w:val="24"/>
          <w:szCs w:val="24"/>
          <w:lang w:val="pt-BR"/>
        </w:rPr>
      </w:pPr>
      <w:r>
        <w:rPr>
          <w:rFonts w:ascii="Arial" w:hAnsi="Arial" w:cs="Arial"/>
          <w:b/>
          <w:bCs/>
          <w:sz w:val="24"/>
          <w:szCs w:val="24"/>
          <w:lang w:val="pt-BR"/>
        </w:rPr>
        <w:t xml:space="preserve">4.1. </w:t>
      </w:r>
      <w:r>
        <w:rPr>
          <w:rFonts w:ascii="Arial" w:hAnsi="Arial" w:cs="Arial"/>
          <w:sz w:val="24"/>
          <w:szCs w:val="24"/>
          <w:lang w:val="pt-BR"/>
        </w:rPr>
        <w:t>A Contratada deve cumprir todas as obrigações constantes no Edital, seus anexos e sua proposta,</w:t>
      </w:r>
      <w:r>
        <w:t xml:space="preserve"> </w:t>
      </w:r>
      <w:r>
        <w:rPr>
          <w:rFonts w:ascii="Arial" w:hAnsi="Arial" w:cs="Arial"/>
          <w:sz w:val="24"/>
          <w:szCs w:val="24"/>
          <w:lang w:val="pt-BR"/>
        </w:rPr>
        <w:t xml:space="preserve">assumindo como exclusivamente seus os riscos e as despesas decorrentes da boa e perfeita execução do objeto e, ainda: </w:t>
      </w:r>
    </w:p>
    <w:p w14:paraId="424310D9">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4.2.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300F78CB">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4.3. Responsabilizar-se pelos vícios e danos decorrentes do objeto, de acordo com os artigos 12, 13 e 17 a 27, do Código de Defesa do Consumidor (Lei nº 8.078, de 1990); 4.4. Substituir, reparar ou corrigir, às suas expensas, no prazo fixado neste Termo de Referência, o objeto com avarias ou defeitos; </w:t>
      </w:r>
    </w:p>
    <w:p w14:paraId="26DB3122">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4.5. Comunicar à Contratante, no prazo máximo de 24 (vinte e quatro) horas que antecede a data da entrega, os motivos que impossibilitem o cumprimento do prazo previsto, com a devida comprovação; </w:t>
      </w:r>
    </w:p>
    <w:p w14:paraId="7E77C6E6">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4.6. Manter, durante toda a execução do contrato, em compatibilidade com as obrigações assumidas, todas as condições de habilitação e qualificação exigidas na licitação; </w:t>
      </w:r>
    </w:p>
    <w:p w14:paraId="528CB220">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4.7. Indicar preposto para representá-la durante a execução do contrato. </w:t>
      </w:r>
    </w:p>
    <w:p w14:paraId="3578C5C3">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4.8. Responsabilizar-se por todas as despesas decorrentes da produção, fornecimento e entrega do produto, inclusive as despesas de embarque e transporte, de embalagens, frete, seguro, e, eventuais perdas ou danos. </w:t>
      </w:r>
    </w:p>
    <w:p w14:paraId="25343015">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4.9. Abster-se de veicular publicidade ou qualquer outra informação acerca da contratação objeto desta licitação ou a ela relacionada, salvo se houver expressa e prévia autorização do Município; </w:t>
      </w:r>
    </w:p>
    <w:p w14:paraId="15DA2BDA">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4.10. Responder integralmente por perdas e danos que vier a causar ao Município ou a terceiros em razão de ação ou omissão dolosa ou culposa, sua ou dos seus prepostos, independentemente de outras cominações edilícias ou legais a que estiver sujeito; </w:t>
      </w:r>
    </w:p>
    <w:p w14:paraId="41415B2B">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4.11.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p>
    <w:p w14:paraId="62DE9436">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4.12. Prestar esclarecimentos ao Município sobre eventuais atos ou fatos noticiados que a envolvam, independentemente de solicitação; </w:t>
      </w:r>
    </w:p>
    <w:p w14:paraId="7F825FB1">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1.14. Responsabilizar-se pelo pagamento dos tributos que venham incidir sobre o produto fornecido, reservando ao Município o direito de deduzir, dos valores a serem pagos à empresa, as quantias correspondentes aos tributos eventualmente não recolhidos; </w:t>
      </w:r>
    </w:p>
    <w:p w14:paraId="0ED2D127">
      <w:pPr>
        <w:tabs>
          <w:tab w:val="center" w:pos="4779"/>
          <w:tab w:val="right" w:pos="9198"/>
        </w:tabs>
        <w:jc w:val="both"/>
        <w:rPr>
          <w:rFonts w:ascii="Arial" w:hAnsi="Arial" w:cs="Arial"/>
          <w:sz w:val="24"/>
          <w:szCs w:val="24"/>
          <w:lang w:val="pt-BR"/>
        </w:rPr>
      </w:pPr>
      <w:r>
        <w:rPr>
          <w:rFonts w:ascii="Arial" w:hAnsi="Arial" w:cs="Arial"/>
          <w:sz w:val="24"/>
          <w:szCs w:val="24"/>
          <w:lang w:val="pt-BR"/>
        </w:rPr>
        <w:t>4.13.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w:t>
      </w:r>
    </w:p>
    <w:p w14:paraId="0ADA14B8">
      <w:pPr>
        <w:tabs>
          <w:tab w:val="center" w:pos="4779"/>
          <w:tab w:val="right" w:pos="9198"/>
        </w:tabs>
        <w:jc w:val="both"/>
        <w:rPr>
          <w:rFonts w:ascii="Arial" w:hAnsi="Arial" w:cs="Arial"/>
          <w:b/>
          <w:bCs/>
          <w:sz w:val="24"/>
          <w:szCs w:val="24"/>
          <w:lang w:val="pt-BR"/>
        </w:rPr>
      </w:pPr>
      <w:r>
        <w:rPr>
          <w:rFonts w:ascii="Arial" w:hAnsi="Arial" w:cs="Arial"/>
          <w:sz w:val="24"/>
          <w:szCs w:val="24"/>
          <w:lang w:val="pt-BR"/>
        </w:rPr>
        <w:t>4.14.</w:t>
      </w:r>
      <w:r>
        <w:rPr>
          <w:rFonts w:ascii="Arial" w:hAnsi="Arial" w:cs="Arial"/>
          <w:b/>
          <w:bCs/>
          <w:sz w:val="24"/>
          <w:szCs w:val="24"/>
          <w:lang w:val="pt-BR"/>
        </w:rPr>
        <w:t xml:space="preserve"> </w:t>
      </w:r>
      <w:r>
        <w:rPr>
          <w:rFonts w:ascii="Arial" w:hAnsi="Arial" w:cs="Arial"/>
          <w:sz w:val="24"/>
          <w:szCs w:val="24"/>
          <w:lang w:val="pt-BR"/>
        </w:rPr>
        <w:t>A empresa vencedora será responsável pelo fornecimento e entrega dos produtos solicitados, conforme as especificações do edital.</w:t>
      </w:r>
    </w:p>
    <w:p w14:paraId="18525758">
      <w:pPr>
        <w:tabs>
          <w:tab w:val="center" w:pos="4779"/>
          <w:tab w:val="right" w:pos="9198"/>
        </w:tabs>
        <w:jc w:val="both"/>
        <w:rPr>
          <w:rFonts w:ascii="Arial" w:hAnsi="Arial" w:cs="Arial"/>
          <w:b/>
          <w:bCs/>
          <w:sz w:val="24"/>
          <w:szCs w:val="24"/>
          <w:lang w:val="pt-BR"/>
        </w:rPr>
      </w:pPr>
    </w:p>
    <w:p w14:paraId="45AE50CD">
      <w:pPr>
        <w:tabs>
          <w:tab w:val="center" w:pos="4779"/>
          <w:tab w:val="right" w:pos="9198"/>
        </w:tabs>
        <w:jc w:val="both"/>
        <w:rPr>
          <w:rFonts w:ascii="Arial" w:hAnsi="Arial"/>
          <w:sz w:val="24"/>
          <w:lang w:val="pt-BR"/>
        </w:rPr>
      </w:pPr>
    </w:p>
    <w:p w14:paraId="43415F8C">
      <w:pPr>
        <w:tabs>
          <w:tab w:val="center" w:pos="4779"/>
          <w:tab w:val="right" w:pos="9198"/>
        </w:tabs>
        <w:jc w:val="both"/>
        <w:rPr>
          <w:rFonts w:ascii="Arial" w:hAnsi="Arial" w:cs="Arial"/>
          <w:b/>
          <w:color w:val="000000"/>
          <w:sz w:val="24"/>
          <w:szCs w:val="24"/>
          <w:lang w:val="pt-BR" w:eastAsia="zh-CN"/>
        </w:rPr>
      </w:pPr>
      <w:r>
        <w:rPr>
          <w:rFonts w:ascii="Arial" w:hAnsi="Arial" w:cs="Arial"/>
          <w:b/>
          <w:bCs/>
          <w:color w:val="000000"/>
          <w:sz w:val="24"/>
          <w:szCs w:val="24"/>
          <w:lang w:val="pt-BR" w:eastAsia="zh-CN"/>
        </w:rPr>
        <w:t xml:space="preserve">5. </w:t>
      </w:r>
      <w:r>
        <w:rPr>
          <w:rFonts w:ascii="Arial" w:hAnsi="Arial" w:cs="Arial"/>
          <w:b/>
          <w:color w:val="000000"/>
          <w:sz w:val="24"/>
          <w:szCs w:val="24"/>
          <w:lang w:val="pt-BR" w:eastAsia="zh-CN"/>
        </w:rPr>
        <w:t>CONDIÇÕES DE EXECUÇÃO:</w:t>
      </w:r>
    </w:p>
    <w:p w14:paraId="68D563C0">
      <w:pPr>
        <w:tabs>
          <w:tab w:val="center" w:pos="4779"/>
          <w:tab w:val="right" w:pos="9198"/>
        </w:tabs>
        <w:jc w:val="both"/>
        <w:rPr>
          <w:rFonts w:ascii="Arial" w:hAnsi="Arial" w:cs="Arial"/>
          <w:sz w:val="24"/>
          <w:szCs w:val="24"/>
          <w:lang w:val="pt-BR"/>
        </w:rPr>
      </w:pPr>
    </w:p>
    <w:p w14:paraId="0F1788CB">
      <w:pPr>
        <w:tabs>
          <w:tab w:val="center" w:pos="4779"/>
          <w:tab w:val="right" w:pos="9198"/>
        </w:tabs>
        <w:jc w:val="both"/>
        <w:rPr>
          <w:rFonts w:ascii="Arial" w:hAnsi="Arial" w:cs="Arial"/>
          <w:color w:val="000000"/>
          <w:sz w:val="24"/>
          <w:szCs w:val="24"/>
          <w:lang w:val="pt-BR" w:eastAsia="zh-CN"/>
        </w:rPr>
      </w:pPr>
      <w:r>
        <w:rPr>
          <w:rFonts w:ascii="Arial" w:hAnsi="Arial" w:cs="Arial"/>
          <w:b/>
          <w:bCs/>
          <w:color w:val="000000"/>
          <w:sz w:val="24"/>
          <w:szCs w:val="24"/>
          <w:lang w:val="pt-BR" w:eastAsia="zh-CN"/>
        </w:rPr>
        <w:t xml:space="preserve">5.1. </w:t>
      </w:r>
      <w:r>
        <w:rPr>
          <w:rFonts w:ascii="Arial" w:hAnsi="Arial" w:cs="Arial"/>
          <w:color w:val="000000"/>
          <w:sz w:val="24"/>
          <w:szCs w:val="24"/>
          <w:lang w:val="pt-BR" w:eastAsia="zh-CN"/>
        </w:rPr>
        <w:t xml:space="preserve"> Das condições e local de entrega:</w:t>
      </w:r>
    </w:p>
    <w:p w14:paraId="55A280B3">
      <w:pPr>
        <w:tabs>
          <w:tab w:val="center" w:pos="4779"/>
          <w:tab w:val="right" w:pos="9198"/>
        </w:tabs>
        <w:jc w:val="both"/>
        <w:rPr>
          <w:rFonts w:ascii="Arial" w:hAnsi="Arial" w:cs="Arial"/>
          <w:color w:val="000000"/>
          <w:sz w:val="24"/>
          <w:szCs w:val="24"/>
          <w:lang w:val="pt-BR" w:eastAsia="zh-CN"/>
        </w:rPr>
      </w:pPr>
    </w:p>
    <w:p w14:paraId="51A9A52B">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5.1.1.</w:t>
      </w:r>
      <w:r>
        <w:rPr>
          <w:rFonts w:ascii="Arial" w:hAnsi="Arial" w:cs="Arial"/>
          <w:bCs/>
          <w:color w:val="000000"/>
          <w:sz w:val="24"/>
          <w:szCs w:val="24"/>
          <w:lang w:val="pt-BR" w:eastAsia="zh-CN"/>
        </w:rPr>
        <w:t xml:space="preserve"> O objeto desta licitação deverá ser entregue de forma integralmente, mediante a expedição de Pedido de Compras pelo setor de compras da Prefeitura, que deverá ser atendido no prazo máximo de 5 (cinco) dias, a contar do recebimento da respectiva solicitação, no PÁTIO DO ALMOXARIFADO, NA Av. José de Paula Vieira, nº 500, centro, CEP: 14.490-0100.</w:t>
      </w:r>
    </w:p>
    <w:p w14:paraId="1955630B">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5.1.2.</w:t>
      </w:r>
      <w:r>
        <w:rPr>
          <w:rFonts w:ascii="Arial" w:hAnsi="Arial" w:cs="Arial"/>
          <w:bCs/>
          <w:color w:val="000000"/>
          <w:sz w:val="24"/>
          <w:szCs w:val="24"/>
          <w:lang w:val="pt-BR" w:eastAsia="zh-CN"/>
        </w:rPr>
        <w:t xml:space="preserve"> Os produtos deverão ser entregues, por conta e risco da(s) empresa(s) vencedora(s), nos locais indicados pelo solicitante, de acordo com a solicitação previamente expedida, de segunda à sexta-feira, sem hora específica.</w:t>
      </w:r>
    </w:p>
    <w:p w14:paraId="3210A477">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5.1.3.</w:t>
      </w:r>
      <w:r>
        <w:rPr>
          <w:rFonts w:ascii="Arial" w:hAnsi="Arial" w:cs="Arial"/>
          <w:bCs/>
          <w:color w:val="000000"/>
          <w:sz w:val="24"/>
          <w:szCs w:val="24"/>
          <w:lang w:val="pt-BR" w:eastAsia="zh-CN"/>
        </w:rPr>
        <w:t xml:space="preserve"> As entregas poderão eventualmente ser suspensas ou alteradas, a critério desta Prefeitura Municipal.</w:t>
      </w:r>
    </w:p>
    <w:p w14:paraId="5F65C8E8">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5.1.4.</w:t>
      </w:r>
      <w:r>
        <w:rPr>
          <w:rFonts w:ascii="Arial" w:hAnsi="Arial" w:cs="Arial"/>
          <w:bCs/>
          <w:color w:val="000000"/>
          <w:sz w:val="24"/>
          <w:szCs w:val="24"/>
          <w:lang w:val="pt-BR" w:eastAsia="zh-CN"/>
        </w:rPr>
        <w:t xml:space="preserve"> Fica reservado a esta Administração, em qualquer fase do certame, o direito de realizar testes que comprovem a má qualidade do produto ofertado.</w:t>
      </w:r>
    </w:p>
    <w:p w14:paraId="26FEEC85">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5.1.5.</w:t>
      </w:r>
      <w:r>
        <w:rPr>
          <w:rFonts w:ascii="Arial" w:hAnsi="Arial" w:cs="Arial"/>
          <w:bCs/>
          <w:color w:val="000000"/>
          <w:sz w:val="24"/>
          <w:szCs w:val="24"/>
          <w:lang w:val="pt-BR" w:eastAsia="zh-CN"/>
        </w:rPr>
        <w:t xml:space="preserve"> Para tanto, o produto será submetido a análises técnicas pertinentes, e ficam, desde já, cientes os licitantes de que o produto considerado insatisfatório em qualquer das análises será automaticamente recusado, devendo ser, imediatamente, substituído.</w:t>
      </w:r>
    </w:p>
    <w:p w14:paraId="5D7343C6">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5.1.6.</w:t>
      </w:r>
      <w:r>
        <w:rPr>
          <w:rFonts w:ascii="Arial" w:hAnsi="Arial" w:cs="Arial"/>
          <w:bCs/>
          <w:color w:val="000000"/>
          <w:sz w:val="24"/>
          <w:szCs w:val="24"/>
          <w:lang w:val="pt-BR" w:eastAsia="zh-CN"/>
        </w:rPr>
        <w:t xml:space="preserve"> Todas as despesas de transporte, tributos, frete, carregamento, descarregamento, encargos trabalhistas e previdenciários, e outros custos decorrentes direta e indiretamente do fornecimento do objeto desta licitação, correrão por conta exclusiva da contratada.</w:t>
      </w:r>
    </w:p>
    <w:p w14:paraId="1851B26E">
      <w:pPr>
        <w:jc w:val="both"/>
        <w:rPr>
          <w:rFonts w:ascii="Arial" w:hAnsi="Arial" w:cs="Arial"/>
          <w:b/>
          <w:color w:val="000000"/>
          <w:sz w:val="24"/>
          <w:szCs w:val="24"/>
          <w:lang w:val="pt-BR" w:eastAsia="zh-CN"/>
        </w:rPr>
      </w:pPr>
    </w:p>
    <w:p w14:paraId="26A7830A">
      <w:pPr>
        <w:jc w:val="both"/>
        <w:rPr>
          <w:rFonts w:ascii="Arial" w:hAnsi="Arial" w:cs="Arial"/>
          <w:b/>
          <w:color w:val="000000"/>
          <w:sz w:val="24"/>
          <w:szCs w:val="24"/>
          <w:lang w:val="pt-BR" w:eastAsia="zh-CN"/>
        </w:rPr>
      </w:pPr>
      <w:r>
        <w:rPr>
          <w:rFonts w:ascii="Arial" w:hAnsi="Arial" w:cs="Arial"/>
          <w:b/>
          <w:color w:val="000000"/>
          <w:sz w:val="24"/>
          <w:szCs w:val="24"/>
          <w:lang w:val="pt-BR" w:eastAsia="zh-CN"/>
        </w:rPr>
        <w:t xml:space="preserve">5.2. DA SUBCONTRATAÇÃO </w:t>
      </w:r>
    </w:p>
    <w:p w14:paraId="03630B5A">
      <w:pPr>
        <w:jc w:val="both"/>
        <w:rPr>
          <w:rFonts w:ascii="Arial" w:hAnsi="Arial" w:cs="Arial"/>
          <w:b/>
          <w:color w:val="000000"/>
          <w:sz w:val="24"/>
          <w:szCs w:val="24"/>
          <w:lang w:val="pt-BR" w:eastAsia="zh-CN"/>
        </w:rPr>
      </w:pPr>
    </w:p>
    <w:p w14:paraId="1020297A">
      <w:pPr>
        <w:jc w:val="both"/>
        <w:rPr>
          <w:rFonts w:ascii="Arial" w:hAnsi="Arial" w:cs="Arial"/>
          <w:color w:val="000000"/>
          <w:sz w:val="24"/>
          <w:szCs w:val="24"/>
          <w:lang w:val="pt-BR" w:eastAsia="zh-CN"/>
        </w:rPr>
      </w:pPr>
      <w:r>
        <w:rPr>
          <w:rFonts w:ascii="Arial" w:hAnsi="Arial" w:cs="Arial"/>
          <w:b/>
          <w:color w:val="000000"/>
          <w:sz w:val="24"/>
          <w:szCs w:val="24"/>
          <w:lang w:val="pt-BR" w:eastAsia="zh-CN"/>
        </w:rPr>
        <w:t>5.2.</w:t>
      </w:r>
      <w:r>
        <w:rPr>
          <w:rFonts w:ascii="Arial" w:hAnsi="Arial" w:cs="Arial"/>
          <w:color w:val="000000"/>
          <w:sz w:val="24"/>
          <w:szCs w:val="24"/>
          <w:lang w:val="pt-BR" w:eastAsia="zh-CN"/>
        </w:rPr>
        <w:t>1. Não será admitida a subcontratação do objeto contratado.</w:t>
      </w:r>
    </w:p>
    <w:p w14:paraId="2C544054">
      <w:pPr>
        <w:jc w:val="both"/>
        <w:rPr>
          <w:rFonts w:ascii="Arial" w:hAnsi="Arial" w:cs="Arial"/>
          <w:b/>
          <w:sz w:val="24"/>
          <w:szCs w:val="24"/>
          <w:lang w:val="pt-BR"/>
        </w:rPr>
      </w:pPr>
    </w:p>
    <w:p w14:paraId="3316BB7A">
      <w:pPr>
        <w:jc w:val="both"/>
        <w:rPr>
          <w:rFonts w:ascii="Arial" w:hAnsi="Arial" w:cs="Arial"/>
          <w:b/>
          <w:sz w:val="24"/>
          <w:szCs w:val="24"/>
          <w:lang w:val="pt-BR"/>
        </w:rPr>
      </w:pPr>
      <w:r>
        <w:rPr>
          <w:rFonts w:ascii="Arial" w:hAnsi="Arial" w:cs="Arial"/>
          <w:b/>
          <w:sz w:val="24"/>
          <w:szCs w:val="24"/>
          <w:lang w:val="pt-BR"/>
        </w:rPr>
        <w:t>5.3. DA ESPECIFICAÇÃO DA GARANTIA DOS PRODUTOS:</w:t>
      </w:r>
    </w:p>
    <w:p w14:paraId="6217F842">
      <w:pPr>
        <w:jc w:val="both"/>
        <w:rPr>
          <w:rFonts w:ascii="Arial" w:hAnsi="Arial" w:cs="Arial"/>
          <w:b/>
          <w:bCs/>
          <w:color w:val="000000"/>
          <w:sz w:val="24"/>
          <w:szCs w:val="24"/>
          <w:lang w:val="pt-BR" w:eastAsia="zh-CN"/>
        </w:rPr>
      </w:pPr>
    </w:p>
    <w:p w14:paraId="611ED76B">
      <w:pPr>
        <w:jc w:val="both"/>
        <w:rPr>
          <w:rFonts w:ascii="Arial" w:hAnsi="Arial" w:cs="Arial"/>
          <w:sz w:val="24"/>
          <w:szCs w:val="24"/>
          <w:lang w:val="pt-BR"/>
        </w:rPr>
      </w:pPr>
      <w:r>
        <w:rPr>
          <w:rFonts w:ascii="Arial" w:hAnsi="Arial" w:cs="Arial"/>
          <w:b/>
          <w:bCs/>
          <w:color w:val="000000"/>
          <w:sz w:val="24"/>
          <w:szCs w:val="24"/>
          <w:lang w:val="pt-BR" w:eastAsia="zh-CN"/>
        </w:rPr>
        <w:t>5.3.1.</w:t>
      </w:r>
      <w:r>
        <w:rPr>
          <w:rFonts w:ascii="Arial" w:hAnsi="Arial" w:cs="Arial"/>
          <w:color w:val="000000"/>
          <w:sz w:val="24"/>
          <w:szCs w:val="24"/>
          <w:lang w:val="pt-BR" w:eastAsia="zh-CN"/>
        </w:rPr>
        <w:t xml:space="preserve"> O prazo de garantia é aquele estabelecido na Lei nº 8.078, de 11 de setembro de 1990 (Código de Defesa do Consumidor).</w:t>
      </w:r>
    </w:p>
    <w:p w14:paraId="4F274982">
      <w:pPr>
        <w:jc w:val="both"/>
        <w:rPr>
          <w:rFonts w:ascii="Arial" w:hAnsi="Arial" w:cs="Arial"/>
          <w:sz w:val="24"/>
          <w:szCs w:val="24"/>
          <w:lang w:val="pt-BR"/>
        </w:rPr>
      </w:pPr>
    </w:p>
    <w:p w14:paraId="5D4124D6">
      <w:pPr>
        <w:jc w:val="both"/>
        <w:rPr>
          <w:rFonts w:ascii="Arial" w:hAnsi="Arial" w:cs="Arial"/>
          <w:b/>
          <w:sz w:val="24"/>
          <w:szCs w:val="24"/>
        </w:rPr>
      </w:pPr>
      <w:r>
        <w:rPr>
          <w:rFonts w:ascii="Arial" w:hAnsi="Arial" w:cs="Arial"/>
          <w:b/>
          <w:sz w:val="24"/>
          <w:szCs w:val="24"/>
        </w:rPr>
        <w:t>6. MODELO DE GESTÃO DO CONTRATO</w:t>
      </w:r>
    </w:p>
    <w:p w14:paraId="10573C07">
      <w:pPr>
        <w:jc w:val="both"/>
        <w:rPr>
          <w:rFonts w:ascii="Arial" w:hAnsi="Arial" w:cs="Arial"/>
          <w:sz w:val="24"/>
          <w:szCs w:val="24"/>
        </w:rPr>
      </w:pPr>
    </w:p>
    <w:p w14:paraId="38F13F1E">
      <w:pPr>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5B066AC">
      <w:pPr>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1CC49AB7">
      <w:pPr>
        <w:jc w:val="both"/>
        <w:rPr>
          <w:rFonts w:ascii="Arial" w:hAnsi="Arial" w:cs="Arial"/>
          <w:sz w:val="24"/>
          <w:szCs w:val="24"/>
        </w:rPr>
      </w:pPr>
      <w:r>
        <w:rPr>
          <w:rFonts w:ascii="Arial" w:hAnsi="Arial" w:cs="Arial"/>
          <w:b/>
          <w:sz w:val="24"/>
          <w:szCs w:val="24"/>
        </w:rPr>
        <w:t>6.3.</w:t>
      </w:r>
      <w:r>
        <w:rPr>
          <w:rFonts w:ascii="Arial" w:hAnsi="Arial" w:cs="Arial"/>
          <w:sz w:val="24"/>
          <w:szCs w:val="24"/>
        </w:rPr>
        <w:t xml:space="preserve"> As comunicações entre o órgão ou entidade e a contratada devem ser realizadas por escrito sempre que o ato exigir tal formalidade, admitindo-se o uso de mensagem eletrônica para esse fim.</w:t>
      </w:r>
    </w:p>
    <w:p w14:paraId="0731E491">
      <w:pPr>
        <w:jc w:val="both"/>
        <w:rPr>
          <w:rFonts w:ascii="Arial" w:hAnsi="Arial" w:cs="Arial"/>
          <w:sz w:val="24"/>
          <w:szCs w:val="24"/>
        </w:rPr>
      </w:pPr>
      <w:r>
        <w:rPr>
          <w:rFonts w:ascii="Arial" w:hAnsi="Arial" w:cs="Arial"/>
          <w:b/>
          <w:sz w:val="24"/>
          <w:szCs w:val="24"/>
        </w:rPr>
        <w:t>6.4.</w:t>
      </w:r>
      <w:r>
        <w:rPr>
          <w:rFonts w:ascii="Arial" w:hAnsi="Arial" w:cs="Arial"/>
          <w:sz w:val="24"/>
          <w:szCs w:val="24"/>
        </w:rPr>
        <w:t xml:space="preserve"> O órgão ou entidade poderá convocar representante da empresa para adoção de providências que devam ser cumpridas de imediato.</w:t>
      </w:r>
    </w:p>
    <w:p w14:paraId="540CCCCC">
      <w:pPr>
        <w:jc w:val="both"/>
        <w:rPr>
          <w:rFonts w:ascii="Arial" w:hAnsi="Arial" w:cs="Arial"/>
          <w:sz w:val="24"/>
          <w:szCs w:val="24"/>
        </w:rPr>
      </w:pPr>
      <w:r>
        <w:rPr>
          <w:rFonts w:ascii="Arial" w:hAnsi="Arial" w:cs="Arial"/>
          <w:b/>
          <w:sz w:val="24"/>
          <w:szCs w:val="24"/>
        </w:rPr>
        <w:t>6.5.</w:t>
      </w:r>
      <w:r>
        <w:rPr>
          <w:rFonts w:ascii="Arial" w:hAnsi="Arial" w:cs="Arial"/>
          <w:sz w:val="24"/>
          <w:szCs w:val="24"/>
        </w:rPr>
        <w:t xml:space="preserve"> Após a assinatura do contrato ou instrumento equivalente</w:t>
      </w:r>
      <w:r>
        <w:rPr>
          <w:rFonts w:ascii="Arial" w:hAnsi="Arial" w:cs="Arial"/>
          <w:strike/>
          <w:sz w:val="24"/>
          <w:szCs w:val="24"/>
        </w:rPr>
        <w:t>,</w:t>
      </w:r>
      <w:r>
        <w:rPr>
          <w:rFonts w:ascii="Arial" w:hAnsi="Arial" w:cs="Arial"/>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47958AB">
      <w:pPr>
        <w:pStyle w:val="24"/>
        <w:suppressAutoHyphens w:val="0"/>
        <w:spacing w:before="0" w:after="0" w:line="240" w:lineRule="auto"/>
        <w:rPr>
          <w:rFonts w:ascii="Arial" w:hAnsi="Arial"/>
        </w:rPr>
      </w:pPr>
      <w:r>
        <w:rPr>
          <w:rFonts w:ascii="Arial" w:hAnsi="Arial"/>
          <w:b/>
          <w:bCs/>
        </w:rPr>
        <w:t>6.6. PREPOSTO</w:t>
      </w:r>
    </w:p>
    <w:p w14:paraId="3EE7CE0F">
      <w:pPr>
        <w:pStyle w:val="24"/>
        <w:suppressAutoHyphens w:val="0"/>
        <w:spacing w:before="0" w:after="0" w:line="240" w:lineRule="auto"/>
        <w:rPr>
          <w:rFonts w:ascii="Arial" w:hAnsi="Arial"/>
        </w:rPr>
      </w:pPr>
      <w:r>
        <w:rPr>
          <w:rFonts w:ascii="Arial" w:hAnsi="Arial"/>
          <w:b/>
          <w:bCs/>
        </w:rPr>
        <w:t xml:space="preserve">6.6.1. </w:t>
      </w:r>
      <w:r>
        <w:rPr>
          <w:rFonts w:ascii="Arial" w:hAnsi="Arial"/>
        </w:rPr>
        <w:t>A Contratada designará formalmente o preposto da empresa, antes do início da prestação dos serviços, indicando no instrumento os poderes e deveres em relação à execução do objeto contratado.</w:t>
      </w:r>
    </w:p>
    <w:p w14:paraId="72ED2646">
      <w:pPr>
        <w:pStyle w:val="24"/>
        <w:suppressAutoHyphens w:val="0"/>
        <w:spacing w:before="0" w:after="0" w:line="240" w:lineRule="auto"/>
        <w:rPr>
          <w:rFonts w:ascii="Arial" w:hAnsi="Arial"/>
        </w:rPr>
      </w:pPr>
      <w:r>
        <w:rPr>
          <w:rFonts w:ascii="Arial" w:hAnsi="Arial"/>
          <w:b/>
          <w:bCs/>
        </w:rPr>
        <w:t xml:space="preserve">6.6.2. </w:t>
      </w:r>
      <w:r>
        <w:rPr>
          <w:rFonts w:ascii="Arial" w:hAnsi="Arial"/>
        </w:rPr>
        <w:t>A Contratada deverá manter preposto da empresa no local da execução do objeto durante o período de 12 (doze) meses.</w:t>
      </w:r>
    </w:p>
    <w:p w14:paraId="45230EF0">
      <w:pPr>
        <w:pStyle w:val="24"/>
        <w:suppressAutoHyphens w:val="0"/>
        <w:spacing w:before="0" w:after="0" w:line="240" w:lineRule="auto"/>
        <w:rPr>
          <w:rFonts w:ascii="Arial" w:hAnsi="Arial"/>
        </w:rPr>
      </w:pPr>
      <w:r>
        <w:rPr>
          <w:rFonts w:ascii="Arial" w:hAnsi="Arial" w:eastAsia="Times New Roman"/>
          <w:b/>
          <w:bCs/>
          <w:kern w:val="2"/>
        </w:rPr>
        <w:t>6.6.</w:t>
      </w:r>
      <w:r>
        <w:rPr>
          <w:rFonts w:ascii="Arial" w:hAnsi="Arial"/>
          <w:b/>
          <w:bCs/>
        </w:rPr>
        <w:t xml:space="preserve">3. </w:t>
      </w:r>
      <w:r>
        <w:rPr>
          <w:rFonts w:ascii="Arial" w:hAnsi="Arial"/>
        </w:rPr>
        <w:t>A Contratante poderá recusar, desde que justificadamente, a indicação ou a manutenção do preposto da empresa, hipótese em que a Contratada designará outro para o exercício da atividade.</w:t>
      </w:r>
    </w:p>
    <w:p w14:paraId="2F4FADAD">
      <w:pPr>
        <w:pStyle w:val="24"/>
        <w:suppressAutoHyphens w:val="0"/>
        <w:spacing w:before="0" w:after="0" w:line="240" w:lineRule="auto"/>
        <w:rPr>
          <w:rFonts w:ascii="Arial" w:hAnsi="Arial"/>
          <w:b/>
        </w:rPr>
      </w:pPr>
      <w:r>
        <w:rPr>
          <w:rFonts w:ascii="Arial" w:hAnsi="Arial"/>
          <w:b/>
        </w:rPr>
        <w:t>6.7. GESTOR DO CONTRATO</w:t>
      </w:r>
    </w:p>
    <w:p w14:paraId="2A99B4CE">
      <w:pPr>
        <w:pStyle w:val="24"/>
        <w:suppressAutoHyphens w:val="0"/>
        <w:spacing w:before="0" w:after="0" w:line="240" w:lineRule="auto"/>
        <w:rPr>
          <w:rFonts w:ascii="Arial" w:hAnsi="Arial"/>
        </w:rPr>
      </w:pPr>
      <w:r>
        <w:rPr>
          <w:rFonts w:ascii="Arial" w:hAnsi="Arial"/>
          <w:b/>
        </w:rPr>
        <w:t>6.7.1.</w:t>
      </w:r>
      <w:r>
        <w:rPr>
          <w:rFonts w:ascii="Arial" w:hAnsi="Arial"/>
        </w:rPr>
        <w:t xml:space="preserve"> O gestor do contrato coordenará a atualização do processo de acompanhamento e fiscalização do contrato contendo todos os registros formais da execução no histórico de gerenciamento do contrato, a exemplo da ordem de compra ou serviço, do registro de ocorrências, das alterações e das prorrogações contratuais, elaborando relatório com vistas à verificação da necessidade de adequações do contrato para fins de atendimento da finalidade da administração.</w:t>
      </w:r>
    </w:p>
    <w:p w14:paraId="0E5153AF">
      <w:pPr>
        <w:pStyle w:val="24"/>
        <w:suppressAutoHyphens w:val="0"/>
        <w:spacing w:before="0" w:after="0" w:line="240" w:lineRule="auto"/>
        <w:rPr>
          <w:rFonts w:ascii="Arial" w:hAnsi="Arial"/>
        </w:rPr>
      </w:pPr>
      <w:r>
        <w:rPr>
          <w:rFonts w:ascii="Arial" w:hAnsi="Arial"/>
          <w:b/>
        </w:rPr>
        <w:t>6.7.2.</w:t>
      </w:r>
      <w:r>
        <w:rPr>
          <w:rFonts w:ascii="Arial" w:hAnsi="Arial"/>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2483B0C">
      <w:pPr>
        <w:pStyle w:val="24"/>
        <w:suppressAutoHyphens w:val="0"/>
        <w:spacing w:before="0" w:after="0" w:line="240" w:lineRule="auto"/>
        <w:rPr>
          <w:rFonts w:ascii="Arial" w:hAnsi="Arial"/>
        </w:rPr>
      </w:pPr>
      <w:r>
        <w:rPr>
          <w:rFonts w:ascii="Arial" w:hAnsi="Arial"/>
          <w:b/>
        </w:rPr>
        <w:t>6.7.3.</w:t>
      </w:r>
      <w:r>
        <w:rPr>
          <w:rFonts w:ascii="Arial" w:hAnsi="Arial"/>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41D5184E">
      <w:pPr>
        <w:pStyle w:val="24"/>
        <w:suppressAutoHyphens w:val="0"/>
        <w:spacing w:before="0" w:after="0" w:line="240" w:lineRule="auto"/>
        <w:rPr>
          <w:rFonts w:ascii="Arial" w:hAnsi="Arial"/>
        </w:rPr>
      </w:pPr>
      <w:r>
        <w:rPr>
          <w:rFonts w:ascii="Arial" w:hAnsi="Arial"/>
          <w:b/>
        </w:rPr>
        <w:t>6.7.4.</w:t>
      </w:r>
      <w:r>
        <w:rPr>
          <w:rFonts w:ascii="Arial" w:hAnsi="Arial"/>
        </w:rPr>
        <w:t xml:space="preserve"> 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2C09E9C">
      <w:pPr>
        <w:pStyle w:val="24"/>
        <w:suppressAutoHyphens w:val="0"/>
        <w:spacing w:before="0" w:after="0" w:line="240" w:lineRule="auto"/>
        <w:rPr>
          <w:rFonts w:ascii="Arial" w:hAnsi="Arial"/>
        </w:rPr>
      </w:pPr>
      <w:r>
        <w:rPr>
          <w:rFonts w:ascii="Arial" w:hAnsi="Arial"/>
          <w:b/>
        </w:rPr>
        <w:t>6.7.5.</w:t>
      </w:r>
      <w:r>
        <w:rPr>
          <w:rFonts w:ascii="Arial" w:hAnsi="Arial"/>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E00098B">
      <w:pPr>
        <w:pStyle w:val="24"/>
        <w:suppressAutoHyphens w:val="0"/>
        <w:spacing w:before="0" w:after="0" w:line="240" w:lineRule="auto"/>
        <w:rPr>
          <w:rFonts w:ascii="Arial" w:hAnsi="Arial"/>
        </w:rPr>
      </w:pPr>
      <w:r>
        <w:rPr>
          <w:rFonts w:ascii="Arial" w:hAnsi="Arial"/>
          <w:b/>
        </w:rPr>
        <w:t>6.7.6.</w:t>
      </w:r>
      <w:r>
        <w:rPr>
          <w:rFonts w:ascii="Arial" w:hAnsi="Arial"/>
        </w:rPr>
        <w:t xml:space="preserve"> O gestor do contrato deverá elaborar relatório final com informações sobre a consecução dos objetivos que tenham justificado a contratação e eventuais condutas a serem adotadas para o aprimoramento das atividades da Administração.</w:t>
      </w:r>
    </w:p>
    <w:p w14:paraId="17B153DA">
      <w:pPr>
        <w:pStyle w:val="24"/>
        <w:suppressAutoHyphens w:val="0"/>
        <w:spacing w:before="0" w:after="0" w:line="240" w:lineRule="auto"/>
        <w:rPr>
          <w:rFonts w:ascii="Arial" w:hAnsi="Arial"/>
        </w:rPr>
      </w:pPr>
      <w:r>
        <w:rPr>
          <w:rFonts w:ascii="Arial" w:hAnsi="Arial"/>
          <w:b/>
        </w:rPr>
        <w:t>6.7.7.</w:t>
      </w:r>
      <w:r>
        <w:rPr>
          <w:rFonts w:ascii="Arial" w:hAnsi="Arial"/>
        </w:rPr>
        <w:t xml:space="preserve"> O gestor do contrato deverá enviar a documentação pertinente ao setor de contratos para a formalização dos procedimentos de liquidação e pagamento, no valor dimensionado pela fiscalização e gestão nos termos do contrato.</w:t>
      </w:r>
    </w:p>
    <w:p w14:paraId="7FA70BBB">
      <w:pPr>
        <w:pStyle w:val="24"/>
        <w:spacing w:before="0" w:after="0" w:line="240" w:lineRule="auto"/>
        <w:rPr>
          <w:rFonts w:ascii="Arial" w:hAnsi="Arial"/>
          <w:b/>
          <w:bCs/>
        </w:rPr>
      </w:pPr>
    </w:p>
    <w:p w14:paraId="33810449">
      <w:pPr>
        <w:pStyle w:val="24"/>
        <w:spacing w:before="0" w:after="0" w:line="240" w:lineRule="auto"/>
        <w:rPr>
          <w:rFonts w:ascii="Arial" w:hAnsi="Arial"/>
        </w:rPr>
      </w:pPr>
      <w:r>
        <w:rPr>
          <w:rFonts w:ascii="Arial" w:hAnsi="Arial"/>
          <w:b/>
          <w:bCs/>
        </w:rPr>
        <w:t>6.8. FISCALIZAÇÃO</w:t>
      </w:r>
    </w:p>
    <w:p w14:paraId="4825BC54">
      <w:pPr>
        <w:pStyle w:val="24"/>
        <w:spacing w:before="0" w:after="0" w:line="240" w:lineRule="auto"/>
        <w:rPr>
          <w:rFonts w:ascii="Arial" w:hAnsi="Arial"/>
        </w:rPr>
      </w:pPr>
      <w:r>
        <w:rPr>
          <w:rFonts w:ascii="Arial" w:hAnsi="Arial"/>
          <w:b/>
          <w:bCs/>
        </w:rPr>
        <w:t>6.8</w:t>
      </w:r>
      <w:r>
        <w:rPr>
          <w:rFonts w:ascii="Arial" w:hAnsi="Arial"/>
          <w:b/>
        </w:rPr>
        <w:t>.1.</w:t>
      </w:r>
      <w:r>
        <w:rPr>
          <w:rFonts w:ascii="Arial" w:hAnsi="Arial"/>
        </w:rPr>
        <w:t xml:space="preserve"> A execução do contrato deverá ser acompanhada e fiscalizada pelo Sr. Edivaldo Batista Ferreira fiscal do contrato, ou pelos respectivos substitutos.</w:t>
      </w:r>
    </w:p>
    <w:p w14:paraId="30152CAE">
      <w:pPr>
        <w:pStyle w:val="25"/>
        <w:spacing w:before="0"/>
        <w:rPr>
          <w:rFonts w:ascii="Arial" w:hAnsi="Arial" w:cs="Arial"/>
          <w:sz w:val="24"/>
          <w:szCs w:val="24"/>
        </w:rPr>
      </w:pPr>
    </w:p>
    <w:p w14:paraId="07D7B420">
      <w:pPr>
        <w:pStyle w:val="25"/>
        <w:spacing w:before="0"/>
        <w:rPr>
          <w:rFonts w:ascii="Arial" w:hAnsi="Arial" w:cs="Arial"/>
          <w:sz w:val="24"/>
          <w:szCs w:val="24"/>
        </w:rPr>
      </w:pPr>
      <w:r>
        <w:rPr>
          <w:rFonts w:ascii="Arial" w:hAnsi="Arial" w:cs="Arial"/>
          <w:sz w:val="24"/>
          <w:szCs w:val="24"/>
        </w:rPr>
        <w:t>6.9. FISCALIZAÇÃO TÉCNICA</w:t>
      </w:r>
    </w:p>
    <w:p w14:paraId="376AAC51">
      <w:pPr>
        <w:pStyle w:val="24"/>
        <w:suppressAutoHyphens w:val="0"/>
        <w:spacing w:before="0" w:after="0" w:line="240" w:lineRule="auto"/>
        <w:rPr>
          <w:rFonts w:ascii="Arial" w:hAnsi="Arial"/>
        </w:rPr>
      </w:pPr>
      <w:r>
        <w:rPr>
          <w:rFonts w:ascii="Arial" w:hAnsi="Arial"/>
          <w:b/>
        </w:rPr>
        <w:t>6.9.1.</w:t>
      </w:r>
      <w:r>
        <w:rPr>
          <w:rFonts w:ascii="Arial" w:hAnsi="Arial"/>
        </w:rPr>
        <w:t xml:space="preserve"> O fiscal técnico do contrato acompanhará a execução do contrato, para que sejam cumpridas todas as condições estabelecidas no contrato, de modo a assegurar os melhores resultados para a Administração.</w:t>
      </w:r>
    </w:p>
    <w:p w14:paraId="16B64E9E">
      <w:pPr>
        <w:pStyle w:val="24"/>
        <w:suppressAutoHyphens w:val="0"/>
        <w:spacing w:before="0" w:after="0" w:line="240" w:lineRule="auto"/>
        <w:rPr>
          <w:rFonts w:ascii="Arial" w:hAnsi="Arial"/>
        </w:rPr>
      </w:pPr>
      <w:r>
        <w:rPr>
          <w:rFonts w:ascii="Arial" w:hAnsi="Arial"/>
          <w:b/>
        </w:rPr>
        <w:t>6.9.2.</w:t>
      </w:r>
      <w:r>
        <w:rPr>
          <w:rFonts w:ascii="Arial" w:hAnsi="Arial"/>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09E47B35">
      <w:pPr>
        <w:pStyle w:val="24"/>
        <w:suppressAutoHyphens w:val="0"/>
        <w:spacing w:before="0" w:after="0" w:line="240" w:lineRule="auto"/>
        <w:rPr>
          <w:rFonts w:ascii="Arial" w:hAnsi="Arial"/>
        </w:rPr>
      </w:pPr>
      <w:r>
        <w:rPr>
          <w:rFonts w:ascii="Arial" w:hAnsi="Arial"/>
          <w:b/>
        </w:rPr>
        <w:t>6.9.3.</w:t>
      </w:r>
      <w:r>
        <w:rPr>
          <w:rFonts w:ascii="Arial" w:hAnsi="Arial"/>
        </w:rPr>
        <w:t xml:space="preserve"> Identificada qualquer inexatidão ou irregularidade, o fiscal técnico do contrato emitirá notificações para a correção da execução do contrato, determinando prazo para a correção.</w:t>
      </w:r>
    </w:p>
    <w:p w14:paraId="286B6EDF">
      <w:pPr>
        <w:pStyle w:val="24"/>
        <w:suppressAutoHyphens w:val="0"/>
        <w:spacing w:before="0" w:after="0" w:line="240" w:lineRule="auto"/>
        <w:rPr>
          <w:rFonts w:ascii="Arial" w:hAnsi="Arial"/>
        </w:rPr>
      </w:pPr>
      <w:r>
        <w:rPr>
          <w:rFonts w:ascii="Arial" w:hAnsi="Arial"/>
          <w:b/>
        </w:rPr>
        <w:t>6.9.4.</w:t>
      </w:r>
      <w:r>
        <w:rPr>
          <w:rFonts w:ascii="Arial" w:hAnsi="Arial"/>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74CA14DB">
      <w:pPr>
        <w:pStyle w:val="24"/>
        <w:suppressAutoHyphens w:val="0"/>
        <w:spacing w:before="0" w:after="0" w:line="240" w:lineRule="auto"/>
        <w:rPr>
          <w:rFonts w:ascii="Arial" w:hAnsi="Arial"/>
        </w:rPr>
      </w:pPr>
      <w:r>
        <w:rPr>
          <w:rFonts w:ascii="Arial" w:hAnsi="Arial"/>
          <w:b/>
        </w:rPr>
        <w:t>6.9.5.</w:t>
      </w:r>
      <w:r>
        <w:rPr>
          <w:rFonts w:ascii="Arial" w:hAnsi="Arial"/>
        </w:rPr>
        <w:t xml:space="preserve"> No caso de ocorrências que possam inviabilizar a execução do contrato nas datas aprazadas, o fiscal técnico do contrato comunicará o fato imediatamente ao gestor do contrato.</w:t>
      </w:r>
    </w:p>
    <w:p w14:paraId="0A92E0D8">
      <w:pPr>
        <w:pStyle w:val="24"/>
        <w:suppressAutoHyphens w:val="0"/>
        <w:spacing w:before="0" w:after="0" w:line="240" w:lineRule="auto"/>
        <w:rPr>
          <w:rFonts w:ascii="Arial" w:hAnsi="Arial"/>
        </w:rPr>
      </w:pPr>
      <w:r>
        <w:rPr>
          <w:rFonts w:ascii="Arial" w:hAnsi="Arial"/>
          <w:b/>
        </w:rPr>
        <w:t>6.9.6.</w:t>
      </w:r>
      <w:r>
        <w:rPr>
          <w:rFonts w:ascii="Arial" w:hAnsi="Arial"/>
        </w:rPr>
        <w:t xml:space="preserve"> O fiscal técnico do contrato comunicará ao gestor do contrato, em tempo hábil, o término do contrato sob sua responsabilidade, com vistas à renovação tempestiva ou à prorrogação contratual.</w:t>
      </w:r>
    </w:p>
    <w:p w14:paraId="75A515CC">
      <w:pPr>
        <w:pStyle w:val="26"/>
        <w:spacing w:before="0" w:after="0" w:line="240" w:lineRule="auto"/>
        <w:ind w:left="0"/>
        <w:rPr>
          <w:b/>
          <w:sz w:val="24"/>
          <w:szCs w:val="24"/>
        </w:rPr>
      </w:pPr>
    </w:p>
    <w:p w14:paraId="2ED5C372">
      <w:pPr>
        <w:pStyle w:val="26"/>
        <w:spacing w:before="0" w:after="0" w:line="240" w:lineRule="auto"/>
        <w:ind w:left="0"/>
        <w:rPr>
          <w:sz w:val="24"/>
          <w:szCs w:val="24"/>
        </w:rPr>
      </w:pPr>
      <w:r>
        <w:rPr>
          <w:b/>
          <w:sz w:val="24"/>
          <w:szCs w:val="24"/>
        </w:rPr>
        <w:t>6.10. FISCALIZAÇÃO ADMINISTRATIVA</w:t>
      </w:r>
    </w:p>
    <w:p w14:paraId="0481D967">
      <w:pPr>
        <w:pStyle w:val="24"/>
        <w:suppressAutoHyphens w:val="0"/>
        <w:spacing w:before="0" w:after="0" w:line="240" w:lineRule="auto"/>
        <w:rPr>
          <w:rFonts w:ascii="Arial" w:hAnsi="Arial"/>
        </w:rPr>
      </w:pPr>
      <w:r>
        <w:rPr>
          <w:rFonts w:ascii="Arial" w:hAnsi="Arial"/>
          <w:b/>
        </w:rPr>
        <w:t>6.10.1.</w:t>
      </w:r>
      <w:r>
        <w:rPr>
          <w:rFonts w:ascii="Arial" w:hAnsi="Arial"/>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B406356">
      <w:pPr>
        <w:pStyle w:val="24"/>
        <w:suppressAutoHyphens w:val="0"/>
        <w:spacing w:before="0" w:after="0" w:line="240" w:lineRule="auto"/>
        <w:rPr>
          <w:rFonts w:ascii="Arial" w:hAnsi="Arial"/>
        </w:rPr>
      </w:pPr>
      <w:r>
        <w:rPr>
          <w:rFonts w:ascii="Arial" w:hAnsi="Arial" w:eastAsia="Lucida Sans Unicode"/>
          <w:b/>
          <w:bCs/>
          <w:color w:val="000000"/>
          <w:kern w:val="2"/>
          <w:lang w:bidi="ar-SA"/>
        </w:rPr>
        <w:t>6.10.2.</w:t>
      </w:r>
      <w:r>
        <w:rPr>
          <w:rFonts w:ascii="Arial" w:hAnsi="Arial" w:eastAsia="Lucida Sans Unicode"/>
          <w:bCs/>
          <w:color w:val="000000"/>
          <w:kern w:val="2"/>
          <w:lang w:bidi="ar-SA"/>
        </w:rPr>
        <w:t xml:space="preserve"> Caso ocorra descumprimento das obrigações contratuais, o fiscal administrativo do contrato atuará tempestivamente na solução do problema, reportando ao gestor do contrato para que tome as providências cabíveis, quando ultrapassar a sua competência.</w:t>
      </w:r>
    </w:p>
    <w:p w14:paraId="7CE58CC6">
      <w:pPr>
        <w:jc w:val="both"/>
        <w:rPr>
          <w:rFonts w:ascii="Arial" w:hAnsi="Arial" w:cs="Arial"/>
          <w:sz w:val="24"/>
          <w:szCs w:val="24"/>
          <w:lang w:val="pt-BR"/>
        </w:rPr>
      </w:pPr>
    </w:p>
    <w:p w14:paraId="6A6A5660">
      <w:pPr>
        <w:jc w:val="both"/>
        <w:rPr>
          <w:rFonts w:ascii="Arial" w:hAnsi="Arial" w:cs="Arial"/>
          <w:sz w:val="24"/>
          <w:szCs w:val="24"/>
          <w:lang w:val="pt-BR"/>
        </w:rPr>
      </w:pPr>
    </w:p>
    <w:p w14:paraId="311AB901">
      <w:pPr>
        <w:pStyle w:val="24"/>
        <w:suppressAutoHyphens w:val="0"/>
        <w:spacing w:before="0" w:after="0" w:line="240" w:lineRule="auto"/>
        <w:rPr>
          <w:rFonts w:ascii="Arial" w:hAnsi="Arial"/>
          <w:b/>
        </w:rPr>
      </w:pPr>
      <w:r>
        <w:rPr>
          <w:rFonts w:ascii="Arial" w:hAnsi="Arial"/>
          <w:b/>
        </w:rPr>
        <w:t>6.3. PRAZO DE PAGAMENTO</w:t>
      </w:r>
    </w:p>
    <w:p w14:paraId="3470D49A">
      <w:pPr>
        <w:pStyle w:val="24"/>
        <w:suppressAutoHyphens w:val="0"/>
        <w:spacing w:before="0" w:after="0" w:line="240" w:lineRule="auto"/>
        <w:rPr>
          <w:rFonts w:ascii="Arial" w:hAnsi="Arial"/>
        </w:rPr>
      </w:pPr>
      <w:r>
        <w:rPr>
          <w:rFonts w:ascii="Arial" w:hAnsi="Arial"/>
          <w:b/>
        </w:rPr>
        <w:t xml:space="preserve">6.3.1. </w:t>
      </w:r>
      <w:r>
        <w:rPr>
          <w:rFonts w:ascii="Arial" w:hAnsi="Arial" w:eastAsia="Times New Roman"/>
          <w:highlight w:val="white"/>
        </w:rPr>
        <w:t>Os pagamentos serão efetuados, no prazo de até</w:t>
      </w:r>
      <w:r>
        <w:rPr>
          <w:rFonts w:ascii="Arial" w:hAnsi="Arial" w:eastAsia="Times New Roman"/>
          <w:color w:val="000000"/>
          <w:highlight w:val="white"/>
        </w:rPr>
        <w:t xml:space="preserve"> 10</w:t>
      </w:r>
      <w:r>
        <w:rPr>
          <w:rFonts w:ascii="Arial" w:hAnsi="Arial" w:eastAsia="Times New Roman"/>
          <w:color w:val="000000"/>
          <w:kern w:val="2"/>
          <w:highlight w:val="white"/>
        </w:rPr>
        <w:t xml:space="preserve"> (dez)</w:t>
      </w:r>
      <w:r>
        <w:rPr>
          <w:rFonts w:ascii="Arial" w:hAnsi="Arial" w:eastAsia="Times New Roman"/>
          <w:color w:val="000000"/>
          <w:highlight w:val="white"/>
        </w:rPr>
        <w:t xml:space="preserve"> </w:t>
      </w:r>
      <w:r>
        <w:rPr>
          <w:rFonts w:ascii="Arial" w:hAnsi="Arial" w:eastAsia="Times New Roman"/>
          <w:highlight w:val="white"/>
        </w:rPr>
        <w:t>dias contados da finalização da liquidação da despesa.</w:t>
      </w:r>
    </w:p>
    <w:p w14:paraId="0AB1F921">
      <w:pPr>
        <w:pStyle w:val="24"/>
        <w:suppressAutoHyphens w:val="0"/>
        <w:spacing w:before="0" w:after="0" w:line="240" w:lineRule="auto"/>
        <w:rPr>
          <w:rFonts w:ascii="Arial" w:hAnsi="Arial"/>
          <w:lang w:eastAsia="en-US"/>
        </w:rPr>
      </w:pPr>
      <w:r>
        <w:rPr>
          <w:rFonts w:ascii="Arial" w:hAnsi="Arial"/>
          <w:b/>
          <w:bCs/>
        </w:rPr>
        <w:t>6.3.2.</w:t>
      </w:r>
      <w:r>
        <w:rPr>
          <w:rFonts w:ascii="Arial" w:hAnsi="Arial"/>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3D0D8CF1">
      <w:pPr>
        <w:pStyle w:val="24"/>
        <w:suppressAutoHyphens w:val="0"/>
        <w:spacing w:before="0" w:after="0" w:line="240" w:lineRule="auto"/>
        <w:rPr>
          <w:rFonts w:ascii="Arial" w:hAnsi="Arial"/>
          <w:b/>
        </w:rPr>
      </w:pPr>
    </w:p>
    <w:p w14:paraId="33F8DD4C">
      <w:pPr>
        <w:jc w:val="both"/>
        <w:rPr>
          <w:rFonts w:ascii="Arial" w:hAnsi="Arial" w:cs="Arial"/>
          <w:sz w:val="24"/>
          <w:szCs w:val="24"/>
        </w:rPr>
      </w:pPr>
      <w:r>
        <w:rPr>
          <w:rFonts w:ascii="Arial" w:hAnsi="Arial" w:cs="Arial"/>
          <w:b/>
          <w:sz w:val="24"/>
          <w:szCs w:val="24"/>
        </w:rPr>
        <w:t>7. CRITÉRIOS DE MEDIÇÃO E DE PAGAMENTO</w:t>
      </w:r>
    </w:p>
    <w:p w14:paraId="51EC4E7A">
      <w:pPr>
        <w:jc w:val="both"/>
        <w:rPr>
          <w:rFonts w:ascii="Arial" w:hAnsi="Arial" w:cs="Arial"/>
          <w:sz w:val="24"/>
          <w:szCs w:val="24"/>
        </w:rPr>
      </w:pPr>
      <w:r>
        <w:rPr>
          <w:rFonts w:ascii="Arial" w:hAnsi="Arial" w:cs="Arial"/>
          <w:b/>
          <w:sz w:val="24"/>
          <w:szCs w:val="24"/>
        </w:rPr>
        <w:t>7.1. RECEBIMENTO</w:t>
      </w:r>
    </w:p>
    <w:p w14:paraId="7871E7F3">
      <w:pPr>
        <w:jc w:val="both"/>
        <w:rPr>
          <w:rFonts w:ascii="Arial" w:hAnsi="Arial" w:cs="Arial"/>
          <w:sz w:val="24"/>
          <w:szCs w:val="24"/>
        </w:rPr>
      </w:pPr>
      <w:r>
        <w:rPr>
          <w:rFonts w:ascii="Arial" w:hAnsi="Arial" w:cs="Arial"/>
          <w:b/>
          <w:sz w:val="24"/>
          <w:szCs w:val="24"/>
        </w:rPr>
        <w:t>7.1.1.</w:t>
      </w:r>
      <w:r>
        <w:rPr>
          <w:rFonts w:ascii="Arial" w:hAnsi="Arial" w:cs="Arial"/>
          <w:sz w:val="24"/>
          <w:szCs w:val="24"/>
        </w:rPr>
        <w:t xml:space="preserve"> </w:t>
      </w:r>
      <w:r>
        <w:rPr>
          <w:rFonts w:ascii="Arial" w:hAnsi="Arial" w:cs="Arial"/>
          <w:color w:val="000000"/>
          <w:sz w:val="24"/>
          <w:szCs w:val="24"/>
        </w:rPr>
        <w:t>A avaliação da execução do objeto observará a</w:t>
      </w:r>
      <w:r>
        <w:rPr>
          <w:rFonts w:ascii="Arial" w:hAnsi="Arial" w:cs="Arial"/>
          <w:sz w:val="24"/>
          <w:szCs w:val="24"/>
        </w:rPr>
        <w:t>o disposto nos itens seguintes.</w:t>
      </w:r>
    </w:p>
    <w:p w14:paraId="3E8AE910">
      <w:pPr>
        <w:pStyle w:val="24"/>
        <w:suppressAutoHyphens w:val="0"/>
        <w:spacing w:before="0" w:after="0" w:line="240" w:lineRule="auto"/>
        <w:rPr>
          <w:rFonts w:ascii="Arial" w:hAnsi="Arial"/>
        </w:rPr>
      </w:pPr>
      <w:r>
        <w:rPr>
          <w:rFonts w:ascii="Arial" w:hAnsi="Arial"/>
          <w:b/>
          <w:lang w:eastAsia="en-US"/>
        </w:rPr>
        <w:t>7.1.2.</w:t>
      </w:r>
      <w:r>
        <w:rPr>
          <w:rFonts w:ascii="Arial" w:hAnsi="Arial"/>
          <w:lang w:eastAsia="en-US"/>
        </w:rPr>
        <w:t xml:space="preserve"> Será indicada a retenção ou glosa no pagamento, proporcional à irregularidade verificada, sem prejuízo das sanções cabíveis, caso se constate que a Contratada:</w:t>
      </w:r>
    </w:p>
    <w:p w14:paraId="5DEA9AC5">
      <w:pPr>
        <w:pStyle w:val="24"/>
        <w:suppressAutoHyphens w:val="0"/>
        <w:spacing w:before="0" w:after="0" w:line="240" w:lineRule="auto"/>
        <w:ind w:left="1134"/>
        <w:rPr>
          <w:rFonts w:ascii="Arial" w:hAnsi="Arial"/>
        </w:rPr>
      </w:pPr>
      <w:r>
        <w:rPr>
          <w:rFonts w:ascii="Arial" w:hAnsi="Arial"/>
          <w:b/>
          <w:lang w:eastAsia="en-US"/>
        </w:rPr>
        <w:t xml:space="preserve">a) </w:t>
      </w:r>
      <w:r>
        <w:rPr>
          <w:rFonts w:ascii="Arial" w:hAnsi="Arial"/>
          <w:lang w:eastAsia="en-US"/>
        </w:rPr>
        <w:t>não produzir os resultados acordados;</w:t>
      </w:r>
    </w:p>
    <w:p w14:paraId="4CEB01DA">
      <w:pPr>
        <w:pStyle w:val="24"/>
        <w:suppressAutoHyphens w:val="0"/>
        <w:spacing w:before="0" w:after="0" w:line="240" w:lineRule="auto"/>
        <w:ind w:left="1134"/>
        <w:rPr>
          <w:rFonts w:ascii="Arial" w:hAnsi="Arial"/>
          <w:lang w:eastAsia="en-US"/>
        </w:rPr>
      </w:pPr>
      <w:r>
        <w:rPr>
          <w:rFonts w:ascii="Arial" w:hAnsi="Arial"/>
          <w:b/>
          <w:lang w:eastAsia="en-US"/>
        </w:rPr>
        <w:t>b)</w:t>
      </w:r>
      <w:r>
        <w:rPr>
          <w:rFonts w:ascii="Arial" w:hAnsi="Arial"/>
          <w:lang w:eastAsia="en-US"/>
        </w:rPr>
        <w:t xml:space="preserve"> deixar de executar, ou não executar com a qualidade mínima exigida as atividades contratadas; ou</w:t>
      </w:r>
    </w:p>
    <w:p w14:paraId="617167CC">
      <w:pPr>
        <w:pStyle w:val="24"/>
        <w:suppressAutoHyphens w:val="0"/>
        <w:spacing w:before="0" w:after="0" w:line="240" w:lineRule="auto"/>
        <w:ind w:left="1134"/>
        <w:rPr>
          <w:rFonts w:ascii="Arial" w:hAnsi="Arial"/>
        </w:rPr>
      </w:pPr>
      <w:r>
        <w:rPr>
          <w:rFonts w:ascii="Arial" w:hAnsi="Arial"/>
          <w:b/>
          <w:lang w:eastAsia="en-US"/>
        </w:rPr>
        <w:t>c)</w:t>
      </w:r>
      <w:r>
        <w:rPr>
          <w:rFonts w:ascii="Arial" w:hAnsi="Arial"/>
          <w:lang w:eastAsia="en-US"/>
        </w:rPr>
        <w:t xml:space="preserve"> deixar de utilizar materiais e recursos humanos exigidos para a execução do serviço, ou utilizá-los com qualidade ou quantidade inferior à demandada.</w:t>
      </w:r>
    </w:p>
    <w:p w14:paraId="77FCFA42">
      <w:pPr>
        <w:pStyle w:val="24"/>
        <w:suppressAutoHyphens w:val="0"/>
        <w:spacing w:before="0" w:after="0" w:line="240" w:lineRule="auto"/>
        <w:rPr>
          <w:rFonts w:ascii="Arial" w:hAnsi="Arial"/>
        </w:rPr>
      </w:pPr>
      <w:r>
        <w:rPr>
          <w:rFonts w:ascii="Arial" w:hAnsi="Arial"/>
          <w:b/>
          <w:bCs/>
          <w:lang w:eastAsia="en-US"/>
        </w:rPr>
        <w:t xml:space="preserve">7.1.3. </w:t>
      </w:r>
      <w:r>
        <w:rPr>
          <w:rFonts w:ascii="Arial" w:hAnsi="Arial"/>
          <w:lang w:eastAsia="en-US"/>
        </w:rPr>
        <w:t>A aferição da execução contratual para fins de pagamento considerará a conferência do Relatório Mensal enviada pela Contratada.</w:t>
      </w:r>
    </w:p>
    <w:p w14:paraId="1E5BC1ED">
      <w:pPr>
        <w:pStyle w:val="24"/>
        <w:suppressAutoHyphens w:val="0"/>
        <w:spacing w:before="0" w:after="0" w:line="240" w:lineRule="auto"/>
        <w:rPr>
          <w:rFonts w:ascii="Arial" w:hAnsi="Arial"/>
        </w:rPr>
      </w:pPr>
      <w:r>
        <w:rPr>
          <w:rFonts w:ascii="Arial" w:hAnsi="Arial"/>
          <w:b/>
          <w:lang w:eastAsia="en-US"/>
        </w:rPr>
        <w:t>7.1.4.</w:t>
      </w:r>
      <w:r>
        <w:rPr>
          <w:rFonts w:ascii="Arial" w:hAnsi="Arial"/>
          <w:lang w:eastAsia="en-US"/>
        </w:rPr>
        <w:t xml:space="preserve"> Os produtos serão recebidos provisoriamente, no prazo de 02 (dois) dias, pelos fiscais técnico e administrativo, mediante termos detalhados, quando verificado o cumprimento das exigências de caráter técnico e administrativo.</w:t>
      </w:r>
    </w:p>
    <w:p w14:paraId="41B76C9C">
      <w:pPr>
        <w:pStyle w:val="24"/>
        <w:suppressAutoHyphens w:val="0"/>
        <w:spacing w:before="0" w:after="0" w:line="240" w:lineRule="auto"/>
        <w:rPr>
          <w:rFonts w:ascii="Arial" w:hAnsi="Arial"/>
        </w:rPr>
      </w:pPr>
      <w:r>
        <w:rPr>
          <w:rFonts w:ascii="Arial" w:hAnsi="Arial"/>
          <w:b/>
          <w:lang w:eastAsia="en-US"/>
        </w:rPr>
        <w:t>7.1.5.</w:t>
      </w:r>
      <w:r>
        <w:rPr>
          <w:rFonts w:ascii="Arial" w:hAnsi="Arial"/>
          <w:lang w:eastAsia="en-US"/>
        </w:rPr>
        <w:t xml:space="preserve"> O prazo da disposição acima será contado do recebimento de comunicação de cobrança oriunda do contratado com a comprovação da prestação dos serviços a que se referem a parcela a ser paga.</w:t>
      </w:r>
    </w:p>
    <w:p w14:paraId="12C0A1D4">
      <w:pPr>
        <w:pStyle w:val="24"/>
        <w:suppressAutoHyphens w:val="0"/>
        <w:spacing w:before="0" w:after="0" w:line="240" w:lineRule="auto"/>
        <w:rPr>
          <w:rFonts w:ascii="Arial" w:hAnsi="Arial"/>
        </w:rPr>
      </w:pPr>
      <w:r>
        <w:rPr>
          <w:rFonts w:ascii="Arial" w:hAnsi="Arial"/>
          <w:b/>
          <w:lang w:eastAsia="en-US"/>
        </w:rPr>
        <w:t>7.1.6.</w:t>
      </w:r>
      <w:r>
        <w:rPr>
          <w:rFonts w:ascii="Arial" w:hAnsi="Arial"/>
          <w:lang w:eastAsia="en-US"/>
        </w:rPr>
        <w:t xml:space="preserve"> O fiscal técnico do contrato realizará o recebimento provisório do objeto do contrato mediante termo detalhado que comprove o cumprimento das exigências de caráter técnico.</w:t>
      </w:r>
    </w:p>
    <w:p w14:paraId="23C98220">
      <w:pPr>
        <w:pStyle w:val="24"/>
        <w:suppressAutoHyphens w:val="0"/>
        <w:spacing w:before="0" w:after="0" w:line="240" w:lineRule="auto"/>
        <w:rPr>
          <w:rFonts w:ascii="Arial" w:hAnsi="Arial"/>
        </w:rPr>
      </w:pPr>
      <w:r>
        <w:rPr>
          <w:rFonts w:ascii="Arial" w:hAnsi="Arial"/>
          <w:b/>
          <w:lang w:eastAsia="en-US"/>
        </w:rPr>
        <w:t>7.1.7.</w:t>
      </w:r>
      <w:r>
        <w:rPr>
          <w:rFonts w:ascii="Arial" w:hAnsi="Arial"/>
          <w:lang w:eastAsia="en-US"/>
        </w:rPr>
        <w:t xml:space="preserve"> O fiscal administrativo do contrato realizará o recebimento provisório do objeto do contrato mediante termo detalhado que comprove o cumprimento das exigências de caráter administrativo.</w:t>
      </w:r>
    </w:p>
    <w:p w14:paraId="5A400589">
      <w:pPr>
        <w:pStyle w:val="24"/>
        <w:suppressAutoHyphens w:val="0"/>
        <w:spacing w:before="0" w:after="0" w:line="240" w:lineRule="auto"/>
        <w:rPr>
          <w:rFonts w:ascii="Arial" w:hAnsi="Arial"/>
        </w:rPr>
      </w:pPr>
      <w:r>
        <w:rPr>
          <w:rFonts w:ascii="Arial" w:hAnsi="Arial"/>
          <w:b/>
          <w:lang w:eastAsia="en-US"/>
        </w:rPr>
        <w:t>7.1.8.</w:t>
      </w:r>
      <w:r>
        <w:rPr>
          <w:rFonts w:ascii="Arial" w:hAnsi="Arial"/>
          <w:lang w:eastAsia="en-US"/>
        </w:rPr>
        <w:t xml:space="preserve"> O fiscal setorial do contrato, quando houver, realizará o recebimento provisório sob o ponto de vista técnico e administrativo.</w:t>
      </w:r>
    </w:p>
    <w:p w14:paraId="1FB1A3F0">
      <w:pPr>
        <w:pStyle w:val="24"/>
        <w:suppressAutoHyphens w:val="0"/>
        <w:spacing w:before="0" w:after="0" w:line="240" w:lineRule="auto"/>
        <w:rPr>
          <w:rFonts w:ascii="Arial" w:hAnsi="Arial"/>
        </w:rPr>
      </w:pPr>
      <w:r>
        <w:rPr>
          <w:rFonts w:ascii="Arial" w:hAnsi="Arial"/>
          <w:b/>
          <w:lang w:eastAsia="en-US"/>
        </w:rPr>
        <w:t>7.1.9.</w:t>
      </w:r>
      <w:r>
        <w:rPr>
          <w:rFonts w:ascii="Arial" w:hAnsi="Arial"/>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F746CE9">
      <w:pPr>
        <w:pStyle w:val="24"/>
        <w:suppressAutoHyphens w:val="0"/>
        <w:spacing w:before="0" w:after="0" w:line="240" w:lineRule="auto"/>
        <w:rPr>
          <w:rFonts w:ascii="Arial" w:hAnsi="Arial"/>
        </w:rPr>
      </w:pPr>
      <w:r>
        <w:rPr>
          <w:rFonts w:ascii="Arial" w:hAnsi="Arial"/>
          <w:b/>
          <w:lang w:eastAsia="en-US"/>
        </w:rPr>
        <w:t>7.1.10.</w:t>
      </w:r>
      <w:r>
        <w:rPr>
          <w:rFonts w:ascii="Arial" w:hAnsi="Arial"/>
          <w:lang w:eastAsia="en-US"/>
        </w:rPr>
        <w:t xml:space="preserve"> Será considerado como ocorrido o recebimento provisório com a entrega do termo detalhado ou, em havendo mais de um a ser feito, com a entrega do último;</w:t>
      </w:r>
    </w:p>
    <w:p w14:paraId="78C4E6F7">
      <w:pPr>
        <w:pStyle w:val="24"/>
        <w:suppressAutoHyphens w:val="0"/>
        <w:spacing w:before="0" w:after="0" w:line="240" w:lineRule="auto"/>
        <w:rPr>
          <w:rFonts w:ascii="Arial" w:hAnsi="Arial"/>
        </w:rPr>
      </w:pPr>
      <w:r>
        <w:rPr>
          <w:rFonts w:ascii="Arial" w:hAnsi="Arial"/>
          <w:b/>
          <w:lang w:eastAsia="en-US"/>
        </w:rPr>
        <w:t>7.1.11.</w:t>
      </w:r>
      <w:r>
        <w:rPr>
          <w:rFonts w:ascii="Arial" w:hAnsi="Arial"/>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1B136B">
      <w:pPr>
        <w:pStyle w:val="24"/>
        <w:suppressAutoHyphens w:val="0"/>
        <w:spacing w:before="0" w:after="0" w:line="240" w:lineRule="auto"/>
        <w:rPr>
          <w:rFonts w:ascii="Arial" w:hAnsi="Arial"/>
        </w:rPr>
      </w:pPr>
      <w:r>
        <w:rPr>
          <w:rFonts w:ascii="Arial" w:hAnsi="Arial"/>
          <w:b/>
          <w:lang w:eastAsia="en-US"/>
        </w:rPr>
        <w:t>7.1.12.</w:t>
      </w:r>
      <w:r>
        <w:rPr>
          <w:rFonts w:ascii="Arial" w:hAnsi="Arial"/>
          <w:lang w:eastAsia="en-US"/>
        </w:rPr>
        <w:t xml:space="preserve"> A fiscalização não efetuará o ateste da última e/ou única medição de serviços até que sejam sanadas todas as eventuais pendências que possam vir a ser apontadas no Recebimento Provisório.</w:t>
      </w:r>
    </w:p>
    <w:p w14:paraId="3C2EC7DF">
      <w:pPr>
        <w:pStyle w:val="24"/>
        <w:suppressAutoHyphens w:val="0"/>
        <w:spacing w:before="0" w:after="0" w:line="240" w:lineRule="auto"/>
        <w:rPr>
          <w:rFonts w:ascii="Arial" w:hAnsi="Arial"/>
        </w:rPr>
      </w:pPr>
      <w:r>
        <w:rPr>
          <w:rFonts w:ascii="Arial" w:hAnsi="Arial"/>
          <w:b/>
          <w:lang w:eastAsia="en-US"/>
        </w:rPr>
        <w:t>7.1.13.</w:t>
      </w:r>
      <w:r>
        <w:rPr>
          <w:rFonts w:ascii="Arial" w:hAnsi="Arial"/>
          <w:lang w:eastAsia="en-US"/>
        </w:rPr>
        <w:t xml:space="preserve"> O recebimento provisório também ficará sujeito, quando cabível, à conclusão de todos os testes de campo e à entrega dos Manuais e Instruções exigíveis.</w:t>
      </w:r>
    </w:p>
    <w:p w14:paraId="168793B0">
      <w:pPr>
        <w:pStyle w:val="24"/>
        <w:suppressAutoHyphens w:val="0"/>
        <w:spacing w:before="0" w:after="0" w:line="240" w:lineRule="auto"/>
        <w:rPr>
          <w:rFonts w:ascii="Arial" w:hAnsi="Arial"/>
        </w:rPr>
      </w:pPr>
      <w:r>
        <w:rPr>
          <w:rFonts w:ascii="Arial" w:hAnsi="Arial"/>
          <w:b/>
          <w:lang w:eastAsia="en-US"/>
        </w:rPr>
        <w:t>7.1.14.</w:t>
      </w:r>
      <w:r>
        <w:rPr>
          <w:rFonts w:ascii="Arial" w:hAnsi="Arial"/>
          <w:lang w:eastAsia="en-US"/>
        </w:rPr>
        <w:t xml:space="preserve"> Os serviços poderão ser rejeitados, no todo ou em parte, quando em desacordo com as especificações constantes neste Termo de Referência e na proposta, sem prejuízo da aplicação das penalidades.</w:t>
      </w:r>
    </w:p>
    <w:p w14:paraId="012953F0">
      <w:pPr>
        <w:pStyle w:val="24"/>
        <w:suppressAutoHyphens w:val="0"/>
        <w:spacing w:before="0" w:after="0" w:line="240" w:lineRule="auto"/>
        <w:rPr>
          <w:rFonts w:ascii="Arial" w:hAnsi="Arial"/>
        </w:rPr>
      </w:pPr>
      <w:r>
        <w:rPr>
          <w:rFonts w:ascii="Arial" w:hAnsi="Arial"/>
          <w:b/>
          <w:lang w:eastAsia="en-US"/>
        </w:rPr>
        <w:t>7.1.15.</w:t>
      </w:r>
      <w:r>
        <w:rPr>
          <w:rFonts w:ascii="Arial" w:hAnsi="Arial"/>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06F0F17">
      <w:pPr>
        <w:pStyle w:val="24"/>
        <w:suppressAutoHyphens w:val="0"/>
        <w:spacing w:before="0" w:after="0" w:line="240" w:lineRule="auto"/>
        <w:rPr>
          <w:rFonts w:ascii="Arial" w:hAnsi="Arial"/>
        </w:rPr>
      </w:pPr>
    </w:p>
    <w:p w14:paraId="3A4C893B">
      <w:pPr>
        <w:pStyle w:val="25"/>
        <w:spacing w:before="0"/>
        <w:rPr>
          <w:rFonts w:ascii="Arial" w:hAnsi="Arial" w:cs="Arial"/>
          <w:sz w:val="24"/>
          <w:szCs w:val="24"/>
        </w:rPr>
      </w:pPr>
      <w:r>
        <w:rPr>
          <w:rFonts w:ascii="Arial" w:hAnsi="Arial" w:cs="Arial"/>
          <w:sz w:val="24"/>
          <w:szCs w:val="24"/>
        </w:rPr>
        <w:t>7.2. LIQUIDAÇÃO</w:t>
      </w:r>
    </w:p>
    <w:p w14:paraId="2B63AD6E">
      <w:pPr>
        <w:pStyle w:val="24"/>
        <w:suppressAutoHyphens w:val="0"/>
        <w:spacing w:before="0" w:after="0" w:line="240" w:lineRule="auto"/>
        <w:rPr>
          <w:rFonts w:ascii="Arial" w:hAnsi="Arial"/>
        </w:rPr>
      </w:pPr>
      <w:r>
        <w:rPr>
          <w:rFonts w:ascii="Arial" w:hAnsi="Arial"/>
          <w:b/>
          <w:lang w:eastAsia="en-US"/>
        </w:rPr>
        <w:t>7.2.1.</w:t>
      </w:r>
      <w:r>
        <w:rPr>
          <w:rFonts w:ascii="Arial" w:hAnsi="Arial"/>
          <w:lang w:eastAsia="en-US"/>
        </w:rPr>
        <w:t xml:space="preserve"> Recebida a Nota Fiscal ou documento de cobrança equivalente, correrá o prazo de 05 (cinco) dias úteis para fins de liquidação, na forma desta seção, prorrogáveis por igual período.</w:t>
      </w:r>
    </w:p>
    <w:p w14:paraId="145898FB">
      <w:pPr>
        <w:pStyle w:val="24"/>
        <w:suppressAutoHyphens w:val="0"/>
        <w:spacing w:before="0" w:after="0" w:line="240" w:lineRule="auto"/>
        <w:rPr>
          <w:rFonts w:ascii="Arial" w:hAnsi="Arial"/>
        </w:rPr>
      </w:pPr>
      <w:r>
        <w:rPr>
          <w:rFonts w:ascii="Arial" w:hAnsi="Arial"/>
          <w:b/>
          <w:lang w:eastAsia="en-US"/>
        </w:rPr>
        <w:t xml:space="preserve">7.2.2. </w:t>
      </w:r>
      <w:r>
        <w:rPr>
          <w:rFonts w:ascii="Arial" w:hAnsi="Arial"/>
          <w:lang w:eastAsia="en-US"/>
        </w:rPr>
        <w:t xml:space="preserve">Para fins de liquidação, o setor competente deverá verificar se a nota fiscal ou instrumento de cobrança equivalente apresentado expressa os elementos necessários e essenciais do documento, tais como: </w:t>
      </w:r>
    </w:p>
    <w:p w14:paraId="749C900A">
      <w:pPr>
        <w:pStyle w:val="26"/>
        <w:tabs>
          <w:tab w:val="clear" w:pos="360"/>
        </w:tabs>
        <w:suppressAutoHyphens w:val="0"/>
        <w:spacing w:before="0" w:after="0" w:line="240" w:lineRule="auto"/>
        <w:ind w:left="1134"/>
        <w:rPr>
          <w:sz w:val="24"/>
          <w:szCs w:val="24"/>
        </w:rPr>
      </w:pPr>
      <w:r>
        <w:rPr>
          <w:b/>
          <w:sz w:val="24"/>
          <w:szCs w:val="24"/>
          <w:lang w:eastAsia="en-US"/>
        </w:rPr>
        <w:t>a)</w:t>
      </w:r>
      <w:r>
        <w:rPr>
          <w:sz w:val="24"/>
          <w:szCs w:val="24"/>
          <w:lang w:eastAsia="en-US"/>
        </w:rPr>
        <w:t xml:space="preserve"> o prazo de validade;</w:t>
      </w:r>
    </w:p>
    <w:p w14:paraId="4E785377">
      <w:pPr>
        <w:pStyle w:val="26"/>
        <w:tabs>
          <w:tab w:val="clear" w:pos="360"/>
        </w:tabs>
        <w:suppressAutoHyphens w:val="0"/>
        <w:spacing w:before="0" w:after="0" w:line="240" w:lineRule="auto"/>
        <w:ind w:left="1134"/>
        <w:rPr>
          <w:sz w:val="24"/>
          <w:szCs w:val="24"/>
        </w:rPr>
      </w:pPr>
      <w:r>
        <w:rPr>
          <w:b/>
          <w:sz w:val="24"/>
          <w:szCs w:val="24"/>
          <w:lang w:eastAsia="en-US"/>
        </w:rPr>
        <w:t>b)</w:t>
      </w:r>
      <w:r>
        <w:rPr>
          <w:sz w:val="24"/>
          <w:szCs w:val="24"/>
          <w:lang w:eastAsia="en-US"/>
        </w:rPr>
        <w:t xml:space="preserve"> a data da emissão; </w:t>
      </w:r>
    </w:p>
    <w:p w14:paraId="54967AA6">
      <w:pPr>
        <w:pStyle w:val="26"/>
        <w:tabs>
          <w:tab w:val="clear" w:pos="360"/>
        </w:tabs>
        <w:suppressAutoHyphens w:val="0"/>
        <w:spacing w:before="0" w:after="0" w:line="240" w:lineRule="auto"/>
        <w:ind w:left="1134"/>
        <w:rPr>
          <w:sz w:val="24"/>
          <w:szCs w:val="24"/>
        </w:rPr>
      </w:pPr>
      <w:r>
        <w:rPr>
          <w:b/>
          <w:sz w:val="24"/>
          <w:szCs w:val="24"/>
          <w:lang w:eastAsia="en-US"/>
        </w:rPr>
        <w:t>c)</w:t>
      </w:r>
      <w:r>
        <w:rPr>
          <w:sz w:val="24"/>
          <w:szCs w:val="24"/>
          <w:lang w:eastAsia="en-US"/>
        </w:rPr>
        <w:t xml:space="preserve"> os dados do contrato e do órgão contratante; </w:t>
      </w:r>
    </w:p>
    <w:p w14:paraId="4B434F86">
      <w:pPr>
        <w:pStyle w:val="26"/>
        <w:tabs>
          <w:tab w:val="clear" w:pos="360"/>
        </w:tabs>
        <w:suppressAutoHyphens w:val="0"/>
        <w:spacing w:before="0" w:after="0" w:line="240" w:lineRule="auto"/>
        <w:ind w:left="1134"/>
        <w:rPr>
          <w:sz w:val="24"/>
          <w:szCs w:val="24"/>
        </w:rPr>
      </w:pPr>
      <w:r>
        <w:rPr>
          <w:b/>
          <w:sz w:val="24"/>
          <w:szCs w:val="24"/>
          <w:lang w:eastAsia="en-US"/>
        </w:rPr>
        <w:t>d)</w:t>
      </w:r>
      <w:r>
        <w:rPr>
          <w:sz w:val="24"/>
          <w:szCs w:val="24"/>
          <w:lang w:eastAsia="en-US"/>
        </w:rPr>
        <w:t xml:space="preserve"> o período respectivo de execução do contrato; </w:t>
      </w:r>
    </w:p>
    <w:p w14:paraId="5333B67C">
      <w:pPr>
        <w:pStyle w:val="26"/>
        <w:tabs>
          <w:tab w:val="clear" w:pos="360"/>
        </w:tabs>
        <w:suppressAutoHyphens w:val="0"/>
        <w:spacing w:before="0" w:after="0" w:line="240" w:lineRule="auto"/>
        <w:ind w:left="1134"/>
        <w:rPr>
          <w:sz w:val="24"/>
          <w:szCs w:val="24"/>
        </w:rPr>
      </w:pPr>
      <w:r>
        <w:rPr>
          <w:b/>
          <w:sz w:val="24"/>
          <w:szCs w:val="24"/>
          <w:lang w:eastAsia="en-US"/>
        </w:rPr>
        <w:t>e)</w:t>
      </w:r>
      <w:r>
        <w:rPr>
          <w:sz w:val="24"/>
          <w:szCs w:val="24"/>
          <w:lang w:eastAsia="en-US"/>
        </w:rPr>
        <w:t xml:space="preserve"> o valor a pagar; e </w:t>
      </w:r>
    </w:p>
    <w:p w14:paraId="77439412">
      <w:pPr>
        <w:pStyle w:val="26"/>
        <w:tabs>
          <w:tab w:val="clear" w:pos="360"/>
        </w:tabs>
        <w:suppressAutoHyphens w:val="0"/>
        <w:spacing w:before="0" w:after="0" w:line="240" w:lineRule="auto"/>
        <w:ind w:left="1134"/>
        <w:rPr>
          <w:sz w:val="24"/>
          <w:szCs w:val="24"/>
        </w:rPr>
      </w:pPr>
      <w:r>
        <w:rPr>
          <w:b/>
          <w:sz w:val="24"/>
          <w:szCs w:val="24"/>
          <w:lang w:eastAsia="en-US"/>
        </w:rPr>
        <w:t>f)</w:t>
      </w:r>
      <w:r>
        <w:rPr>
          <w:sz w:val="24"/>
          <w:szCs w:val="24"/>
          <w:lang w:eastAsia="en-US"/>
        </w:rPr>
        <w:t xml:space="preserve"> eventual destaque do valor de retenções tributárias cabíveis.</w:t>
      </w:r>
    </w:p>
    <w:p w14:paraId="1040351C">
      <w:pPr>
        <w:pStyle w:val="24"/>
        <w:suppressAutoHyphens w:val="0"/>
        <w:spacing w:before="0" w:after="0" w:line="240" w:lineRule="auto"/>
        <w:rPr>
          <w:rFonts w:ascii="Arial" w:hAnsi="Arial"/>
        </w:rPr>
      </w:pPr>
      <w:r>
        <w:rPr>
          <w:rFonts w:ascii="Arial" w:hAnsi="Arial"/>
          <w:b/>
          <w:lang w:eastAsia="en-US"/>
        </w:rPr>
        <w:t>7.2.3.</w:t>
      </w:r>
      <w:r>
        <w:rPr>
          <w:rFonts w:ascii="Arial" w:hAnsi="Arial"/>
          <w:lang w:eastAsia="en-US"/>
        </w:rPr>
        <w:t xml:space="preserve"> </w:t>
      </w:r>
      <w:r>
        <w:rPr>
          <w:rFonts w:ascii="Arial" w:hAnsi="Arial" w:eastAsia="Calibri"/>
          <w:lang w:eastAsia="en-US"/>
        </w:rPr>
        <w:t xml:space="preserve">Havendo erro na apresentação da nota fiscal ou instrumento de cobrança equivalente, ou circunstância que impeça a </w:t>
      </w:r>
      <w:r>
        <w:rPr>
          <w:rFonts w:ascii="Arial" w:hAnsi="Arial"/>
          <w:lang w:eastAsia="en-US"/>
        </w:rPr>
        <w:t>liquidação da despesa, esta ficará sobrestada até que o contratado providencie as medidas saneadoras, reiniciando-se o prazo após a comprovação da regularização da situação, sem ônus ao contratante;</w:t>
      </w:r>
    </w:p>
    <w:p w14:paraId="38F2D38B">
      <w:pPr>
        <w:pStyle w:val="24"/>
        <w:suppressAutoHyphens w:val="0"/>
        <w:spacing w:before="0" w:after="0" w:line="240" w:lineRule="auto"/>
        <w:rPr>
          <w:rFonts w:ascii="Arial" w:hAnsi="Arial"/>
        </w:rPr>
      </w:pPr>
      <w:r>
        <w:rPr>
          <w:rFonts w:ascii="Arial" w:hAnsi="Arial"/>
          <w:b/>
          <w:lang w:eastAsia="en-US"/>
        </w:rPr>
        <w:t>7.2.4.</w:t>
      </w:r>
      <w:r>
        <w:rPr>
          <w:rFonts w:ascii="Arial" w:hAnsi="Arial"/>
          <w:lang w:eastAsia="en-US"/>
        </w:rPr>
        <w:t xml:space="preserve"> A nota fiscal ou instrumento de cobrança equivalente deverá ser obrigatoriamente acompanhado da comprovação da regularidade fiscal, constatada por meio de consulta </w:t>
      </w:r>
      <w:r>
        <w:rPr>
          <w:rFonts w:ascii="Arial" w:hAnsi="Arial"/>
          <w:i/>
          <w:iCs/>
          <w:lang w:eastAsia="en-US"/>
        </w:rPr>
        <w:t>on-line</w:t>
      </w:r>
      <w:r>
        <w:rPr>
          <w:rFonts w:ascii="Arial" w:hAnsi="Arial"/>
          <w:lang w:eastAsia="en-US"/>
        </w:rPr>
        <w:t xml:space="preserve"> aos sítios eletrônicos oficiais ou ao sistema SICAF ou, na impossibilidade de acesso ao referido Sistema, mediante consulta da documentação mencionada no art. 68 da Lei nº 14.133, de 2021.</w:t>
      </w:r>
    </w:p>
    <w:p w14:paraId="14FE7653">
      <w:pPr>
        <w:pStyle w:val="24"/>
        <w:suppressAutoHyphens w:val="0"/>
        <w:spacing w:before="0" w:after="0" w:line="240" w:lineRule="auto"/>
        <w:rPr>
          <w:rFonts w:ascii="Arial" w:hAnsi="Arial"/>
        </w:rPr>
      </w:pPr>
      <w:r>
        <w:rPr>
          <w:rFonts w:ascii="Arial" w:hAnsi="Arial"/>
          <w:b/>
          <w:lang w:eastAsia="en-US"/>
        </w:rPr>
        <w:t>7.2.5.</w:t>
      </w:r>
      <w:r>
        <w:rPr>
          <w:rFonts w:ascii="Arial" w:hAnsi="Arial"/>
          <w:lang w:eastAsia="en-US"/>
        </w:rPr>
        <w:t xml:space="preserve"> </w:t>
      </w:r>
      <w:r>
        <w:rPr>
          <w:rFonts w:ascii="Arial" w:hAnsi="Arial"/>
        </w:rPr>
        <w:t xml:space="preserve">A Administração deverá realizar consulta </w:t>
      </w:r>
      <w:r>
        <w:rPr>
          <w:rFonts w:ascii="Arial" w:hAnsi="Arial"/>
          <w:lang w:eastAsia="en-US"/>
        </w:rPr>
        <w:t>aos sítios eletrônicos oficiais ou ao sistema</w:t>
      </w:r>
      <w:r>
        <w:rPr>
          <w:rFonts w:ascii="Arial" w:hAnsi="Arial"/>
        </w:rPr>
        <w:t xml:space="preserve"> do SICAF para: </w:t>
      </w:r>
    </w:p>
    <w:p w14:paraId="53BF09EC">
      <w:pPr>
        <w:pStyle w:val="24"/>
        <w:numPr>
          <w:ilvl w:val="0"/>
          <w:numId w:val="11"/>
        </w:numPr>
        <w:suppressAutoHyphens w:val="0"/>
        <w:spacing w:before="0" w:after="0" w:line="240" w:lineRule="auto"/>
        <w:ind w:left="1134" w:firstLine="0"/>
        <w:rPr>
          <w:rFonts w:ascii="Arial" w:hAnsi="Arial"/>
        </w:rPr>
      </w:pPr>
      <w:r>
        <w:rPr>
          <w:rFonts w:ascii="Arial" w:hAnsi="Arial"/>
        </w:rPr>
        <w:t xml:space="preserve">Verificar a manutenção das condições de habilitação exigidas; </w:t>
      </w:r>
    </w:p>
    <w:p w14:paraId="7ACDB558">
      <w:pPr>
        <w:pStyle w:val="24"/>
        <w:numPr>
          <w:ilvl w:val="0"/>
          <w:numId w:val="11"/>
        </w:numPr>
        <w:suppressAutoHyphens w:val="0"/>
        <w:spacing w:before="0" w:after="0" w:line="240" w:lineRule="auto"/>
        <w:ind w:left="1134" w:firstLine="0"/>
        <w:rPr>
          <w:rFonts w:ascii="Arial" w:hAnsi="Arial"/>
        </w:rPr>
      </w:pPr>
      <w:r>
        <w:rPr>
          <w:rFonts w:ascii="Arial" w:hAnsi="Arial"/>
        </w:rPr>
        <w:t>Identificar possível razão que impeça a contratação no âmbito do órgão ou entidade, tais como a proibição de contratar com a Administração ou com o Poder Público, bem como ocorrências impeditivas indiretas.</w:t>
      </w:r>
    </w:p>
    <w:p w14:paraId="13E7AFBC">
      <w:pPr>
        <w:pStyle w:val="24"/>
        <w:suppressAutoHyphens w:val="0"/>
        <w:spacing w:before="0" w:after="0" w:line="240" w:lineRule="auto"/>
        <w:rPr>
          <w:rFonts w:ascii="Arial" w:hAnsi="Arial"/>
        </w:rPr>
      </w:pPr>
      <w:r>
        <w:rPr>
          <w:rFonts w:ascii="Arial" w:hAnsi="Arial"/>
          <w:b/>
          <w:lang w:eastAsia="en-US"/>
        </w:rPr>
        <w:t>7.2.6.</w:t>
      </w:r>
      <w:r>
        <w:rPr>
          <w:rFonts w:ascii="Arial" w:hAnsi="Arial"/>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918BE0F">
      <w:pPr>
        <w:pStyle w:val="24"/>
        <w:suppressAutoHyphens w:val="0"/>
        <w:spacing w:before="0" w:after="0" w:line="240" w:lineRule="auto"/>
        <w:rPr>
          <w:rFonts w:ascii="Arial" w:hAnsi="Arial"/>
        </w:rPr>
      </w:pPr>
      <w:r>
        <w:rPr>
          <w:rFonts w:ascii="Arial" w:hAnsi="Arial"/>
          <w:b/>
          <w:lang w:eastAsia="en-US"/>
        </w:rPr>
        <w:t>7.2.7.</w:t>
      </w:r>
      <w:r>
        <w:rPr>
          <w:rFonts w:ascii="Arial" w:hAnsi="Arial"/>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6818D012">
      <w:pPr>
        <w:pStyle w:val="24"/>
        <w:suppressAutoHyphens w:val="0"/>
        <w:spacing w:before="0" w:after="0" w:line="240" w:lineRule="auto"/>
        <w:rPr>
          <w:rFonts w:ascii="Arial" w:hAnsi="Arial"/>
        </w:rPr>
      </w:pPr>
      <w:r>
        <w:rPr>
          <w:rFonts w:ascii="Arial" w:hAnsi="Arial"/>
          <w:b/>
          <w:lang w:eastAsia="en-US"/>
        </w:rPr>
        <w:t>7.2.8.</w:t>
      </w:r>
      <w:r>
        <w:rPr>
          <w:rFonts w:ascii="Arial" w:hAnsi="Arial"/>
          <w:lang w:eastAsia="en-US"/>
        </w:rPr>
        <w:t xml:space="preserve"> Persistindo a irregularidade, o contratante deverá adotar as medidas necessárias à rescisão contratual nos autos do processo administrativo correspondente, assegurada ao contratado a ampla defesa.</w:t>
      </w:r>
    </w:p>
    <w:p w14:paraId="39F13A52">
      <w:pPr>
        <w:pStyle w:val="24"/>
        <w:suppressAutoHyphens w:val="0"/>
        <w:spacing w:before="0" w:after="0" w:line="240" w:lineRule="auto"/>
        <w:rPr>
          <w:rFonts w:ascii="Arial" w:hAnsi="Arial"/>
          <w:lang w:eastAsia="en-US"/>
        </w:rPr>
      </w:pPr>
      <w:r>
        <w:rPr>
          <w:rFonts w:ascii="Arial" w:hAnsi="Arial"/>
          <w:b/>
          <w:lang w:eastAsia="en-US"/>
        </w:rPr>
        <w:t>7.2.9.</w:t>
      </w:r>
      <w:r>
        <w:rPr>
          <w:rFonts w:ascii="Arial" w:hAnsi="Arial"/>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5866C03E">
      <w:pPr>
        <w:pStyle w:val="24"/>
        <w:suppressAutoHyphens w:val="0"/>
        <w:spacing w:before="0" w:after="0" w:line="240" w:lineRule="auto"/>
        <w:rPr>
          <w:rFonts w:ascii="Arial" w:hAnsi="Arial"/>
          <w:b/>
        </w:rPr>
      </w:pPr>
    </w:p>
    <w:p w14:paraId="268128B6">
      <w:pPr>
        <w:pStyle w:val="24"/>
        <w:suppressAutoHyphens w:val="0"/>
        <w:spacing w:before="0" w:after="0" w:line="240" w:lineRule="auto"/>
        <w:rPr>
          <w:rFonts w:ascii="Arial" w:hAnsi="Arial"/>
          <w:b/>
        </w:rPr>
      </w:pPr>
      <w:r>
        <w:rPr>
          <w:rFonts w:ascii="Arial" w:hAnsi="Arial"/>
          <w:b/>
        </w:rPr>
        <w:t>7.3. PRAZO DE PAGAMENTO</w:t>
      </w:r>
    </w:p>
    <w:p w14:paraId="763DFEA7">
      <w:pPr>
        <w:pStyle w:val="24"/>
        <w:suppressAutoHyphens w:val="0"/>
        <w:spacing w:before="0" w:after="0" w:line="240" w:lineRule="auto"/>
        <w:rPr>
          <w:rFonts w:ascii="Arial" w:hAnsi="Arial"/>
        </w:rPr>
      </w:pPr>
      <w:r>
        <w:rPr>
          <w:rFonts w:ascii="Arial" w:hAnsi="Arial"/>
          <w:b/>
        </w:rPr>
        <w:t xml:space="preserve">7.3.1. </w:t>
      </w:r>
      <w:r>
        <w:rPr>
          <w:rFonts w:ascii="Arial" w:hAnsi="Arial" w:eastAsia="Times New Roman"/>
          <w:highlight w:val="white"/>
        </w:rPr>
        <w:t>Os pagamentos serão efetuados, no prazo de até</w:t>
      </w:r>
      <w:r>
        <w:rPr>
          <w:rFonts w:ascii="Arial" w:hAnsi="Arial" w:eastAsia="Times New Roman"/>
          <w:color w:val="000000"/>
          <w:highlight w:val="white"/>
        </w:rPr>
        <w:t xml:space="preserve"> 10</w:t>
      </w:r>
      <w:r>
        <w:rPr>
          <w:rFonts w:ascii="Arial" w:hAnsi="Arial" w:eastAsia="Times New Roman"/>
          <w:color w:val="000000"/>
          <w:kern w:val="2"/>
          <w:highlight w:val="white"/>
        </w:rPr>
        <w:t xml:space="preserve"> (dez)</w:t>
      </w:r>
      <w:r>
        <w:rPr>
          <w:rFonts w:ascii="Arial" w:hAnsi="Arial" w:eastAsia="Times New Roman"/>
          <w:color w:val="000000"/>
          <w:highlight w:val="white"/>
        </w:rPr>
        <w:t xml:space="preserve"> </w:t>
      </w:r>
      <w:r>
        <w:rPr>
          <w:rFonts w:ascii="Arial" w:hAnsi="Arial" w:eastAsia="Times New Roman"/>
          <w:highlight w:val="white"/>
        </w:rPr>
        <w:t>dias contados da finalização da liquidação da despesa.</w:t>
      </w:r>
    </w:p>
    <w:p w14:paraId="4275D9BD">
      <w:pPr>
        <w:pStyle w:val="24"/>
        <w:suppressAutoHyphens w:val="0"/>
        <w:spacing w:before="0" w:after="0" w:line="240" w:lineRule="auto"/>
        <w:rPr>
          <w:rFonts w:ascii="Arial" w:hAnsi="Arial"/>
          <w:lang w:eastAsia="en-US"/>
        </w:rPr>
      </w:pPr>
      <w:r>
        <w:rPr>
          <w:rFonts w:ascii="Arial" w:hAnsi="Arial"/>
          <w:b/>
          <w:bCs/>
        </w:rPr>
        <w:t>7.3.2.</w:t>
      </w:r>
      <w:r>
        <w:rPr>
          <w:rFonts w:ascii="Arial" w:hAnsi="Arial"/>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3C329400">
      <w:pPr>
        <w:pStyle w:val="24"/>
        <w:suppressAutoHyphens w:val="0"/>
        <w:spacing w:before="0" w:after="0" w:line="240" w:lineRule="auto"/>
        <w:rPr>
          <w:rFonts w:ascii="Arial" w:hAnsi="Arial"/>
          <w:b/>
        </w:rPr>
      </w:pPr>
    </w:p>
    <w:p w14:paraId="7288E73F">
      <w:pPr>
        <w:pStyle w:val="24"/>
        <w:suppressAutoHyphens w:val="0"/>
        <w:spacing w:before="0" w:after="0" w:line="240" w:lineRule="auto"/>
        <w:rPr>
          <w:rFonts w:ascii="Arial" w:hAnsi="Arial"/>
          <w:b/>
        </w:rPr>
      </w:pPr>
      <w:r>
        <w:rPr>
          <w:rFonts w:ascii="Arial" w:hAnsi="Arial"/>
          <w:b/>
        </w:rPr>
        <w:t>7.4. FORMA DE PAGAMENTO</w:t>
      </w:r>
    </w:p>
    <w:p w14:paraId="5AD55B06">
      <w:pPr>
        <w:pStyle w:val="24"/>
        <w:suppressAutoHyphens w:val="0"/>
        <w:spacing w:before="0" w:after="0" w:line="240" w:lineRule="auto"/>
        <w:rPr>
          <w:rFonts w:ascii="Arial" w:hAnsi="Arial"/>
        </w:rPr>
      </w:pPr>
      <w:r>
        <w:rPr>
          <w:rFonts w:ascii="Arial" w:hAnsi="Arial"/>
          <w:b/>
          <w:lang w:eastAsia="en-US"/>
        </w:rPr>
        <w:t xml:space="preserve">7.4.1. </w:t>
      </w:r>
      <w:r>
        <w:rPr>
          <w:rFonts w:ascii="Arial" w:hAnsi="Arial"/>
          <w:lang w:eastAsia="en-US"/>
        </w:rPr>
        <w:t>O pagamento será realizado por meio de ordem bancária, para crédito em banco, agência e conta-corrente indicado pelo contratado.</w:t>
      </w:r>
    </w:p>
    <w:p w14:paraId="3F7E1789">
      <w:pPr>
        <w:pStyle w:val="24"/>
        <w:suppressAutoHyphens w:val="0"/>
        <w:spacing w:before="0" w:after="0" w:line="240" w:lineRule="auto"/>
        <w:rPr>
          <w:rFonts w:ascii="Arial" w:hAnsi="Arial"/>
        </w:rPr>
      </w:pPr>
      <w:r>
        <w:rPr>
          <w:rFonts w:ascii="Arial" w:hAnsi="Arial"/>
          <w:b/>
          <w:lang w:eastAsia="en-US"/>
        </w:rPr>
        <w:t xml:space="preserve">7.4.2. </w:t>
      </w:r>
      <w:r>
        <w:rPr>
          <w:rFonts w:ascii="Arial" w:hAnsi="Arial"/>
          <w:lang w:eastAsia="en-US"/>
        </w:rPr>
        <w:t>Será considerada data do pagamento o dia em que constar como emitida a ordem bancária para pagamento.</w:t>
      </w:r>
    </w:p>
    <w:p w14:paraId="5F9FDA4F">
      <w:pPr>
        <w:pStyle w:val="24"/>
        <w:suppressAutoHyphens w:val="0"/>
        <w:spacing w:before="0" w:after="0" w:line="240" w:lineRule="auto"/>
        <w:rPr>
          <w:rFonts w:ascii="Arial" w:hAnsi="Arial"/>
        </w:rPr>
      </w:pPr>
      <w:r>
        <w:rPr>
          <w:rFonts w:ascii="Arial" w:hAnsi="Arial"/>
          <w:b/>
          <w:lang w:eastAsia="en-US"/>
        </w:rPr>
        <w:t xml:space="preserve">7.4.3. </w:t>
      </w:r>
      <w:r>
        <w:rPr>
          <w:rFonts w:ascii="Arial" w:hAnsi="Arial"/>
          <w:lang w:eastAsia="en-US"/>
        </w:rPr>
        <w:t>Quando do pagamento, será efetuada a retenção tributária prevista na legislação aplicável.</w:t>
      </w:r>
    </w:p>
    <w:p w14:paraId="7B255546">
      <w:pPr>
        <w:pStyle w:val="24"/>
        <w:suppressAutoHyphens w:val="0"/>
        <w:spacing w:before="0" w:after="0" w:line="240" w:lineRule="auto"/>
        <w:rPr>
          <w:rFonts w:ascii="Arial" w:hAnsi="Arial"/>
        </w:rPr>
      </w:pPr>
      <w:r>
        <w:rPr>
          <w:rFonts w:ascii="Arial" w:hAnsi="Arial"/>
          <w:b/>
          <w:lang w:eastAsia="en-US"/>
        </w:rPr>
        <w:t xml:space="preserve">7.4.4. </w:t>
      </w:r>
      <w:r>
        <w:rPr>
          <w:rFonts w:ascii="Arial" w:hAnsi="Arial"/>
          <w:lang w:eastAsia="en-US"/>
        </w:rPr>
        <w:t>Independentemente do percentual de tributo inserido na planilha, quando houver, serão retidos na fonte, quando da realização do pagamento, os percentuais estabelecidos na legislação vigente.</w:t>
      </w:r>
    </w:p>
    <w:p w14:paraId="1A5CA600">
      <w:pPr>
        <w:pStyle w:val="24"/>
        <w:suppressAutoHyphens w:val="0"/>
        <w:spacing w:before="0" w:after="0" w:line="240" w:lineRule="auto"/>
        <w:rPr>
          <w:rFonts w:ascii="Arial" w:hAnsi="Arial"/>
          <w:lang w:eastAsia="en-US"/>
        </w:rPr>
      </w:pPr>
      <w:r>
        <w:rPr>
          <w:rFonts w:ascii="Arial" w:hAnsi="Arial"/>
          <w:b/>
          <w:lang w:eastAsia="en-US"/>
        </w:rPr>
        <w:t xml:space="preserve">7.4.5. </w:t>
      </w:r>
      <w:r>
        <w:rPr>
          <w:rFonts w:ascii="Arial" w:hAnsi="Arial"/>
          <w:lang w:eastAsia="en-US"/>
        </w:rPr>
        <w:t xml:space="preserve">O contratado regularmente optante pelo Simples Nacional, nos termos da </w:t>
      </w:r>
      <w:r>
        <w:rPr>
          <w:rFonts w:ascii="Arial" w:hAnsi="Arial"/>
        </w:rPr>
        <w:fldChar w:fldCharType="begin"/>
      </w:r>
      <w:r>
        <w:rPr>
          <w:rFonts w:ascii="Arial" w:hAnsi="Arial"/>
        </w:rPr>
        <w:instrText xml:space="preserve"> HYPERLINK "https://www.planalto.gov.br/ccivil_03/leis/lcp/lcp123.htm" </w:instrText>
      </w:r>
      <w:r>
        <w:rPr>
          <w:rFonts w:ascii="Arial" w:hAnsi="Arial"/>
        </w:rPr>
        <w:fldChar w:fldCharType="separate"/>
      </w:r>
      <w:r>
        <w:rPr>
          <w:rStyle w:val="7"/>
          <w:rFonts w:ascii="Arial" w:hAnsi="Arial"/>
          <w:color w:val="000000"/>
          <w:lang w:eastAsia="en-US"/>
        </w:rPr>
        <w:t>Lei Complementar nº123, de 2006</w:t>
      </w:r>
      <w:r>
        <w:rPr>
          <w:rStyle w:val="7"/>
          <w:rFonts w:ascii="Arial" w:hAnsi="Arial"/>
          <w:color w:val="000000"/>
          <w:u w:val="none"/>
          <w:lang w:eastAsia="en-US"/>
        </w:rPr>
        <w:fldChar w:fldCharType="end"/>
      </w:r>
      <w:r>
        <w:rPr>
          <w:rFonts w:ascii="Arial" w:hAnsi="Arial"/>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F952FBA">
      <w:pPr>
        <w:pStyle w:val="24"/>
        <w:suppressAutoHyphens w:val="0"/>
        <w:spacing w:before="0" w:after="0" w:line="240" w:lineRule="auto"/>
        <w:rPr>
          <w:rFonts w:ascii="Arial" w:hAnsi="Arial"/>
          <w:lang w:eastAsia="en-US"/>
        </w:rPr>
      </w:pPr>
    </w:p>
    <w:p w14:paraId="1338FE78">
      <w:pPr>
        <w:jc w:val="both"/>
        <w:rPr>
          <w:rFonts w:ascii="Arial" w:hAnsi="Arial" w:cs="Arial"/>
          <w:sz w:val="24"/>
          <w:szCs w:val="24"/>
        </w:rPr>
      </w:pPr>
      <w:r>
        <w:rPr>
          <w:rFonts w:ascii="Arial" w:hAnsi="Arial" w:cs="Arial"/>
          <w:b/>
          <w:sz w:val="24"/>
          <w:szCs w:val="24"/>
        </w:rPr>
        <w:t>8. DA FORMA E CRITÉRIOS DE SELEÇÃO E REGIME DE EXECUÇÃO</w:t>
      </w:r>
    </w:p>
    <w:p w14:paraId="6F3923E7">
      <w:pPr>
        <w:pStyle w:val="24"/>
        <w:suppressAutoHyphens w:val="0"/>
        <w:spacing w:before="0" w:after="0" w:line="240" w:lineRule="auto"/>
        <w:rPr>
          <w:rFonts w:ascii="Arial" w:hAnsi="Arial" w:eastAsia="Lucida Sans Unicode"/>
          <w:b/>
          <w:bCs/>
          <w:color w:val="000000"/>
          <w:kern w:val="2"/>
          <w:lang w:bidi="ar-SA"/>
        </w:rPr>
      </w:pPr>
      <w:r>
        <w:rPr>
          <w:rFonts w:ascii="Arial" w:hAnsi="Arial"/>
          <w:b/>
        </w:rPr>
        <w:t xml:space="preserve">8.1. </w:t>
      </w:r>
      <w:r>
        <w:rPr>
          <w:rFonts w:ascii="Arial" w:hAnsi="Arial"/>
        </w:rPr>
        <w:t xml:space="preserve">O fornecedor será selecionado por meio da realização de processo de Licitação na forma Eletronica do tipo </w:t>
      </w:r>
      <w:r>
        <w:rPr>
          <w:rFonts w:ascii="Arial" w:hAnsi="Arial"/>
          <w:b/>
        </w:rPr>
        <w:t xml:space="preserve">Menor preço por item </w:t>
      </w:r>
      <w:r>
        <w:rPr>
          <w:rFonts w:ascii="Arial" w:hAnsi="Arial"/>
        </w:rPr>
        <w:t xml:space="preserve">com base no Artigo 75, Inciso lI, da Lei Federal nº 14.133 </w:t>
      </w:r>
      <w:r>
        <w:rPr>
          <w:rFonts w:ascii="Arial" w:hAnsi="Arial" w:eastAsia="Lucida Sans Unicode"/>
        </w:rPr>
        <w:t xml:space="preserve">de 01 de abril de 2021, </w:t>
      </w:r>
      <w:r>
        <w:rPr>
          <w:rFonts w:ascii="Arial" w:hAnsi="Arial"/>
        </w:rPr>
        <w:t>observadas as exigências contidas neste Termo de Referência quanto às especificações do objeto.</w:t>
      </w:r>
    </w:p>
    <w:p w14:paraId="05A1CF86">
      <w:pPr>
        <w:pStyle w:val="24"/>
        <w:suppressAutoHyphens w:val="0"/>
        <w:spacing w:before="0" w:after="0" w:line="240" w:lineRule="auto"/>
        <w:rPr>
          <w:rFonts w:ascii="Arial" w:hAnsi="Arial"/>
        </w:rPr>
      </w:pPr>
    </w:p>
    <w:p w14:paraId="250AA9E6">
      <w:pPr>
        <w:pStyle w:val="24"/>
        <w:suppressAutoHyphens w:val="0"/>
        <w:spacing w:before="0" w:after="0" w:line="240" w:lineRule="auto"/>
        <w:rPr>
          <w:rFonts w:ascii="Arial" w:hAnsi="Arial"/>
        </w:rPr>
      </w:pPr>
      <w:r>
        <w:rPr>
          <w:rFonts w:ascii="Arial" w:hAnsi="Arial" w:eastAsia="Lucida Sans Unicode"/>
          <w:b/>
          <w:bCs/>
          <w:color w:val="000000"/>
          <w:kern w:val="2"/>
          <w:lang w:bidi="ar-SA"/>
        </w:rPr>
        <w:t xml:space="preserve">9. EXIGÊNCIAS DE HABILITAÇÃO </w:t>
      </w:r>
    </w:p>
    <w:p w14:paraId="7D203576">
      <w:pPr>
        <w:pStyle w:val="24"/>
        <w:suppressAutoHyphens w:val="0"/>
        <w:spacing w:before="0" w:after="0" w:line="240" w:lineRule="auto"/>
        <w:rPr>
          <w:rFonts w:ascii="Arial" w:hAnsi="Arial"/>
        </w:rPr>
      </w:pPr>
    </w:p>
    <w:p w14:paraId="3091AB98">
      <w:pPr>
        <w:pStyle w:val="24"/>
        <w:suppressAutoHyphens w:val="0"/>
        <w:spacing w:before="0" w:after="0" w:line="240" w:lineRule="auto"/>
        <w:rPr>
          <w:rFonts w:ascii="Arial" w:hAnsi="Arial" w:eastAsia="Lucida Sans Unicode"/>
          <w:bCs/>
          <w:color w:val="000000"/>
          <w:kern w:val="2"/>
          <w:lang w:bidi="ar-SA"/>
        </w:rPr>
      </w:pPr>
      <w:r>
        <w:rPr>
          <w:rFonts w:ascii="Arial" w:hAnsi="Arial" w:eastAsia="Lucida Sans Unicode"/>
          <w:b/>
          <w:bCs/>
          <w:color w:val="000000"/>
          <w:kern w:val="2"/>
          <w:lang w:bidi="ar-SA"/>
        </w:rPr>
        <w:t>9.1.</w:t>
      </w:r>
      <w:r>
        <w:rPr>
          <w:rFonts w:ascii="Arial" w:hAnsi="Arial" w:eastAsia="Lucida Sans Unicode"/>
          <w:bCs/>
          <w:color w:val="000000"/>
          <w:kern w:val="2"/>
          <w:lang w:bidi="ar-SA"/>
        </w:rPr>
        <w:t xml:space="preserve"> Para fins de habilitação, deverá o interessado comprovar os seguintes requisitos, que serão exigidos conforme sua natureza jurídica:</w:t>
      </w:r>
    </w:p>
    <w:p w14:paraId="3E5ED6E7">
      <w:pPr>
        <w:pStyle w:val="24"/>
        <w:suppressAutoHyphens w:val="0"/>
        <w:spacing w:before="0" w:after="0" w:line="240" w:lineRule="auto"/>
        <w:rPr>
          <w:rFonts w:ascii="Arial" w:hAnsi="Arial" w:eastAsia="Lucida Sans Unicode"/>
          <w:bCs/>
          <w:color w:val="000000"/>
          <w:kern w:val="2"/>
          <w:lang w:bidi="ar-SA"/>
        </w:rPr>
      </w:pPr>
    </w:p>
    <w:p w14:paraId="262ED1C7">
      <w:pPr>
        <w:pStyle w:val="24"/>
        <w:suppressAutoHyphens w:val="0"/>
        <w:spacing w:before="0" w:after="0" w:line="240" w:lineRule="auto"/>
        <w:rPr>
          <w:rFonts w:ascii="Arial" w:hAnsi="Arial"/>
          <w:b/>
        </w:rPr>
      </w:pPr>
      <w:r>
        <w:rPr>
          <w:rFonts w:ascii="Arial" w:hAnsi="Arial"/>
          <w:b/>
        </w:rPr>
        <w:t>9.1.1. HABILITAÇÃO JURÍDICA</w:t>
      </w:r>
    </w:p>
    <w:p w14:paraId="7A5EE300">
      <w:pPr>
        <w:pStyle w:val="24"/>
        <w:suppressAutoHyphens w:val="0"/>
        <w:spacing w:before="0" w:after="0" w:line="240" w:lineRule="auto"/>
        <w:ind w:left="1701"/>
        <w:rPr>
          <w:rFonts w:ascii="Arial" w:hAnsi="Arial"/>
        </w:rPr>
      </w:pPr>
      <w:bookmarkStart w:id="5" w:name="_Ref115800561"/>
      <w:r>
        <w:rPr>
          <w:rFonts w:ascii="Arial" w:hAnsi="Arial"/>
          <w:b/>
          <w:bCs/>
        </w:rPr>
        <w:t>a) Pessoa física:</w:t>
      </w:r>
      <w:r>
        <w:rPr>
          <w:rFonts w:ascii="Arial" w:hAnsi="Arial"/>
        </w:rPr>
        <w:t xml:space="preserve"> cédula de identidade (RG) ou documento equivalente que, por força de lei, tenha validade para fins de identificação em todo o território nacional;</w:t>
      </w:r>
      <w:bookmarkEnd w:id="5"/>
    </w:p>
    <w:p w14:paraId="442E8C45">
      <w:pPr>
        <w:pStyle w:val="24"/>
        <w:suppressAutoHyphens w:val="0"/>
        <w:spacing w:before="0" w:after="0" w:line="240" w:lineRule="auto"/>
        <w:ind w:left="1701"/>
        <w:rPr>
          <w:rFonts w:ascii="Arial" w:hAnsi="Arial"/>
        </w:rPr>
      </w:pPr>
      <w:r>
        <w:rPr>
          <w:rFonts w:ascii="Arial" w:hAnsi="Arial"/>
          <w:b/>
          <w:bCs/>
        </w:rPr>
        <w:t>b) Empresário individual:</w:t>
      </w:r>
      <w:r>
        <w:rPr>
          <w:rFonts w:ascii="Arial" w:hAnsi="Arial"/>
        </w:rPr>
        <w:t xml:space="preserve"> inscrição no Registro Público de Empresas Mercantis, a cargo da Junta Comercial da respectiva sede; </w:t>
      </w:r>
    </w:p>
    <w:p w14:paraId="0B76D5EB">
      <w:pPr>
        <w:pStyle w:val="24"/>
        <w:suppressAutoHyphens w:val="0"/>
        <w:spacing w:before="0" w:after="0" w:line="240" w:lineRule="auto"/>
        <w:ind w:left="1701"/>
        <w:rPr>
          <w:rFonts w:ascii="Arial" w:hAnsi="Arial"/>
        </w:rPr>
      </w:pPr>
      <w:r>
        <w:rPr>
          <w:rFonts w:ascii="Arial" w:hAnsi="Arial"/>
          <w:b/>
          <w:bCs/>
        </w:rPr>
        <w:t>c) Microempreendedor Individual - MEI:</w:t>
      </w:r>
      <w:r>
        <w:rPr>
          <w:rFonts w:ascii="Arial" w:hAnsi="Arial"/>
        </w:rPr>
        <w:t xml:space="preserve"> Certificado da Condição de Microempreendedor Individual - CCMEI, cuja aceitação ficará condicionada à verificação da autenticidade no sítio </w:t>
      </w:r>
      <w:r>
        <w:rPr>
          <w:rFonts w:ascii="Arial" w:hAnsi="Arial"/>
        </w:rPr>
        <w:fldChar w:fldCharType="begin"/>
      </w:r>
      <w:r>
        <w:rPr>
          <w:rFonts w:ascii="Arial" w:hAnsi="Arial"/>
        </w:rPr>
        <w:instrText xml:space="preserve"> HYPERLINK "https://www.gov.br/empresas-e-negocios/pt-br/empreendedor" </w:instrText>
      </w:r>
      <w:r>
        <w:rPr>
          <w:rFonts w:ascii="Arial" w:hAnsi="Arial"/>
        </w:rPr>
        <w:fldChar w:fldCharType="separate"/>
      </w:r>
      <w:r>
        <w:rPr>
          <w:rStyle w:val="7"/>
          <w:rFonts w:ascii="Arial" w:hAnsi="Arial"/>
        </w:rPr>
        <w:t>https://www.gov.br/empresas-e-negocios/pt-br/empreendedor</w:t>
      </w:r>
      <w:r>
        <w:rPr>
          <w:rStyle w:val="7"/>
          <w:rFonts w:ascii="Arial" w:hAnsi="Arial"/>
        </w:rPr>
        <w:fldChar w:fldCharType="end"/>
      </w:r>
      <w:r>
        <w:rPr>
          <w:rFonts w:ascii="Arial" w:hAnsi="Arial"/>
        </w:rPr>
        <w:t xml:space="preserve">; </w:t>
      </w:r>
    </w:p>
    <w:p w14:paraId="796AD4B1">
      <w:pPr>
        <w:pStyle w:val="24"/>
        <w:suppressAutoHyphens w:val="0"/>
        <w:spacing w:before="0" w:after="0" w:line="240" w:lineRule="auto"/>
        <w:ind w:left="1701"/>
        <w:rPr>
          <w:rFonts w:ascii="Arial" w:hAnsi="Arial"/>
        </w:rPr>
      </w:pPr>
      <w:r>
        <w:rPr>
          <w:rFonts w:ascii="Arial" w:hAnsi="Arial"/>
          <w:b/>
          <w:bCs/>
        </w:rPr>
        <w:t>d) Sociedade empresária, sociedade limitada unipessoal – SLU ou sociedade identificada como empresa individual de responsabilidade limitada - EIRELI</w:t>
      </w:r>
      <w:r>
        <w:rPr>
          <w:rFonts w:ascii="Arial" w:hAnsi="Arial"/>
        </w:rPr>
        <w:t>: inscrição do ato constitutivo, estatuto ou contrato social no Registro Público de Empresas Mercantis, a cargo da Junta Comercial da respectiva sede, acompanhada de documento comprobatório de seus administradores;</w:t>
      </w:r>
    </w:p>
    <w:p w14:paraId="508683D0">
      <w:pPr>
        <w:pStyle w:val="24"/>
        <w:suppressAutoHyphens w:val="0"/>
        <w:spacing w:before="0" w:after="0" w:line="240" w:lineRule="auto"/>
        <w:ind w:left="1701"/>
        <w:rPr>
          <w:rFonts w:ascii="Arial" w:hAnsi="Arial"/>
        </w:rPr>
      </w:pPr>
      <w:r>
        <w:rPr>
          <w:rFonts w:ascii="Arial" w:hAnsi="Arial"/>
          <w:b/>
          <w:bCs/>
        </w:rPr>
        <w:t>e) Sociedade empresária estrangeira:</w:t>
      </w:r>
      <w:r>
        <w:rPr>
          <w:rFonts w:ascii="Arial" w:hAnsi="Arial"/>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Pr>
          <w:rFonts w:ascii="Arial" w:hAnsi="Arial"/>
        </w:rPr>
        <w:fldChar w:fldCharType="begin"/>
      </w:r>
      <w:r>
        <w:rPr>
          <w:rFonts w:ascii="Arial" w:hAnsi="Arial"/>
        </w:rPr>
        <w:instrText xml:space="preserve"> HYPERLINK "https://www.gov.br/economia/pt-br/assuntos/drei/legislacao/arquivos/legislacoes-federais/indrei772020.pdf" </w:instrText>
      </w:r>
      <w:r>
        <w:rPr>
          <w:rFonts w:ascii="Arial" w:hAnsi="Arial"/>
        </w:rPr>
        <w:fldChar w:fldCharType="separate"/>
      </w:r>
      <w:r>
        <w:rPr>
          <w:rStyle w:val="7"/>
          <w:rFonts w:ascii="Arial" w:hAnsi="Arial"/>
        </w:rPr>
        <w:t>Normativa DREI/ME n.º 77, de 18 de março de 2020</w:t>
      </w:r>
      <w:r>
        <w:rPr>
          <w:rStyle w:val="7"/>
          <w:rFonts w:ascii="Arial" w:hAnsi="Arial"/>
        </w:rPr>
        <w:fldChar w:fldCharType="end"/>
      </w:r>
      <w:r>
        <w:rPr>
          <w:rFonts w:ascii="Arial" w:hAnsi="Arial"/>
        </w:rPr>
        <w:t>.</w:t>
      </w:r>
    </w:p>
    <w:p w14:paraId="490CB766">
      <w:pPr>
        <w:pStyle w:val="24"/>
        <w:suppressAutoHyphens w:val="0"/>
        <w:spacing w:before="0" w:after="0" w:line="240" w:lineRule="auto"/>
        <w:ind w:left="1701"/>
        <w:rPr>
          <w:rFonts w:ascii="Arial" w:hAnsi="Arial"/>
        </w:rPr>
      </w:pPr>
      <w:r>
        <w:rPr>
          <w:rFonts w:ascii="Arial" w:hAnsi="Arial"/>
          <w:b/>
          <w:bCs/>
        </w:rPr>
        <w:t xml:space="preserve">f) Sociedade simples: </w:t>
      </w:r>
      <w:r>
        <w:rPr>
          <w:rFonts w:ascii="Arial" w:hAnsi="Arial"/>
        </w:rPr>
        <w:t>inscrição do ato constitutivo no Registro Civil de Pessoas Jurídicas do local de sua sede, acompanhada de documento comprobatório de seus administradores;</w:t>
      </w:r>
    </w:p>
    <w:p w14:paraId="14DB2F83">
      <w:pPr>
        <w:pStyle w:val="24"/>
        <w:suppressAutoHyphens w:val="0"/>
        <w:spacing w:before="0" w:after="0" w:line="240" w:lineRule="auto"/>
        <w:ind w:left="1701"/>
        <w:rPr>
          <w:rFonts w:ascii="Arial" w:hAnsi="Arial"/>
        </w:rPr>
      </w:pPr>
      <w:r>
        <w:rPr>
          <w:rFonts w:ascii="Arial" w:hAnsi="Arial"/>
          <w:b/>
          <w:bCs/>
        </w:rPr>
        <w:t>g) Filial, sucursal ou agência de sociedade simples ou empresária:</w:t>
      </w:r>
      <w:r>
        <w:rPr>
          <w:rFonts w:ascii="Arial" w:hAnsi="Arial"/>
        </w:rPr>
        <w:t xml:space="preserve"> inscrição do ato constitutivo da filial, sucursal ou agência da sociedade simples ou empresária, respectivamente, no Registro Civil das Pessoas Jurídicas ou no Registro Público de Empresas </w:t>
      </w:r>
      <w:bookmarkStart w:id="6" w:name="_Int_ySfCXwr4"/>
      <w:r>
        <w:rPr>
          <w:rFonts w:ascii="Arial" w:hAnsi="Arial"/>
        </w:rPr>
        <w:t>Mercantis onde</w:t>
      </w:r>
      <w:bookmarkEnd w:id="6"/>
      <w:r>
        <w:rPr>
          <w:rFonts w:ascii="Arial" w:hAnsi="Arial"/>
        </w:rPr>
        <w:t xml:space="preserve"> opera, com averbação no Registro onde tem sede a matriz;</w:t>
      </w:r>
    </w:p>
    <w:p w14:paraId="555E5EF3">
      <w:pPr>
        <w:pStyle w:val="24"/>
        <w:suppressAutoHyphens w:val="0"/>
        <w:spacing w:before="0" w:after="0" w:line="240" w:lineRule="auto"/>
        <w:ind w:left="1701"/>
        <w:rPr>
          <w:rFonts w:ascii="Arial" w:hAnsi="Arial"/>
        </w:rPr>
      </w:pPr>
      <w:r>
        <w:rPr>
          <w:rFonts w:ascii="Arial" w:hAnsi="Arial" w:eastAsia="Lucida Sans Unicode"/>
          <w:b/>
          <w:bCs/>
          <w:color w:val="000000"/>
          <w:kern w:val="2"/>
          <w:lang w:bidi="ar-SA"/>
        </w:rPr>
        <w:t>h) Sociedade cooperativa:</w:t>
      </w:r>
      <w:r>
        <w:rPr>
          <w:rFonts w:ascii="Arial" w:hAnsi="Arial" w:eastAsia="Lucida Sans Unicode"/>
          <w:bCs/>
          <w:color w:val="000000"/>
          <w:kern w:val="2"/>
          <w:lang w:bidi="ar-SA"/>
        </w:rPr>
        <w:t xml:space="preserve"> ata de fundação e estatuto social, com a ata da assembleia que o aprovou, devidamente arquivado na Junta Comercial ou inscrito no Registro Civil das Pessoas Jurídicas da respectiva sede, além do registro de que trata o </w:t>
      </w:r>
      <w:r>
        <w:rPr>
          <w:rFonts w:ascii="Arial" w:hAnsi="Arial"/>
        </w:rPr>
        <w:fldChar w:fldCharType="begin"/>
      </w:r>
      <w:r>
        <w:rPr>
          <w:rFonts w:ascii="Arial" w:hAnsi="Arial"/>
        </w:rPr>
        <w:instrText xml:space="preserve"> HYPERLINK "https://www.planalto.gov.br/ccivil_03/leis/l5764.htm" \l "art107" </w:instrText>
      </w:r>
      <w:r>
        <w:rPr>
          <w:rFonts w:ascii="Arial" w:hAnsi="Arial"/>
        </w:rPr>
        <w:fldChar w:fldCharType="separate"/>
      </w:r>
      <w:r>
        <w:rPr>
          <w:rStyle w:val="7"/>
          <w:rFonts w:ascii="Arial" w:hAnsi="Arial" w:eastAsia="Lucida Sans Unicode"/>
          <w:bCs/>
          <w:kern w:val="2"/>
        </w:rPr>
        <w:t>art. 107 da Lei nº 5.764, de 16 de dezembro 1971</w:t>
      </w:r>
      <w:r>
        <w:rPr>
          <w:rStyle w:val="7"/>
          <w:rFonts w:ascii="Arial" w:hAnsi="Arial" w:eastAsia="Lucida Sans Unicode"/>
          <w:bCs/>
          <w:kern w:val="2"/>
        </w:rPr>
        <w:fldChar w:fldCharType="end"/>
      </w:r>
      <w:r>
        <w:rPr>
          <w:rFonts w:ascii="Arial" w:hAnsi="Arial" w:eastAsia="Lucida Sans Unicode"/>
          <w:bCs/>
          <w:color w:val="000000"/>
          <w:kern w:val="2"/>
          <w:lang w:bidi="ar-SA"/>
        </w:rPr>
        <w:t>.</w:t>
      </w:r>
    </w:p>
    <w:p w14:paraId="4561EE42">
      <w:pPr>
        <w:pStyle w:val="24"/>
        <w:suppressAutoHyphens w:val="0"/>
        <w:spacing w:before="0" w:after="0" w:line="240" w:lineRule="auto"/>
        <w:rPr>
          <w:rFonts w:ascii="Arial" w:hAnsi="Arial"/>
        </w:rPr>
      </w:pPr>
      <w:r>
        <w:rPr>
          <w:rFonts w:ascii="Arial" w:hAnsi="Arial"/>
          <w:b/>
        </w:rPr>
        <w:t>9.1.1.1.</w:t>
      </w:r>
      <w:r>
        <w:rPr>
          <w:rFonts w:ascii="Arial" w:hAnsi="Arial"/>
        </w:rPr>
        <w:t xml:space="preserve"> Os documentos apresentados deverão estar acompanhados de todas as alterações ou da consolidação respectiva.</w:t>
      </w:r>
    </w:p>
    <w:p w14:paraId="3E3632B3">
      <w:pPr>
        <w:pStyle w:val="24"/>
        <w:suppressAutoHyphens w:val="0"/>
        <w:spacing w:before="0" w:after="0" w:line="240" w:lineRule="auto"/>
        <w:rPr>
          <w:rFonts w:ascii="Arial" w:hAnsi="Arial"/>
        </w:rPr>
      </w:pPr>
    </w:p>
    <w:p w14:paraId="68CC29C6">
      <w:pPr>
        <w:pStyle w:val="25"/>
        <w:spacing w:before="0"/>
        <w:rPr>
          <w:rFonts w:ascii="Arial" w:hAnsi="Arial" w:cs="Arial"/>
          <w:sz w:val="24"/>
          <w:szCs w:val="24"/>
        </w:rPr>
      </w:pPr>
      <w:r>
        <w:rPr>
          <w:rFonts w:ascii="Arial" w:hAnsi="Arial" w:cs="Arial"/>
          <w:sz w:val="24"/>
          <w:szCs w:val="24"/>
        </w:rPr>
        <w:t>9.4.2. HABILITAÇÃO FISCAL, SOCIAL E TRABALHISTA</w:t>
      </w:r>
    </w:p>
    <w:p w14:paraId="6D0F22B5">
      <w:pPr>
        <w:pStyle w:val="24"/>
        <w:suppressAutoHyphens w:val="0"/>
        <w:spacing w:before="0" w:after="0" w:line="240" w:lineRule="auto"/>
        <w:ind w:left="1701"/>
        <w:rPr>
          <w:rFonts w:ascii="Arial" w:hAnsi="Arial"/>
        </w:rPr>
      </w:pPr>
      <w:r>
        <w:rPr>
          <w:rFonts w:ascii="Arial" w:hAnsi="Arial"/>
          <w:b/>
        </w:rPr>
        <w:t>a)</w:t>
      </w:r>
      <w:r>
        <w:rPr>
          <w:rFonts w:ascii="Arial" w:hAnsi="Arial"/>
        </w:rPr>
        <w:t xml:space="preserve"> Prova de </w:t>
      </w:r>
      <w:r>
        <w:rPr>
          <w:rFonts w:ascii="Arial" w:hAnsi="Arial"/>
          <w:b/>
          <w:bCs/>
        </w:rPr>
        <w:t>inscrição no Cadastro Nacional de Pessoas Jurídicas</w:t>
      </w:r>
      <w:r>
        <w:rPr>
          <w:rFonts w:ascii="Arial" w:hAnsi="Arial"/>
        </w:rPr>
        <w:t xml:space="preserve"> ou no Cadastro de Pessoas Físicas, conforme o caso;</w:t>
      </w:r>
    </w:p>
    <w:p w14:paraId="3FC8AE21">
      <w:pPr>
        <w:pStyle w:val="24"/>
        <w:suppressAutoHyphens w:val="0"/>
        <w:spacing w:before="0" w:after="0" w:line="240" w:lineRule="auto"/>
        <w:ind w:left="1701"/>
        <w:rPr>
          <w:rFonts w:ascii="Arial" w:hAnsi="Arial"/>
        </w:rPr>
      </w:pPr>
      <w:r>
        <w:rPr>
          <w:rFonts w:ascii="Arial" w:hAnsi="Arial"/>
          <w:b/>
        </w:rPr>
        <w:t xml:space="preserve">b) </w:t>
      </w:r>
      <w:r>
        <w:rPr>
          <w:rFonts w:ascii="Arial" w:hAnsi="Arial"/>
        </w:rPr>
        <w:t xml:space="preserve">Prova de </w:t>
      </w:r>
      <w:r>
        <w:rPr>
          <w:rFonts w:ascii="Arial" w:hAnsi="Arial"/>
          <w:b/>
          <w:bCs/>
        </w:rPr>
        <w:t>regularidade fiscal</w:t>
      </w:r>
      <w:r>
        <w:rPr>
          <w:rFonts w:ascii="Arial" w:hAnsi="Arial"/>
        </w:rPr>
        <w:t xml:space="preserve"> perante a </w:t>
      </w:r>
      <w:r>
        <w:rPr>
          <w:rFonts w:ascii="Arial" w:hAnsi="Arial"/>
          <w:b/>
          <w:bCs/>
        </w:rPr>
        <w:t>Fazenda Nacional</w:t>
      </w:r>
      <w:r>
        <w:rPr>
          <w:rFonts w:ascii="Arial" w:hAnsi="Arial"/>
        </w:rPr>
        <w:t xml:space="preserve">, mediante apresentação de </w:t>
      </w:r>
      <w:r>
        <w:rPr>
          <w:rFonts w:ascii="Arial" w:hAnsi="Arial"/>
          <w:b/>
          <w:bCs/>
        </w:rPr>
        <w:t>certidão</w:t>
      </w:r>
      <w:r>
        <w:rPr>
          <w:rFonts w:ascii="Arial" w:hAnsi="Arial"/>
        </w:rPr>
        <w:t xml:space="preserve">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D2E8B83">
      <w:pPr>
        <w:pStyle w:val="24"/>
        <w:suppressAutoHyphens w:val="0"/>
        <w:spacing w:before="0" w:after="0" w:line="240" w:lineRule="auto"/>
        <w:ind w:left="1701"/>
        <w:rPr>
          <w:rFonts w:ascii="Arial" w:hAnsi="Arial"/>
        </w:rPr>
      </w:pPr>
      <w:r>
        <w:rPr>
          <w:rFonts w:ascii="Arial" w:hAnsi="Arial"/>
          <w:b/>
        </w:rPr>
        <w:t xml:space="preserve">c) </w:t>
      </w:r>
      <w:r>
        <w:rPr>
          <w:rFonts w:ascii="Arial" w:hAnsi="Arial"/>
        </w:rPr>
        <w:t xml:space="preserve">Prova de regularidade com o </w:t>
      </w:r>
      <w:r>
        <w:rPr>
          <w:rFonts w:ascii="Arial" w:hAnsi="Arial"/>
          <w:b/>
          <w:bCs/>
        </w:rPr>
        <w:t>F</w:t>
      </w:r>
      <w:r>
        <w:rPr>
          <w:rFonts w:ascii="Arial" w:hAnsi="Arial"/>
        </w:rPr>
        <w:t>undo de</w:t>
      </w:r>
      <w:r>
        <w:rPr>
          <w:rFonts w:ascii="Arial" w:hAnsi="Arial"/>
          <w:b/>
          <w:bCs/>
        </w:rPr>
        <w:t xml:space="preserve"> G</w:t>
      </w:r>
      <w:r>
        <w:rPr>
          <w:rFonts w:ascii="Arial" w:hAnsi="Arial"/>
        </w:rPr>
        <w:t xml:space="preserve">arantia do </w:t>
      </w:r>
      <w:r>
        <w:rPr>
          <w:rFonts w:ascii="Arial" w:hAnsi="Arial"/>
          <w:b/>
          <w:bCs/>
        </w:rPr>
        <w:t>T</w:t>
      </w:r>
      <w:r>
        <w:rPr>
          <w:rFonts w:ascii="Arial" w:hAnsi="Arial"/>
        </w:rPr>
        <w:t xml:space="preserve">empo de </w:t>
      </w:r>
      <w:r>
        <w:rPr>
          <w:rFonts w:ascii="Arial" w:hAnsi="Arial"/>
          <w:b/>
          <w:bCs/>
        </w:rPr>
        <w:t>S</w:t>
      </w:r>
      <w:r>
        <w:rPr>
          <w:rFonts w:ascii="Arial" w:hAnsi="Arial"/>
        </w:rPr>
        <w:t xml:space="preserve">erviço </w:t>
      </w:r>
      <w:r>
        <w:rPr>
          <w:rFonts w:ascii="Arial" w:hAnsi="Arial"/>
          <w:b/>
          <w:bCs/>
        </w:rPr>
        <w:t>(FGTS);</w:t>
      </w:r>
    </w:p>
    <w:p w14:paraId="164C2D16">
      <w:pPr>
        <w:pStyle w:val="24"/>
        <w:suppressAutoHyphens w:val="0"/>
        <w:spacing w:before="0" w:after="0" w:line="240" w:lineRule="auto"/>
        <w:ind w:left="1701"/>
        <w:rPr>
          <w:rFonts w:ascii="Arial" w:hAnsi="Arial"/>
        </w:rPr>
      </w:pPr>
      <w:r>
        <w:rPr>
          <w:rFonts w:ascii="Arial" w:hAnsi="Arial"/>
          <w:b/>
        </w:rPr>
        <w:t xml:space="preserve">d) </w:t>
      </w:r>
      <w:r>
        <w:rPr>
          <w:rFonts w:ascii="Arial" w:hAnsi="Arial"/>
          <w:b/>
          <w:bCs/>
        </w:rPr>
        <w:t>Declaração</w:t>
      </w:r>
      <w:r>
        <w:rPr>
          <w:rFonts w:ascii="Arial" w:hAnsi="Arial"/>
        </w:rPr>
        <w:t xml:space="preserve"> de que </w:t>
      </w:r>
      <w:r>
        <w:rPr>
          <w:rFonts w:ascii="Arial" w:hAnsi="Arial"/>
          <w:b/>
          <w:bCs/>
        </w:rPr>
        <w:t>não emprega menor</w:t>
      </w:r>
      <w:r>
        <w:rPr>
          <w:rFonts w:ascii="Arial" w:hAnsi="Arial"/>
        </w:rPr>
        <w:t xml:space="preserve"> de 18 anos em trabalho noturno, perigoso ou insalubre e não emprega menor de 16 anos, salvo menor, a partir de 14 anos, na condição de aprendiz, nos termos do </w:t>
      </w:r>
      <w:r>
        <w:rPr>
          <w:rFonts w:ascii="Arial" w:hAnsi="Arial"/>
          <w:b/>
          <w:bCs/>
        </w:rPr>
        <w:t>artigo 7°, XXXIII</w:t>
      </w:r>
      <w:r>
        <w:rPr>
          <w:rFonts w:ascii="Arial" w:hAnsi="Arial"/>
        </w:rPr>
        <w:t>, da Constituição;</w:t>
      </w:r>
    </w:p>
    <w:p w14:paraId="7E73D293">
      <w:pPr>
        <w:pStyle w:val="24"/>
        <w:suppressAutoHyphens w:val="0"/>
        <w:spacing w:before="0" w:after="0" w:line="240" w:lineRule="auto"/>
        <w:ind w:left="1701"/>
        <w:rPr>
          <w:rFonts w:ascii="Arial" w:hAnsi="Arial"/>
        </w:rPr>
      </w:pPr>
      <w:r>
        <w:rPr>
          <w:rFonts w:ascii="Arial" w:hAnsi="Arial"/>
          <w:b/>
        </w:rPr>
        <w:t xml:space="preserve">e) </w:t>
      </w:r>
      <w:r>
        <w:rPr>
          <w:rFonts w:ascii="Arial" w:hAnsi="Arial"/>
        </w:rPr>
        <w:t xml:space="preserve">Prova de </w:t>
      </w:r>
      <w:r>
        <w:rPr>
          <w:rFonts w:ascii="Arial" w:hAnsi="Arial"/>
          <w:b/>
          <w:bCs/>
        </w:rPr>
        <w:t>inexistência</w:t>
      </w:r>
      <w:r>
        <w:rPr>
          <w:rFonts w:ascii="Arial" w:hAnsi="Arial"/>
        </w:rPr>
        <w:t xml:space="preserve"> </w:t>
      </w:r>
      <w:r>
        <w:rPr>
          <w:rFonts w:ascii="Arial" w:hAnsi="Arial"/>
          <w:b/>
          <w:bCs/>
        </w:rPr>
        <w:t xml:space="preserve">de débitos </w:t>
      </w:r>
      <w:r>
        <w:rPr>
          <w:rFonts w:ascii="Arial" w:hAnsi="Arial"/>
        </w:rPr>
        <w:t xml:space="preserve">inadimplidos perante a </w:t>
      </w:r>
      <w:r>
        <w:rPr>
          <w:rFonts w:ascii="Arial" w:hAnsi="Arial"/>
          <w:b/>
          <w:bCs/>
        </w:rPr>
        <w:t>Justiça do Trabalho</w:t>
      </w:r>
      <w:r>
        <w:rPr>
          <w:rFonts w:ascii="Arial" w:hAnsi="Arial"/>
        </w:rPr>
        <w:t>, mediante a apresentação de certidão negativa ou positiva com efeito de negativa, nos termos do Título VII-A da Consolidação das Leis do Trabalho, aprovada pelo Decreto-Lei nº 5.452, de 1º de maio de 1943;</w:t>
      </w:r>
    </w:p>
    <w:p w14:paraId="15410BC6">
      <w:pPr>
        <w:pStyle w:val="24"/>
        <w:suppressAutoHyphens w:val="0"/>
        <w:spacing w:before="0" w:after="0" w:line="240" w:lineRule="auto"/>
        <w:ind w:left="1701"/>
        <w:rPr>
          <w:rFonts w:ascii="Arial" w:hAnsi="Arial"/>
        </w:rPr>
      </w:pPr>
      <w:r>
        <w:rPr>
          <w:rFonts w:ascii="Arial" w:hAnsi="Arial"/>
          <w:b/>
        </w:rPr>
        <w:t xml:space="preserve">f) </w:t>
      </w:r>
      <w:r>
        <w:rPr>
          <w:rFonts w:ascii="Arial" w:hAnsi="Arial"/>
        </w:rPr>
        <w:t xml:space="preserve">Prova de </w:t>
      </w:r>
      <w:r>
        <w:rPr>
          <w:rFonts w:ascii="Arial" w:hAnsi="Arial"/>
          <w:b/>
          <w:bCs/>
        </w:rPr>
        <w:t>inscrição</w:t>
      </w:r>
      <w:r>
        <w:rPr>
          <w:rFonts w:ascii="Arial" w:hAnsi="Arial"/>
        </w:rPr>
        <w:t xml:space="preserve"> no cadastro de contribuin</w:t>
      </w:r>
      <w:r>
        <w:rPr>
          <w:rFonts w:ascii="Arial" w:hAnsi="Arial"/>
          <w:color w:val="000000"/>
        </w:rPr>
        <w:t xml:space="preserve">tes </w:t>
      </w:r>
      <w:r>
        <w:rPr>
          <w:rFonts w:ascii="Arial" w:hAnsi="Arial"/>
          <w:b/>
          <w:bCs/>
          <w:iCs/>
          <w:color w:val="000000"/>
        </w:rPr>
        <w:t>Municipal/Distrital</w:t>
      </w:r>
      <w:r>
        <w:rPr>
          <w:rFonts w:ascii="Arial" w:hAnsi="Arial"/>
          <w:iCs/>
          <w:color w:val="000000"/>
        </w:rPr>
        <w:t xml:space="preserve"> </w:t>
      </w:r>
      <w:r>
        <w:rPr>
          <w:rFonts w:ascii="Arial" w:hAnsi="Arial"/>
          <w:color w:val="000000"/>
        </w:rPr>
        <w:t>relativo a</w:t>
      </w:r>
      <w:r>
        <w:rPr>
          <w:rFonts w:ascii="Arial" w:hAnsi="Arial"/>
        </w:rPr>
        <w:t xml:space="preserve">o domicílio ou sede do fornecedor, pertinente ao seu ramo de atividade e compatível com o objeto contratual; </w:t>
      </w:r>
    </w:p>
    <w:p w14:paraId="316F3D4B">
      <w:pPr>
        <w:pStyle w:val="24"/>
        <w:suppressAutoHyphens w:val="0"/>
        <w:spacing w:before="0" w:after="0" w:line="240" w:lineRule="auto"/>
        <w:ind w:left="1701"/>
        <w:rPr>
          <w:rFonts w:ascii="Arial" w:hAnsi="Arial"/>
        </w:rPr>
      </w:pPr>
      <w:r>
        <w:rPr>
          <w:rFonts w:ascii="Arial" w:hAnsi="Arial"/>
          <w:b/>
          <w:color w:val="000000"/>
        </w:rPr>
        <w:t xml:space="preserve">g) </w:t>
      </w:r>
      <w:r>
        <w:rPr>
          <w:rFonts w:ascii="Arial" w:hAnsi="Arial"/>
          <w:color w:val="000000"/>
        </w:rPr>
        <w:t xml:space="preserve">Prova de </w:t>
      </w:r>
      <w:r>
        <w:rPr>
          <w:rFonts w:ascii="Arial" w:hAnsi="Arial"/>
          <w:b/>
          <w:bCs/>
          <w:color w:val="000000"/>
        </w:rPr>
        <w:t>regularidade</w:t>
      </w:r>
      <w:r>
        <w:rPr>
          <w:rFonts w:ascii="Arial" w:hAnsi="Arial"/>
          <w:color w:val="000000"/>
        </w:rPr>
        <w:t xml:space="preserve"> com a Fazenda </w:t>
      </w:r>
      <w:r>
        <w:rPr>
          <w:rFonts w:ascii="Arial" w:hAnsi="Arial"/>
          <w:b/>
          <w:bCs/>
          <w:iCs/>
          <w:color w:val="000000"/>
        </w:rPr>
        <w:t xml:space="preserve">Estadual/Distrital </w:t>
      </w:r>
      <w:r>
        <w:rPr>
          <w:rFonts w:ascii="Arial" w:hAnsi="Arial"/>
          <w:b/>
          <w:bCs/>
          <w:color w:val="000000"/>
        </w:rPr>
        <w:t>(</w:t>
      </w:r>
      <w:r>
        <w:rPr>
          <w:rFonts w:ascii="Arial" w:hAnsi="Arial"/>
          <w:color w:val="000000"/>
        </w:rPr>
        <w:t>Certidão de Regularidade de ICMS – Imposto sobre Circulação de Mercadorias e Serviços, expedida pela Secretaria da Fazenda ou Certidão Negativa de Débitos Tributários expedidos pela Procuradoria Geral do Estado ou declaração de isenção ou de não incidência assinada pelo representante legal do licitante, sob as penas da lei ou outra equivalente na forma da lei).</w:t>
      </w:r>
    </w:p>
    <w:p w14:paraId="337892F0">
      <w:pPr>
        <w:pStyle w:val="24"/>
        <w:suppressAutoHyphens w:val="0"/>
        <w:spacing w:before="0" w:after="0" w:line="240" w:lineRule="auto"/>
        <w:ind w:left="1701"/>
        <w:rPr>
          <w:rFonts w:ascii="Arial" w:hAnsi="Arial"/>
        </w:rPr>
      </w:pPr>
      <w:r>
        <w:rPr>
          <w:rFonts w:ascii="Arial" w:hAnsi="Arial"/>
          <w:b/>
          <w:bCs/>
          <w:iCs/>
          <w:color w:val="000000"/>
        </w:rPr>
        <w:t xml:space="preserve">h) </w:t>
      </w:r>
      <w:r>
        <w:rPr>
          <w:rFonts w:ascii="Arial" w:hAnsi="Arial"/>
          <w:iCs/>
          <w:color w:val="000000"/>
        </w:rPr>
        <w:t xml:space="preserve">Prova de </w:t>
      </w:r>
      <w:r>
        <w:rPr>
          <w:rFonts w:ascii="Arial" w:hAnsi="Arial"/>
          <w:b/>
          <w:bCs/>
          <w:iCs/>
          <w:color w:val="000000"/>
        </w:rPr>
        <w:t>regularidade</w:t>
      </w:r>
      <w:r>
        <w:rPr>
          <w:rFonts w:ascii="Arial" w:hAnsi="Arial"/>
          <w:iCs/>
          <w:color w:val="000000"/>
        </w:rPr>
        <w:t xml:space="preserve"> com a Fazenda </w:t>
      </w:r>
      <w:r>
        <w:rPr>
          <w:rFonts w:ascii="Arial" w:hAnsi="Arial"/>
          <w:b/>
          <w:bCs/>
          <w:iCs/>
          <w:color w:val="000000"/>
        </w:rPr>
        <w:t xml:space="preserve">Municipal/Distrital </w:t>
      </w:r>
      <w:r>
        <w:rPr>
          <w:rFonts w:ascii="Arial" w:hAnsi="Arial" w:eastAsia="Arial"/>
          <w:bCs/>
          <w:color w:val="000000"/>
          <w:lang w:eastAsia="en-US"/>
        </w:rPr>
        <w:t>(C</w:t>
      </w:r>
      <w:r>
        <w:rPr>
          <w:rFonts w:ascii="Arial" w:hAnsi="Arial" w:eastAsia="Arial"/>
          <w:bCs/>
          <w:color w:val="222222"/>
          <w:lang w:eastAsia="en-US"/>
        </w:rPr>
        <w:t xml:space="preserve">ertidão Negativa ou Positiva com Efeitos de Negativa de Tributos Mobiliários Municipal) </w:t>
      </w:r>
      <w:r>
        <w:rPr>
          <w:rFonts w:ascii="Arial" w:hAnsi="Arial"/>
          <w:color w:val="000000"/>
        </w:rPr>
        <w:t>do domicílio ou sede do fornecedor, relativa à atividade em cujo exercício contrata ou concorre;</w:t>
      </w:r>
    </w:p>
    <w:p w14:paraId="04268827">
      <w:pPr>
        <w:pStyle w:val="24"/>
        <w:suppressAutoHyphens w:val="0"/>
        <w:spacing w:before="0" w:after="0" w:line="240" w:lineRule="auto"/>
        <w:ind w:left="1701"/>
        <w:rPr>
          <w:rFonts w:ascii="Arial" w:hAnsi="Arial"/>
        </w:rPr>
      </w:pPr>
      <w:r>
        <w:rPr>
          <w:rFonts w:ascii="Arial" w:hAnsi="Arial"/>
          <w:b/>
        </w:rPr>
        <w:t xml:space="preserve">h) </w:t>
      </w:r>
      <w:r>
        <w:rPr>
          <w:rFonts w:ascii="Arial" w:hAnsi="Arial"/>
        </w:rPr>
        <w:t xml:space="preserve">Caso o prestador do serviço seja considerado isento dos tributos </w:t>
      </w:r>
      <w:r>
        <w:rPr>
          <w:rFonts w:ascii="Arial" w:hAnsi="Arial"/>
          <w:iCs/>
        </w:rPr>
        <w:t>Estadual/Distrital ou Municipal/Distritais relacionadas</w:t>
      </w:r>
      <w:r>
        <w:rPr>
          <w:rFonts w:ascii="Arial" w:hAnsi="Arial"/>
        </w:rPr>
        <w:t xml:space="preserve"> ao objeto contratual, deverá comprovar tal condição mediante a apresentação de declaração da Fazenda respectiva do seu domicílio ou sede, ou outra equivalente, na forma da lei.</w:t>
      </w:r>
    </w:p>
    <w:p w14:paraId="2BE697F7">
      <w:pPr>
        <w:pStyle w:val="24"/>
        <w:suppressAutoHyphens w:val="0"/>
        <w:spacing w:before="0" w:after="0" w:line="240" w:lineRule="auto"/>
        <w:ind w:left="1701"/>
        <w:rPr>
          <w:rFonts w:ascii="Arial" w:hAnsi="Arial"/>
        </w:rPr>
      </w:pPr>
    </w:p>
    <w:p w14:paraId="5DB0827B">
      <w:pPr>
        <w:pStyle w:val="24"/>
        <w:suppressAutoHyphens w:val="0"/>
        <w:spacing w:before="0" w:after="0" w:line="240" w:lineRule="auto"/>
        <w:rPr>
          <w:rFonts w:ascii="Arial" w:hAnsi="Arial" w:eastAsia="Lucida Sans Unicode"/>
          <w:bCs/>
          <w:color w:val="000000"/>
          <w:kern w:val="2"/>
          <w:lang w:bidi="ar-SA"/>
        </w:rPr>
      </w:pPr>
      <w:r>
        <w:rPr>
          <w:rFonts w:ascii="Arial" w:hAnsi="Arial" w:eastAsia="Lucida Sans Unicode"/>
          <w:b/>
          <w:bCs/>
          <w:color w:val="000000"/>
          <w:kern w:val="2"/>
          <w:lang w:bidi="ar-SA"/>
        </w:rPr>
        <w:t xml:space="preserve">9.1.2.1. </w:t>
      </w:r>
      <w:r>
        <w:rPr>
          <w:rFonts w:ascii="Arial" w:hAnsi="Arial" w:eastAsia="Lucida Sans Unicode"/>
          <w:bCs/>
          <w:color w:val="000000"/>
          <w:kern w:val="2"/>
          <w:lang w:bidi="ar-SA"/>
        </w:rPr>
        <w:t>O prestador do serviço enquadrado como microempreendedor individual que pretenda auferir os benefícios do tratamento diferenciado previstos na Lei Complementar n. 123, de 2006, estará dispensado da prova de inscrição nos cadastros de contribuintes estadual e municipal.</w:t>
      </w:r>
    </w:p>
    <w:p w14:paraId="725EBB14">
      <w:pPr>
        <w:pStyle w:val="24"/>
        <w:suppressAutoHyphens w:val="0"/>
        <w:spacing w:before="0" w:after="0" w:line="240" w:lineRule="auto"/>
        <w:rPr>
          <w:rFonts w:ascii="Arial" w:hAnsi="Arial"/>
        </w:rPr>
      </w:pPr>
    </w:p>
    <w:p w14:paraId="41CFE63A">
      <w:pPr>
        <w:pStyle w:val="25"/>
        <w:suppressAutoHyphens w:val="0"/>
        <w:spacing w:before="0"/>
        <w:rPr>
          <w:rFonts w:ascii="Arial" w:hAnsi="Arial" w:cs="Arial"/>
          <w:sz w:val="24"/>
          <w:szCs w:val="24"/>
        </w:rPr>
      </w:pPr>
      <w:r>
        <w:rPr>
          <w:rFonts w:ascii="Arial" w:hAnsi="Arial" w:eastAsia="Lucida Sans Unicode" w:cs="Arial"/>
          <w:bCs/>
          <w:sz w:val="24"/>
          <w:szCs w:val="24"/>
          <w:lang w:bidi="ar-SA"/>
        </w:rPr>
        <w:t>9.4.3. QUALIFICAÇÃO ECONÔMICO-FINANCEIRA</w:t>
      </w:r>
    </w:p>
    <w:p w14:paraId="2E247204">
      <w:pPr>
        <w:pStyle w:val="24"/>
        <w:tabs>
          <w:tab w:val="left" w:pos="0"/>
        </w:tabs>
        <w:suppressAutoHyphens w:val="0"/>
        <w:spacing w:before="0" w:after="0" w:line="240" w:lineRule="auto"/>
        <w:ind w:left="1701"/>
        <w:rPr>
          <w:rFonts w:ascii="Arial" w:hAnsi="Arial"/>
        </w:rPr>
      </w:pPr>
      <w:r>
        <w:rPr>
          <w:rFonts w:ascii="Arial" w:hAnsi="Arial" w:eastAsia="Lucida Sans Unicode"/>
          <w:b/>
          <w:bCs/>
          <w:kern w:val="2"/>
          <w:lang w:bidi="ar-SA"/>
        </w:rPr>
        <w:t>a) Certidão</w:t>
      </w:r>
      <w:r>
        <w:rPr>
          <w:rFonts w:ascii="Arial" w:hAnsi="Arial" w:eastAsia="Lucida Sans Unicode"/>
          <w:bCs/>
          <w:kern w:val="2"/>
          <w:lang w:bidi="ar-SA"/>
        </w:rPr>
        <w:t xml:space="preserve"> </w:t>
      </w:r>
      <w:r>
        <w:rPr>
          <w:rFonts w:ascii="Arial" w:hAnsi="Arial" w:eastAsia="Lucida Sans Unicode"/>
          <w:b/>
          <w:bCs/>
          <w:kern w:val="2"/>
          <w:lang w:bidi="ar-SA"/>
        </w:rPr>
        <w:t>negativa</w:t>
      </w:r>
      <w:r>
        <w:rPr>
          <w:rFonts w:ascii="Arial" w:hAnsi="Arial" w:eastAsia="Lucida Sans Unicode"/>
          <w:bCs/>
          <w:kern w:val="2"/>
          <w:lang w:bidi="ar-SA"/>
        </w:rPr>
        <w:t xml:space="preserve"> de </w:t>
      </w:r>
      <w:r>
        <w:rPr>
          <w:rFonts w:ascii="Arial" w:hAnsi="Arial" w:eastAsia="Lucida Sans Unicode"/>
          <w:b/>
          <w:bCs/>
          <w:kern w:val="2"/>
          <w:lang w:bidi="ar-SA"/>
        </w:rPr>
        <w:t>falência</w:t>
      </w:r>
      <w:r>
        <w:rPr>
          <w:rFonts w:ascii="Arial" w:hAnsi="Arial" w:eastAsia="Lucida Sans Unicode"/>
          <w:bCs/>
          <w:kern w:val="2"/>
          <w:lang w:bidi="ar-SA"/>
        </w:rPr>
        <w:t xml:space="preserve"> expedida pelo distribuidor da sede do fornecedor – </w:t>
      </w:r>
      <w:r>
        <w:rPr>
          <w:rFonts w:ascii="Arial" w:hAnsi="Arial"/>
        </w:rPr>
        <w:fldChar w:fldCharType="begin"/>
      </w:r>
      <w:r>
        <w:rPr>
          <w:rFonts w:ascii="Arial" w:hAnsi="Arial"/>
        </w:rPr>
        <w:instrText xml:space="preserve"> HYPERLINK "http://www.planalto.gov.br/ccivil_03/_ato2019-2022/2021/lei/L14133.htm" \l "art69" </w:instrText>
      </w:r>
      <w:r>
        <w:rPr>
          <w:rFonts w:ascii="Arial" w:hAnsi="Arial"/>
        </w:rPr>
        <w:fldChar w:fldCharType="separate"/>
      </w:r>
      <w:r>
        <w:rPr>
          <w:rStyle w:val="7"/>
          <w:rFonts w:ascii="Arial" w:hAnsi="Arial" w:eastAsia="Lucida Sans Unicode"/>
          <w:bCs/>
          <w:kern w:val="2"/>
        </w:rPr>
        <w:t>Lei nº 14.133, de 2021, art. 69, caput, inciso II</w:t>
      </w:r>
      <w:r>
        <w:rPr>
          <w:rStyle w:val="7"/>
          <w:rFonts w:ascii="Arial" w:hAnsi="Arial" w:eastAsia="Lucida Sans Unicode"/>
          <w:bCs/>
          <w:color w:val="auto"/>
          <w:kern w:val="2"/>
        </w:rPr>
        <w:fldChar w:fldCharType="end"/>
      </w:r>
      <w:r>
        <w:rPr>
          <w:rFonts w:ascii="Arial" w:hAnsi="Arial" w:eastAsia="Lucida Sans Unicode"/>
          <w:bCs/>
          <w:kern w:val="2"/>
          <w:lang w:bidi="ar-SA"/>
        </w:rPr>
        <w:t>);</w:t>
      </w:r>
    </w:p>
    <w:p w14:paraId="32BEE6D8">
      <w:pPr>
        <w:pStyle w:val="21"/>
        <w:tabs>
          <w:tab w:val="left" w:pos="0"/>
        </w:tabs>
        <w:suppressAutoHyphens w:val="0"/>
        <w:ind w:left="1701"/>
        <w:jc w:val="both"/>
        <w:rPr>
          <w:rFonts w:ascii="Arial" w:hAnsi="Arial" w:cs="Arial"/>
          <w:szCs w:val="24"/>
        </w:rPr>
      </w:pPr>
      <w:r>
        <w:rPr>
          <w:rFonts w:ascii="Arial" w:hAnsi="Arial" w:eastAsia="Lucida Sans Unicode" w:cs="Arial"/>
          <w:b/>
          <w:bCs/>
          <w:szCs w:val="24"/>
        </w:rPr>
        <w:t>b)</w:t>
      </w:r>
      <w:r>
        <w:rPr>
          <w:rFonts w:ascii="Arial" w:hAnsi="Arial" w:cs="Arial"/>
          <w:szCs w:val="24"/>
        </w:rPr>
        <w:t xml:space="preserve"> </w:t>
      </w:r>
      <w:r>
        <w:rPr>
          <w:rFonts w:ascii="Arial" w:hAnsi="Arial" w:eastAsia="Arial" w:cs="Arial"/>
          <w:b/>
          <w:bCs/>
          <w:szCs w:val="24"/>
          <w:lang w:eastAsia="en-US"/>
        </w:rPr>
        <w:t>Certidão</w:t>
      </w:r>
      <w:r>
        <w:rPr>
          <w:rFonts w:ascii="Arial" w:hAnsi="Arial" w:eastAsia="Arial" w:cs="Arial"/>
          <w:szCs w:val="24"/>
          <w:lang w:eastAsia="en-US"/>
        </w:rPr>
        <w:t xml:space="preserve"> </w:t>
      </w:r>
      <w:r>
        <w:rPr>
          <w:rFonts w:ascii="Arial" w:hAnsi="Arial" w:eastAsia="Arial" w:cs="Arial"/>
          <w:b/>
          <w:bCs/>
          <w:szCs w:val="24"/>
          <w:lang w:eastAsia="en-US"/>
        </w:rPr>
        <w:t>negativa</w:t>
      </w:r>
      <w:r>
        <w:rPr>
          <w:rFonts w:ascii="Arial" w:hAnsi="Arial" w:eastAsia="Arial" w:cs="Arial"/>
          <w:szCs w:val="24"/>
          <w:lang w:eastAsia="en-US"/>
        </w:rPr>
        <w:t xml:space="preserve"> de </w:t>
      </w:r>
      <w:r>
        <w:rPr>
          <w:rFonts w:ascii="Arial" w:hAnsi="Arial" w:eastAsia="Arial" w:cs="Arial"/>
          <w:b/>
          <w:bCs/>
          <w:szCs w:val="24"/>
          <w:lang w:eastAsia="en-US"/>
        </w:rPr>
        <w:t>recuperação judicial ou extrajudicial</w:t>
      </w:r>
      <w:r>
        <w:rPr>
          <w:rFonts w:ascii="Arial" w:hAnsi="Arial" w:eastAsia="Arial" w:cs="Arial"/>
          <w:szCs w:val="24"/>
          <w:lang w:eastAsia="en-US"/>
        </w:rPr>
        <w:t xml:space="preserve"> expedida pelo distribuidor da sede da pessoa jurídica; </w:t>
      </w:r>
    </w:p>
    <w:p w14:paraId="1C5E1124">
      <w:pPr>
        <w:pStyle w:val="21"/>
        <w:tabs>
          <w:tab w:val="left" w:pos="0"/>
        </w:tabs>
        <w:suppressAutoHyphens w:val="0"/>
        <w:ind w:left="1701"/>
        <w:jc w:val="both"/>
        <w:rPr>
          <w:rFonts w:ascii="Arial" w:hAnsi="Arial" w:cs="Arial"/>
          <w:szCs w:val="24"/>
        </w:rPr>
      </w:pPr>
      <w:r>
        <w:rPr>
          <w:rFonts w:ascii="Arial" w:hAnsi="Arial" w:cs="Arial"/>
          <w:b/>
          <w:szCs w:val="24"/>
        </w:rPr>
        <w:t>b.1)</w:t>
      </w:r>
      <w:r>
        <w:rPr>
          <w:rFonts w:ascii="Arial" w:hAnsi="Arial" w:cs="Arial"/>
          <w:szCs w:val="24"/>
        </w:rPr>
        <w:t xml:space="preserve"> Nas hipóteses em que a certidão encaminhada for positiva, deve o licitante apresentar comprovante da homologação/deferimento pelo juízo competente do plano de recuperação judicial/extrajudicial em vigor.</w:t>
      </w:r>
    </w:p>
    <w:p w14:paraId="025603A8">
      <w:pPr>
        <w:pStyle w:val="21"/>
        <w:tabs>
          <w:tab w:val="left" w:pos="0"/>
        </w:tabs>
        <w:suppressAutoHyphens w:val="0"/>
        <w:ind w:left="1701"/>
        <w:jc w:val="both"/>
        <w:rPr>
          <w:rFonts w:ascii="Arial" w:hAnsi="Arial" w:cs="Arial"/>
          <w:szCs w:val="24"/>
        </w:rPr>
      </w:pPr>
      <w:r>
        <w:rPr>
          <w:rFonts w:ascii="Arial" w:hAnsi="Arial" w:cs="Arial"/>
          <w:b/>
          <w:szCs w:val="24"/>
        </w:rPr>
        <w:t>b.2)</w:t>
      </w:r>
      <w:r>
        <w:rPr>
          <w:rFonts w:ascii="Arial" w:hAnsi="Arial" w:cs="Arial"/>
          <w:szCs w:val="24"/>
        </w:rPr>
        <w:t xml:space="preserve"> As empresas participantes do certame em recuperação judicial devem estar cientes de que no momento da assinatura do contrato deverá ser apresentados os seguintes documentos:</w:t>
      </w:r>
    </w:p>
    <w:p w14:paraId="3CA32EA8">
      <w:pPr>
        <w:pStyle w:val="21"/>
        <w:numPr>
          <w:ilvl w:val="0"/>
          <w:numId w:val="12"/>
        </w:numPr>
        <w:tabs>
          <w:tab w:val="left" w:pos="0"/>
        </w:tabs>
        <w:suppressAutoHyphens w:val="0"/>
        <w:ind w:left="1701" w:firstLine="0"/>
        <w:jc w:val="both"/>
        <w:rPr>
          <w:rFonts w:ascii="Arial" w:hAnsi="Arial" w:cs="Arial"/>
          <w:szCs w:val="24"/>
        </w:rPr>
      </w:pPr>
      <w:r>
        <w:rPr>
          <w:rFonts w:ascii="Arial" w:hAnsi="Arial" w:cs="Arial"/>
          <w:szCs w:val="24"/>
        </w:rPr>
        <w:t xml:space="preserve">Cópia do ato de nomeação do administrador-judicial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4C949FBB">
      <w:pPr>
        <w:pStyle w:val="21"/>
        <w:numPr>
          <w:ilvl w:val="0"/>
          <w:numId w:val="12"/>
        </w:numPr>
        <w:tabs>
          <w:tab w:val="left" w:pos="0"/>
        </w:tabs>
        <w:suppressAutoHyphens w:val="0"/>
        <w:ind w:left="1701" w:firstLine="0"/>
        <w:jc w:val="both"/>
        <w:rPr>
          <w:rFonts w:ascii="Arial" w:hAnsi="Arial" w:cs="Arial"/>
          <w:szCs w:val="24"/>
        </w:rPr>
      </w:pPr>
      <w:r>
        <w:rPr>
          <w:rFonts w:ascii="Arial" w:hAnsi="Arial" w:cs="Arial"/>
          <w:szCs w:val="24"/>
        </w:rPr>
        <w:t xml:space="preserve">Comprovação documental de que as obrigações do plano de recuperação extrajudicial estão sendo cumpridas. </w:t>
      </w:r>
    </w:p>
    <w:p w14:paraId="5E35F9F4">
      <w:pPr>
        <w:jc w:val="both"/>
        <w:rPr>
          <w:rFonts w:ascii="Arial" w:hAnsi="Arial" w:cs="Arial"/>
          <w:b/>
          <w:sz w:val="24"/>
          <w:szCs w:val="24"/>
        </w:rPr>
      </w:pPr>
    </w:p>
    <w:p w14:paraId="0B392EC1">
      <w:pPr>
        <w:pStyle w:val="24"/>
        <w:suppressAutoHyphens w:val="0"/>
        <w:spacing w:before="0" w:after="0" w:line="240" w:lineRule="auto"/>
        <w:rPr>
          <w:rFonts w:ascii="Arial" w:hAnsi="Arial"/>
        </w:rPr>
      </w:pPr>
    </w:p>
    <w:p w14:paraId="1A56E95E">
      <w:pPr>
        <w:jc w:val="both"/>
        <w:rPr>
          <w:rFonts w:ascii="Arial" w:hAnsi="Arial" w:cs="Arial"/>
          <w:b/>
          <w:sz w:val="24"/>
          <w:szCs w:val="24"/>
          <w:lang w:val="pt-BR"/>
        </w:rPr>
      </w:pPr>
    </w:p>
    <w:p w14:paraId="559B146D">
      <w:pPr>
        <w:jc w:val="both"/>
        <w:rPr>
          <w:rFonts w:ascii="Arial" w:hAnsi="Arial" w:cs="Arial"/>
          <w:sz w:val="24"/>
          <w:szCs w:val="24"/>
        </w:rPr>
      </w:pPr>
      <w:r>
        <w:rPr>
          <w:rFonts w:ascii="Arial" w:hAnsi="Arial" w:cs="Arial"/>
          <w:b/>
          <w:sz w:val="24"/>
          <w:szCs w:val="24"/>
        </w:rPr>
        <w:t>10. ESTIMATIVAS DO VALOR DA CONTRATAÇÃO</w:t>
      </w:r>
    </w:p>
    <w:p w14:paraId="24C04D80">
      <w:pPr>
        <w:jc w:val="both"/>
        <w:rPr>
          <w:rFonts w:ascii="Arial" w:hAnsi="Arial" w:eastAsia="Lucida Sans Unicode" w:cs="Arial"/>
          <w:b/>
          <w:bCs/>
          <w:color w:val="000000"/>
          <w:sz w:val="24"/>
          <w:szCs w:val="24"/>
        </w:rPr>
      </w:pPr>
    </w:p>
    <w:tbl>
      <w:tblPr>
        <w:tblStyle w:val="4"/>
        <w:tblpPr w:leftFromText="141" w:rightFromText="141" w:vertAnchor="text" w:tblpY="1"/>
        <w:tblOverlap w:val="never"/>
        <w:tblW w:w="9851" w:type="dxa"/>
        <w:tblInd w:w="0" w:type="dxa"/>
        <w:tblLayout w:type="autofit"/>
        <w:tblCellMar>
          <w:top w:w="0" w:type="dxa"/>
          <w:left w:w="70" w:type="dxa"/>
          <w:bottom w:w="0" w:type="dxa"/>
          <w:right w:w="70" w:type="dxa"/>
        </w:tblCellMar>
      </w:tblPr>
      <w:tblGrid>
        <w:gridCol w:w="568"/>
        <w:gridCol w:w="740"/>
        <w:gridCol w:w="678"/>
        <w:gridCol w:w="4747"/>
        <w:gridCol w:w="1559"/>
        <w:gridCol w:w="1559"/>
      </w:tblGrid>
      <w:tr w14:paraId="0ED2D68F">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9D796">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F130EE6">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74D5F017">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0F5D3537">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1559" w:type="dxa"/>
            <w:tcBorders>
              <w:top w:val="single" w:color="auto" w:sz="4" w:space="0"/>
              <w:left w:val="nil"/>
              <w:bottom w:val="single" w:color="auto" w:sz="4" w:space="0"/>
              <w:right w:val="single" w:color="auto" w:sz="4" w:space="0"/>
            </w:tcBorders>
            <w:noWrap w:val="0"/>
            <w:vAlign w:val="center"/>
          </w:tcPr>
          <w:p w14:paraId="674688AB">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w:t>
            </w:r>
          </w:p>
        </w:tc>
        <w:tc>
          <w:tcPr>
            <w:tcW w:w="1559" w:type="dxa"/>
            <w:tcBorders>
              <w:top w:val="single" w:color="auto" w:sz="4" w:space="0"/>
              <w:left w:val="nil"/>
              <w:bottom w:val="single" w:color="auto" w:sz="4" w:space="0"/>
              <w:right w:val="single" w:color="auto" w:sz="4" w:space="0"/>
            </w:tcBorders>
            <w:noWrap w:val="0"/>
            <w:vAlign w:val="top"/>
          </w:tcPr>
          <w:p w14:paraId="582553A0">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total</w:t>
            </w:r>
          </w:p>
        </w:tc>
      </w:tr>
      <w:tr w14:paraId="3E1CA033">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74EE6">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42F835B">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18A1B09">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634EE9F0">
            <w:pPr>
              <w:jc w:val="both"/>
              <w:rPr>
                <w:rFonts w:ascii="Arial" w:hAnsi="Arial" w:cs="Arial"/>
                <w:color w:val="000000"/>
                <w:sz w:val="22"/>
                <w:szCs w:val="22"/>
                <w:lang w:val="pt-BR" w:eastAsia="pt-BR"/>
              </w:rPr>
            </w:pPr>
            <w:r>
              <w:rPr>
                <w:rFonts w:ascii="Arial" w:hAnsi="Arial" w:cs="Arial"/>
                <w:color w:val="000000"/>
                <w:sz w:val="22"/>
                <w:szCs w:val="22"/>
                <w:lang w:val="pt-BR" w:eastAsia="pt-BR"/>
              </w:rPr>
              <w:t>Carregador de Bateria Rápido/Lento 12V mínimo de 150ª, Cabo positivo / negativo.</w:t>
            </w:r>
          </w:p>
          <w:p w14:paraId="57947D13">
            <w:pPr>
              <w:jc w:val="both"/>
              <w:rPr>
                <w:rFonts w:ascii="Arial" w:hAnsi="Arial" w:cs="Arial"/>
                <w:color w:val="000000"/>
                <w:sz w:val="22"/>
                <w:szCs w:val="22"/>
                <w:lang w:val="pt-BR" w:eastAsia="pt-BR"/>
              </w:rPr>
            </w:pPr>
            <w:r>
              <w:rPr>
                <w:rFonts w:ascii="Arial" w:hAnsi="Arial" w:cs="Arial"/>
                <w:color w:val="000000"/>
                <w:sz w:val="22"/>
                <w:szCs w:val="22"/>
                <w:lang w:val="pt-BR" w:eastAsia="pt-BR"/>
              </w:rPr>
              <w:t>Especificações Técnicas:</w:t>
            </w:r>
          </w:p>
          <w:p w14:paraId="28567BFF">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Velocidade: Rápido e Lento</w:t>
            </w:r>
          </w:p>
          <w:p w14:paraId="007B4252">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Voltagem de saída: 15 V</w:t>
            </w:r>
          </w:p>
          <w:p w14:paraId="5A343570">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carga; Máx. 50 A</w:t>
            </w:r>
          </w:p>
          <w:p w14:paraId="31B865B1">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partida; Máx. 70 A</w:t>
            </w:r>
          </w:p>
          <w:p w14:paraId="67AAC101">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Saída Nominal 150A</w:t>
            </w:r>
          </w:p>
          <w:p w14:paraId="365FA3C1">
            <w:pPr>
              <w:jc w:val="both"/>
              <w:rPr>
                <w:rFonts w:ascii="Arial" w:hAnsi="Arial" w:cs="Arial"/>
                <w:color w:val="000000"/>
                <w:sz w:val="22"/>
                <w:szCs w:val="22"/>
                <w:lang w:val="pt-BR" w:eastAsia="pt-BR"/>
              </w:rPr>
            </w:pPr>
            <w:r>
              <w:rPr>
                <w:rFonts w:ascii="Arial" w:hAnsi="Arial" w:cs="Arial"/>
                <w:color w:val="000000"/>
                <w:sz w:val="22"/>
                <w:szCs w:val="22"/>
                <w:lang w:val="pt-BR" w:eastAsia="pt-BR"/>
              </w:rPr>
              <w:t>Potência máxima; 3,2 kW</w:t>
            </w:r>
          </w:p>
          <w:p w14:paraId="565F4E2F">
            <w:pPr>
              <w:jc w:val="both"/>
              <w:rPr>
                <w:rFonts w:ascii="Arial" w:hAnsi="Arial" w:cs="Arial"/>
                <w:color w:val="000000"/>
                <w:sz w:val="22"/>
                <w:szCs w:val="22"/>
                <w:lang w:val="pt-BR" w:eastAsia="pt-BR"/>
              </w:rPr>
            </w:pPr>
            <w:r>
              <w:rPr>
                <w:rFonts w:ascii="Arial" w:hAnsi="Arial" w:cs="Arial"/>
                <w:color w:val="000000"/>
                <w:sz w:val="22"/>
                <w:szCs w:val="22"/>
                <w:lang w:val="pt-BR" w:eastAsia="pt-BR"/>
              </w:rPr>
              <w:t>Recarrega 01 bateria de 12 V até 180 A/h ou 02 baterias 12V 100 A/h em paralelo.</w:t>
            </w:r>
          </w:p>
          <w:p w14:paraId="30CEE43D">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Auxiliar de partida: Baterias até 70 A/h, após 5 minutos de carga máxima.</w:t>
            </w:r>
          </w:p>
          <w:p w14:paraId="08AF75D2">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-Bivolt: 110/220 V </w:t>
            </w:r>
          </w:p>
          <w:p w14:paraId="41A1285E">
            <w:pPr>
              <w:jc w:val="both"/>
              <w:rPr>
                <w:rFonts w:ascii="Arial" w:hAnsi="Arial" w:cs="Arial"/>
                <w:color w:val="000000"/>
                <w:sz w:val="22"/>
                <w:szCs w:val="22"/>
                <w:lang w:val="pt-BR" w:eastAsia="pt-BR"/>
              </w:rPr>
            </w:pPr>
            <w:r>
              <w:rPr>
                <w:rFonts w:ascii="Arial" w:hAnsi="Arial" w:cs="Arial"/>
                <w:color w:val="000000"/>
                <w:sz w:val="22"/>
                <w:szCs w:val="22"/>
                <w:lang w:val="pt-BR" w:eastAsia="pt-BR"/>
              </w:rPr>
              <w:t>Com garantia mínima de 6 meses.</w:t>
            </w:r>
          </w:p>
        </w:tc>
        <w:tc>
          <w:tcPr>
            <w:tcW w:w="1559" w:type="dxa"/>
            <w:tcBorders>
              <w:top w:val="single" w:color="auto" w:sz="4" w:space="0"/>
              <w:left w:val="nil"/>
              <w:bottom w:val="single" w:color="auto" w:sz="4" w:space="0"/>
              <w:right w:val="single" w:color="auto" w:sz="4" w:space="0"/>
            </w:tcBorders>
            <w:noWrap w:val="0"/>
            <w:vAlign w:val="center"/>
          </w:tcPr>
          <w:p w14:paraId="6E7557CF">
            <w:pPr>
              <w:jc w:val="center"/>
              <w:rPr>
                <w:rFonts w:ascii="Arial" w:hAnsi="Arial" w:cs="Arial"/>
                <w:color w:val="000000"/>
                <w:sz w:val="22"/>
                <w:szCs w:val="22"/>
                <w:lang w:val="pt-BR" w:eastAsia="pt-BR"/>
              </w:rPr>
            </w:pPr>
            <w:r>
              <w:rPr>
                <w:rFonts w:ascii="Arial" w:hAnsi="Arial" w:cs="Arial"/>
                <w:color w:val="000000"/>
                <w:sz w:val="22"/>
                <w:szCs w:val="22"/>
                <w:lang w:val="pt-BR" w:eastAsia="pt-BR"/>
              </w:rPr>
              <w:t>R$ 1.850,21</w:t>
            </w:r>
          </w:p>
        </w:tc>
        <w:tc>
          <w:tcPr>
            <w:tcW w:w="1559" w:type="dxa"/>
            <w:tcBorders>
              <w:top w:val="single" w:color="auto" w:sz="4" w:space="0"/>
              <w:left w:val="nil"/>
              <w:bottom w:val="single" w:color="auto" w:sz="4" w:space="0"/>
              <w:right w:val="single" w:color="auto" w:sz="4" w:space="0"/>
            </w:tcBorders>
            <w:noWrap w:val="0"/>
            <w:vAlign w:val="top"/>
          </w:tcPr>
          <w:p w14:paraId="1BC57399">
            <w:pPr>
              <w:jc w:val="center"/>
              <w:rPr>
                <w:rFonts w:ascii="Arial" w:hAnsi="Arial" w:cs="Arial"/>
                <w:color w:val="000000"/>
                <w:sz w:val="22"/>
                <w:szCs w:val="22"/>
                <w:lang w:val="pt-BR" w:eastAsia="pt-BR"/>
              </w:rPr>
            </w:pPr>
          </w:p>
          <w:p w14:paraId="4EB3352F">
            <w:pPr>
              <w:jc w:val="center"/>
              <w:rPr>
                <w:rFonts w:ascii="Arial" w:hAnsi="Arial" w:cs="Arial"/>
                <w:color w:val="000000"/>
                <w:sz w:val="22"/>
                <w:szCs w:val="22"/>
                <w:lang w:val="pt-BR" w:eastAsia="pt-BR"/>
              </w:rPr>
            </w:pPr>
          </w:p>
          <w:p w14:paraId="6A0B79A7">
            <w:pPr>
              <w:jc w:val="center"/>
              <w:rPr>
                <w:rFonts w:ascii="Arial" w:hAnsi="Arial" w:cs="Arial"/>
                <w:color w:val="000000"/>
                <w:sz w:val="22"/>
                <w:szCs w:val="22"/>
                <w:lang w:val="pt-BR" w:eastAsia="pt-BR"/>
              </w:rPr>
            </w:pPr>
          </w:p>
          <w:p w14:paraId="4F7F95FD">
            <w:pPr>
              <w:jc w:val="center"/>
              <w:rPr>
                <w:rFonts w:ascii="Arial" w:hAnsi="Arial" w:cs="Arial"/>
                <w:color w:val="000000"/>
                <w:sz w:val="22"/>
                <w:szCs w:val="22"/>
                <w:lang w:val="pt-BR" w:eastAsia="pt-BR"/>
              </w:rPr>
            </w:pPr>
          </w:p>
          <w:p w14:paraId="646B1D96">
            <w:pPr>
              <w:jc w:val="center"/>
              <w:rPr>
                <w:rFonts w:ascii="Arial" w:hAnsi="Arial" w:cs="Arial"/>
                <w:color w:val="000000"/>
                <w:sz w:val="22"/>
                <w:szCs w:val="22"/>
                <w:lang w:val="pt-BR" w:eastAsia="pt-BR"/>
              </w:rPr>
            </w:pPr>
          </w:p>
          <w:p w14:paraId="0775A16D">
            <w:pPr>
              <w:jc w:val="center"/>
              <w:rPr>
                <w:rFonts w:ascii="Arial" w:hAnsi="Arial" w:cs="Arial"/>
                <w:color w:val="000000"/>
                <w:sz w:val="22"/>
                <w:szCs w:val="22"/>
                <w:lang w:val="pt-BR" w:eastAsia="pt-BR"/>
              </w:rPr>
            </w:pPr>
          </w:p>
          <w:p w14:paraId="1EE1A21B">
            <w:pPr>
              <w:jc w:val="center"/>
              <w:rPr>
                <w:rFonts w:ascii="Arial" w:hAnsi="Arial" w:cs="Arial"/>
                <w:color w:val="000000"/>
                <w:sz w:val="22"/>
                <w:szCs w:val="22"/>
                <w:lang w:val="pt-BR" w:eastAsia="pt-BR"/>
              </w:rPr>
            </w:pPr>
          </w:p>
          <w:p w14:paraId="21676322">
            <w:pPr>
              <w:jc w:val="center"/>
              <w:rPr>
                <w:rFonts w:ascii="Arial" w:hAnsi="Arial" w:cs="Arial"/>
                <w:color w:val="000000"/>
                <w:sz w:val="22"/>
                <w:szCs w:val="22"/>
                <w:lang w:val="pt-BR" w:eastAsia="pt-BR"/>
              </w:rPr>
            </w:pPr>
            <w:r>
              <w:rPr>
                <w:rFonts w:ascii="Arial" w:hAnsi="Arial" w:cs="Arial"/>
                <w:color w:val="000000"/>
                <w:sz w:val="22"/>
                <w:szCs w:val="22"/>
                <w:lang w:val="pt-BR" w:eastAsia="pt-BR"/>
              </w:rPr>
              <w:t>R$ 1.850,21</w:t>
            </w:r>
          </w:p>
        </w:tc>
      </w:tr>
      <w:tr w14:paraId="7F6EBFF6">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51F7">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A145316">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1F32D3D">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50ACD4CC">
            <w:pPr>
              <w:jc w:val="both"/>
              <w:rPr>
                <w:rFonts w:ascii="Arial" w:hAnsi="Arial" w:cs="Arial"/>
                <w:color w:val="000000"/>
                <w:sz w:val="22"/>
                <w:szCs w:val="22"/>
                <w:lang w:val="pt-BR" w:eastAsia="pt-BR"/>
              </w:rPr>
            </w:pPr>
            <w:r>
              <w:rPr>
                <w:rFonts w:ascii="Arial" w:hAnsi="Arial" w:cs="Arial"/>
                <w:color w:val="000000"/>
                <w:sz w:val="22"/>
                <w:szCs w:val="22"/>
                <w:lang w:val="pt-BR" w:eastAsia="pt-BR"/>
              </w:rPr>
              <w:t>Auxiliar de Partida com no mínimo 500A 12V, com Luz de Emergência;</w:t>
            </w:r>
          </w:p>
          <w:p w14:paraId="2384E3AE">
            <w:pPr>
              <w:jc w:val="both"/>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56B9B12C">
            <w:pPr>
              <w:jc w:val="both"/>
              <w:rPr>
                <w:rFonts w:ascii="Arial" w:hAnsi="Arial" w:cs="Arial"/>
                <w:color w:val="000000"/>
                <w:sz w:val="22"/>
                <w:szCs w:val="22"/>
                <w:lang w:val="pt-BR" w:eastAsia="pt-BR"/>
              </w:rPr>
            </w:pPr>
            <w:r>
              <w:rPr>
                <w:rFonts w:ascii="Arial" w:hAnsi="Arial" w:cs="Arial"/>
                <w:color w:val="000000"/>
                <w:sz w:val="22"/>
                <w:szCs w:val="22"/>
                <w:lang w:val="pt-BR" w:eastAsia="pt-BR"/>
              </w:rPr>
              <w:t>- Entrada: 110/220V – 60Hz</w:t>
            </w:r>
          </w:p>
          <w:p w14:paraId="437C4520">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13,5V - 500A</w:t>
            </w:r>
          </w:p>
          <w:p w14:paraId="185153F0">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porta USB: 5V - 500mA</w:t>
            </w:r>
          </w:p>
          <w:p w14:paraId="6F346373">
            <w:pPr>
              <w:jc w:val="both"/>
              <w:rPr>
                <w:rFonts w:ascii="Arial" w:hAnsi="Arial" w:cs="Arial"/>
                <w:color w:val="000000"/>
                <w:sz w:val="22"/>
                <w:szCs w:val="22"/>
                <w:lang w:val="pt-BR" w:eastAsia="pt-BR"/>
              </w:rPr>
            </w:pPr>
            <w:r>
              <w:rPr>
                <w:rFonts w:ascii="Arial" w:hAnsi="Arial" w:cs="Arial"/>
                <w:color w:val="000000"/>
                <w:sz w:val="22"/>
                <w:szCs w:val="22"/>
                <w:lang w:val="pt-BR" w:eastAsia="pt-BR"/>
              </w:rPr>
              <w:t>- Fusível: 15A</w:t>
            </w:r>
          </w:p>
          <w:p w14:paraId="062E397A">
            <w:pPr>
              <w:jc w:val="both"/>
              <w:rPr>
                <w:rFonts w:ascii="Arial" w:hAnsi="Arial" w:cs="Arial"/>
                <w:color w:val="000000"/>
                <w:sz w:val="22"/>
                <w:szCs w:val="22"/>
                <w:lang w:val="pt-BR" w:eastAsia="pt-BR"/>
              </w:rPr>
            </w:pPr>
            <w:r>
              <w:rPr>
                <w:rFonts w:ascii="Arial" w:hAnsi="Arial" w:cs="Arial"/>
                <w:color w:val="000000"/>
                <w:sz w:val="22"/>
                <w:szCs w:val="22"/>
                <w:lang w:val="pt-BR" w:eastAsia="pt-BR"/>
              </w:rPr>
              <w:t>- Bateria::: Ácido-chumbo e Selada</w:t>
            </w:r>
          </w:p>
          <w:p w14:paraId="13A8F76C">
            <w:pPr>
              <w:jc w:val="both"/>
              <w:rPr>
                <w:rFonts w:ascii="Arial" w:hAnsi="Arial" w:eastAsia="Calibri" w:cs="Arial"/>
                <w:sz w:val="22"/>
                <w:szCs w:val="22"/>
                <w:lang w:val="pt-BR"/>
              </w:rPr>
            </w:pPr>
            <w:r>
              <w:rPr>
                <w:rFonts w:ascii="Arial" w:hAnsi="Arial" w:cs="Arial"/>
                <w:color w:val="000000"/>
                <w:sz w:val="22"/>
                <w:szCs w:val="22"/>
                <w:lang w:val="pt-BR" w:eastAsia="pt-BR"/>
              </w:rPr>
              <w:t>- Tempo da carga: 48 horas</w:t>
            </w:r>
          </w:p>
        </w:tc>
        <w:tc>
          <w:tcPr>
            <w:tcW w:w="1559" w:type="dxa"/>
            <w:tcBorders>
              <w:top w:val="single" w:color="auto" w:sz="4" w:space="0"/>
              <w:left w:val="nil"/>
              <w:bottom w:val="single" w:color="auto" w:sz="4" w:space="0"/>
              <w:right w:val="single" w:color="auto" w:sz="4" w:space="0"/>
            </w:tcBorders>
            <w:noWrap w:val="0"/>
            <w:vAlign w:val="center"/>
          </w:tcPr>
          <w:p w14:paraId="5B129C53">
            <w:pPr>
              <w:jc w:val="center"/>
              <w:rPr>
                <w:rFonts w:ascii="Arial" w:hAnsi="Arial" w:cs="Arial"/>
                <w:color w:val="000000"/>
                <w:sz w:val="22"/>
                <w:szCs w:val="22"/>
                <w:lang w:val="pt-BR" w:eastAsia="pt-BR"/>
              </w:rPr>
            </w:pPr>
            <w:r>
              <w:rPr>
                <w:rFonts w:ascii="Arial" w:hAnsi="Arial" w:cs="Arial"/>
                <w:color w:val="000000"/>
                <w:sz w:val="22"/>
                <w:szCs w:val="22"/>
                <w:lang w:val="pt-BR" w:eastAsia="pt-BR"/>
              </w:rPr>
              <w:t>R$ 873,42</w:t>
            </w:r>
          </w:p>
        </w:tc>
        <w:tc>
          <w:tcPr>
            <w:tcW w:w="1559" w:type="dxa"/>
            <w:tcBorders>
              <w:top w:val="single" w:color="auto" w:sz="4" w:space="0"/>
              <w:left w:val="nil"/>
              <w:bottom w:val="single" w:color="auto" w:sz="4" w:space="0"/>
              <w:right w:val="single" w:color="auto" w:sz="4" w:space="0"/>
            </w:tcBorders>
            <w:noWrap w:val="0"/>
            <w:vAlign w:val="top"/>
          </w:tcPr>
          <w:p w14:paraId="5275C288">
            <w:pPr>
              <w:jc w:val="center"/>
              <w:rPr>
                <w:rFonts w:ascii="Arial" w:hAnsi="Arial" w:cs="Arial"/>
                <w:color w:val="000000"/>
                <w:sz w:val="22"/>
                <w:szCs w:val="22"/>
                <w:lang w:val="pt-BR" w:eastAsia="pt-BR"/>
              </w:rPr>
            </w:pPr>
          </w:p>
          <w:p w14:paraId="4FE71A35">
            <w:pPr>
              <w:jc w:val="center"/>
              <w:rPr>
                <w:rFonts w:ascii="Arial" w:hAnsi="Arial" w:cs="Arial"/>
                <w:color w:val="000000"/>
                <w:sz w:val="22"/>
                <w:szCs w:val="22"/>
                <w:lang w:val="pt-BR" w:eastAsia="pt-BR"/>
              </w:rPr>
            </w:pPr>
          </w:p>
          <w:p w14:paraId="20E19764">
            <w:pPr>
              <w:jc w:val="center"/>
              <w:rPr>
                <w:rFonts w:ascii="Arial" w:hAnsi="Arial" w:cs="Arial"/>
                <w:color w:val="000000"/>
                <w:sz w:val="22"/>
                <w:szCs w:val="22"/>
                <w:lang w:val="pt-BR" w:eastAsia="pt-BR"/>
              </w:rPr>
            </w:pPr>
          </w:p>
          <w:p w14:paraId="65B669CA">
            <w:pPr>
              <w:jc w:val="center"/>
              <w:rPr>
                <w:rFonts w:ascii="Arial" w:hAnsi="Arial" w:cs="Arial"/>
                <w:color w:val="000000"/>
                <w:sz w:val="22"/>
                <w:szCs w:val="22"/>
                <w:lang w:val="pt-BR" w:eastAsia="pt-BR"/>
              </w:rPr>
            </w:pPr>
          </w:p>
          <w:p w14:paraId="47A40702">
            <w:pPr>
              <w:jc w:val="center"/>
              <w:rPr>
                <w:rFonts w:ascii="Arial" w:hAnsi="Arial" w:cs="Arial"/>
                <w:color w:val="000000"/>
                <w:sz w:val="22"/>
                <w:szCs w:val="22"/>
                <w:lang w:val="pt-BR" w:eastAsia="pt-BR"/>
              </w:rPr>
            </w:pPr>
            <w:r>
              <w:rPr>
                <w:rFonts w:ascii="Arial" w:hAnsi="Arial" w:cs="Arial"/>
                <w:color w:val="000000"/>
                <w:sz w:val="22"/>
                <w:szCs w:val="22"/>
                <w:lang w:val="pt-BR" w:eastAsia="pt-BR"/>
              </w:rPr>
              <w:t>R$ 1.746,84</w:t>
            </w:r>
          </w:p>
        </w:tc>
      </w:tr>
      <w:tr w14:paraId="71A873BF">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F07C5">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EF36174">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CDA994E">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2701C8F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Compressor de Ar 20 Pés 200L 5HP Alta Pressão 220/380V - Trifásico</w:t>
            </w:r>
          </w:p>
          <w:p w14:paraId="1B7A60EC">
            <w:pPr>
              <w:pStyle w:val="9"/>
              <w:shd w:val="clear" w:color="auto" w:fill="FFFFFF"/>
              <w:spacing w:before="0" w:beforeAutospacing="0" w:after="0" w:afterAutospacing="0"/>
              <w:textAlignment w:val="top"/>
              <w:rPr>
                <w:rFonts w:ascii="Arial" w:hAnsi="Arial" w:cs="Arial"/>
                <w:color w:val="000000"/>
                <w:sz w:val="22"/>
                <w:szCs w:val="22"/>
              </w:rPr>
            </w:pPr>
            <w:r>
              <w:rPr>
                <w:rFonts w:ascii="Arial" w:hAnsi="Arial" w:cs="Arial"/>
                <w:color w:val="000000"/>
                <w:sz w:val="22"/>
                <w:szCs w:val="22"/>
                <w:shd w:val="clear" w:color="auto" w:fill="FFFFFF"/>
              </w:rPr>
              <w:t>.</w:t>
            </w:r>
            <w:r>
              <w:rPr>
                <w:rFonts w:ascii="Arial" w:hAnsi="Arial" w:cs="Arial"/>
                <w:color w:val="000000"/>
                <w:sz w:val="22"/>
                <w:szCs w:val="22"/>
              </w:rPr>
              <w:t xml:space="preserve"> - Especificações Técnicas:</w:t>
            </w:r>
          </w:p>
          <w:p w14:paraId="00A82CAC">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Tensão: 220V/380V</w:t>
            </w:r>
          </w:p>
          <w:p w14:paraId="48BDE56D">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Deslocamento teórico: 567 l/min - 20 pcm</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Pressão máxima: 175 psi - 12 bar</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Reservatório: 200 Litros</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Tempo de enchimento: 8 minutos</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Número de cilindros: 2</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Número de estágios: 2</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Ruído: 76 dB(A)</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RPM do Bloco: 1050</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Motor elétrico: 5 hp - 3.75 kW - 2P</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Óleo lubrificação volume: 0.900 ml</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Diâmetro da polia: 128mm</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Diâmetro do volante: 422mm</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Correia: A65</w:t>
            </w:r>
          </w:p>
          <w:p w14:paraId="23E93FDF">
            <w:pPr>
              <w:rPr>
                <w:rFonts w:ascii="Arial" w:hAnsi="Arial" w:cs="Arial"/>
                <w:color w:val="000000"/>
                <w:sz w:val="22"/>
                <w:szCs w:val="22"/>
                <w:lang w:val="pt-BR" w:eastAsia="pt-BR"/>
              </w:rPr>
            </w:pPr>
            <w:r>
              <w:rPr>
                <w:rFonts w:ascii="Arial" w:hAnsi="Arial" w:cs="Arial"/>
                <w:color w:val="000000"/>
                <w:sz w:val="22"/>
                <w:szCs w:val="22"/>
                <w:lang w:val="pt-BR" w:eastAsia="pt-BR"/>
              </w:rPr>
              <w:t xml:space="preserve">Marca de Referência: Chiaperini, </w:t>
            </w:r>
          </w:p>
        </w:tc>
        <w:tc>
          <w:tcPr>
            <w:tcW w:w="1559" w:type="dxa"/>
            <w:tcBorders>
              <w:top w:val="single" w:color="auto" w:sz="4" w:space="0"/>
              <w:left w:val="nil"/>
              <w:bottom w:val="single" w:color="auto" w:sz="4" w:space="0"/>
              <w:right w:val="single" w:color="auto" w:sz="4" w:space="0"/>
            </w:tcBorders>
            <w:noWrap w:val="0"/>
            <w:vAlign w:val="center"/>
          </w:tcPr>
          <w:p w14:paraId="1A1B0AA6">
            <w:pPr>
              <w:jc w:val="center"/>
              <w:rPr>
                <w:rFonts w:ascii="Arial" w:hAnsi="Arial" w:cs="Arial"/>
                <w:color w:val="000000"/>
                <w:sz w:val="22"/>
                <w:szCs w:val="22"/>
                <w:lang w:val="pt-BR" w:eastAsia="pt-BR"/>
              </w:rPr>
            </w:pPr>
          </w:p>
          <w:p w14:paraId="558DDB0C">
            <w:pPr>
              <w:jc w:val="center"/>
              <w:rPr>
                <w:rFonts w:ascii="Arial" w:hAnsi="Arial" w:cs="Arial"/>
                <w:color w:val="000000"/>
                <w:sz w:val="22"/>
                <w:szCs w:val="22"/>
                <w:lang w:val="pt-BR" w:eastAsia="pt-BR"/>
              </w:rPr>
            </w:pPr>
          </w:p>
          <w:p w14:paraId="354A8923">
            <w:pPr>
              <w:jc w:val="center"/>
              <w:rPr>
                <w:rFonts w:ascii="Arial" w:hAnsi="Arial" w:cs="Arial"/>
                <w:color w:val="000000"/>
                <w:sz w:val="22"/>
                <w:szCs w:val="22"/>
                <w:lang w:val="pt-BR" w:eastAsia="pt-BR"/>
              </w:rPr>
            </w:pPr>
          </w:p>
          <w:p w14:paraId="550367C8">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R$ 8.390,22</w:t>
            </w:r>
          </w:p>
        </w:tc>
        <w:tc>
          <w:tcPr>
            <w:tcW w:w="1559" w:type="dxa"/>
            <w:tcBorders>
              <w:top w:val="single" w:color="auto" w:sz="4" w:space="0"/>
              <w:left w:val="nil"/>
              <w:bottom w:val="single" w:color="auto" w:sz="4" w:space="0"/>
              <w:right w:val="single" w:color="auto" w:sz="4" w:space="0"/>
            </w:tcBorders>
            <w:noWrap w:val="0"/>
            <w:vAlign w:val="top"/>
          </w:tcPr>
          <w:p w14:paraId="401BF9D3">
            <w:pPr>
              <w:jc w:val="center"/>
              <w:rPr>
                <w:rFonts w:ascii="Arial" w:hAnsi="Arial" w:cs="Arial"/>
                <w:color w:val="000000"/>
                <w:sz w:val="22"/>
                <w:szCs w:val="22"/>
                <w:shd w:val="clear" w:color="auto" w:fill="FFFFFF"/>
                <w:lang w:val="pt-BR"/>
              </w:rPr>
            </w:pPr>
          </w:p>
          <w:p w14:paraId="0F34ABF8">
            <w:pPr>
              <w:jc w:val="center"/>
              <w:rPr>
                <w:rFonts w:ascii="Arial" w:hAnsi="Arial" w:cs="Arial"/>
                <w:color w:val="000000"/>
                <w:sz w:val="22"/>
                <w:szCs w:val="22"/>
                <w:shd w:val="clear" w:color="auto" w:fill="FFFFFF"/>
                <w:lang w:val="pt-BR"/>
              </w:rPr>
            </w:pPr>
          </w:p>
          <w:p w14:paraId="663C202D">
            <w:pPr>
              <w:jc w:val="center"/>
              <w:rPr>
                <w:rFonts w:ascii="Arial" w:hAnsi="Arial" w:cs="Arial"/>
                <w:color w:val="000000"/>
                <w:sz w:val="22"/>
                <w:szCs w:val="22"/>
                <w:shd w:val="clear" w:color="auto" w:fill="FFFFFF"/>
                <w:lang w:val="pt-BR"/>
              </w:rPr>
            </w:pPr>
          </w:p>
          <w:p w14:paraId="19B430DE">
            <w:pPr>
              <w:jc w:val="center"/>
              <w:rPr>
                <w:rFonts w:ascii="Arial" w:hAnsi="Arial" w:cs="Arial"/>
                <w:color w:val="000000"/>
                <w:sz w:val="22"/>
                <w:szCs w:val="22"/>
                <w:shd w:val="clear" w:color="auto" w:fill="FFFFFF"/>
                <w:lang w:val="pt-BR"/>
              </w:rPr>
            </w:pPr>
          </w:p>
          <w:p w14:paraId="6CFCC1D8">
            <w:pPr>
              <w:jc w:val="center"/>
              <w:rPr>
                <w:rFonts w:ascii="Arial" w:hAnsi="Arial" w:cs="Arial"/>
                <w:color w:val="000000"/>
                <w:sz w:val="22"/>
                <w:szCs w:val="22"/>
                <w:shd w:val="clear" w:color="auto" w:fill="FFFFFF"/>
                <w:lang w:val="pt-BR"/>
              </w:rPr>
            </w:pPr>
          </w:p>
          <w:p w14:paraId="1399795E">
            <w:pPr>
              <w:rPr>
                <w:rFonts w:ascii="Arial" w:hAnsi="Arial" w:cs="Arial"/>
                <w:color w:val="000000"/>
                <w:sz w:val="22"/>
                <w:szCs w:val="22"/>
                <w:lang w:val="pt-BR" w:eastAsia="pt-BR"/>
              </w:rPr>
            </w:pPr>
          </w:p>
          <w:p w14:paraId="247C6081">
            <w:pP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R$ 8.390,22</w:t>
            </w:r>
          </w:p>
        </w:tc>
      </w:tr>
      <w:tr w14:paraId="5F9A9343">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D7117">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590A229">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E676E69">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3A05E85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Chave de Impacto 3/4 com no mínimo 163,1kg C/ Alça com maleta; </w:t>
            </w:r>
          </w:p>
          <w:p w14:paraId="6BBF4E3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Informações Técnicas:</w:t>
            </w:r>
          </w:p>
          <w:p w14:paraId="0ADFB63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Encaixe quadrado: 3/4"</w:t>
            </w:r>
          </w:p>
          <w:p w14:paraId="10F8F35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Mecanismo: Twin Hammer</w:t>
            </w:r>
          </w:p>
          <w:p w14:paraId="2FA1CF5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Velocidade sem carga: 4.200 RPM</w:t>
            </w:r>
          </w:p>
          <w:p w14:paraId="185CE7D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Max. Torque: 1.600 N.m ( 406 ft-lb)</w:t>
            </w:r>
          </w:p>
          <w:p w14:paraId="282D5AE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Entrada de ar: 3/8”</w:t>
            </w:r>
          </w:p>
          <w:p w14:paraId="73A6AB0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Min. Tamanho da mangueira: 11 mm</w:t>
            </w:r>
          </w:p>
          <w:p w14:paraId="0E0B537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Pressão de ar: 6 – 8 kg/cm2</w:t>
            </w:r>
          </w:p>
          <w:p w14:paraId="0941E3A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1 Maleta Plástica</w:t>
            </w:r>
          </w:p>
          <w:p w14:paraId="67EAFDA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2 Soquetes: 30" e 33"</w:t>
            </w:r>
          </w:p>
          <w:p w14:paraId="3F86C61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0866F3F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Referência:  Potente Brasil</w:t>
            </w:r>
          </w:p>
        </w:tc>
        <w:tc>
          <w:tcPr>
            <w:tcW w:w="1559" w:type="dxa"/>
            <w:tcBorders>
              <w:top w:val="single" w:color="auto" w:sz="4" w:space="0"/>
              <w:left w:val="nil"/>
              <w:bottom w:val="single" w:color="auto" w:sz="4" w:space="0"/>
              <w:right w:val="single" w:color="auto" w:sz="4" w:space="0"/>
            </w:tcBorders>
            <w:noWrap w:val="0"/>
            <w:vAlign w:val="center"/>
          </w:tcPr>
          <w:p w14:paraId="56A0A107">
            <w:pPr>
              <w:jc w:val="center"/>
              <w:rPr>
                <w:rFonts w:ascii="Arial" w:hAnsi="Arial" w:cs="Arial"/>
                <w:color w:val="000000"/>
                <w:sz w:val="22"/>
                <w:szCs w:val="22"/>
                <w:lang w:val="pt-BR" w:eastAsia="pt-BR"/>
              </w:rPr>
            </w:pPr>
          </w:p>
          <w:p w14:paraId="041F028C">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R$ 1.358,67</w:t>
            </w:r>
          </w:p>
        </w:tc>
        <w:tc>
          <w:tcPr>
            <w:tcW w:w="1559" w:type="dxa"/>
            <w:tcBorders>
              <w:top w:val="single" w:color="auto" w:sz="4" w:space="0"/>
              <w:left w:val="nil"/>
              <w:bottom w:val="single" w:color="auto" w:sz="4" w:space="0"/>
              <w:right w:val="single" w:color="auto" w:sz="4" w:space="0"/>
            </w:tcBorders>
            <w:noWrap w:val="0"/>
            <w:vAlign w:val="top"/>
          </w:tcPr>
          <w:p w14:paraId="14E7EE6F">
            <w:pPr>
              <w:jc w:val="center"/>
              <w:rPr>
                <w:rFonts w:ascii="Arial" w:hAnsi="Arial" w:cs="Arial"/>
                <w:color w:val="000000"/>
                <w:sz w:val="22"/>
                <w:szCs w:val="22"/>
                <w:shd w:val="clear" w:color="auto" w:fill="FFFFFF"/>
                <w:lang w:val="pt-BR"/>
              </w:rPr>
            </w:pPr>
          </w:p>
          <w:p w14:paraId="2AEFBBF0">
            <w:pPr>
              <w:jc w:val="center"/>
              <w:rPr>
                <w:rFonts w:ascii="Arial" w:hAnsi="Arial" w:cs="Arial"/>
                <w:color w:val="000000"/>
                <w:sz w:val="22"/>
                <w:szCs w:val="22"/>
                <w:shd w:val="clear" w:color="auto" w:fill="FFFFFF"/>
                <w:lang w:val="pt-BR"/>
              </w:rPr>
            </w:pPr>
          </w:p>
          <w:p w14:paraId="0B9023DA">
            <w:pPr>
              <w:jc w:val="center"/>
              <w:rPr>
                <w:rFonts w:ascii="Arial" w:hAnsi="Arial" w:cs="Arial"/>
                <w:color w:val="000000"/>
                <w:sz w:val="22"/>
                <w:szCs w:val="22"/>
                <w:shd w:val="clear" w:color="auto" w:fill="FFFFFF"/>
                <w:lang w:val="pt-BR"/>
              </w:rPr>
            </w:pPr>
          </w:p>
          <w:p w14:paraId="134F0340">
            <w:pPr>
              <w:jc w:val="center"/>
              <w:rPr>
                <w:rFonts w:ascii="Arial" w:hAnsi="Arial" w:cs="Arial"/>
                <w:color w:val="000000"/>
                <w:sz w:val="22"/>
                <w:szCs w:val="22"/>
                <w:shd w:val="clear" w:color="auto" w:fill="FFFFFF"/>
                <w:lang w:val="pt-BR"/>
              </w:rPr>
            </w:pPr>
          </w:p>
          <w:p w14:paraId="25A64DC6">
            <w:pPr>
              <w:jc w:val="center"/>
              <w:rPr>
                <w:rFonts w:ascii="Arial" w:hAnsi="Arial" w:cs="Arial"/>
                <w:color w:val="000000"/>
                <w:sz w:val="22"/>
                <w:szCs w:val="22"/>
                <w:shd w:val="clear" w:color="auto" w:fill="FFFFFF"/>
                <w:lang w:val="pt-BR"/>
              </w:rPr>
            </w:pPr>
          </w:p>
          <w:p w14:paraId="1500ED00">
            <w:pPr>
              <w:jc w:val="center"/>
              <w:rPr>
                <w:rFonts w:ascii="Arial" w:hAnsi="Arial" w:cs="Arial"/>
                <w:color w:val="000000"/>
                <w:sz w:val="22"/>
                <w:szCs w:val="22"/>
                <w:shd w:val="clear" w:color="auto" w:fill="FFFFFF"/>
                <w:lang w:val="pt-BR"/>
              </w:rPr>
            </w:pPr>
          </w:p>
          <w:p w14:paraId="2C3562B0">
            <w:pPr>
              <w:jc w:val="center"/>
              <w:rPr>
                <w:rFonts w:ascii="Arial" w:hAnsi="Arial" w:cs="Arial"/>
                <w:color w:val="000000"/>
                <w:sz w:val="22"/>
                <w:szCs w:val="22"/>
                <w:shd w:val="clear" w:color="auto" w:fill="FFFFFF"/>
                <w:lang w:val="pt-BR"/>
              </w:rPr>
            </w:pPr>
          </w:p>
          <w:p w14:paraId="00518D6F">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R$ 1.358,67</w:t>
            </w:r>
          </w:p>
        </w:tc>
      </w:tr>
      <w:tr w14:paraId="054B9632">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FC0A2">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523C75C">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525C7DEB">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410B106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Jogo De Soquete Longo Impacto 3/4 12 Pcs;</w:t>
            </w:r>
          </w:p>
          <w:p w14:paraId="71DD995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Especificações:</w:t>
            </w:r>
          </w:p>
          <w:p w14:paraId="5B61810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Bitolas: 17mm - 19mm - 21mm - 22mm - 23mm - 24mm - 27mm - 30mm - 32mm - 33mm - 36mm - 38mm.</w:t>
            </w:r>
          </w:p>
          <w:p w14:paraId="1483BB1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80mm</w:t>
            </w:r>
          </w:p>
          <w:p w14:paraId="73ED589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Acabamento fosfatizado</w:t>
            </w:r>
          </w:p>
          <w:p w14:paraId="0F6CF3F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Bremen</w:t>
            </w:r>
          </w:p>
        </w:tc>
        <w:tc>
          <w:tcPr>
            <w:tcW w:w="1559" w:type="dxa"/>
            <w:tcBorders>
              <w:top w:val="single" w:color="auto" w:sz="4" w:space="0"/>
              <w:left w:val="nil"/>
              <w:bottom w:val="single" w:color="auto" w:sz="4" w:space="0"/>
              <w:right w:val="single" w:color="auto" w:sz="4" w:space="0"/>
            </w:tcBorders>
            <w:noWrap w:val="0"/>
            <w:vAlign w:val="center"/>
          </w:tcPr>
          <w:p w14:paraId="3E36ED30">
            <w:pPr>
              <w:jc w:val="center"/>
              <w:rPr>
                <w:rFonts w:ascii="Arial" w:hAnsi="Arial" w:cs="Arial"/>
                <w:color w:val="000000"/>
                <w:sz w:val="22"/>
                <w:szCs w:val="22"/>
                <w:lang w:val="pt-BR" w:eastAsia="pt-BR"/>
              </w:rPr>
            </w:pPr>
          </w:p>
          <w:p w14:paraId="2F76923A">
            <w:pPr>
              <w:jc w:val="center"/>
              <w:rPr>
                <w:rFonts w:ascii="Arial" w:hAnsi="Arial" w:cs="Arial"/>
                <w:color w:val="000000"/>
                <w:sz w:val="22"/>
                <w:szCs w:val="22"/>
                <w:lang w:val="pt-BR" w:eastAsia="pt-BR"/>
              </w:rPr>
            </w:pPr>
            <w:r>
              <w:rPr>
                <w:rFonts w:ascii="Arial" w:hAnsi="Arial" w:cs="Arial"/>
                <w:color w:val="000000"/>
                <w:sz w:val="22"/>
                <w:szCs w:val="22"/>
                <w:lang w:val="pt-BR" w:eastAsia="pt-BR"/>
              </w:rPr>
              <w:t>R$ 425,83</w:t>
            </w:r>
          </w:p>
        </w:tc>
        <w:tc>
          <w:tcPr>
            <w:tcW w:w="1559" w:type="dxa"/>
            <w:tcBorders>
              <w:top w:val="single" w:color="auto" w:sz="4" w:space="0"/>
              <w:left w:val="nil"/>
              <w:bottom w:val="single" w:color="auto" w:sz="4" w:space="0"/>
              <w:right w:val="single" w:color="auto" w:sz="4" w:space="0"/>
            </w:tcBorders>
            <w:noWrap w:val="0"/>
            <w:vAlign w:val="top"/>
          </w:tcPr>
          <w:p w14:paraId="38CD3DA7">
            <w:pPr>
              <w:jc w:val="center"/>
              <w:rPr>
                <w:rFonts w:ascii="Arial" w:hAnsi="Arial" w:cs="Arial"/>
                <w:color w:val="000000"/>
                <w:sz w:val="22"/>
                <w:szCs w:val="22"/>
                <w:lang w:val="pt-BR" w:eastAsia="pt-BR"/>
              </w:rPr>
            </w:pPr>
          </w:p>
          <w:p w14:paraId="3C680627">
            <w:pPr>
              <w:jc w:val="center"/>
              <w:rPr>
                <w:rFonts w:ascii="Arial" w:hAnsi="Arial" w:cs="Arial"/>
                <w:color w:val="000000"/>
                <w:sz w:val="22"/>
                <w:szCs w:val="22"/>
                <w:lang w:val="pt-BR" w:eastAsia="pt-BR"/>
              </w:rPr>
            </w:pPr>
          </w:p>
          <w:p w14:paraId="17229C56">
            <w:pPr>
              <w:jc w:val="center"/>
              <w:rPr>
                <w:rFonts w:ascii="Arial" w:hAnsi="Arial" w:cs="Arial"/>
                <w:color w:val="000000"/>
                <w:sz w:val="22"/>
                <w:szCs w:val="22"/>
                <w:lang w:val="pt-BR" w:eastAsia="pt-BR"/>
              </w:rPr>
            </w:pPr>
          </w:p>
          <w:p w14:paraId="198DEA0A">
            <w:pPr>
              <w:jc w:val="center"/>
              <w:rPr>
                <w:rFonts w:ascii="Arial" w:hAnsi="Arial" w:cs="Arial"/>
                <w:color w:val="000000"/>
                <w:sz w:val="22"/>
                <w:szCs w:val="22"/>
                <w:lang w:val="pt-BR" w:eastAsia="pt-BR"/>
              </w:rPr>
            </w:pPr>
          </w:p>
          <w:p w14:paraId="66663E79">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R$ 425,83</w:t>
            </w:r>
          </w:p>
        </w:tc>
      </w:tr>
      <w:tr w14:paraId="2CF2ABE2">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1AFF7">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A75ADD0">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9F39F77">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7935F57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Elevador Automotivo com base, com capacidade mínima de  4300kg com Lubrificação a Óleo, com 02 (dois) motores, 220V Trifásico;</w:t>
            </w:r>
          </w:p>
          <w:p w14:paraId="01A77139">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3A5E8AE2">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Capacidade mínima de carga: 4300 Kg</w:t>
            </w:r>
          </w:p>
          <w:p w14:paraId="184F6DEF">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02 (dois) Motores Elétricos: 4 CV</w:t>
            </w:r>
          </w:p>
          <w:p w14:paraId="1EFC590B">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Tempo de elevação: 60 seg</w:t>
            </w:r>
          </w:p>
          <w:p w14:paraId="2A4435FF">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Altura total de elevação: 1,8m</w:t>
            </w:r>
          </w:p>
          <w:p w14:paraId="6BF37890">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Distância entre colunas: 2,65m</w:t>
            </w:r>
          </w:p>
          <w:p w14:paraId="27E401D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carga</w:t>
            </w:r>
            <w:r>
              <w:rPr>
                <w:rFonts w:ascii="Arial" w:hAnsi="Arial" w:cs="Arial"/>
                <w:color w:val="000000"/>
                <w:sz w:val="22"/>
                <w:szCs w:val="22"/>
                <w:shd w:val="clear" w:color="auto" w:fill="FFFFFF"/>
                <w:lang w:val="pt-BR"/>
              </w:rPr>
              <w:tab/>
            </w:r>
            <w:r>
              <w:rPr>
                <w:rFonts w:ascii="Arial" w:hAnsi="Arial" w:cs="Arial"/>
                <w:color w:val="000000"/>
                <w:sz w:val="22"/>
                <w:szCs w:val="22"/>
                <w:shd w:val="clear" w:color="auto" w:fill="FFFFFF"/>
                <w:lang w:val="pt-BR"/>
              </w:rPr>
              <w:t>; 4300 kg</w:t>
            </w:r>
          </w:p>
          <w:p w14:paraId="750D6C1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de elevação do chassi ao piso; 1,8 mts</w:t>
            </w:r>
          </w:p>
          <w:p w14:paraId="21D38B2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Distância entre colunas; 2,65 mts</w:t>
            </w:r>
          </w:p>
          <w:p w14:paraId="2AE7513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Tipo de lubrificação; óleo</w:t>
            </w:r>
          </w:p>
          <w:p w14:paraId="1BBE49D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Potência do motor; 4 CV</w:t>
            </w:r>
          </w:p>
          <w:p w14:paraId="7492530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Tempo de elevação; 60 seg</w:t>
            </w:r>
          </w:p>
          <w:p w14:paraId="3CED860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Tensão; 220 Volts – Trifásico</w:t>
            </w:r>
          </w:p>
          <w:p w14:paraId="605582D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rPr>
              <w:t>Com sapatas ajustáveis e com calço de borracha;</w:t>
            </w:r>
          </w:p>
          <w:p w14:paraId="387F629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79BC048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JM MAQUINAS</w:t>
            </w:r>
          </w:p>
        </w:tc>
        <w:tc>
          <w:tcPr>
            <w:tcW w:w="1559" w:type="dxa"/>
            <w:tcBorders>
              <w:top w:val="single" w:color="auto" w:sz="4" w:space="0"/>
              <w:left w:val="nil"/>
              <w:bottom w:val="single" w:color="auto" w:sz="4" w:space="0"/>
              <w:right w:val="single" w:color="auto" w:sz="4" w:space="0"/>
            </w:tcBorders>
            <w:noWrap w:val="0"/>
            <w:vAlign w:val="center"/>
          </w:tcPr>
          <w:p w14:paraId="6F99EA2A">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R$ 16.906,67</w:t>
            </w:r>
          </w:p>
        </w:tc>
        <w:tc>
          <w:tcPr>
            <w:tcW w:w="1559" w:type="dxa"/>
            <w:tcBorders>
              <w:top w:val="single" w:color="auto" w:sz="4" w:space="0"/>
              <w:left w:val="nil"/>
              <w:bottom w:val="single" w:color="auto" w:sz="4" w:space="0"/>
              <w:right w:val="single" w:color="auto" w:sz="4" w:space="0"/>
            </w:tcBorders>
            <w:noWrap w:val="0"/>
            <w:vAlign w:val="top"/>
          </w:tcPr>
          <w:p w14:paraId="22CF685A">
            <w:pPr>
              <w:jc w:val="center"/>
              <w:rPr>
                <w:rFonts w:ascii="Arial" w:hAnsi="Arial" w:cs="Arial"/>
                <w:color w:val="000000"/>
                <w:sz w:val="22"/>
                <w:szCs w:val="22"/>
                <w:lang w:val="pt-BR" w:eastAsia="pt-BR"/>
              </w:rPr>
            </w:pPr>
          </w:p>
          <w:p w14:paraId="5F585575">
            <w:pPr>
              <w:jc w:val="center"/>
              <w:rPr>
                <w:rFonts w:ascii="Arial" w:hAnsi="Arial" w:cs="Arial"/>
                <w:color w:val="000000"/>
                <w:sz w:val="22"/>
                <w:szCs w:val="22"/>
                <w:lang w:val="pt-BR" w:eastAsia="pt-BR"/>
              </w:rPr>
            </w:pPr>
          </w:p>
          <w:p w14:paraId="1DFE9DB9">
            <w:pPr>
              <w:jc w:val="center"/>
              <w:rPr>
                <w:rFonts w:ascii="Arial" w:hAnsi="Arial" w:cs="Arial"/>
                <w:color w:val="000000"/>
                <w:sz w:val="22"/>
                <w:szCs w:val="22"/>
                <w:lang w:val="pt-BR" w:eastAsia="pt-BR"/>
              </w:rPr>
            </w:pPr>
          </w:p>
          <w:p w14:paraId="7EBA8D54">
            <w:pPr>
              <w:jc w:val="center"/>
              <w:rPr>
                <w:rFonts w:ascii="Arial" w:hAnsi="Arial" w:cs="Arial"/>
                <w:color w:val="000000"/>
                <w:sz w:val="22"/>
                <w:szCs w:val="22"/>
                <w:lang w:val="pt-BR" w:eastAsia="pt-BR"/>
              </w:rPr>
            </w:pPr>
          </w:p>
          <w:p w14:paraId="1A47CE24">
            <w:pPr>
              <w:jc w:val="center"/>
              <w:rPr>
                <w:rFonts w:ascii="Arial" w:hAnsi="Arial" w:cs="Arial"/>
                <w:color w:val="000000"/>
                <w:sz w:val="22"/>
                <w:szCs w:val="22"/>
                <w:lang w:val="pt-BR" w:eastAsia="pt-BR"/>
              </w:rPr>
            </w:pPr>
          </w:p>
          <w:p w14:paraId="48A75225">
            <w:pPr>
              <w:jc w:val="center"/>
              <w:rPr>
                <w:rFonts w:ascii="Arial" w:hAnsi="Arial" w:cs="Arial"/>
                <w:color w:val="000000"/>
                <w:sz w:val="22"/>
                <w:szCs w:val="22"/>
                <w:lang w:val="pt-BR" w:eastAsia="pt-BR"/>
              </w:rPr>
            </w:pPr>
          </w:p>
          <w:p w14:paraId="4BFBFB96">
            <w:pPr>
              <w:jc w:val="center"/>
              <w:rPr>
                <w:rFonts w:ascii="Arial" w:hAnsi="Arial" w:cs="Arial"/>
                <w:color w:val="000000"/>
                <w:sz w:val="22"/>
                <w:szCs w:val="22"/>
                <w:lang w:val="pt-BR" w:eastAsia="pt-BR"/>
              </w:rPr>
            </w:pPr>
          </w:p>
          <w:p w14:paraId="30E2CC00">
            <w:pPr>
              <w:jc w:val="center"/>
              <w:rPr>
                <w:rFonts w:ascii="Arial" w:hAnsi="Arial" w:cs="Arial"/>
                <w:color w:val="000000"/>
                <w:sz w:val="22"/>
                <w:szCs w:val="22"/>
                <w:lang w:val="pt-BR" w:eastAsia="pt-BR"/>
              </w:rPr>
            </w:pPr>
          </w:p>
          <w:p w14:paraId="0A3F9E87">
            <w:pPr>
              <w:jc w:val="center"/>
              <w:rPr>
                <w:rFonts w:ascii="Arial" w:hAnsi="Arial" w:cs="Arial"/>
                <w:color w:val="000000"/>
                <w:sz w:val="22"/>
                <w:szCs w:val="22"/>
                <w:lang w:val="pt-BR" w:eastAsia="pt-BR"/>
              </w:rPr>
            </w:pPr>
          </w:p>
          <w:p w14:paraId="6E7F3C88">
            <w:pPr>
              <w:jc w:val="center"/>
              <w:rPr>
                <w:rFonts w:ascii="Arial" w:hAnsi="Arial" w:cs="Arial"/>
                <w:color w:val="000000"/>
                <w:sz w:val="22"/>
                <w:szCs w:val="22"/>
                <w:lang w:val="pt-BR" w:eastAsia="pt-BR"/>
              </w:rPr>
            </w:pPr>
          </w:p>
          <w:p w14:paraId="266E2153">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R$ 16.906,67</w:t>
            </w:r>
          </w:p>
        </w:tc>
      </w:tr>
      <w:tr w14:paraId="70CB4CEF">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C9255">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80C00A5">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A8D8D2A">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4B16563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Carro Aberto sem Gavetas para Ferramentas.</w:t>
            </w:r>
          </w:p>
          <w:p w14:paraId="5A12B7EF">
            <w:pPr>
              <w:jc w:val="both"/>
              <w:rPr>
                <w:rFonts w:ascii="Arial" w:hAnsi="Arial" w:cs="Arial"/>
                <w:color w:val="000000"/>
                <w:sz w:val="22"/>
                <w:szCs w:val="22"/>
                <w:shd w:val="clear" w:color="auto" w:fill="FFFFFF"/>
                <w:lang w:val="pt-BR"/>
              </w:rPr>
            </w:pPr>
            <w:r>
              <w:rPr>
                <w:rFonts w:ascii="Arial" w:hAnsi="Arial" w:cs="Arial"/>
                <w:sz w:val="22"/>
                <w:szCs w:val="22"/>
              </w:rPr>
              <w:t xml:space="preserve"> </w:t>
            </w:r>
            <w:r>
              <w:rPr>
                <w:rFonts w:ascii="Arial" w:hAnsi="Arial" w:cs="Arial"/>
                <w:color w:val="000000"/>
                <w:sz w:val="22"/>
                <w:szCs w:val="22"/>
                <w:shd w:val="clear" w:color="auto" w:fill="FFFFFF"/>
                <w:lang w:val="pt-BR"/>
              </w:rPr>
              <w:t>- Especificações Técnicas:</w:t>
            </w:r>
          </w:p>
          <w:p w14:paraId="28F08BF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Largura: 400mmxAltura: 850mmxProfundidade: 600mm + 75mm do cabo</w:t>
            </w:r>
          </w:p>
          <w:p w14:paraId="6C92744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13,03kg</w:t>
            </w:r>
          </w:p>
          <w:p w14:paraId="3281718C">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Carga máxima: 80kg distribuídos</w:t>
            </w:r>
          </w:p>
          <w:p w14:paraId="2A71228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4 rodízios de 3": 2 fixos e 2 móveis</w:t>
            </w:r>
          </w:p>
          <w:p w14:paraId="0D234AD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tratamento químico antiferruginoso, fosfatizante e pintura eletrostática a pó.</w:t>
            </w:r>
          </w:p>
          <w:p w14:paraId="189516A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Garantia: 3 meses</w:t>
            </w:r>
          </w:p>
        </w:tc>
        <w:tc>
          <w:tcPr>
            <w:tcW w:w="1559" w:type="dxa"/>
            <w:tcBorders>
              <w:top w:val="single" w:color="auto" w:sz="4" w:space="0"/>
              <w:left w:val="nil"/>
              <w:bottom w:val="single" w:color="auto" w:sz="4" w:space="0"/>
              <w:right w:val="single" w:color="auto" w:sz="4" w:space="0"/>
            </w:tcBorders>
            <w:noWrap w:val="0"/>
            <w:vAlign w:val="center"/>
          </w:tcPr>
          <w:p w14:paraId="25C2350B">
            <w:pPr>
              <w:jc w:val="center"/>
              <w:rPr>
                <w:rFonts w:ascii="Arial" w:hAnsi="Arial" w:cs="Arial"/>
                <w:color w:val="000000"/>
                <w:sz w:val="22"/>
                <w:szCs w:val="22"/>
                <w:lang w:val="pt-BR" w:eastAsia="pt-BR"/>
              </w:rPr>
            </w:pPr>
          </w:p>
          <w:p w14:paraId="4F9A0D37">
            <w:pPr>
              <w:jc w:val="center"/>
              <w:rPr>
                <w:rFonts w:ascii="Arial" w:hAnsi="Arial" w:cs="Arial"/>
                <w:color w:val="000000"/>
                <w:sz w:val="22"/>
                <w:szCs w:val="22"/>
                <w:lang w:val="pt-BR" w:eastAsia="pt-BR"/>
              </w:rPr>
            </w:pPr>
          </w:p>
          <w:p w14:paraId="6EBC4121">
            <w:pPr>
              <w:jc w:val="center"/>
              <w:rPr>
                <w:rFonts w:ascii="Arial" w:hAnsi="Arial" w:cs="Arial"/>
                <w:color w:val="000000"/>
                <w:sz w:val="22"/>
                <w:szCs w:val="22"/>
                <w:lang w:val="pt-BR" w:eastAsia="pt-BR"/>
              </w:rPr>
            </w:pPr>
          </w:p>
          <w:p w14:paraId="521DE2B2">
            <w:pPr>
              <w:jc w:val="center"/>
              <w:rPr>
                <w:rFonts w:ascii="Arial" w:hAnsi="Arial" w:cs="Arial"/>
                <w:color w:val="000000"/>
                <w:sz w:val="22"/>
                <w:szCs w:val="22"/>
                <w:lang w:val="pt-BR" w:eastAsia="pt-BR"/>
              </w:rPr>
            </w:pPr>
          </w:p>
          <w:p w14:paraId="05B29AB9">
            <w:pPr>
              <w:jc w:val="center"/>
              <w:rPr>
                <w:rFonts w:ascii="Arial" w:hAnsi="Arial" w:cs="Arial"/>
                <w:color w:val="000000"/>
                <w:sz w:val="22"/>
                <w:szCs w:val="22"/>
                <w:lang w:val="pt-BR" w:eastAsia="pt-BR"/>
              </w:rPr>
            </w:pPr>
          </w:p>
          <w:p w14:paraId="3307BD74">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R$ 610,10</w:t>
            </w:r>
          </w:p>
        </w:tc>
        <w:tc>
          <w:tcPr>
            <w:tcW w:w="1559" w:type="dxa"/>
            <w:tcBorders>
              <w:top w:val="single" w:color="auto" w:sz="4" w:space="0"/>
              <w:left w:val="nil"/>
              <w:bottom w:val="single" w:color="auto" w:sz="4" w:space="0"/>
              <w:right w:val="single" w:color="auto" w:sz="4" w:space="0"/>
            </w:tcBorders>
            <w:noWrap w:val="0"/>
            <w:vAlign w:val="top"/>
          </w:tcPr>
          <w:p w14:paraId="7D38F909">
            <w:pPr>
              <w:jc w:val="center"/>
              <w:rPr>
                <w:rFonts w:ascii="Arial" w:hAnsi="Arial" w:cs="Arial"/>
                <w:color w:val="000000"/>
                <w:sz w:val="22"/>
                <w:szCs w:val="22"/>
                <w:shd w:val="clear" w:color="auto" w:fill="FFFFFF"/>
                <w:lang w:val="pt-BR"/>
              </w:rPr>
            </w:pPr>
          </w:p>
          <w:p w14:paraId="2732E7C7">
            <w:pPr>
              <w:jc w:val="center"/>
              <w:rPr>
                <w:rFonts w:ascii="Arial" w:hAnsi="Arial" w:cs="Arial"/>
                <w:color w:val="000000"/>
                <w:sz w:val="22"/>
                <w:szCs w:val="22"/>
                <w:shd w:val="clear" w:color="auto" w:fill="FFFFFF"/>
                <w:lang w:val="pt-BR"/>
              </w:rPr>
            </w:pPr>
          </w:p>
          <w:p w14:paraId="11E0F09E">
            <w:pPr>
              <w:jc w:val="center"/>
              <w:rPr>
                <w:rFonts w:ascii="Arial" w:hAnsi="Arial" w:cs="Arial"/>
                <w:color w:val="000000"/>
                <w:sz w:val="22"/>
                <w:szCs w:val="22"/>
                <w:shd w:val="clear" w:color="auto" w:fill="FFFFFF"/>
                <w:lang w:val="pt-BR"/>
              </w:rPr>
            </w:pPr>
          </w:p>
          <w:p w14:paraId="2E9FF16D">
            <w:pPr>
              <w:jc w:val="center"/>
              <w:rPr>
                <w:rFonts w:ascii="Arial" w:hAnsi="Arial" w:cs="Arial"/>
                <w:color w:val="000000"/>
                <w:sz w:val="22"/>
                <w:szCs w:val="22"/>
                <w:shd w:val="clear" w:color="auto" w:fill="FFFFFF"/>
                <w:lang w:val="pt-BR"/>
              </w:rPr>
            </w:pPr>
          </w:p>
          <w:p w14:paraId="66BE9408">
            <w:pPr>
              <w:jc w:val="center"/>
              <w:rPr>
                <w:rFonts w:ascii="Arial" w:hAnsi="Arial" w:cs="Arial"/>
                <w:color w:val="000000"/>
                <w:sz w:val="22"/>
                <w:szCs w:val="22"/>
                <w:shd w:val="clear" w:color="auto" w:fill="FFFFFF"/>
                <w:lang w:val="pt-BR"/>
              </w:rPr>
            </w:pPr>
          </w:p>
          <w:p w14:paraId="251E7A81">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R$ 610,10</w:t>
            </w:r>
          </w:p>
        </w:tc>
      </w:tr>
      <w:tr w14:paraId="35F5D3DE">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8738A">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5C6B201">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A8B1F1D">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01CCEF5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Coletor para troca de Óleo com carrinho com reservatório de 50 Litros</w:t>
            </w:r>
          </w:p>
          <w:p w14:paraId="100846F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Especificações Técnicas:</w:t>
            </w:r>
          </w:p>
          <w:p w14:paraId="3133C7D9">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12,800 kg</w:t>
            </w:r>
          </w:p>
          <w:p w14:paraId="4C48340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50 litros</w:t>
            </w:r>
          </w:p>
          <w:p w14:paraId="099BE23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máxima: 1,50 m</w:t>
            </w:r>
          </w:p>
          <w:p w14:paraId="2B407B1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Torneira para o escoamento do óleo</w:t>
            </w:r>
          </w:p>
        </w:tc>
        <w:tc>
          <w:tcPr>
            <w:tcW w:w="1559" w:type="dxa"/>
            <w:tcBorders>
              <w:top w:val="single" w:color="auto" w:sz="4" w:space="0"/>
              <w:left w:val="nil"/>
              <w:bottom w:val="single" w:color="auto" w:sz="4" w:space="0"/>
              <w:right w:val="single" w:color="auto" w:sz="4" w:space="0"/>
            </w:tcBorders>
            <w:noWrap w:val="0"/>
            <w:vAlign w:val="center"/>
          </w:tcPr>
          <w:p w14:paraId="445D748C">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R$ 567,33</w:t>
            </w:r>
          </w:p>
        </w:tc>
        <w:tc>
          <w:tcPr>
            <w:tcW w:w="1559" w:type="dxa"/>
            <w:tcBorders>
              <w:top w:val="single" w:color="auto" w:sz="4" w:space="0"/>
              <w:left w:val="nil"/>
              <w:bottom w:val="single" w:color="auto" w:sz="4" w:space="0"/>
              <w:right w:val="single" w:color="auto" w:sz="4" w:space="0"/>
            </w:tcBorders>
            <w:noWrap w:val="0"/>
            <w:vAlign w:val="top"/>
          </w:tcPr>
          <w:p w14:paraId="414C736B">
            <w:pPr>
              <w:jc w:val="center"/>
              <w:rPr>
                <w:rFonts w:ascii="Arial" w:hAnsi="Arial" w:cs="Arial"/>
                <w:color w:val="000000"/>
                <w:sz w:val="22"/>
                <w:szCs w:val="22"/>
                <w:shd w:val="clear" w:color="auto" w:fill="FFFFFF"/>
                <w:lang w:val="pt-BR"/>
              </w:rPr>
            </w:pPr>
          </w:p>
          <w:p w14:paraId="6E07C1AA">
            <w:pPr>
              <w:jc w:val="center"/>
              <w:rPr>
                <w:rFonts w:ascii="Arial" w:hAnsi="Arial" w:cs="Arial"/>
                <w:color w:val="000000"/>
                <w:sz w:val="22"/>
                <w:szCs w:val="22"/>
                <w:shd w:val="clear" w:color="auto" w:fill="FFFFFF"/>
                <w:lang w:val="pt-BR"/>
              </w:rPr>
            </w:pPr>
          </w:p>
          <w:p w14:paraId="4D58E651">
            <w:pPr>
              <w:jc w:val="center"/>
              <w:rPr>
                <w:rFonts w:ascii="Arial" w:hAnsi="Arial" w:cs="Arial"/>
                <w:color w:val="000000"/>
                <w:sz w:val="22"/>
                <w:szCs w:val="22"/>
                <w:shd w:val="clear" w:color="auto" w:fill="FFFFFF"/>
                <w:lang w:val="pt-BR"/>
              </w:rPr>
            </w:pPr>
          </w:p>
          <w:p w14:paraId="6E2FB294">
            <w:pP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R$ 567,33</w:t>
            </w:r>
          </w:p>
        </w:tc>
      </w:tr>
    </w:tbl>
    <w:p w14:paraId="0F826477">
      <w:pPr>
        <w:jc w:val="both"/>
        <w:rPr>
          <w:rFonts w:ascii="Arial" w:hAnsi="Arial" w:eastAsia="Lucida Sans Unicode" w:cs="Arial"/>
          <w:b/>
          <w:bCs/>
          <w:color w:val="000000"/>
          <w:sz w:val="24"/>
          <w:szCs w:val="24"/>
          <w:lang w:val="pt-BR"/>
        </w:rPr>
      </w:pPr>
    </w:p>
    <w:p w14:paraId="705C399B">
      <w:pPr>
        <w:jc w:val="both"/>
        <w:rPr>
          <w:rFonts w:ascii="Arial" w:hAnsi="Arial" w:eastAsia="Lucida Sans Unicode" w:cs="Arial"/>
          <w:color w:val="000000"/>
          <w:sz w:val="24"/>
          <w:szCs w:val="24"/>
          <w:lang w:val="pt-BR"/>
        </w:rPr>
      </w:pPr>
      <w:r>
        <w:rPr>
          <w:rFonts w:ascii="Arial" w:hAnsi="Arial" w:eastAsia="Lucida Sans Unicode" w:cs="Arial"/>
          <w:bCs/>
          <w:color w:val="000000"/>
          <w:sz w:val="24"/>
          <w:szCs w:val="24"/>
        </w:rPr>
        <w:t xml:space="preserve">10.1. </w:t>
      </w:r>
      <w:bookmarkStart w:id="7" w:name="_Hlk204155075"/>
      <w:r>
        <w:rPr>
          <w:rFonts w:ascii="Arial" w:hAnsi="Arial" w:eastAsia="Lucida Sans Unicode" w:cs="Arial"/>
          <w:bCs/>
          <w:color w:val="000000"/>
          <w:sz w:val="24"/>
          <w:szCs w:val="24"/>
        </w:rPr>
        <w:t>Valor Total R$ 31.855,87 (</w:t>
      </w:r>
      <w:bookmarkEnd w:id="7"/>
      <w:r>
        <w:rPr>
          <w:rFonts w:ascii="Arial" w:hAnsi="Arial" w:eastAsia="Lucida Sans Unicode" w:cs="Arial"/>
          <w:color w:val="000000"/>
          <w:sz w:val="24"/>
          <w:szCs w:val="24"/>
          <w:lang w:val="pt-BR"/>
        </w:rPr>
        <w:t>Trinta e um mil, oitocentos e cinquenta e cinco reais e oitenta e sete centavos).</w:t>
      </w:r>
    </w:p>
    <w:p w14:paraId="16EB60FB">
      <w:pPr>
        <w:jc w:val="both"/>
        <w:rPr>
          <w:rFonts w:ascii="Arial" w:hAnsi="Arial" w:eastAsia="Lucida Sans Unicode" w:cs="Arial"/>
          <w:bCs/>
          <w:color w:val="000000"/>
          <w:lang w:val="pt-BR"/>
        </w:rPr>
      </w:pPr>
    </w:p>
    <w:p w14:paraId="246D315F">
      <w:pPr>
        <w:jc w:val="both"/>
        <w:rPr>
          <w:rFonts w:ascii="Arial" w:hAnsi="Arial" w:cs="Arial"/>
          <w:sz w:val="24"/>
          <w:szCs w:val="24"/>
        </w:rPr>
      </w:pPr>
      <w:r>
        <w:rPr>
          <w:rFonts w:ascii="Arial" w:hAnsi="Arial" w:eastAsia="Lucida Sans Unicode" w:cs="Arial"/>
          <w:b/>
          <w:bCs/>
          <w:color w:val="000000"/>
          <w:sz w:val="24"/>
          <w:szCs w:val="24"/>
        </w:rPr>
        <w:t xml:space="preserve">10.2. </w:t>
      </w:r>
      <w:r>
        <w:rPr>
          <w:rFonts w:ascii="Arial" w:hAnsi="Arial" w:eastAsia="Lucida Sans Unicode" w:cs="Arial"/>
          <w:bCs/>
          <w:color w:val="000000"/>
          <w:sz w:val="24"/>
          <w:szCs w:val="24"/>
        </w:rPr>
        <w:t xml:space="preserve">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 </w:t>
      </w:r>
    </w:p>
    <w:p w14:paraId="48F6E922">
      <w:pPr>
        <w:jc w:val="both"/>
        <w:rPr>
          <w:rFonts w:ascii="Arial" w:hAnsi="Arial" w:cs="Arial"/>
          <w:sz w:val="24"/>
          <w:szCs w:val="24"/>
        </w:rPr>
      </w:pPr>
    </w:p>
    <w:p w14:paraId="46086142">
      <w:pPr>
        <w:tabs>
          <w:tab w:val="center" w:pos="4779"/>
          <w:tab w:val="right" w:pos="9198"/>
        </w:tabs>
        <w:jc w:val="both"/>
        <w:rPr>
          <w:rFonts w:ascii="Arial" w:hAnsi="Arial" w:cs="Arial"/>
          <w:b/>
          <w:bCs/>
          <w:sz w:val="24"/>
          <w:szCs w:val="24"/>
        </w:rPr>
      </w:pPr>
      <w:r>
        <w:rPr>
          <w:rFonts w:ascii="Arial" w:hAnsi="Arial" w:cs="Arial"/>
          <w:b/>
          <w:bCs/>
          <w:sz w:val="24"/>
          <w:szCs w:val="24"/>
        </w:rPr>
        <w:t>11. ADEQUAÇÃO ORÇAMENTÁRIA</w:t>
      </w:r>
    </w:p>
    <w:p w14:paraId="47FC6352">
      <w:pPr>
        <w:tabs>
          <w:tab w:val="center" w:pos="4779"/>
          <w:tab w:val="right" w:pos="9198"/>
        </w:tabs>
        <w:jc w:val="both"/>
        <w:rPr>
          <w:rFonts w:ascii="Arial" w:hAnsi="Arial" w:cs="Arial"/>
          <w:sz w:val="24"/>
          <w:szCs w:val="24"/>
        </w:rPr>
      </w:pPr>
    </w:p>
    <w:p w14:paraId="68E08A24">
      <w:pPr>
        <w:tabs>
          <w:tab w:val="center" w:pos="4779"/>
          <w:tab w:val="right" w:pos="9198"/>
        </w:tabs>
        <w:jc w:val="both"/>
        <w:rPr>
          <w:rFonts w:ascii="Arial" w:hAnsi="Arial" w:cs="Arial"/>
          <w:sz w:val="24"/>
          <w:szCs w:val="24"/>
        </w:rPr>
      </w:pPr>
      <w:r>
        <w:rPr>
          <w:rFonts w:ascii="Arial" w:hAnsi="Arial" w:eastAsia="Lucida Sans Unicode" w:cs="Arial"/>
          <w:b/>
          <w:bCs/>
          <w:color w:val="000000"/>
          <w:sz w:val="24"/>
          <w:szCs w:val="24"/>
        </w:rPr>
        <w:t>11.1.</w:t>
      </w:r>
      <w:r>
        <w:rPr>
          <w:rFonts w:ascii="Arial" w:hAnsi="Arial" w:eastAsia="Lucida Sans Unicode" w:cs="Arial"/>
          <w:color w:val="000000"/>
          <w:sz w:val="24"/>
          <w:szCs w:val="24"/>
        </w:rPr>
        <w:t xml:space="preserve"> As despesas para a prestação dos serviços correrão por conta das seguintes dotações orçamentárias do Exercício de 2025:</w:t>
      </w:r>
    </w:p>
    <w:p w14:paraId="56950B0D">
      <w:pPr>
        <w:adjustRightInd w:val="0"/>
        <w:ind w:right="145"/>
        <w:jc w:val="both"/>
        <w:rPr>
          <w:rFonts w:ascii="Arial" w:hAnsi="Arial" w:cs="Arial"/>
          <w:bCs/>
          <w:sz w:val="24"/>
          <w:szCs w:val="24"/>
          <w:lang w:val="pt-BR"/>
        </w:rPr>
      </w:pPr>
    </w:p>
    <w:p w14:paraId="2AE740F4">
      <w:pPr>
        <w:jc w:val="both"/>
        <w:rPr>
          <w:rFonts w:ascii="Arial" w:hAnsi="Arial" w:cs="Arial"/>
          <w:bCs/>
          <w:sz w:val="24"/>
          <w:szCs w:val="24"/>
          <w:lang w:val="pt-BR"/>
        </w:rPr>
      </w:pPr>
      <w:r>
        <w:rPr>
          <w:rFonts w:ascii="Arial" w:hAnsi="Arial" w:cs="Arial"/>
          <w:bCs/>
          <w:sz w:val="24"/>
          <w:szCs w:val="24"/>
          <w:lang w:val="pt-BR"/>
        </w:rPr>
        <w:t>Código da Ficha :</w:t>
      </w:r>
      <w:r>
        <w:rPr>
          <w:rFonts w:ascii="Arial" w:hAnsi="Arial" w:cs="Arial"/>
          <w:bCs/>
          <w:sz w:val="24"/>
          <w:szCs w:val="24"/>
          <w:lang w:val="pt-BR"/>
        </w:rPr>
        <w:tab/>
      </w:r>
      <w:r>
        <w:rPr>
          <w:rFonts w:ascii="Arial" w:hAnsi="Arial" w:cs="Arial"/>
          <w:bCs/>
          <w:sz w:val="24"/>
          <w:szCs w:val="24"/>
          <w:lang w:val="pt-BR"/>
        </w:rPr>
        <w:t>400</w:t>
      </w:r>
    </w:p>
    <w:p w14:paraId="5611C22B">
      <w:pPr>
        <w:jc w:val="both"/>
        <w:rPr>
          <w:rFonts w:ascii="Arial" w:hAnsi="Arial" w:cs="Arial"/>
          <w:bCs/>
          <w:sz w:val="24"/>
          <w:szCs w:val="24"/>
          <w:lang w:val="pt-BR"/>
        </w:rPr>
      </w:pPr>
      <w:r>
        <w:rPr>
          <w:rFonts w:ascii="Arial" w:hAnsi="Arial" w:cs="Arial"/>
          <w:bCs/>
          <w:sz w:val="24"/>
          <w:szCs w:val="24"/>
          <w:lang w:val="pt-BR"/>
        </w:rPr>
        <w:t>Órgão :</w:t>
      </w:r>
      <w:r>
        <w:rPr>
          <w:rFonts w:ascii="Arial" w:hAnsi="Arial" w:cs="Arial"/>
          <w:bCs/>
          <w:sz w:val="24"/>
          <w:szCs w:val="24"/>
          <w:lang w:val="pt-BR"/>
        </w:rPr>
        <w:tab/>
      </w:r>
      <w:r>
        <w:rPr>
          <w:rFonts w:ascii="Arial" w:hAnsi="Arial" w:cs="Arial"/>
          <w:bCs/>
          <w:sz w:val="24"/>
          <w:szCs w:val="24"/>
          <w:lang w:val="pt-BR"/>
        </w:rPr>
        <w:t>02</w:t>
      </w:r>
      <w:r>
        <w:rPr>
          <w:rFonts w:ascii="Arial" w:hAnsi="Arial" w:cs="Arial"/>
          <w:bCs/>
          <w:sz w:val="24"/>
          <w:szCs w:val="24"/>
          <w:lang w:val="pt-BR"/>
        </w:rPr>
        <w:tab/>
      </w:r>
      <w:r>
        <w:rPr>
          <w:rFonts w:ascii="Arial" w:hAnsi="Arial" w:cs="Arial"/>
          <w:bCs/>
          <w:sz w:val="24"/>
          <w:szCs w:val="24"/>
          <w:lang w:val="pt-BR"/>
        </w:rPr>
        <w:t>PREFEITURA MUNICIPAL</w:t>
      </w:r>
    </w:p>
    <w:p w14:paraId="7C4DA7C1">
      <w:pPr>
        <w:jc w:val="both"/>
        <w:rPr>
          <w:rFonts w:ascii="Arial" w:hAnsi="Arial" w:cs="Arial"/>
          <w:bCs/>
          <w:sz w:val="24"/>
          <w:szCs w:val="24"/>
          <w:lang w:val="pt-BR"/>
        </w:rPr>
      </w:pPr>
      <w:r>
        <w:rPr>
          <w:rFonts w:ascii="Arial" w:hAnsi="Arial" w:cs="Arial"/>
          <w:bCs/>
          <w:sz w:val="24"/>
          <w:szCs w:val="24"/>
          <w:lang w:val="pt-BR"/>
        </w:rPr>
        <w:t>Unidade :</w:t>
      </w:r>
      <w:r>
        <w:rPr>
          <w:rFonts w:ascii="Arial" w:hAnsi="Arial" w:cs="Arial"/>
          <w:bCs/>
          <w:sz w:val="24"/>
          <w:szCs w:val="24"/>
          <w:lang w:val="pt-BR"/>
        </w:rPr>
        <w:tab/>
      </w:r>
      <w:r>
        <w:rPr>
          <w:rFonts w:ascii="Arial" w:hAnsi="Arial" w:cs="Arial"/>
          <w:bCs/>
          <w:sz w:val="24"/>
          <w:szCs w:val="24"/>
          <w:lang w:val="pt-BR"/>
        </w:rPr>
        <w:t>18</w:t>
      </w:r>
      <w:r>
        <w:rPr>
          <w:rFonts w:ascii="Arial" w:hAnsi="Arial" w:cs="Arial"/>
          <w:bCs/>
          <w:sz w:val="24"/>
          <w:szCs w:val="24"/>
          <w:lang w:val="pt-BR"/>
        </w:rPr>
        <w:tab/>
      </w:r>
      <w:r>
        <w:rPr>
          <w:rFonts w:ascii="Arial" w:hAnsi="Arial" w:cs="Arial"/>
          <w:bCs/>
          <w:sz w:val="24"/>
          <w:szCs w:val="24"/>
          <w:lang w:val="pt-BR"/>
        </w:rPr>
        <w:t>SECRETARIA MUNICIPAL DE OBRAS</w:t>
      </w:r>
    </w:p>
    <w:p w14:paraId="71C30BF5">
      <w:pPr>
        <w:jc w:val="both"/>
        <w:rPr>
          <w:rFonts w:ascii="Arial" w:hAnsi="Arial" w:cs="Arial"/>
          <w:bCs/>
          <w:sz w:val="24"/>
          <w:szCs w:val="24"/>
          <w:lang w:val="pt-BR"/>
        </w:rPr>
      </w:pPr>
      <w:r>
        <w:rPr>
          <w:rFonts w:ascii="Arial" w:hAnsi="Arial" w:cs="Arial"/>
          <w:bCs/>
          <w:sz w:val="24"/>
          <w:szCs w:val="24"/>
          <w:lang w:val="pt-BR"/>
        </w:rPr>
        <w:t>Dotação :</w:t>
      </w:r>
      <w:r>
        <w:rPr>
          <w:rFonts w:ascii="Arial" w:hAnsi="Arial" w:cs="Arial"/>
          <w:bCs/>
          <w:sz w:val="24"/>
          <w:szCs w:val="24"/>
          <w:lang w:val="pt-BR"/>
        </w:rPr>
        <w:tab/>
      </w:r>
      <w:r>
        <w:rPr>
          <w:rFonts w:ascii="Arial" w:hAnsi="Arial" w:cs="Arial"/>
          <w:bCs/>
          <w:sz w:val="24"/>
          <w:szCs w:val="24"/>
          <w:lang w:val="pt-BR"/>
        </w:rPr>
        <w:t>15.452.0045.2042.000</w:t>
      </w:r>
    </w:p>
    <w:p w14:paraId="31F91799">
      <w:pPr>
        <w:jc w:val="both"/>
        <w:rPr>
          <w:rFonts w:ascii="Arial" w:hAnsi="Arial" w:cs="Arial"/>
          <w:bCs/>
          <w:sz w:val="24"/>
          <w:szCs w:val="24"/>
          <w:lang w:val="pt-BR"/>
        </w:rPr>
      </w:pPr>
      <w:r>
        <w:rPr>
          <w:rFonts w:ascii="Arial" w:hAnsi="Arial" w:cs="Arial"/>
          <w:bCs/>
          <w:sz w:val="24"/>
          <w:szCs w:val="24"/>
          <w:lang w:val="pt-BR"/>
        </w:rPr>
        <w:t>Ampliação e Manutenção dos serv</w:t>
      </w:r>
    </w:p>
    <w:p w14:paraId="6DB19B99">
      <w:pPr>
        <w:jc w:val="both"/>
        <w:rPr>
          <w:rFonts w:ascii="Arial" w:hAnsi="Arial" w:cs="Arial"/>
          <w:bCs/>
          <w:sz w:val="24"/>
          <w:szCs w:val="24"/>
          <w:lang w:val="pt-BR"/>
        </w:rPr>
      </w:pPr>
      <w:r>
        <w:rPr>
          <w:rFonts w:ascii="Arial" w:hAnsi="Arial" w:cs="Arial"/>
          <w:bCs/>
          <w:sz w:val="24"/>
          <w:szCs w:val="24"/>
          <w:lang w:val="pt-BR"/>
        </w:rPr>
        <w:t>4.4.90.52.00</w:t>
      </w:r>
      <w:r>
        <w:rPr>
          <w:rFonts w:ascii="Arial" w:hAnsi="Arial" w:cs="Arial"/>
          <w:bCs/>
          <w:sz w:val="24"/>
          <w:szCs w:val="24"/>
          <w:lang w:val="pt-BR"/>
        </w:rPr>
        <w:tab/>
      </w:r>
      <w:r>
        <w:rPr>
          <w:rFonts w:ascii="Arial" w:hAnsi="Arial" w:cs="Arial"/>
          <w:bCs/>
          <w:sz w:val="24"/>
          <w:szCs w:val="24"/>
          <w:lang w:val="pt-BR"/>
        </w:rPr>
        <w:t>- EQUIPAMENTOS E MATERIAL PERMANENTE</w:t>
      </w:r>
    </w:p>
    <w:p w14:paraId="6AA161A0">
      <w:pPr>
        <w:jc w:val="both"/>
        <w:rPr>
          <w:rFonts w:ascii="Arial" w:hAnsi="Arial" w:cs="Arial"/>
          <w:bCs/>
          <w:sz w:val="24"/>
          <w:szCs w:val="24"/>
          <w:lang w:val="pt-BR"/>
        </w:rPr>
      </w:pPr>
    </w:p>
    <w:p w14:paraId="1D2E4E1E">
      <w:pPr>
        <w:jc w:val="both"/>
        <w:rPr>
          <w:rFonts w:ascii="Arial" w:hAnsi="Arial" w:cs="Arial"/>
          <w:bCs/>
          <w:sz w:val="24"/>
          <w:szCs w:val="24"/>
          <w:lang w:val="pt-BR"/>
        </w:rPr>
      </w:pPr>
      <w:r>
        <w:rPr>
          <w:rFonts w:ascii="Arial" w:hAnsi="Arial" w:cs="Arial"/>
          <w:bCs/>
          <w:sz w:val="24"/>
          <w:szCs w:val="24"/>
          <w:lang w:val="pt-BR"/>
        </w:rPr>
        <w:t>Código da Ficha :</w:t>
      </w:r>
      <w:r>
        <w:rPr>
          <w:rFonts w:ascii="Arial" w:hAnsi="Arial" w:cs="Arial"/>
          <w:bCs/>
          <w:sz w:val="24"/>
          <w:szCs w:val="24"/>
          <w:lang w:val="pt-BR"/>
        </w:rPr>
        <w:tab/>
      </w:r>
      <w:r>
        <w:rPr>
          <w:rFonts w:ascii="Arial" w:hAnsi="Arial" w:cs="Arial"/>
          <w:bCs/>
          <w:sz w:val="24"/>
          <w:szCs w:val="24"/>
          <w:lang w:val="pt-BR"/>
        </w:rPr>
        <w:t>397</w:t>
      </w:r>
    </w:p>
    <w:p w14:paraId="7F738DF5">
      <w:pPr>
        <w:jc w:val="both"/>
        <w:rPr>
          <w:rFonts w:ascii="Arial" w:hAnsi="Arial" w:cs="Arial"/>
          <w:bCs/>
          <w:sz w:val="24"/>
          <w:szCs w:val="24"/>
          <w:lang w:val="pt-BR"/>
        </w:rPr>
      </w:pPr>
      <w:r>
        <w:rPr>
          <w:rFonts w:ascii="Arial" w:hAnsi="Arial" w:cs="Arial"/>
          <w:bCs/>
          <w:sz w:val="24"/>
          <w:szCs w:val="24"/>
          <w:lang w:val="pt-BR"/>
        </w:rPr>
        <w:t>Órgão :</w:t>
      </w:r>
      <w:r>
        <w:rPr>
          <w:rFonts w:ascii="Arial" w:hAnsi="Arial" w:cs="Arial"/>
          <w:bCs/>
          <w:sz w:val="24"/>
          <w:szCs w:val="24"/>
          <w:lang w:val="pt-BR"/>
        </w:rPr>
        <w:tab/>
      </w:r>
      <w:r>
        <w:rPr>
          <w:rFonts w:ascii="Arial" w:hAnsi="Arial" w:cs="Arial"/>
          <w:bCs/>
          <w:sz w:val="24"/>
          <w:szCs w:val="24"/>
          <w:lang w:val="pt-BR"/>
        </w:rPr>
        <w:t>02</w:t>
      </w:r>
      <w:r>
        <w:rPr>
          <w:rFonts w:ascii="Arial" w:hAnsi="Arial" w:cs="Arial"/>
          <w:bCs/>
          <w:sz w:val="24"/>
          <w:szCs w:val="24"/>
          <w:lang w:val="pt-BR"/>
        </w:rPr>
        <w:tab/>
      </w:r>
      <w:r>
        <w:rPr>
          <w:rFonts w:ascii="Arial" w:hAnsi="Arial" w:cs="Arial"/>
          <w:bCs/>
          <w:sz w:val="24"/>
          <w:szCs w:val="24"/>
          <w:lang w:val="pt-BR"/>
        </w:rPr>
        <w:t>PREFEITURA MUNICIPAL</w:t>
      </w:r>
    </w:p>
    <w:p w14:paraId="6DCE59F3">
      <w:pPr>
        <w:jc w:val="both"/>
        <w:rPr>
          <w:rFonts w:ascii="Arial" w:hAnsi="Arial" w:cs="Arial"/>
          <w:bCs/>
          <w:sz w:val="24"/>
          <w:szCs w:val="24"/>
          <w:lang w:val="pt-BR"/>
        </w:rPr>
      </w:pPr>
      <w:r>
        <w:rPr>
          <w:rFonts w:ascii="Arial" w:hAnsi="Arial" w:cs="Arial"/>
          <w:bCs/>
          <w:sz w:val="24"/>
          <w:szCs w:val="24"/>
          <w:lang w:val="pt-BR"/>
        </w:rPr>
        <w:t>Unidade :</w:t>
      </w:r>
      <w:r>
        <w:rPr>
          <w:rFonts w:ascii="Arial" w:hAnsi="Arial" w:cs="Arial"/>
          <w:bCs/>
          <w:sz w:val="24"/>
          <w:szCs w:val="24"/>
          <w:lang w:val="pt-BR"/>
        </w:rPr>
        <w:tab/>
      </w:r>
      <w:r>
        <w:rPr>
          <w:rFonts w:ascii="Arial" w:hAnsi="Arial" w:cs="Arial"/>
          <w:bCs/>
          <w:sz w:val="24"/>
          <w:szCs w:val="24"/>
          <w:lang w:val="pt-BR"/>
        </w:rPr>
        <w:t>18</w:t>
      </w:r>
      <w:r>
        <w:rPr>
          <w:rFonts w:ascii="Arial" w:hAnsi="Arial" w:cs="Arial"/>
          <w:bCs/>
          <w:sz w:val="24"/>
          <w:szCs w:val="24"/>
          <w:lang w:val="pt-BR"/>
        </w:rPr>
        <w:tab/>
      </w:r>
      <w:r>
        <w:rPr>
          <w:rFonts w:ascii="Arial" w:hAnsi="Arial" w:cs="Arial"/>
          <w:bCs/>
          <w:sz w:val="24"/>
          <w:szCs w:val="24"/>
          <w:lang w:val="pt-BR"/>
        </w:rPr>
        <w:t>SECRETARIA MUNICIPAL DE OBRAS</w:t>
      </w:r>
    </w:p>
    <w:p w14:paraId="584FAA32">
      <w:pPr>
        <w:jc w:val="both"/>
        <w:rPr>
          <w:rFonts w:ascii="Arial" w:hAnsi="Arial" w:cs="Arial"/>
          <w:bCs/>
          <w:sz w:val="24"/>
          <w:szCs w:val="24"/>
          <w:lang w:val="pt-BR"/>
        </w:rPr>
      </w:pPr>
      <w:r>
        <w:rPr>
          <w:rFonts w:ascii="Arial" w:hAnsi="Arial" w:cs="Arial"/>
          <w:bCs/>
          <w:sz w:val="24"/>
          <w:szCs w:val="24"/>
          <w:lang w:val="pt-BR"/>
        </w:rPr>
        <w:t>Dotação :</w:t>
      </w:r>
      <w:r>
        <w:rPr>
          <w:rFonts w:ascii="Arial" w:hAnsi="Arial" w:cs="Arial"/>
          <w:bCs/>
          <w:sz w:val="24"/>
          <w:szCs w:val="24"/>
          <w:lang w:val="pt-BR"/>
        </w:rPr>
        <w:tab/>
      </w:r>
      <w:r>
        <w:rPr>
          <w:rFonts w:ascii="Arial" w:hAnsi="Arial" w:cs="Arial"/>
          <w:bCs/>
          <w:sz w:val="24"/>
          <w:szCs w:val="24"/>
          <w:lang w:val="pt-BR"/>
        </w:rPr>
        <w:t>15.452.0045.2042.000</w:t>
      </w:r>
    </w:p>
    <w:p w14:paraId="33AD0364">
      <w:pPr>
        <w:jc w:val="both"/>
        <w:rPr>
          <w:rFonts w:ascii="Arial" w:hAnsi="Arial" w:cs="Arial"/>
          <w:bCs/>
          <w:sz w:val="24"/>
          <w:szCs w:val="24"/>
          <w:lang w:val="pt-BR"/>
        </w:rPr>
      </w:pPr>
      <w:r>
        <w:rPr>
          <w:rFonts w:ascii="Arial" w:hAnsi="Arial" w:cs="Arial"/>
          <w:bCs/>
          <w:sz w:val="24"/>
          <w:szCs w:val="24"/>
          <w:lang w:val="pt-BR"/>
        </w:rPr>
        <w:t>Ampliação e Manutenção dos serv</w:t>
      </w:r>
    </w:p>
    <w:p w14:paraId="3B489BBE">
      <w:pPr>
        <w:jc w:val="both"/>
        <w:rPr>
          <w:rFonts w:ascii="Arial" w:hAnsi="Arial" w:cs="Arial"/>
          <w:bCs/>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403CD7DA">
      <w:pPr>
        <w:jc w:val="both"/>
        <w:rPr>
          <w:rFonts w:ascii="Arial" w:hAnsi="Arial" w:cs="Arial"/>
          <w:bCs/>
          <w:sz w:val="24"/>
          <w:szCs w:val="24"/>
          <w:lang w:val="pt-BR"/>
        </w:rPr>
      </w:pPr>
    </w:p>
    <w:p w14:paraId="74E3B1C3">
      <w:pPr>
        <w:jc w:val="both"/>
        <w:rPr>
          <w:rFonts w:ascii="Arial" w:hAnsi="Arial" w:cs="Arial"/>
          <w:bCs/>
          <w:sz w:val="24"/>
          <w:szCs w:val="24"/>
          <w:lang w:val="pt-BR"/>
        </w:rPr>
      </w:pPr>
      <w:r>
        <w:rPr>
          <w:rFonts w:ascii="Arial" w:hAnsi="Arial" w:cs="Arial"/>
          <w:bCs/>
          <w:sz w:val="24"/>
          <w:szCs w:val="24"/>
          <w:lang w:val="pt-BR"/>
        </w:rPr>
        <w:t>Código da Ficha :</w:t>
      </w:r>
      <w:r>
        <w:rPr>
          <w:rFonts w:ascii="Arial" w:hAnsi="Arial" w:cs="Arial"/>
          <w:bCs/>
          <w:sz w:val="24"/>
          <w:szCs w:val="24"/>
          <w:lang w:val="pt-BR"/>
        </w:rPr>
        <w:tab/>
      </w:r>
      <w:r>
        <w:rPr>
          <w:rFonts w:ascii="Arial" w:hAnsi="Arial" w:cs="Arial"/>
          <w:bCs/>
          <w:sz w:val="24"/>
          <w:szCs w:val="24"/>
          <w:lang w:val="pt-BR"/>
        </w:rPr>
        <w:t>411</w:t>
      </w:r>
    </w:p>
    <w:p w14:paraId="03C2CFE5">
      <w:pPr>
        <w:jc w:val="both"/>
        <w:rPr>
          <w:rFonts w:ascii="Arial" w:hAnsi="Arial" w:cs="Arial"/>
          <w:bCs/>
          <w:sz w:val="24"/>
          <w:szCs w:val="24"/>
          <w:lang w:val="pt-BR"/>
        </w:rPr>
      </w:pPr>
      <w:r>
        <w:rPr>
          <w:rFonts w:ascii="Arial" w:hAnsi="Arial" w:cs="Arial"/>
          <w:bCs/>
          <w:sz w:val="24"/>
          <w:szCs w:val="24"/>
          <w:lang w:val="pt-BR"/>
        </w:rPr>
        <w:t>Órgão :</w:t>
      </w:r>
      <w:r>
        <w:rPr>
          <w:rFonts w:ascii="Arial" w:hAnsi="Arial" w:cs="Arial"/>
          <w:bCs/>
          <w:sz w:val="24"/>
          <w:szCs w:val="24"/>
          <w:lang w:val="pt-BR"/>
        </w:rPr>
        <w:tab/>
      </w:r>
      <w:r>
        <w:rPr>
          <w:rFonts w:ascii="Arial" w:hAnsi="Arial" w:cs="Arial"/>
          <w:bCs/>
          <w:sz w:val="24"/>
          <w:szCs w:val="24"/>
          <w:lang w:val="pt-BR"/>
        </w:rPr>
        <w:t>02</w:t>
      </w:r>
      <w:r>
        <w:rPr>
          <w:rFonts w:ascii="Arial" w:hAnsi="Arial" w:cs="Arial"/>
          <w:bCs/>
          <w:sz w:val="24"/>
          <w:szCs w:val="24"/>
          <w:lang w:val="pt-BR"/>
        </w:rPr>
        <w:tab/>
      </w:r>
      <w:r>
        <w:rPr>
          <w:rFonts w:ascii="Arial" w:hAnsi="Arial" w:cs="Arial"/>
          <w:bCs/>
          <w:sz w:val="24"/>
          <w:szCs w:val="24"/>
          <w:lang w:val="pt-BR"/>
        </w:rPr>
        <w:t>PREFEITURA MUNICIPAL</w:t>
      </w:r>
    </w:p>
    <w:p w14:paraId="68074254">
      <w:pPr>
        <w:jc w:val="both"/>
        <w:rPr>
          <w:rFonts w:ascii="Arial" w:hAnsi="Arial" w:cs="Arial"/>
          <w:bCs/>
          <w:sz w:val="24"/>
          <w:szCs w:val="24"/>
          <w:lang w:val="pt-BR"/>
        </w:rPr>
      </w:pPr>
      <w:r>
        <w:rPr>
          <w:rFonts w:ascii="Arial" w:hAnsi="Arial" w:cs="Arial"/>
          <w:bCs/>
          <w:sz w:val="24"/>
          <w:szCs w:val="24"/>
          <w:lang w:val="pt-BR"/>
        </w:rPr>
        <w:t>Unidade :</w:t>
      </w:r>
      <w:r>
        <w:rPr>
          <w:rFonts w:ascii="Arial" w:hAnsi="Arial" w:cs="Arial"/>
          <w:bCs/>
          <w:sz w:val="24"/>
          <w:szCs w:val="24"/>
          <w:lang w:val="pt-BR"/>
        </w:rPr>
        <w:tab/>
      </w:r>
      <w:r>
        <w:rPr>
          <w:rFonts w:ascii="Arial" w:hAnsi="Arial" w:cs="Arial"/>
          <w:bCs/>
          <w:sz w:val="24"/>
          <w:szCs w:val="24"/>
          <w:lang w:val="pt-BR"/>
        </w:rPr>
        <w:t>19</w:t>
      </w:r>
      <w:r>
        <w:rPr>
          <w:rFonts w:ascii="Arial" w:hAnsi="Arial" w:cs="Arial"/>
          <w:bCs/>
          <w:sz w:val="24"/>
          <w:szCs w:val="24"/>
          <w:lang w:val="pt-BR"/>
        </w:rPr>
        <w:tab/>
      </w:r>
      <w:r>
        <w:rPr>
          <w:rFonts w:ascii="Arial" w:hAnsi="Arial" w:cs="Arial"/>
          <w:bCs/>
          <w:sz w:val="24"/>
          <w:szCs w:val="24"/>
          <w:lang w:val="pt-BR"/>
        </w:rPr>
        <w:t>SECRETARIA MUNICIPAL DE TRANSPORTES</w:t>
      </w:r>
    </w:p>
    <w:p w14:paraId="7B9837E5">
      <w:pPr>
        <w:jc w:val="both"/>
        <w:rPr>
          <w:rFonts w:ascii="Arial" w:hAnsi="Arial" w:cs="Arial"/>
          <w:bCs/>
          <w:sz w:val="24"/>
          <w:szCs w:val="24"/>
          <w:lang w:val="pt-BR"/>
        </w:rPr>
      </w:pPr>
      <w:r>
        <w:rPr>
          <w:rFonts w:ascii="Arial" w:hAnsi="Arial" w:cs="Arial"/>
          <w:bCs/>
          <w:sz w:val="24"/>
          <w:szCs w:val="24"/>
          <w:lang w:val="pt-BR"/>
        </w:rPr>
        <w:t>Dotação :</w:t>
      </w:r>
      <w:r>
        <w:rPr>
          <w:rFonts w:ascii="Arial" w:hAnsi="Arial" w:cs="Arial"/>
          <w:bCs/>
          <w:sz w:val="24"/>
          <w:szCs w:val="24"/>
          <w:lang w:val="pt-BR"/>
        </w:rPr>
        <w:tab/>
      </w:r>
      <w:r>
        <w:rPr>
          <w:rFonts w:ascii="Arial" w:hAnsi="Arial" w:cs="Arial"/>
          <w:bCs/>
          <w:sz w:val="24"/>
          <w:szCs w:val="24"/>
          <w:lang w:val="pt-BR"/>
        </w:rPr>
        <w:t>26.782.0021.2018.0000</w:t>
      </w:r>
    </w:p>
    <w:p w14:paraId="6AC30F9F">
      <w:pPr>
        <w:jc w:val="both"/>
        <w:rPr>
          <w:rFonts w:ascii="Arial" w:hAnsi="Arial" w:cs="Arial"/>
          <w:bCs/>
          <w:sz w:val="24"/>
          <w:szCs w:val="24"/>
          <w:lang w:val="pt-BR"/>
        </w:rPr>
      </w:pPr>
      <w:r>
        <w:rPr>
          <w:rFonts w:ascii="Arial" w:hAnsi="Arial" w:cs="Arial"/>
          <w:bCs/>
          <w:sz w:val="24"/>
          <w:szCs w:val="24"/>
          <w:lang w:val="pt-BR"/>
        </w:rPr>
        <w:t>Manutenção dos Serviços de Estra</w:t>
      </w:r>
    </w:p>
    <w:p w14:paraId="6CA78D63">
      <w:pPr>
        <w:jc w:val="both"/>
        <w:rPr>
          <w:rFonts w:ascii="Arial" w:hAnsi="Arial" w:cs="Arial"/>
          <w:bCs/>
          <w:sz w:val="24"/>
          <w:szCs w:val="24"/>
          <w:lang w:val="pt-BR"/>
        </w:rPr>
      </w:pPr>
      <w:r>
        <w:rPr>
          <w:rFonts w:ascii="Arial" w:hAnsi="Arial" w:cs="Arial"/>
          <w:bCs/>
          <w:sz w:val="24"/>
          <w:szCs w:val="24"/>
          <w:lang w:val="pt-BR"/>
        </w:rPr>
        <w:t>4.4.90.52.00</w:t>
      </w:r>
      <w:r>
        <w:rPr>
          <w:rFonts w:ascii="Arial" w:hAnsi="Arial" w:cs="Arial"/>
          <w:bCs/>
          <w:sz w:val="24"/>
          <w:szCs w:val="24"/>
          <w:lang w:val="pt-BR"/>
        </w:rPr>
        <w:tab/>
      </w:r>
      <w:r>
        <w:rPr>
          <w:rFonts w:ascii="Arial" w:hAnsi="Arial" w:cs="Arial"/>
          <w:bCs/>
          <w:sz w:val="24"/>
          <w:szCs w:val="24"/>
          <w:lang w:val="pt-BR"/>
        </w:rPr>
        <w:t>- EQUIPAMENTOS E MATERIAL PERMANENTE</w:t>
      </w:r>
    </w:p>
    <w:p w14:paraId="507C3EAD">
      <w:pPr>
        <w:jc w:val="both"/>
        <w:rPr>
          <w:rFonts w:ascii="Arial" w:hAnsi="Arial" w:cs="Arial"/>
          <w:bCs/>
          <w:sz w:val="24"/>
          <w:szCs w:val="24"/>
          <w:lang w:val="pt-BR"/>
        </w:rPr>
      </w:pPr>
    </w:p>
    <w:p w14:paraId="7F0FCA95">
      <w:pPr>
        <w:jc w:val="both"/>
        <w:rPr>
          <w:rFonts w:ascii="Arial" w:hAnsi="Arial" w:cs="Arial"/>
          <w:bCs/>
          <w:sz w:val="24"/>
          <w:szCs w:val="24"/>
          <w:lang w:val="pt-BR"/>
        </w:rPr>
      </w:pPr>
    </w:p>
    <w:p w14:paraId="757187D6">
      <w:pPr>
        <w:ind w:right="-2"/>
        <w:jc w:val="both"/>
        <w:rPr>
          <w:rFonts w:ascii="Arial" w:hAnsi="Arial" w:eastAsia="Arial-BoldMT" w:cs="Arial"/>
          <w:b/>
          <w:bCs/>
          <w:sz w:val="22"/>
          <w:szCs w:val="22"/>
        </w:rPr>
      </w:pPr>
      <w:r>
        <w:rPr>
          <w:rFonts w:ascii="Arial" w:hAnsi="Arial" w:eastAsia="Arial-BoldMT" w:cs="Arial"/>
          <w:b/>
          <w:bCs/>
          <w:sz w:val="22"/>
          <w:szCs w:val="22"/>
        </w:rPr>
        <w:t>12. ESPECIFICAÇÃO DO PRODUTO</w:t>
      </w:r>
    </w:p>
    <w:p w14:paraId="6C6B2758">
      <w:pPr>
        <w:ind w:right="-2"/>
        <w:jc w:val="both"/>
        <w:rPr>
          <w:rFonts w:ascii="Arial" w:hAnsi="Arial" w:eastAsia="Arial-BoldMT" w:cs="Arial"/>
          <w:b/>
          <w:bCs/>
          <w:sz w:val="22"/>
          <w:szCs w:val="22"/>
        </w:rPr>
      </w:pPr>
    </w:p>
    <w:p w14:paraId="708FCED3">
      <w:pPr>
        <w:adjustRightInd w:val="0"/>
        <w:ind w:right="145"/>
        <w:jc w:val="both"/>
        <w:rPr>
          <w:rFonts w:ascii="Arial" w:hAnsi="Arial" w:eastAsia="Calibri" w:cs="Arial"/>
          <w:sz w:val="22"/>
          <w:szCs w:val="22"/>
        </w:rPr>
      </w:pPr>
      <w:r>
        <w:rPr>
          <w:rFonts w:ascii="Arial" w:hAnsi="Arial" w:eastAsia="Calibri" w:cs="Arial"/>
          <w:sz w:val="22"/>
          <w:szCs w:val="22"/>
        </w:rPr>
        <w:t>As especificações dos serviços desta contratação estão descritas de forma detalhada na tabela apresentada no Item 1 deste Termo de Referência.</w:t>
      </w:r>
    </w:p>
    <w:p w14:paraId="32551719">
      <w:pPr>
        <w:jc w:val="both"/>
        <w:rPr>
          <w:rFonts w:ascii="Arial" w:hAnsi="Arial" w:cs="Arial"/>
          <w:sz w:val="24"/>
          <w:szCs w:val="24"/>
          <w:lang w:val="pt-BR"/>
        </w:rPr>
      </w:pPr>
    </w:p>
    <w:p w14:paraId="71DBAE19">
      <w:pPr>
        <w:ind w:right="-2"/>
        <w:jc w:val="both"/>
        <w:rPr>
          <w:rFonts w:ascii="Arial" w:hAnsi="Arial" w:eastAsia="Arial-BoldMT" w:cs="Arial"/>
          <w:b/>
          <w:bCs/>
          <w:sz w:val="22"/>
          <w:szCs w:val="22"/>
        </w:rPr>
      </w:pPr>
      <w:r>
        <w:rPr>
          <w:rFonts w:ascii="Arial" w:hAnsi="Arial" w:eastAsia="Arial-BoldMT" w:cs="Arial"/>
          <w:b/>
          <w:bCs/>
          <w:sz w:val="22"/>
          <w:szCs w:val="22"/>
        </w:rPr>
        <w:t xml:space="preserve">13. INDICAÇÃO DOS LOCAIS DE ENTREGA </w:t>
      </w:r>
    </w:p>
    <w:p w14:paraId="769C822D">
      <w:pPr>
        <w:jc w:val="both"/>
        <w:rPr>
          <w:rFonts w:ascii="Arial" w:hAnsi="Arial" w:eastAsia="Calibri" w:cs="Arial"/>
          <w:b/>
          <w:sz w:val="22"/>
          <w:szCs w:val="22"/>
          <w:lang w:val="pt-BR"/>
        </w:rPr>
      </w:pPr>
    </w:p>
    <w:p w14:paraId="628CCDB8">
      <w:pPr>
        <w:jc w:val="both"/>
        <w:rPr>
          <w:rFonts w:ascii="Arial" w:hAnsi="Arial" w:cs="Arial"/>
          <w:bCs/>
          <w:color w:val="000000"/>
          <w:sz w:val="24"/>
          <w:szCs w:val="24"/>
          <w:lang w:val="pt-BR" w:eastAsia="zh-CN"/>
        </w:rPr>
      </w:pPr>
      <w:r>
        <w:rPr>
          <w:rFonts w:ascii="Arial" w:hAnsi="Arial" w:eastAsia="Calibri" w:cs="Arial"/>
          <w:b/>
          <w:bCs/>
          <w:sz w:val="22"/>
          <w:szCs w:val="22"/>
          <w:lang w:val="pt-BR"/>
        </w:rPr>
        <w:t>13.1</w:t>
      </w:r>
      <w:r>
        <w:rPr>
          <w:rFonts w:ascii="Arial" w:hAnsi="Arial" w:eastAsia="Calibri" w:cs="Arial"/>
          <w:sz w:val="22"/>
          <w:szCs w:val="22"/>
          <w:lang w:val="pt-BR"/>
        </w:rPr>
        <w:t xml:space="preserve">. </w:t>
      </w:r>
      <w:r>
        <w:rPr>
          <w:rFonts w:ascii="Arial" w:hAnsi="Arial" w:cs="Arial"/>
          <w:bCs/>
          <w:color w:val="000000"/>
          <w:sz w:val="24"/>
          <w:szCs w:val="24"/>
          <w:lang w:val="pt-BR" w:eastAsia="zh-CN"/>
        </w:rPr>
        <w:t>Os objetos desta licitação deverão ser entregues de forma integralmente, mediante a expedição de Pedido de Compras pelo setor de compras da Prefeitura, que deverá ser atendido no prazo máximo de 5 (cinco) dias, a contar do recebimento da respectiva solicitação, no PÁTIO DO ALMOXARIFADO, NA Av. José de Paula Vieira, nº 500, centro, CEP: 14.490-0100.</w:t>
      </w:r>
    </w:p>
    <w:p w14:paraId="40FB5210">
      <w:pPr>
        <w:jc w:val="both"/>
        <w:rPr>
          <w:rFonts w:ascii="Arial" w:hAnsi="Arial" w:eastAsia="Calibri" w:cs="Arial"/>
          <w:sz w:val="22"/>
          <w:szCs w:val="22"/>
          <w:lang w:val="pt-BR"/>
        </w:rPr>
      </w:pPr>
    </w:p>
    <w:p w14:paraId="62D09E4D">
      <w:pPr>
        <w:jc w:val="both"/>
        <w:rPr>
          <w:rFonts w:ascii="Arial" w:hAnsi="Arial" w:eastAsia="Calibri" w:cs="Arial"/>
          <w:sz w:val="22"/>
          <w:szCs w:val="22"/>
          <w:lang w:val="pt-BR"/>
        </w:rPr>
      </w:pPr>
    </w:p>
    <w:p w14:paraId="1B53A38D">
      <w:pPr>
        <w:jc w:val="both"/>
        <w:rPr>
          <w:rFonts w:ascii="Arial" w:hAnsi="Arial" w:cs="Arial"/>
          <w:b/>
          <w:color w:val="000000"/>
          <w:sz w:val="22"/>
          <w:szCs w:val="22"/>
          <w:lang w:eastAsia="zh-CN"/>
        </w:rPr>
      </w:pPr>
      <w:r>
        <w:rPr>
          <w:rFonts w:ascii="Arial" w:hAnsi="Arial" w:cs="Arial"/>
          <w:b/>
          <w:color w:val="000000"/>
          <w:sz w:val="22"/>
          <w:szCs w:val="22"/>
          <w:lang w:eastAsia="zh-CN"/>
        </w:rPr>
        <w:t xml:space="preserve">13. ESPECIFICAÇÃO DA GARANTIA EXIGIDA E DAS CONDIÇÕES DE MANUTENÇÃO E ASSISTENCIA TÉCNICA </w:t>
      </w:r>
    </w:p>
    <w:p w14:paraId="3CE3A5F8">
      <w:pPr>
        <w:jc w:val="both"/>
        <w:rPr>
          <w:rFonts w:ascii="Arial" w:hAnsi="Arial" w:eastAsia="Calibri" w:cs="Arial"/>
          <w:sz w:val="22"/>
          <w:szCs w:val="22"/>
          <w:lang w:val="pt-BR"/>
        </w:rPr>
      </w:pPr>
    </w:p>
    <w:p w14:paraId="78F9ACB6">
      <w:pPr>
        <w:jc w:val="both"/>
        <w:rPr>
          <w:rFonts w:ascii="Arial" w:hAnsi="Arial" w:cs="Arial"/>
          <w:sz w:val="24"/>
          <w:szCs w:val="24"/>
          <w:lang w:val="pt-BR"/>
        </w:rPr>
      </w:pPr>
      <w:r>
        <w:rPr>
          <w:rFonts w:ascii="Arial" w:hAnsi="Arial" w:cs="Arial"/>
          <w:sz w:val="24"/>
          <w:szCs w:val="24"/>
          <w:lang w:val="pt-BR"/>
        </w:rPr>
        <w:t>Será exigida garantia mínima de 12 (doze) meses a partir da data de entrega e aceite definitivo dos bens, cobrindo eventuais defeitos de fabricação, falhas técnicas ou vícios ocultos.</w:t>
      </w:r>
    </w:p>
    <w:p w14:paraId="34FB59E4">
      <w:pPr>
        <w:jc w:val="both"/>
        <w:rPr>
          <w:rFonts w:ascii="Arial" w:hAnsi="Arial" w:cs="Arial"/>
          <w:sz w:val="24"/>
          <w:szCs w:val="24"/>
          <w:lang w:val="pt-BR"/>
        </w:rPr>
      </w:pPr>
      <w:r>
        <w:rPr>
          <w:rFonts w:ascii="Arial" w:hAnsi="Arial" w:cs="Arial"/>
          <w:sz w:val="24"/>
          <w:szCs w:val="24"/>
          <w:lang w:val="pt-BR"/>
        </w:rPr>
        <w:t>Durante o período de garantia, o fornecedor será responsável por realizar todas as manutenções corretivas necessárias, sem ônus para a Administração Pública, assegurando o pleno funcionamento dos equipamentos.</w:t>
      </w:r>
    </w:p>
    <w:p w14:paraId="3F0B1367">
      <w:pPr>
        <w:jc w:val="both"/>
        <w:rPr>
          <w:rFonts w:ascii="Arial" w:hAnsi="Arial" w:cs="Arial"/>
          <w:sz w:val="24"/>
          <w:szCs w:val="24"/>
          <w:lang w:val="pt-BR"/>
        </w:rPr>
      </w:pPr>
      <w:r>
        <w:rPr>
          <w:rFonts w:ascii="Arial" w:hAnsi="Arial" w:cs="Arial"/>
          <w:sz w:val="24"/>
          <w:szCs w:val="24"/>
          <w:lang w:val="pt-BR"/>
        </w:rPr>
        <w:t>A empresa contratada deverá oferecer assistência técnica autorizada no território nacional, preferencialmente em região próxima ao Município de Rifaina/SP, garantindo agilidade no atendimento e reposição de peças.</w:t>
      </w:r>
    </w:p>
    <w:p w14:paraId="2788762C">
      <w:pPr>
        <w:jc w:val="both"/>
        <w:rPr>
          <w:rFonts w:ascii="Arial" w:hAnsi="Arial" w:cs="Arial"/>
          <w:sz w:val="24"/>
          <w:szCs w:val="24"/>
          <w:lang w:val="pt-BR"/>
        </w:rPr>
      </w:pPr>
      <w:r>
        <w:rPr>
          <w:rFonts w:ascii="Arial" w:hAnsi="Arial" w:cs="Arial"/>
          <w:sz w:val="24"/>
          <w:szCs w:val="24"/>
          <w:lang w:val="pt-BR"/>
        </w:rPr>
        <w:t>Também será exigido o fornecimento de manual técnico em português, contendo orientações de uso, especificações e instruções de manutenção preventiva e corretiva, bem como a apresentação do termo de garantia com todas as condições descritas de forma clara.</w:t>
      </w:r>
    </w:p>
    <w:p w14:paraId="476248B3">
      <w:pPr>
        <w:jc w:val="both"/>
        <w:rPr>
          <w:rFonts w:ascii="Arial" w:hAnsi="Arial" w:cs="Arial"/>
          <w:sz w:val="24"/>
          <w:szCs w:val="24"/>
          <w:lang w:val="pt-BR"/>
        </w:rPr>
      </w:pPr>
    </w:p>
    <w:p w14:paraId="253F376C">
      <w:pPr>
        <w:jc w:val="both"/>
        <w:rPr>
          <w:rFonts w:ascii="Arial" w:hAnsi="Arial" w:cs="Arial"/>
          <w:sz w:val="24"/>
          <w:szCs w:val="24"/>
          <w:lang w:val="pt-BR"/>
        </w:rPr>
      </w:pPr>
    </w:p>
    <w:p w14:paraId="1D40AEC8">
      <w:pPr>
        <w:tabs>
          <w:tab w:val="left" w:pos="1440"/>
        </w:tabs>
        <w:snapToGrid w:val="0"/>
        <w:rPr>
          <w:rFonts w:ascii="Arial" w:hAnsi="Arial" w:cs="Arial"/>
          <w:sz w:val="24"/>
          <w:szCs w:val="24"/>
          <w:lang w:val="pt-BR"/>
        </w:rPr>
      </w:pPr>
      <w:r>
        <w:rPr>
          <w:rFonts w:ascii="Arial" w:hAnsi="Arial" w:cs="Arial"/>
          <w:sz w:val="24"/>
          <w:szCs w:val="24"/>
          <w:lang w:val="pt-BR"/>
        </w:rPr>
        <w:t>Rifaina SP, 23 de julho de 2025.</w:t>
      </w:r>
    </w:p>
    <w:p w14:paraId="0A4575D0">
      <w:pPr>
        <w:tabs>
          <w:tab w:val="left" w:pos="1440"/>
        </w:tabs>
        <w:snapToGrid w:val="0"/>
        <w:rPr>
          <w:rFonts w:ascii="Arial" w:hAnsi="Arial" w:cs="Arial"/>
          <w:sz w:val="24"/>
          <w:szCs w:val="24"/>
          <w:lang w:val="pt-BR"/>
        </w:rPr>
      </w:pPr>
    </w:p>
    <w:p w14:paraId="2051176D">
      <w:pPr>
        <w:tabs>
          <w:tab w:val="left" w:pos="1440"/>
        </w:tabs>
        <w:snapToGrid w:val="0"/>
        <w:rPr>
          <w:rFonts w:ascii="Arial" w:hAnsi="Arial" w:cs="Arial"/>
          <w:sz w:val="24"/>
          <w:szCs w:val="24"/>
          <w:lang w:val="pt-BR"/>
        </w:rPr>
      </w:pPr>
    </w:p>
    <w:p w14:paraId="32D3F1E6">
      <w:pPr>
        <w:tabs>
          <w:tab w:val="left" w:pos="1440"/>
        </w:tabs>
        <w:snapToGrid w:val="0"/>
        <w:rPr>
          <w:rFonts w:ascii="Arial" w:hAnsi="Arial" w:cs="Arial"/>
          <w:sz w:val="24"/>
          <w:szCs w:val="24"/>
          <w:lang w:val="pt-BR"/>
        </w:rPr>
      </w:pPr>
    </w:p>
    <w:p w14:paraId="2F397C10">
      <w:pPr>
        <w:jc w:val="center"/>
        <w:rPr>
          <w:rFonts w:ascii="Arial" w:hAnsi="Arial" w:cs="Arial"/>
          <w:sz w:val="22"/>
          <w:szCs w:val="22"/>
        </w:rPr>
      </w:pPr>
      <w:r>
        <w:rPr>
          <w:rFonts w:ascii="Arial" w:hAnsi="Arial" w:cs="Arial"/>
          <w:sz w:val="22"/>
          <w:szCs w:val="22"/>
        </w:rPr>
        <w:t>__________________________________________________</w:t>
      </w:r>
    </w:p>
    <w:p w14:paraId="416D6807">
      <w:pPr>
        <w:jc w:val="center"/>
        <w:rPr>
          <w:rFonts w:ascii="Arial" w:hAnsi="Arial" w:cs="Arial"/>
          <w:sz w:val="22"/>
          <w:szCs w:val="22"/>
        </w:rPr>
      </w:pPr>
      <w:r>
        <w:rPr>
          <w:rFonts w:ascii="Arial" w:hAnsi="Arial" w:cs="Arial"/>
          <w:sz w:val="22"/>
          <w:szCs w:val="22"/>
        </w:rPr>
        <w:t>Wilson Alves da Silva Junior</w:t>
      </w:r>
    </w:p>
    <w:p w14:paraId="17510F2A">
      <w:pPr>
        <w:jc w:val="center"/>
        <w:rPr>
          <w:rFonts w:ascii="Arial" w:hAnsi="Arial" w:cs="Arial"/>
          <w:sz w:val="22"/>
          <w:szCs w:val="22"/>
        </w:rPr>
      </w:pPr>
      <w:r>
        <w:rPr>
          <w:rFonts w:ascii="Arial" w:hAnsi="Arial" w:cs="Arial"/>
          <w:sz w:val="22"/>
          <w:szCs w:val="22"/>
        </w:rPr>
        <w:t>Prefeito</w:t>
      </w:r>
    </w:p>
    <w:p w14:paraId="1D3761EE">
      <w:pPr>
        <w:tabs>
          <w:tab w:val="left" w:pos="1440"/>
        </w:tabs>
        <w:snapToGrid w:val="0"/>
        <w:jc w:val="center"/>
        <w:rPr>
          <w:rFonts w:ascii="Arial" w:hAnsi="Arial" w:eastAsia="Calibri" w:cs="Arial"/>
          <w:b/>
          <w:bCs/>
          <w:sz w:val="24"/>
          <w:szCs w:val="24"/>
          <w:u w:val="single"/>
          <w:lang w:val="pt-BR"/>
        </w:rPr>
      </w:pPr>
    </w:p>
    <w:p w14:paraId="3A59E17D">
      <w:pPr>
        <w:tabs>
          <w:tab w:val="left" w:pos="1440"/>
        </w:tabs>
        <w:snapToGrid w:val="0"/>
        <w:jc w:val="center"/>
        <w:rPr>
          <w:rFonts w:ascii="Arial" w:hAnsi="Arial" w:eastAsia="Calibri" w:cs="Arial"/>
          <w:b/>
          <w:bCs/>
          <w:sz w:val="24"/>
          <w:szCs w:val="24"/>
          <w:u w:val="single"/>
          <w:lang w:val="pt-BR"/>
        </w:rPr>
      </w:pPr>
    </w:p>
    <w:p w14:paraId="3B93D04E">
      <w:pPr>
        <w:tabs>
          <w:tab w:val="left" w:pos="1440"/>
        </w:tabs>
        <w:snapToGrid w:val="0"/>
        <w:jc w:val="center"/>
        <w:rPr>
          <w:rFonts w:ascii="Arial" w:hAnsi="Arial" w:eastAsia="Calibri" w:cs="Arial"/>
          <w:b/>
          <w:bCs/>
          <w:sz w:val="24"/>
          <w:szCs w:val="24"/>
          <w:u w:val="single"/>
          <w:lang w:val="pt-BR"/>
        </w:rPr>
      </w:pPr>
    </w:p>
    <w:p w14:paraId="36D0E4AA">
      <w:pPr>
        <w:tabs>
          <w:tab w:val="left" w:pos="1440"/>
        </w:tabs>
        <w:snapToGrid w:val="0"/>
        <w:jc w:val="center"/>
        <w:rPr>
          <w:rFonts w:ascii="Arial" w:hAnsi="Arial" w:eastAsia="Calibri" w:cs="Arial"/>
          <w:b/>
          <w:bCs/>
          <w:sz w:val="24"/>
          <w:szCs w:val="24"/>
          <w:u w:val="single"/>
          <w:lang w:val="pt-BR"/>
        </w:rPr>
      </w:pPr>
    </w:p>
    <w:p w14:paraId="2D56AA46">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________________________________________________</w:t>
      </w:r>
    </w:p>
    <w:p w14:paraId="4F8D28BA">
      <w:pPr>
        <w:jc w:val="center"/>
        <w:rPr>
          <w:rFonts w:ascii="Arial" w:hAnsi="Arial" w:eastAsia="Calibri" w:cs="Arial"/>
          <w:bCs/>
          <w:sz w:val="22"/>
          <w:szCs w:val="22"/>
          <w:lang w:val="pt-BR"/>
        </w:rPr>
      </w:pPr>
      <w:r>
        <w:rPr>
          <w:rFonts w:ascii="Arial" w:hAnsi="Arial" w:eastAsia="Calibri" w:cs="Arial"/>
          <w:bCs/>
          <w:sz w:val="22"/>
          <w:szCs w:val="22"/>
          <w:lang w:val="pt-BR"/>
        </w:rPr>
        <w:t>Secretaria Municipal de Transporte</w:t>
      </w:r>
    </w:p>
    <w:p w14:paraId="6C214186">
      <w:pPr>
        <w:jc w:val="center"/>
        <w:rPr>
          <w:rFonts w:ascii="Arial" w:hAnsi="Arial" w:eastAsia="Calibri" w:cs="Arial"/>
          <w:sz w:val="22"/>
          <w:szCs w:val="22"/>
          <w:lang w:val="pt-BR"/>
        </w:rPr>
      </w:pPr>
      <w:r>
        <w:rPr>
          <w:rFonts w:ascii="Arial" w:hAnsi="Arial" w:eastAsia="Calibri" w:cs="Arial"/>
          <w:bCs/>
          <w:sz w:val="22"/>
          <w:szCs w:val="22"/>
          <w:lang w:val="pt-BR"/>
        </w:rPr>
        <w:t>Fernando da Cruz</w:t>
      </w:r>
    </w:p>
    <w:p w14:paraId="6156E7B4">
      <w:pPr>
        <w:tabs>
          <w:tab w:val="left" w:pos="1440"/>
        </w:tabs>
        <w:snapToGrid w:val="0"/>
        <w:jc w:val="center"/>
        <w:rPr>
          <w:rFonts w:ascii="Arial" w:hAnsi="Arial" w:eastAsia="Calibri" w:cs="Arial"/>
          <w:b/>
          <w:bCs/>
          <w:sz w:val="24"/>
          <w:szCs w:val="24"/>
          <w:u w:val="single"/>
          <w:lang w:val="pt-BR"/>
        </w:rPr>
      </w:pPr>
    </w:p>
    <w:p w14:paraId="7857F695">
      <w:pPr>
        <w:jc w:val="center"/>
        <w:rPr>
          <w:rFonts w:ascii="Arial" w:hAnsi="Arial" w:cs="Arial"/>
          <w:sz w:val="24"/>
          <w:szCs w:val="24"/>
        </w:rPr>
      </w:pPr>
    </w:p>
    <w:p w14:paraId="7C1F8F0A">
      <w:pPr>
        <w:jc w:val="center"/>
        <w:rPr>
          <w:rFonts w:ascii="Arial" w:hAnsi="Arial" w:cs="Arial"/>
          <w:sz w:val="24"/>
          <w:szCs w:val="24"/>
        </w:rPr>
      </w:pPr>
    </w:p>
    <w:p w14:paraId="6A54B769">
      <w:pPr>
        <w:jc w:val="center"/>
        <w:rPr>
          <w:rFonts w:ascii="Arial" w:hAnsi="Arial" w:cs="Arial"/>
          <w:sz w:val="24"/>
          <w:szCs w:val="24"/>
        </w:rPr>
      </w:pPr>
    </w:p>
    <w:p w14:paraId="5854D7FC">
      <w:pPr>
        <w:jc w:val="center"/>
        <w:rPr>
          <w:rFonts w:ascii="Arial" w:hAnsi="Arial" w:cs="Arial"/>
          <w:sz w:val="24"/>
          <w:szCs w:val="24"/>
        </w:rPr>
      </w:pPr>
    </w:p>
    <w:p w14:paraId="55E6786A">
      <w:pPr>
        <w:jc w:val="center"/>
        <w:rPr>
          <w:rFonts w:ascii="Arial" w:hAnsi="Arial" w:cs="Arial"/>
          <w:sz w:val="24"/>
          <w:szCs w:val="24"/>
        </w:rPr>
      </w:pPr>
    </w:p>
    <w:p w14:paraId="7CE61AE5">
      <w:pPr>
        <w:jc w:val="center"/>
        <w:rPr>
          <w:rFonts w:ascii="Arial" w:hAnsi="Arial" w:cs="Arial"/>
          <w:sz w:val="24"/>
          <w:szCs w:val="24"/>
        </w:rPr>
      </w:pPr>
    </w:p>
    <w:p w14:paraId="60BCE379">
      <w:pPr>
        <w:jc w:val="center"/>
        <w:rPr>
          <w:rFonts w:ascii="Arial" w:hAnsi="Arial" w:cs="Arial"/>
          <w:sz w:val="24"/>
          <w:szCs w:val="24"/>
        </w:rPr>
      </w:pPr>
    </w:p>
    <w:p w14:paraId="25A99593">
      <w:pPr>
        <w:jc w:val="center"/>
        <w:rPr>
          <w:rFonts w:ascii="Arial" w:hAnsi="Arial" w:cs="Arial"/>
          <w:sz w:val="24"/>
          <w:szCs w:val="24"/>
        </w:rPr>
      </w:pPr>
    </w:p>
    <w:p w14:paraId="6E84D9BE">
      <w:pPr>
        <w:jc w:val="center"/>
        <w:rPr>
          <w:rFonts w:ascii="Arial" w:hAnsi="Arial" w:cs="Arial"/>
          <w:sz w:val="24"/>
          <w:szCs w:val="24"/>
        </w:rPr>
      </w:pPr>
    </w:p>
    <w:p w14:paraId="688F3E8C">
      <w:pPr>
        <w:jc w:val="center"/>
        <w:rPr>
          <w:rFonts w:ascii="Arial" w:hAnsi="Arial" w:cs="Arial"/>
          <w:sz w:val="24"/>
          <w:szCs w:val="24"/>
        </w:rPr>
      </w:pPr>
    </w:p>
    <w:p w14:paraId="4A42B186">
      <w:pPr>
        <w:jc w:val="center"/>
        <w:rPr>
          <w:rFonts w:ascii="Arial" w:hAnsi="Arial" w:cs="Arial"/>
          <w:sz w:val="24"/>
          <w:szCs w:val="24"/>
        </w:rPr>
      </w:pPr>
    </w:p>
    <w:p w14:paraId="2E609CF8">
      <w:pPr>
        <w:jc w:val="center"/>
        <w:rPr>
          <w:rFonts w:ascii="Arial" w:hAnsi="Arial" w:cs="Arial"/>
          <w:sz w:val="24"/>
          <w:szCs w:val="24"/>
        </w:rPr>
      </w:pPr>
    </w:p>
    <w:p w14:paraId="43DA3668">
      <w:pPr>
        <w:jc w:val="center"/>
        <w:rPr>
          <w:rFonts w:ascii="Arial" w:hAnsi="Arial" w:cs="Arial"/>
          <w:sz w:val="24"/>
          <w:szCs w:val="24"/>
        </w:rPr>
      </w:pPr>
    </w:p>
    <w:p w14:paraId="0D32CA3E">
      <w:pPr>
        <w:jc w:val="center"/>
        <w:rPr>
          <w:rFonts w:ascii="Arial" w:hAnsi="Arial" w:cs="Arial"/>
          <w:sz w:val="24"/>
          <w:szCs w:val="24"/>
        </w:rPr>
      </w:pPr>
    </w:p>
    <w:p w14:paraId="021D507D">
      <w:pPr>
        <w:jc w:val="center"/>
        <w:rPr>
          <w:rFonts w:ascii="Arial" w:hAnsi="Arial" w:cs="Arial"/>
          <w:sz w:val="24"/>
          <w:szCs w:val="24"/>
        </w:rPr>
      </w:pPr>
    </w:p>
    <w:p w14:paraId="39E138F7">
      <w:pPr>
        <w:jc w:val="center"/>
        <w:rPr>
          <w:rFonts w:ascii="Arial" w:hAnsi="Arial" w:cs="Arial"/>
          <w:sz w:val="24"/>
          <w:szCs w:val="24"/>
        </w:rPr>
      </w:pPr>
    </w:p>
    <w:p w14:paraId="582A2CE8">
      <w:pPr>
        <w:jc w:val="center"/>
        <w:rPr>
          <w:rFonts w:ascii="Arial" w:hAnsi="Arial" w:cs="Arial"/>
          <w:sz w:val="24"/>
          <w:szCs w:val="24"/>
        </w:rPr>
      </w:pPr>
    </w:p>
    <w:p w14:paraId="7538ADB6">
      <w:pPr>
        <w:jc w:val="center"/>
        <w:rPr>
          <w:rFonts w:ascii="Arial" w:hAnsi="Arial" w:cs="Arial"/>
          <w:sz w:val="24"/>
          <w:szCs w:val="24"/>
        </w:rPr>
      </w:pPr>
    </w:p>
    <w:p w14:paraId="088FC62C">
      <w:pPr>
        <w:jc w:val="center"/>
        <w:rPr>
          <w:rFonts w:ascii="Arial" w:hAnsi="Arial" w:cs="Arial"/>
          <w:sz w:val="24"/>
          <w:szCs w:val="24"/>
        </w:rPr>
      </w:pPr>
    </w:p>
    <w:p w14:paraId="4BF7B9D5">
      <w:pPr>
        <w:jc w:val="both"/>
        <w:rPr>
          <w:rFonts w:ascii="Arial" w:hAnsi="Arial" w:cs="Arial"/>
          <w:sz w:val="24"/>
          <w:szCs w:val="24"/>
        </w:rPr>
      </w:pPr>
    </w:p>
    <w:p w14:paraId="5881D965">
      <w:pPr>
        <w:spacing w:line="276" w:lineRule="auto"/>
        <w:ind w:right="-2"/>
        <w:rPr>
          <w:rFonts w:ascii="Arial" w:hAnsi="Arial" w:eastAsia="Arial-BoldMT" w:cs="Arial"/>
          <w:sz w:val="24"/>
          <w:szCs w:val="24"/>
        </w:rPr>
      </w:pPr>
    </w:p>
    <w:p w14:paraId="61E7F52B">
      <w:pPr>
        <w:spacing w:line="276" w:lineRule="auto"/>
        <w:ind w:right="-2"/>
        <w:rPr>
          <w:rFonts w:ascii="Arial" w:hAnsi="Arial" w:eastAsia="Arial-BoldMT" w:cs="Arial"/>
          <w:sz w:val="24"/>
          <w:szCs w:val="24"/>
        </w:rPr>
      </w:pPr>
    </w:p>
    <w:p w14:paraId="565F0E30">
      <w:pPr>
        <w:spacing w:line="276" w:lineRule="auto"/>
        <w:ind w:right="-2"/>
        <w:rPr>
          <w:rFonts w:ascii="Arial" w:hAnsi="Arial" w:eastAsia="Arial-BoldMT" w:cs="Arial"/>
          <w:sz w:val="24"/>
          <w:szCs w:val="24"/>
        </w:rPr>
      </w:pPr>
    </w:p>
    <w:p w14:paraId="39D96C14">
      <w:pPr>
        <w:spacing w:line="276" w:lineRule="auto"/>
        <w:ind w:right="-2"/>
        <w:rPr>
          <w:rFonts w:ascii="Arial" w:hAnsi="Arial" w:eastAsia="Arial-BoldMT" w:cs="Arial"/>
          <w:sz w:val="24"/>
          <w:szCs w:val="24"/>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11</w:t>
      </w:r>
      <w:r>
        <w:rPr>
          <w:rFonts w:hint="default"/>
          <w:b/>
          <w:bCs/>
          <w:lang w:val="pt-BR"/>
        </w:rPr>
        <w:t>4</w:t>
      </w:r>
      <w:r>
        <w:rPr>
          <w:b/>
          <w:bCs/>
          <w:lang w:val="pt-BR"/>
        </w:rPr>
        <w:t>/</w:t>
      </w:r>
      <w:r>
        <w:rPr>
          <w:b/>
          <w:bCs/>
        </w:rPr>
        <w:t xml:space="preserve">2025 PROCESSO ADM N° </w:t>
      </w:r>
      <w:r>
        <w:rPr>
          <w:b/>
          <w:bCs/>
          <w:lang w:val="pt-BR"/>
        </w:rPr>
        <w:t>3</w:t>
      </w:r>
      <w:r>
        <w:rPr>
          <w:rFonts w:hint="default"/>
          <w:b/>
          <w:bCs/>
          <w:lang w:val="pt-BR"/>
        </w:rPr>
        <w:t>36</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7BA0CE3">
      <w:pPr>
        <w:jc w:val="both"/>
        <w:rPr>
          <w:rFonts w:ascii="Arial" w:hAnsi="Arial" w:eastAsia="Lucida Sans Unicode" w:cs="Arial"/>
          <w:b/>
          <w:bCs/>
          <w:color w:val="000000"/>
          <w:sz w:val="24"/>
          <w:szCs w:val="24"/>
        </w:rPr>
      </w:pPr>
    </w:p>
    <w:tbl>
      <w:tblPr>
        <w:tblStyle w:val="4"/>
        <w:tblpPr w:leftFromText="141" w:rightFromText="141" w:vertAnchor="text" w:tblpY="1"/>
        <w:tblOverlap w:val="never"/>
        <w:tblW w:w="9851" w:type="dxa"/>
        <w:tblInd w:w="0" w:type="dxa"/>
        <w:tblLayout w:type="autofit"/>
        <w:tblCellMar>
          <w:top w:w="0" w:type="dxa"/>
          <w:left w:w="70" w:type="dxa"/>
          <w:bottom w:w="0" w:type="dxa"/>
          <w:right w:w="70" w:type="dxa"/>
        </w:tblCellMar>
      </w:tblPr>
      <w:tblGrid>
        <w:gridCol w:w="568"/>
        <w:gridCol w:w="740"/>
        <w:gridCol w:w="678"/>
        <w:gridCol w:w="4747"/>
        <w:gridCol w:w="1559"/>
        <w:gridCol w:w="1559"/>
      </w:tblGrid>
      <w:tr w14:paraId="127B0953">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25F0B">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C8DD106">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D98D36F">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17B50E37">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c>
          <w:tcPr>
            <w:tcW w:w="1559" w:type="dxa"/>
            <w:tcBorders>
              <w:top w:val="single" w:color="auto" w:sz="4" w:space="0"/>
              <w:left w:val="nil"/>
              <w:bottom w:val="single" w:color="auto" w:sz="4" w:space="0"/>
              <w:right w:val="single" w:color="auto" w:sz="4" w:space="0"/>
            </w:tcBorders>
            <w:noWrap w:val="0"/>
            <w:vAlign w:val="center"/>
          </w:tcPr>
          <w:p w14:paraId="36EA94E0">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w:t>
            </w:r>
          </w:p>
        </w:tc>
        <w:tc>
          <w:tcPr>
            <w:tcW w:w="1559" w:type="dxa"/>
            <w:tcBorders>
              <w:top w:val="single" w:color="auto" w:sz="4" w:space="0"/>
              <w:left w:val="nil"/>
              <w:bottom w:val="single" w:color="auto" w:sz="4" w:space="0"/>
              <w:right w:val="single" w:color="auto" w:sz="4" w:space="0"/>
            </w:tcBorders>
            <w:noWrap w:val="0"/>
            <w:vAlign w:val="top"/>
          </w:tcPr>
          <w:p w14:paraId="5F80F4F0">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total</w:t>
            </w:r>
          </w:p>
        </w:tc>
      </w:tr>
      <w:tr w14:paraId="51660960">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10F5C">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CA2E576">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12E3CDF3">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580C8C37">
            <w:pPr>
              <w:jc w:val="both"/>
              <w:rPr>
                <w:rFonts w:ascii="Arial" w:hAnsi="Arial" w:cs="Arial"/>
                <w:color w:val="000000"/>
                <w:sz w:val="22"/>
                <w:szCs w:val="22"/>
                <w:lang w:val="pt-BR" w:eastAsia="pt-BR"/>
              </w:rPr>
            </w:pPr>
            <w:r>
              <w:rPr>
                <w:rFonts w:ascii="Arial" w:hAnsi="Arial" w:cs="Arial"/>
                <w:color w:val="000000"/>
                <w:sz w:val="22"/>
                <w:szCs w:val="22"/>
                <w:lang w:val="pt-BR" w:eastAsia="pt-BR"/>
              </w:rPr>
              <w:t>Carregador de Bateria Rápido/Lento 12V mínimo de 150ª, Cabo positivo / negativo.</w:t>
            </w:r>
          </w:p>
          <w:p w14:paraId="6866CD94">
            <w:pPr>
              <w:jc w:val="both"/>
              <w:rPr>
                <w:rFonts w:ascii="Arial" w:hAnsi="Arial" w:cs="Arial"/>
                <w:color w:val="000000"/>
                <w:sz w:val="22"/>
                <w:szCs w:val="22"/>
                <w:lang w:val="pt-BR" w:eastAsia="pt-BR"/>
              </w:rPr>
            </w:pPr>
            <w:r>
              <w:rPr>
                <w:rFonts w:ascii="Arial" w:hAnsi="Arial" w:cs="Arial"/>
                <w:color w:val="000000"/>
                <w:sz w:val="22"/>
                <w:szCs w:val="22"/>
                <w:lang w:val="pt-BR" w:eastAsia="pt-BR"/>
              </w:rPr>
              <w:t>Especificações Técnicas:</w:t>
            </w:r>
          </w:p>
          <w:p w14:paraId="79EECDD4">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Velocidade: Rápido e Lento</w:t>
            </w:r>
          </w:p>
          <w:p w14:paraId="53ECB446">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Voltagem de saída: 15 V</w:t>
            </w:r>
          </w:p>
          <w:p w14:paraId="47A27548">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carga; Máx. 50 A</w:t>
            </w:r>
          </w:p>
          <w:p w14:paraId="505BB54A">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Amperagem de partida; Máx. 70 A</w:t>
            </w:r>
          </w:p>
          <w:p w14:paraId="5AD6F0A9">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Saída Nominal 150A</w:t>
            </w:r>
          </w:p>
          <w:p w14:paraId="1A294DB0">
            <w:pPr>
              <w:jc w:val="both"/>
              <w:rPr>
                <w:rFonts w:ascii="Arial" w:hAnsi="Arial" w:cs="Arial"/>
                <w:color w:val="000000"/>
                <w:sz w:val="22"/>
                <w:szCs w:val="22"/>
                <w:lang w:val="pt-BR" w:eastAsia="pt-BR"/>
              </w:rPr>
            </w:pPr>
            <w:r>
              <w:rPr>
                <w:rFonts w:ascii="Arial" w:hAnsi="Arial" w:cs="Arial"/>
                <w:color w:val="000000"/>
                <w:sz w:val="22"/>
                <w:szCs w:val="22"/>
                <w:lang w:val="pt-BR" w:eastAsia="pt-BR"/>
              </w:rPr>
              <w:t>Potência máxima; 3,2 kW</w:t>
            </w:r>
          </w:p>
          <w:p w14:paraId="49DC67BB">
            <w:pPr>
              <w:jc w:val="both"/>
              <w:rPr>
                <w:rFonts w:ascii="Arial" w:hAnsi="Arial" w:cs="Arial"/>
                <w:color w:val="000000"/>
                <w:sz w:val="22"/>
                <w:szCs w:val="22"/>
                <w:lang w:val="pt-BR" w:eastAsia="pt-BR"/>
              </w:rPr>
            </w:pPr>
            <w:r>
              <w:rPr>
                <w:rFonts w:ascii="Arial" w:hAnsi="Arial" w:cs="Arial"/>
                <w:color w:val="000000"/>
                <w:sz w:val="22"/>
                <w:szCs w:val="22"/>
                <w:lang w:val="pt-BR" w:eastAsia="pt-BR"/>
              </w:rPr>
              <w:t>Recarrega 01 bateria de 12 V até 180 A/h ou 02 baterias 12V 100 A/h em paralelo.</w:t>
            </w:r>
          </w:p>
          <w:p w14:paraId="40174131">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 Auxiliar de partida: Baterias até 70 A/h, após 5 minutos de carga máxima.</w:t>
            </w:r>
          </w:p>
          <w:p w14:paraId="6961BBCC">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-Bivolt: 110/220 V </w:t>
            </w:r>
          </w:p>
          <w:p w14:paraId="53252C0B">
            <w:pPr>
              <w:jc w:val="both"/>
              <w:rPr>
                <w:rFonts w:ascii="Arial" w:hAnsi="Arial" w:cs="Arial"/>
                <w:color w:val="000000"/>
                <w:sz w:val="22"/>
                <w:szCs w:val="22"/>
                <w:lang w:val="pt-BR" w:eastAsia="pt-BR"/>
              </w:rPr>
            </w:pPr>
            <w:r>
              <w:rPr>
                <w:rFonts w:ascii="Arial" w:hAnsi="Arial" w:cs="Arial"/>
                <w:color w:val="000000"/>
                <w:sz w:val="22"/>
                <w:szCs w:val="22"/>
                <w:lang w:val="pt-BR" w:eastAsia="pt-BR"/>
              </w:rPr>
              <w:t>Com garantia mínima de 6 meses.</w:t>
            </w:r>
          </w:p>
        </w:tc>
        <w:tc>
          <w:tcPr>
            <w:tcW w:w="1559" w:type="dxa"/>
            <w:tcBorders>
              <w:top w:val="single" w:color="auto" w:sz="4" w:space="0"/>
              <w:left w:val="nil"/>
              <w:bottom w:val="single" w:color="auto" w:sz="4" w:space="0"/>
              <w:right w:val="single" w:color="auto" w:sz="4" w:space="0"/>
            </w:tcBorders>
            <w:noWrap w:val="0"/>
            <w:vAlign w:val="center"/>
          </w:tcPr>
          <w:p w14:paraId="141D3819">
            <w:pPr>
              <w:jc w:val="center"/>
              <w:rPr>
                <w:rFonts w:ascii="Arial" w:hAnsi="Arial" w:cs="Arial"/>
                <w:color w:val="000000"/>
                <w:sz w:val="22"/>
                <w:szCs w:val="22"/>
                <w:lang w:val="pt-BR" w:eastAsia="pt-BR"/>
              </w:rPr>
            </w:pPr>
            <w:r>
              <w:rPr>
                <w:rFonts w:ascii="Arial" w:hAnsi="Arial" w:cs="Arial"/>
                <w:color w:val="000000"/>
                <w:sz w:val="22"/>
                <w:szCs w:val="22"/>
                <w:lang w:val="pt-BR" w:eastAsia="pt-BR"/>
              </w:rPr>
              <w:t xml:space="preserve">R$ </w:t>
            </w:r>
          </w:p>
        </w:tc>
        <w:tc>
          <w:tcPr>
            <w:tcW w:w="1559" w:type="dxa"/>
            <w:tcBorders>
              <w:top w:val="single" w:color="auto" w:sz="4" w:space="0"/>
              <w:left w:val="nil"/>
              <w:bottom w:val="single" w:color="auto" w:sz="4" w:space="0"/>
              <w:right w:val="single" w:color="auto" w:sz="4" w:space="0"/>
            </w:tcBorders>
            <w:noWrap w:val="0"/>
            <w:vAlign w:val="top"/>
          </w:tcPr>
          <w:p w14:paraId="59C1845C">
            <w:pPr>
              <w:jc w:val="center"/>
              <w:rPr>
                <w:rFonts w:ascii="Arial" w:hAnsi="Arial" w:cs="Arial"/>
                <w:color w:val="000000"/>
                <w:sz w:val="22"/>
                <w:szCs w:val="22"/>
                <w:lang w:val="pt-BR" w:eastAsia="pt-BR"/>
              </w:rPr>
            </w:pPr>
          </w:p>
          <w:p w14:paraId="6784E6BC">
            <w:pPr>
              <w:jc w:val="center"/>
              <w:rPr>
                <w:rFonts w:ascii="Arial" w:hAnsi="Arial" w:cs="Arial"/>
                <w:color w:val="000000"/>
                <w:sz w:val="22"/>
                <w:szCs w:val="22"/>
                <w:lang w:val="pt-BR" w:eastAsia="pt-BR"/>
              </w:rPr>
            </w:pPr>
          </w:p>
          <w:p w14:paraId="4BA27DAF">
            <w:pPr>
              <w:jc w:val="center"/>
              <w:rPr>
                <w:rFonts w:ascii="Arial" w:hAnsi="Arial" w:cs="Arial"/>
                <w:color w:val="000000"/>
                <w:sz w:val="22"/>
                <w:szCs w:val="22"/>
                <w:lang w:val="pt-BR" w:eastAsia="pt-BR"/>
              </w:rPr>
            </w:pPr>
          </w:p>
          <w:p w14:paraId="65E9763A">
            <w:pPr>
              <w:jc w:val="center"/>
              <w:rPr>
                <w:rFonts w:ascii="Arial" w:hAnsi="Arial" w:cs="Arial"/>
                <w:color w:val="000000"/>
                <w:sz w:val="22"/>
                <w:szCs w:val="22"/>
                <w:lang w:val="pt-BR" w:eastAsia="pt-BR"/>
              </w:rPr>
            </w:pPr>
          </w:p>
          <w:p w14:paraId="63FEF8AE">
            <w:pPr>
              <w:jc w:val="center"/>
              <w:rPr>
                <w:rFonts w:ascii="Arial" w:hAnsi="Arial" w:cs="Arial"/>
                <w:color w:val="000000"/>
                <w:sz w:val="22"/>
                <w:szCs w:val="22"/>
                <w:lang w:val="pt-BR" w:eastAsia="pt-BR"/>
              </w:rPr>
            </w:pPr>
          </w:p>
          <w:p w14:paraId="5338E003">
            <w:pPr>
              <w:jc w:val="center"/>
              <w:rPr>
                <w:rFonts w:ascii="Arial" w:hAnsi="Arial" w:cs="Arial"/>
                <w:color w:val="000000"/>
                <w:sz w:val="22"/>
                <w:szCs w:val="22"/>
                <w:lang w:val="pt-BR" w:eastAsia="pt-BR"/>
              </w:rPr>
            </w:pPr>
          </w:p>
          <w:p w14:paraId="01423DBA">
            <w:pPr>
              <w:jc w:val="center"/>
              <w:rPr>
                <w:rFonts w:ascii="Arial" w:hAnsi="Arial" w:cs="Arial"/>
                <w:color w:val="000000"/>
                <w:sz w:val="22"/>
                <w:szCs w:val="22"/>
                <w:lang w:val="pt-BR" w:eastAsia="pt-BR"/>
              </w:rPr>
            </w:pPr>
          </w:p>
          <w:p w14:paraId="2D789E20">
            <w:pPr>
              <w:jc w:val="center"/>
              <w:rPr>
                <w:rFonts w:ascii="Arial" w:hAnsi="Arial" w:cs="Arial"/>
                <w:color w:val="000000"/>
                <w:sz w:val="22"/>
                <w:szCs w:val="22"/>
                <w:lang w:val="pt-BR" w:eastAsia="pt-BR"/>
              </w:rPr>
            </w:pPr>
            <w:r>
              <w:rPr>
                <w:rFonts w:ascii="Arial" w:hAnsi="Arial" w:cs="Arial"/>
                <w:color w:val="000000"/>
                <w:sz w:val="22"/>
                <w:szCs w:val="22"/>
                <w:lang w:val="pt-BR" w:eastAsia="pt-BR"/>
              </w:rPr>
              <w:t xml:space="preserve">R$ </w:t>
            </w:r>
          </w:p>
        </w:tc>
      </w:tr>
      <w:tr w14:paraId="1A8FBF6B">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B2283">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331CBDB">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BEF1ACA">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50506F13">
            <w:pPr>
              <w:jc w:val="both"/>
              <w:rPr>
                <w:rFonts w:ascii="Arial" w:hAnsi="Arial" w:cs="Arial"/>
                <w:color w:val="000000"/>
                <w:sz w:val="22"/>
                <w:szCs w:val="22"/>
                <w:lang w:val="pt-BR" w:eastAsia="pt-BR"/>
              </w:rPr>
            </w:pPr>
            <w:r>
              <w:rPr>
                <w:rFonts w:ascii="Arial" w:hAnsi="Arial" w:cs="Arial"/>
                <w:color w:val="000000"/>
                <w:sz w:val="22"/>
                <w:szCs w:val="22"/>
                <w:lang w:val="pt-BR" w:eastAsia="pt-BR"/>
              </w:rPr>
              <w:t>Auxiliar de Partida com no mínimo 500A 12V, com Luz de Emergência;</w:t>
            </w:r>
          </w:p>
          <w:p w14:paraId="3B00FBE4">
            <w:pPr>
              <w:jc w:val="both"/>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3DD05526">
            <w:pPr>
              <w:jc w:val="both"/>
              <w:rPr>
                <w:rFonts w:ascii="Arial" w:hAnsi="Arial" w:cs="Arial"/>
                <w:color w:val="000000"/>
                <w:sz w:val="22"/>
                <w:szCs w:val="22"/>
                <w:lang w:val="pt-BR" w:eastAsia="pt-BR"/>
              </w:rPr>
            </w:pPr>
            <w:r>
              <w:rPr>
                <w:rFonts w:ascii="Arial" w:hAnsi="Arial" w:cs="Arial"/>
                <w:color w:val="000000"/>
                <w:sz w:val="22"/>
                <w:szCs w:val="22"/>
                <w:lang w:val="pt-BR" w:eastAsia="pt-BR"/>
              </w:rPr>
              <w:t>- Entrada: 110/220V – 60Hz</w:t>
            </w:r>
          </w:p>
          <w:p w14:paraId="708A4098">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13,5V - 500A</w:t>
            </w:r>
          </w:p>
          <w:p w14:paraId="7B1CBA6A">
            <w:pPr>
              <w:jc w:val="both"/>
              <w:rPr>
                <w:rFonts w:ascii="Arial" w:hAnsi="Arial" w:cs="Arial"/>
                <w:color w:val="000000"/>
                <w:sz w:val="22"/>
                <w:szCs w:val="22"/>
                <w:lang w:val="pt-BR" w:eastAsia="pt-BR"/>
              </w:rPr>
            </w:pPr>
            <w:r>
              <w:rPr>
                <w:rFonts w:ascii="Arial" w:hAnsi="Arial" w:cs="Arial"/>
                <w:color w:val="000000"/>
                <w:sz w:val="22"/>
                <w:szCs w:val="22"/>
                <w:lang w:val="pt-BR" w:eastAsia="pt-BR"/>
              </w:rPr>
              <w:t>- Saída porta USB: 5V - 500mA</w:t>
            </w:r>
          </w:p>
          <w:p w14:paraId="3EF24273">
            <w:pPr>
              <w:jc w:val="both"/>
              <w:rPr>
                <w:rFonts w:ascii="Arial" w:hAnsi="Arial" w:cs="Arial"/>
                <w:color w:val="000000"/>
                <w:sz w:val="22"/>
                <w:szCs w:val="22"/>
                <w:lang w:val="pt-BR" w:eastAsia="pt-BR"/>
              </w:rPr>
            </w:pPr>
            <w:r>
              <w:rPr>
                <w:rFonts w:ascii="Arial" w:hAnsi="Arial" w:cs="Arial"/>
                <w:color w:val="000000"/>
                <w:sz w:val="22"/>
                <w:szCs w:val="22"/>
                <w:lang w:val="pt-BR" w:eastAsia="pt-BR"/>
              </w:rPr>
              <w:t>- Fusível: 15A</w:t>
            </w:r>
          </w:p>
          <w:p w14:paraId="6DB02B7B">
            <w:pPr>
              <w:jc w:val="both"/>
              <w:rPr>
                <w:rFonts w:ascii="Arial" w:hAnsi="Arial" w:cs="Arial"/>
                <w:color w:val="000000"/>
                <w:sz w:val="22"/>
                <w:szCs w:val="22"/>
                <w:lang w:val="pt-BR" w:eastAsia="pt-BR"/>
              </w:rPr>
            </w:pPr>
            <w:r>
              <w:rPr>
                <w:rFonts w:ascii="Arial" w:hAnsi="Arial" w:cs="Arial"/>
                <w:color w:val="000000"/>
                <w:sz w:val="22"/>
                <w:szCs w:val="22"/>
                <w:lang w:val="pt-BR" w:eastAsia="pt-BR"/>
              </w:rPr>
              <w:t>- Bateria::: Ácido-chumbo e Selada</w:t>
            </w:r>
          </w:p>
          <w:p w14:paraId="51FC9A3C">
            <w:pPr>
              <w:jc w:val="both"/>
              <w:rPr>
                <w:rFonts w:ascii="Arial" w:hAnsi="Arial" w:eastAsia="Calibri" w:cs="Arial"/>
                <w:sz w:val="22"/>
                <w:szCs w:val="22"/>
                <w:lang w:val="pt-BR"/>
              </w:rPr>
            </w:pPr>
            <w:r>
              <w:rPr>
                <w:rFonts w:ascii="Arial" w:hAnsi="Arial" w:cs="Arial"/>
                <w:color w:val="000000"/>
                <w:sz w:val="22"/>
                <w:szCs w:val="22"/>
                <w:lang w:val="pt-BR" w:eastAsia="pt-BR"/>
              </w:rPr>
              <w:t>- Tempo da carga: 48 horas</w:t>
            </w:r>
          </w:p>
        </w:tc>
        <w:tc>
          <w:tcPr>
            <w:tcW w:w="1559" w:type="dxa"/>
            <w:tcBorders>
              <w:top w:val="single" w:color="auto" w:sz="4" w:space="0"/>
              <w:left w:val="nil"/>
              <w:bottom w:val="single" w:color="auto" w:sz="4" w:space="0"/>
              <w:right w:val="single" w:color="auto" w:sz="4" w:space="0"/>
            </w:tcBorders>
            <w:noWrap w:val="0"/>
            <w:vAlign w:val="center"/>
          </w:tcPr>
          <w:p w14:paraId="456666A7">
            <w:pPr>
              <w:jc w:val="center"/>
              <w:rPr>
                <w:rFonts w:ascii="Arial" w:hAnsi="Arial" w:cs="Arial"/>
                <w:color w:val="000000"/>
                <w:sz w:val="22"/>
                <w:szCs w:val="22"/>
                <w:lang w:val="pt-BR" w:eastAsia="pt-BR"/>
              </w:rPr>
            </w:pPr>
            <w:r>
              <w:rPr>
                <w:rFonts w:ascii="Arial" w:hAnsi="Arial" w:cs="Arial"/>
                <w:color w:val="000000"/>
                <w:sz w:val="22"/>
                <w:szCs w:val="22"/>
                <w:lang w:val="pt-BR" w:eastAsia="pt-BR"/>
              </w:rPr>
              <w:t>R$</w:t>
            </w:r>
          </w:p>
        </w:tc>
        <w:tc>
          <w:tcPr>
            <w:tcW w:w="1559" w:type="dxa"/>
            <w:tcBorders>
              <w:top w:val="single" w:color="auto" w:sz="4" w:space="0"/>
              <w:left w:val="nil"/>
              <w:bottom w:val="single" w:color="auto" w:sz="4" w:space="0"/>
              <w:right w:val="single" w:color="auto" w:sz="4" w:space="0"/>
            </w:tcBorders>
            <w:noWrap w:val="0"/>
            <w:vAlign w:val="top"/>
          </w:tcPr>
          <w:p w14:paraId="2433751A">
            <w:pPr>
              <w:jc w:val="center"/>
              <w:rPr>
                <w:rFonts w:ascii="Arial" w:hAnsi="Arial" w:cs="Arial"/>
                <w:color w:val="000000"/>
                <w:sz w:val="22"/>
                <w:szCs w:val="22"/>
                <w:lang w:val="pt-BR" w:eastAsia="pt-BR"/>
              </w:rPr>
            </w:pPr>
          </w:p>
          <w:p w14:paraId="409CAC4B">
            <w:pPr>
              <w:jc w:val="center"/>
              <w:rPr>
                <w:rFonts w:ascii="Arial" w:hAnsi="Arial" w:cs="Arial"/>
                <w:color w:val="000000"/>
                <w:sz w:val="22"/>
                <w:szCs w:val="22"/>
                <w:lang w:val="pt-BR" w:eastAsia="pt-BR"/>
              </w:rPr>
            </w:pPr>
          </w:p>
          <w:p w14:paraId="5C69CE57">
            <w:pPr>
              <w:jc w:val="center"/>
              <w:rPr>
                <w:rFonts w:ascii="Arial" w:hAnsi="Arial" w:cs="Arial"/>
                <w:color w:val="000000"/>
                <w:sz w:val="22"/>
                <w:szCs w:val="22"/>
                <w:lang w:val="pt-BR" w:eastAsia="pt-BR"/>
              </w:rPr>
            </w:pPr>
          </w:p>
          <w:p w14:paraId="3FED47CA">
            <w:pPr>
              <w:jc w:val="center"/>
              <w:rPr>
                <w:rFonts w:ascii="Arial" w:hAnsi="Arial" w:cs="Arial"/>
                <w:color w:val="000000"/>
                <w:sz w:val="22"/>
                <w:szCs w:val="22"/>
                <w:lang w:val="pt-BR" w:eastAsia="pt-BR"/>
              </w:rPr>
            </w:pPr>
          </w:p>
          <w:p w14:paraId="29CC3434">
            <w:pPr>
              <w:jc w:val="center"/>
              <w:rPr>
                <w:rFonts w:ascii="Arial" w:hAnsi="Arial" w:cs="Arial"/>
                <w:color w:val="000000"/>
                <w:sz w:val="22"/>
                <w:szCs w:val="22"/>
                <w:lang w:val="pt-BR" w:eastAsia="pt-BR"/>
              </w:rPr>
            </w:pPr>
            <w:r>
              <w:rPr>
                <w:rFonts w:ascii="Arial" w:hAnsi="Arial" w:cs="Arial"/>
                <w:color w:val="000000"/>
                <w:sz w:val="22"/>
                <w:szCs w:val="22"/>
                <w:lang w:val="pt-BR" w:eastAsia="pt-BR"/>
              </w:rPr>
              <w:t xml:space="preserve">R$ </w:t>
            </w:r>
          </w:p>
        </w:tc>
      </w:tr>
      <w:tr w14:paraId="2E650A06">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DAE55">
            <w:pPr>
              <w:jc w:val="center"/>
              <w:rPr>
                <w:rFonts w:ascii="Arial" w:hAnsi="Arial" w:cs="Arial"/>
                <w:color w:val="000000"/>
                <w:sz w:val="22"/>
                <w:szCs w:val="22"/>
                <w:lang w:val="pt-BR" w:eastAsia="pt-BR"/>
              </w:rPr>
            </w:pPr>
            <w:r>
              <w:rPr>
                <w:rFonts w:ascii="Arial" w:hAnsi="Arial" w:cs="Arial"/>
                <w:color w:val="000000"/>
                <w:sz w:val="22"/>
                <w:szCs w:val="22"/>
                <w:lang w:val="pt-BR" w:eastAsia="pt-BR"/>
              </w:rPr>
              <w:t>03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4ED419A">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2A4426F">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4174851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Compressor de Ar 20 Pés 200L 5HP Alta Pressão 220/380V - Trifásico</w:t>
            </w:r>
          </w:p>
          <w:p w14:paraId="2E9AB9C0">
            <w:pPr>
              <w:pStyle w:val="9"/>
              <w:shd w:val="clear" w:color="auto" w:fill="FFFFFF"/>
              <w:spacing w:before="0" w:beforeAutospacing="0" w:after="0" w:afterAutospacing="0"/>
              <w:textAlignment w:val="top"/>
              <w:rPr>
                <w:rFonts w:ascii="Arial" w:hAnsi="Arial" w:cs="Arial"/>
                <w:color w:val="000000"/>
                <w:sz w:val="22"/>
                <w:szCs w:val="22"/>
              </w:rPr>
            </w:pPr>
            <w:r>
              <w:rPr>
                <w:rFonts w:ascii="Arial" w:hAnsi="Arial" w:cs="Arial"/>
                <w:color w:val="000000"/>
                <w:sz w:val="22"/>
                <w:szCs w:val="22"/>
                <w:shd w:val="clear" w:color="auto" w:fill="FFFFFF"/>
              </w:rPr>
              <w:t>.</w:t>
            </w:r>
            <w:r>
              <w:rPr>
                <w:rFonts w:ascii="Arial" w:hAnsi="Arial" w:cs="Arial"/>
                <w:color w:val="000000"/>
                <w:sz w:val="22"/>
                <w:szCs w:val="22"/>
              </w:rPr>
              <w:t xml:space="preserve"> - Especificações Técnicas:</w:t>
            </w:r>
          </w:p>
          <w:p w14:paraId="12484839">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Tensão: 220V/380V</w:t>
            </w:r>
          </w:p>
          <w:p w14:paraId="2CDFBDE1">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Deslocamento teórico: 567 l/min - 20 pcm</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Pressão máxima: 175 psi - 12 bar</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Reservatório: 200 Litros</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Tempo de enchimento: 8 minutos</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Número de cilindros: 2</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Número de estágios: 2</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Ruído: 76 dB(A)</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RPM do Bloco: 1050</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Motor elétrico: 5 hp - 3.75 kW - 2P</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Óleo lubrificação volume: 0.900 ml</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Diâmetro da polia: 128mm</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Diâmetro do volante: 422mm</w:t>
            </w:r>
            <w:r>
              <w:rPr>
                <w:rFonts w:ascii="Arial" w:hAnsi="Arial" w:cs="Arial"/>
                <w:color w:val="000000"/>
                <w:sz w:val="22"/>
                <w:szCs w:val="22"/>
                <w:lang w:val="pt-BR" w:eastAsia="pt-BR"/>
              </w:rPr>
              <w:br w:type="textWrapping"/>
            </w:r>
            <w:r>
              <w:rPr>
                <w:rFonts w:ascii="Arial" w:hAnsi="Arial" w:cs="Arial"/>
                <w:color w:val="000000"/>
                <w:sz w:val="22"/>
                <w:szCs w:val="22"/>
                <w:lang w:val="pt-BR" w:eastAsia="pt-BR"/>
              </w:rPr>
              <w:t>Correia: A65</w:t>
            </w:r>
          </w:p>
          <w:p w14:paraId="025FF10B">
            <w:pPr>
              <w:rPr>
                <w:rFonts w:ascii="Arial" w:hAnsi="Arial" w:cs="Arial"/>
                <w:color w:val="000000"/>
                <w:sz w:val="22"/>
                <w:szCs w:val="22"/>
                <w:lang w:val="pt-BR" w:eastAsia="pt-BR"/>
              </w:rPr>
            </w:pPr>
            <w:r>
              <w:rPr>
                <w:rFonts w:ascii="Arial" w:hAnsi="Arial" w:cs="Arial"/>
                <w:color w:val="000000"/>
                <w:sz w:val="22"/>
                <w:szCs w:val="22"/>
                <w:lang w:val="pt-BR" w:eastAsia="pt-BR"/>
              </w:rPr>
              <w:t xml:space="preserve">Marca de Referência: Chiaperini, </w:t>
            </w:r>
          </w:p>
        </w:tc>
        <w:tc>
          <w:tcPr>
            <w:tcW w:w="1559" w:type="dxa"/>
            <w:tcBorders>
              <w:top w:val="single" w:color="auto" w:sz="4" w:space="0"/>
              <w:left w:val="nil"/>
              <w:bottom w:val="single" w:color="auto" w:sz="4" w:space="0"/>
              <w:right w:val="single" w:color="auto" w:sz="4" w:space="0"/>
            </w:tcBorders>
            <w:noWrap w:val="0"/>
            <w:vAlign w:val="center"/>
          </w:tcPr>
          <w:p w14:paraId="55C455BD">
            <w:pPr>
              <w:jc w:val="center"/>
              <w:rPr>
                <w:rFonts w:ascii="Arial" w:hAnsi="Arial" w:cs="Arial"/>
                <w:color w:val="000000"/>
                <w:sz w:val="22"/>
                <w:szCs w:val="22"/>
                <w:lang w:val="pt-BR" w:eastAsia="pt-BR"/>
              </w:rPr>
            </w:pPr>
          </w:p>
          <w:p w14:paraId="10CB32BD">
            <w:pPr>
              <w:jc w:val="center"/>
              <w:rPr>
                <w:rFonts w:ascii="Arial" w:hAnsi="Arial" w:cs="Arial"/>
                <w:color w:val="000000"/>
                <w:sz w:val="22"/>
                <w:szCs w:val="22"/>
                <w:lang w:val="pt-BR" w:eastAsia="pt-BR"/>
              </w:rPr>
            </w:pPr>
          </w:p>
          <w:p w14:paraId="325B2F44">
            <w:pPr>
              <w:jc w:val="center"/>
              <w:rPr>
                <w:rFonts w:ascii="Arial" w:hAnsi="Arial" w:cs="Arial"/>
                <w:color w:val="000000"/>
                <w:sz w:val="22"/>
                <w:szCs w:val="22"/>
                <w:lang w:val="pt-BR" w:eastAsia="pt-BR"/>
              </w:rPr>
            </w:pPr>
          </w:p>
          <w:p w14:paraId="4EAB5C59">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1559" w:type="dxa"/>
            <w:tcBorders>
              <w:top w:val="single" w:color="auto" w:sz="4" w:space="0"/>
              <w:left w:val="nil"/>
              <w:bottom w:val="single" w:color="auto" w:sz="4" w:space="0"/>
              <w:right w:val="single" w:color="auto" w:sz="4" w:space="0"/>
            </w:tcBorders>
            <w:noWrap w:val="0"/>
            <w:vAlign w:val="top"/>
          </w:tcPr>
          <w:p w14:paraId="29F84165">
            <w:pPr>
              <w:jc w:val="center"/>
              <w:rPr>
                <w:rFonts w:ascii="Arial" w:hAnsi="Arial" w:cs="Arial"/>
                <w:color w:val="000000"/>
                <w:sz w:val="22"/>
                <w:szCs w:val="22"/>
                <w:shd w:val="clear" w:color="auto" w:fill="FFFFFF"/>
                <w:lang w:val="pt-BR"/>
              </w:rPr>
            </w:pPr>
          </w:p>
          <w:p w14:paraId="7C1A6C97">
            <w:pPr>
              <w:jc w:val="center"/>
              <w:rPr>
                <w:rFonts w:ascii="Arial" w:hAnsi="Arial" w:cs="Arial"/>
                <w:color w:val="000000"/>
                <w:sz w:val="22"/>
                <w:szCs w:val="22"/>
                <w:shd w:val="clear" w:color="auto" w:fill="FFFFFF"/>
                <w:lang w:val="pt-BR"/>
              </w:rPr>
            </w:pPr>
          </w:p>
          <w:p w14:paraId="2ECBC86B">
            <w:pPr>
              <w:jc w:val="center"/>
              <w:rPr>
                <w:rFonts w:ascii="Arial" w:hAnsi="Arial" w:cs="Arial"/>
                <w:color w:val="000000"/>
                <w:sz w:val="22"/>
                <w:szCs w:val="22"/>
                <w:shd w:val="clear" w:color="auto" w:fill="FFFFFF"/>
                <w:lang w:val="pt-BR"/>
              </w:rPr>
            </w:pPr>
          </w:p>
          <w:p w14:paraId="5F8A308D">
            <w:pPr>
              <w:jc w:val="center"/>
              <w:rPr>
                <w:rFonts w:ascii="Arial" w:hAnsi="Arial" w:cs="Arial"/>
                <w:color w:val="000000"/>
                <w:sz w:val="22"/>
                <w:szCs w:val="22"/>
                <w:shd w:val="clear" w:color="auto" w:fill="FFFFFF"/>
                <w:lang w:val="pt-BR"/>
              </w:rPr>
            </w:pPr>
          </w:p>
          <w:p w14:paraId="17955BB7">
            <w:pPr>
              <w:jc w:val="center"/>
              <w:rPr>
                <w:rFonts w:ascii="Arial" w:hAnsi="Arial" w:cs="Arial"/>
                <w:color w:val="000000"/>
                <w:sz w:val="22"/>
                <w:szCs w:val="22"/>
                <w:shd w:val="clear" w:color="auto" w:fill="FFFFFF"/>
                <w:lang w:val="pt-BR"/>
              </w:rPr>
            </w:pPr>
          </w:p>
          <w:p w14:paraId="0419BA51">
            <w:pPr>
              <w:rPr>
                <w:rFonts w:ascii="Arial" w:hAnsi="Arial" w:cs="Arial"/>
                <w:color w:val="000000"/>
                <w:sz w:val="22"/>
                <w:szCs w:val="22"/>
                <w:lang w:val="pt-BR" w:eastAsia="pt-BR"/>
              </w:rPr>
            </w:pPr>
          </w:p>
          <w:p w14:paraId="61F1E854">
            <w:pP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r>
      <w:tr w14:paraId="7603AA18">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BB5CB">
            <w:pPr>
              <w:jc w:val="center"/>
              <w:rPr>
                <w:rFonts w:ascii="Arial" w:hAnsi="Arial" w:cs="Arial"/>
                <w:color w:val="000000"/>
                <w:sz w:val="22"/>
                <w:szCs w:val="22"/>
                <w:lang w:val="pt-BR" w:eastAsia="pt-BR"/>
              </w:rPr>
            </w:pPr>
            <w:r>
              <w:rPr>
                <w:rFonts w:ascii="Arial" w:hAnsi="Arial" w:cs="Arial"/>
                <w:color w:val="000000"/>
                <w:sz w:val="22"/>
                <w:szCs w:val="22"/>
                <w:lang w:val="pt-BR" w:eastAsia="pt-BR"/>
              </w:rPr>
              <w:t>04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4E9D167">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644D083B">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2A7CE0E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xml:space="preserve">Chave de Impacto 3/4 com no mínimo 163,1kg C/ Alça com maleta; </w:t>
            </w:r>
          </w:p>
          <w:p w14:paraId="4872B15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Informações Técnicas:</w:t>
            </w:r>
          </w:p>
          <w:p w14:paraId="39D8833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Encaixe quadrado: 3/4"</w:t>
            </w:r>
          </w:p>
          <w:p w14:paraId="4E78853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Mecanismo: Twin Hammer</w:t>
            </w:r>
          </w:p>
          <w:p w14:paraId="520595B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Velocidade sem carga: 4.200 RPM</w:t>
            </w:r>
          </w:p>
          <w:p w14:paraId="1C19376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Max. Torque: 1.600 N.m ( 406 ft-lb)</w:t>
            </w:r>
          </w:p>
          <w:p w14:paraId="22DEABC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Entrada de ar: 3/8”</w:t>
            </w:r>
          </w:p>
          <w:p w14:paraId="0A6847E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Min. Tamanho da mangueira: 11 mm</w:t>
            </w:r>
          </w:p>
          <w:p w14:paraId="003EFE4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Pressão de ar: 6 – 8 kg/cm2</w:t>
            </w:r>
          </w:p>
          <w:p w14:paraId="54E4AB2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1 Maleta Plástica</w:t>
            </w:r>
          </w:p>
          <w:p w14:paraId="07AD0AA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2 Soquetes: 30" e 33"</w:t>
            </w:r>
          </w:p>
          <w:p w14:paraId="3905E20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2FA5C678">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Referência:  Potente Brasil</w:t>
            </w:r>
          </w:p>
        </w:tc>
        <w:tc>
          <w:tcPr>
            <w:tcW w:w="1559" w:type="dxa"/>
            <w:tcBorders>
              <w:top w:val="single" w:color="auto" w:sz="4" w:space="0"/>
              <w:left w:val="nil"/>
              <w:bottom w:val="single" w:color="auto" w:sz="4" w:space="0"/>
              <w:right w:val="single" w:color="auto" w:sz="4" w:space="0"/>
            </w:tcBorders>
            <w:noWrap w:val="0"/>
            <w:vAlign w:val="center"/>
          </w:tcPr>
          <w:p w14:paraId="7DF5D0DA">
            <w:pPr>
              <w:jc w:val="center"/>
              <w:rPr>
                <w:rFonts w:ascii="Arial" w:hAnsi="Arial" w:cs="Arial"/>
                <w:color w:val="000000"/>
                <w:sz w:val="22"/>
                <w:szCs w:val="22"/>
                <w:lang w:val="pt-BR" w:eastAsia="pt-BR"/>
              </w:rPr>
            </w:pPr>
          </w:p>
          <w:p w14:paraId="15332E32">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1559" w:type="dxa"/>
            <w:tcBorders>
              <w:top w:val="single" w:color="auto" w:sz="4" w:space="0"/>
              <w:left w:val="nil"/>
              <w:bottom w:val="single" w:color="auto" w:sz="4" w:space="0"/>
              <w:right w:val="single" w:color="auto" w:sz="4" w:space="0"/>
            </w:tcBorders>
            <w:noWrap w:val="0"/>
            <w:vAlign w:val="top"/>
          </w:tcPr>
          <w:p w14:paraId="7682616C">
            <w:pPr>
              <w:jc w:val="center"/>
              <w:rPr>
                <w:rFonts w:ascii="Arial" w:hAnsi="Arial" w:cs="Arial"/>
                <w:color w:val="000000"/>
                <w:sz w:val="22"/>
                <w:szCs w:val="22"/>
                <w:shd w:val="clear" w:color="auto" w:fill="FFFFFF"/>
                <w:lang w:val="pt-BR"/>
              </w:rPr>
            </w:pPr>
          </w:p>
          <w:p w14:paraId="0ED37658">
            <w:pPr>
              <w:jc w:val="center"/>
              <w:rPr>
                <w:rFonts w:ascii="Arial" w:hAnsi="Arial" w:cs="Arial"/>
                <w:color w:val="000000"/>
                <w:sz w:val="22"/>
                <w:szCs w:val="22"/>
                <w:shd w:val="clear" w:color="auto" w:fill="FFFFFF"/>
                <w:lang w:val="pt-BR"/>
              </w:rPr>
            </w:pPr>
          </w:p>
          <w:p w14:paraId="46E386C6">
            <w:pPr>
              <w:jc w:val="center"/>
              <w:rPr>
                <w:rFonts w:ascii="Arial" w:hAnsi="Arial" w:cs="Arial"/>
                <w:color w:val="000000"/>
                <w:sz w:val="22"/>
                <w:szCs w:val="22"/>
                <w:shd w:val="clear" w:color="auto" w:fill="FFFFFF"/>
                <w:lang w:val="pt-BR"/>
              </w:rPr>
            </w:pPr>
          </w:p>
          <w:p w14:paraId="6904CD4A">
            <w:pPr>
              <w:jc w:val="center"/>
              <w:rPr>
                <w:rFonts w:ascii="Arial" w:hAnsi="Arial" w:cs="Arial"/>
                <w:color w:val="000000"/>
                <w:sz w:val="22"/>
                <w:szCs w:val="22"/>
                <w:shd w:val="clear" w:color="auto" w:fill="FFFFFF"/>
                <w:lang w:val="pt-BR"/>
              </w:rPr>
            </w:pPr>
          </w:p>
          <w:p w14:paraId="4A1E26FB">
            <w:pPr>
              <w:jc w:val="center"/>
              <w:rPr>
                <w:rFonts w:ascii="Arial" w:hAnsi="Arial" w:cs="Arial"/>
                <w:color w:val="000000"/>
                <w:sz w:val="22"/>
                <w:szCs w:val="22"/>
                <w:shd w:val="clear" w:color="auto" w:fill="FFFFFF"/>
                <w:lang w:val="pt-BR"/>
              </w:rPr>
            </w:pPr>
          </w:p>
          <w:p w14:paraId="6CB620BE">
            <w:pPr>
              <w:jc w:val="center"/>
              <w:rPr>
                <w:rFonts w:ascii="Arial" w:hAnsi="Arial" w:cs="Arial"/>
                <w:color w:val="000000"/>
                <w:sz w:val="22"/>
                <w:szCs w:val="22"/>
                <w:shd w:val="clear" w:color="auto" w:fill="FFFFFF"/>
                <w:lang w:val="pt-BR"/>
              </w:rPr>
            </w:pPr>
          </w:p>
          <w:p w14:paraId="3C1CE2C7">
            <w:pPr>
              <w:jc w:val="center"/>
              <w:rPr>
                <w:rFonts w:ascii="Arial" w:hAnsi="Arial" w:cs="Arial"/>
                <w:color w:val="000000"/>
                <w:sz w:val="22"/>
                <w:szCs w:val="22"/>
                <w:shd w:val="clear" w:color="auto" w:fill="FFFFFF"/>
                <w:lang w:val="pt-BR"/>
              </w:rPr>
            </w:pPr>
          </w:p>
          <w:p w14:paraId="7B5CEAD3">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w:t>
            </w:r>
          </w:p>
        </w:tc>
      </w:tr>
      <w:tr w14:paraId="0D98C8DF">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4291C">
            <w:pPr>
              <w:jc w:val="center"/>
              <w:rPr>
                <w:rFonts w:ascii="Arial" w:hAnsi="Arial" w:cs="Arial"/>
                <w:color w:val="000000"/>
                <w:sz w:val="22"/>
                <w:szCs w:val="22"/>
                <w:lang w:val="pt-BR" w:eastAsia="pt-BR"/>
              </w:rPr>
            </w:pPr>
            <w:r>
              <w:rPr>
                <w:rFonts w:ascii="Arial" w:hAnsi="Arial" w:cs="Arial"/>
                <w:color w:val="000000"/>
                <w:sz w:val="22"/>
                <w:szCs w:val="22"/>
                <w:lang w:val="pt-BR" w:eastAsia="pt-BR"/>
              </w:rPr>
              <w:t>05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698FA7F">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7ACB4CA">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2B2C1CC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Jogo De Soquete Longo Impacto 3/4 12 Pcs;</w:t>
            </w:r>
          </w:p>
          <w:p w14:paraId="353A73C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Especificações:</w:t>
            </w:r>
          </w:p>
          <w:p w14:paraId="6E20AFE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Bitolas: 17mm - 19mm - 21mm - 22mm - 23mm - 24mm - 27mm - 30mm - 32mm - 33mm - 36mm - 38mm.</w:t>
            </w:r>
          </w:p>
          <w:p w14:paraId="507CA68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80mm</w:t>
            </w:r>
          </w:p>
          <w:p w14:paraId="1BC1630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Acabamento fosfatizado</w:t>
            </w:r>
          </w:p>
          <w:p w14:paraId="5C299C2A">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Bremen</w:t>
            </w:r>
          </w:p>
        </w:tc>
        <w:tc>
          <w:tcPr>
            <w:tcW w:w="1559" w:type="dxa"/>
            <w:tcBorders>
              <w:top w:val="single" w:color="auto" w:sz="4" w:space="0"/>
              <w:left w:val="nil"/>
              <w:bottom w:val="single" w:color="auto" w:sz="4" w:space="0"/>
              <w:right w:val="single" w:color="auto" w:sz="4" w:space="0"/>
            </w:tcBorders>
            <w:noWrap w:val="0"/>
            <w:vAlign w:val="center"/>
          </w:tcPr>
          <w:p w14:paraId="5B85B3A8">
            <w:pPr>
              <w:jc w:val="center"/>
              <w:rPr>
                <w:rFonts w:ascii="Arial" w:hAnsi="Arial" w:cs="Arial"/>
                <w:color w:val="000000"/>
                <w:sz w:val="22"/>
                <w:szCs w:val="22"/>
                <w:lang w:val="pt-BR" w:eastAsia="pt-BR"/>
              </w:rPr>
            </w:pPr>
          </w:p>
          <w:p w14:paraId="5041F635">
            <w:pPr>
              <w:jc w:val="center"/>
              <w:rPr>
                <w:rFonts w:ascii="Arial" w:hAnsi="Arial" w:cs="Arial"/>
                <w:color w:val="000000"/>
                <w:sz w:val="22"/>
                <w:szCs w:val="22"/>
                <w:lang w:val="pt-BR" w:eastAsia="pt-BR"/>
              </w:rPr>
            </w:pPr>
            <w:r>
              <w:rPr>
                <w:rFonts w:ascii="Arial" w:hAnsi="Arial" w:cs="Arial"/>
                <w:color w:val="000000"/>
                <w:sz w:val="22"/>
                <w:szCs w:val="22"/>
                <w:lang w:val="pt-BR" w:eastAsia="pt-BR"/>
              </w:rPr>
              <w:t xml:space="preserve">R$ </w:t>
            </w:r>
          </w:p>
        </w:tc>
        <w:tc>
          <w:tcPr>
            <w:tcW w:w="1559" w:type="dxa"/>
            <w:tcBorders>
              <w:top w:val="single" w:color="auto" w:sz="4" w:space="0"/>
              <w:left w:val="nil"/>
              <w:bottom w:val="single" w:color="auto" w:sz="4" w:space="0"/>
              <w:right w:val="single" w:color="auto" w:sz="4" w:space="0"/>
            </w:tcBorders>
            <w:noWrap w:val="0"/>
            <w:vAlign w:val="top"/>
          </w:tcPr>
          <w:p w14:paraId="3E3AD700">
            <w:pPr>
              <w:jc w:val="center"/>
              <w:rPr>
                <w:rFonts w:ascii="Arial" w:hAnsi="Arial" w:cs="Arial"/>
                <w:color w:val="000000"/>
                <w:sz w:val="22"/>
                <w:szCs w:val="22"/>
                <w:lang w:val="pt-BR" w:eastAsia="pt-BR"/>
              </w:rPr>
            </w:pPr>
          </w:p>
          <w:p w14:paraId="6902C6F4">
            <w:pPr>
              <w:jc w:val="center"/>
              <w:rPr>
                <w:rFonts w:ascii="Arial" w:hAnsi="Arial" w:cs="Arial"/>
                <w:color w:val="000000"/>
                <w:sz w:val="22"/>
                <w:szCs w:val="22"/>
                <w:lang w:val="pt-BR" w:eastAsia="pt-BR"/>
              </w:rPr>
            </w:pPr>
          </w:p>
          <w:p w14:paraId="143BB3C3">
            <w:pPr>
              <w:jc w:val="center"/>
              <w:rPr>
                <w:rFonts w:ascii="Arial" w:hAnsi="Arial" w:cs="Arial"/>
                <w:color w:val="000000"/>
                <w:sz w:val="22"/>
                <w:szCs w:val="22"/>
                <w:lang w:val="pt-BR" w:eastAsia="pt-BR"/>
              </w:rPr>
            </w:pPr>
          </w:p>
          <w:p w14:paraId="2528FA95">
            <w:pPr>
              <w:jc w:val="center"/>
              <w:rPr>
                <w:rFonts w:ascii="Arial" w:hAnsi="Arial" w:cs="Arial"/>
                <w:color w:val="000000"/>
                <w:sz w:val="22"/>
                <w:szCs w:val="22"/>
                <w:lang w:val="pt-BR" w:eastAsia="pt-BR"/>
              </w:rPr>
            </w:pPr>
          </w:p>
          <w:p w14:paraId="72481C45">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r>
      <w:tr w14:paraId="0DBF2436">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14FC2">
            <w:pPr>
              <w:jc w:val="center"/>
              <w:rPr>
                <w:rFonts w:ascii="Arial" w:hAnsi="Arial" w:cs="Arial"/>
                <w:color w:val="000000"/>
                <w:sz w:val="22"/>
                <w:szCs w:val="22"/>
                <w:lang w:val="pt-BR" w:eastAsia="pt-BR"/>
              </w:rPr>
            </w:pPr>
            <w:r>
              <w:rPr>
                <w:rFonts w:ascii="Arial" w:hAnsi="Arial" w:cs="Arial"/>
                <w:color w:val="000000"/>
                <w:sz w:val="22"/>
                <w:szCs w:val="22"/>
                <w:lang w:val="pt-BR" w:eastAsia="pt-BR"/>
              </w:rPr>
              <w:t>06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23A14C2A">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5D636D7">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2A5E064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Elevador Automotivo com base, com capacidade mínima de  4300kg com Lubrificação a Óleo, com 02 (dois) motores, 220V Trifásico;</w:t>
            </w:r>
          </w:p>
          <w:p w14:paraId="5CE4202A">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 Especificações Técnicas:</w:t>
            </w:r>
          </w:p>
          <w:p w14:paraId="42D184B9">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Capacidade mínima de carga: 4300 Kg</w:t>
            </w:r>
          </w:p>
          <w:p w14:paraId="7BE57C83">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02 (dois) Motores Elétricos: 4 CV</w:t>
            </w:r>
          </w:p>
          <w:p w14:paraId="18465A36">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Tempo de elevação: 60 seg</w:t>
            </w:r>
          </w:p>
          <w:p w14:paraId="3D6C7499">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Altura total de elevação: 1,8m</w:t>
            </w:r>
          </w:p>
          <w:p w14:paraId="6797A0E4">
            <w:pPr>
              <w:shd w:val="clear" w:color="auto" w:fill="FFFFFF"/>
              <w:textAlignment w:val="top"/>
              <w:rPr>
                <w:rFonts w:ascii="Arial" w:hAnsi="Arial" w:cs="Arial"/>
                <w:color w:val="000000"/>
                <w:sz w:val="22"/>
                <w:szCs w:val="22"/>
                <w:lang w:val="pt-BR" w:eastAsia="pt-BR"/>
              </w:rPr>
            </w:pPr>
            <w:r>
              <w:rPr>
                <w:rFonts w:ascii="Arial" w:hAnsi="Arial" w:cs="Arial"/>
                <w:color w:val="000000"/>
                <w:sz w:val="22"/>
                <w:szCs w:val="22"/>
                <w:lang w:val="pt-BR" w:eastAsia="pt-BR"/>
              </w:rPr>
              <w:t>Distância entre colunas: 2,65m</w:t>
            </w:r>
          </w:p>
          <w:p w14:paraId="5939B65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carga</w:t>
            </w:r>
            <w:r>
              <w:rPr>
                <w:rFonts w:ascii="Arial" w:hAnsi="Arial" w:cs="Arial"/>
                <w:color w:val="000000"/>
                <w:sz w:val="22"/>
                <w:szCs w:val="22"/>
                <w:shd w:val="clear" w:color="auto" w:fill="FFFFFF"/>
                <w:lang w:val="pt-BR"/>
              </w:rPr>
              <w:tab/>
            </w:r>
            <w:r>
              <w:rPr>
                <w:rFonts w:ascii="Arial" w:hAnsi="Arial" w:cs="Arial"/>
                <w:color w:val="000000"/>
                <w:sz w:val="22"/>
                <w:szCs w:val="22"/>
                <w:shd w:val="clear" w:color="auto" w:fill="FFFFFF"/>
                <w:lang w:val="pt-BR"/>
              </w:rPr>
              <w:t>; 4300 kg</w:t>
            </w:r>
          </w:p>
          <w:p w14:paraId="6B559B0E">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de elevação do chassi ao piso; 1,8 mts</w:t>
            </w:r>
          </w:p>
          <w:p w14:paraId="6837F3C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Distância entre colunas; 2,65 mts</w:t>
            </w:r>
          </w:p>
          <w:p w14:paraId="158C441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Tipo de lubrificação; óleo</w:t>
            </w:r>
          </w:p>
          <w:p w14:paraId="5438D0B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Potência do motor; 4 CV</w:t>
            </w:r>
          </w:p>
          <w:p w14:paraId="6921F7A6">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Tempo de elevação; 60 seg</w:t>
            </w:r>
          </w:p>
          <w:p w14:paraId="23C2782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Tensão; 220 Volts – Trifásico</w:t>
            </w:r>
          </w:p>
          <w:p w14:paraId="63247FF7">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rPr>
              <w:t>Com sapatas ajustáveis e com calço de borracha;</w:t>
            </w:r>
          </w:p>
          <w:p w14:paraId="332C8D6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garantia mínima de 06 (seis) meses</w:t>
            </w:r>
          </w:p>
          <w:p w14:paraId="7472542F">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Marca de Referencia: JM MAQUINAS</w:t>
            </w:r>
          </w:p>
        </w:tc>
        <w:tc>
          <w:tcPr>
            <w:tcW w:w="1559" w:type="dxa"/>
            <w:tcBorders>
              <w:top w:val="single" w:color="auto" w:sz="4" w:space="0"/>
              <w:left w:val="nil"/>
              <w:bottom w:val="single" w:color="auto" w:sz="4" w:space="0"/>
              <w:right w:val="single" w:color="auto" w:sz="4" w:space="0"/>
            </w:tcBorders>
            <w:noWrap w:val="0"/>
            <w:vAlign w:val="center"/>
          </w:tcPr>
          <w:p w14:paraId="264F04F9">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1559" w:type="dxa"/>
            <w:tcBorders>
              <w:top w:val="single" w:color="auto" w:sz="4" w:space="0"/>
              <w:left w:val="nil"/>
              <w:bottom w:val="single" w:color="auto" w:sz="4" w:space="0"/>
              <w:right w:val="single" w:color="auto" w:sz="4" w:space="0"/>
            </w:tcBorders>
            <w:noWrap w:val="0"/>
            <w:vAlign w:val="top"/>
          </w:tcPr>
          <w:p w14:paraId="0593DC55">
            <w:pPr>
              <w:jc w:val="center"/>
              <w:rPr>
                <w:rFonts w:ascii="Arial" w:hAnsi="Arial" w:cs="Arial"/>
                <w:color w:val="000000"/>
                <w:sz w:val="22"/>
                <w:szCs w:val="22"/>
                <w:lang w:val="pt-BR" w:eastAsia="pt-BR"/>
              </w:rPr>
            </w:pPr>
          </w:p>
          <w:p w14:paraId="6FD6B782">
            <w:pPr>
              <w:jc w:val="center"/>
              <w:rPr>
                <w:rFonts w:ascii="Arial" w:hAnsi="Arial" w:cs="Arial"/>
                <w:color w:val="000000"/>
                <w:sz w:val="22"/>
                <w:szCs w:val="22"/>
                <w:lang w:val="pt-BR" w:eastAsia="pt-BR"/>
              </w:rPr>
            </w:pPr>
          </w:p>
          <w:p w14:paraId="4956FCB2">
            <w:pPr>
              <w:jc w:val="center"/>
              <w:rPr>
                <w:rFonts w:ascii="Arial" w:hAnsi="Arial" w:cs="Arial"/>
                <w:color w:val="000000"/>
                <w:sz w:val="22"/>
                <w:szCs w:val="22"/>
                <w:lang w:val="pt-BR" w:eastAsia="pt-BR"/>
              </w:rPr>
            </w:pPr>
          </w:p>
          <w:p w14:paraId="0A4288EC">
            <w:pPr>
              <w:jc w:val="center"/>
              <w:rPr>
                <w:rFonts w:ascii="Arial" w:hAnsi="Arial" w:cs="Arial"/>
                <w:color w:val="000000"/>
                <w:sz w:val="22"/>
                <w:szCs w:val="22"/>
                <w:lang w:val="pt-BR" w:eastAsia="pt-BR"/>
              </w:rPr>
            </w:pPr>
          </w:p>
          <w:p w14:paraId="6BB8DE54">
            <w:pPr>
              <w:jc w:val="center"/>
              <w:rPr>
                <w:rFonts w:ascii="Arial" w:hAnsi="Arial" w:cs="Arial"/>
                <w:color w:val="000000"/>
                <w:sz w:val="22"/>
                <w:szCs w:val="22"/>
                <w:lang w:val="pt-BR" w:eastAsia="pt-BR"/>
              </w:rPr>
            </w:pPr>
          </w:p>
          <w:p w14:paraId="0868B4C4">
            <w:pPr>
              <w:jc w:val="center"/>
              <w:rPr>
                <w:rFonts w:ascii="Arial" w:hAnsi="Arial" w:cs="Arial"/>
                <w:color w:val="000000"/>
                <w:sz w:val="22"/>
                <w:szCs w:val="22"/>
                <w:lang w:val="pt-BR" w:eastAsia="pt-BR"/>
              </w:rPr>
            </w:pPr>
          </w:p>
          <w:p w14:paraId="6451A83A">
            <w:pPr>
              <w:jc w:val="center"/>
              <w:rPr>
                <w:rFonts w:ascii="Arial" w:hAnsi="Arial" w:cs="Arial"/>
                <w:color w:val="000000"/>
                <w:sz w:val="22"/>
                <w:szCs w:val="22"/>
                <w:lang w:val="pt-BR" w:eastAsia="pt-BR"/>
              </w:rPr>
            </w:pPr>
          </w:p>
          <w:p w14:paraId="25F76592">
            <w:pPr>
              <w:jc w:val="center"/>
              <w:rPr>
                <w:rFonts w:ascii="Arial" w:hAnsi="Arial" w:cs="Arial"/>
                <w:color w:val="000000"/>
                <w:sz w:val="22"/>
                <w:szCs w:val="22"/>
                <w:lang w:val="pt-BR" w:eastAsia="pt-BR"/>
              </w:rPr>
            </w:pPr>
          </w:p>
          <w:p w14:paraId="367F0F84">
            <w:pPr>
              <w:jc w:val="center"/>
              <w:rPr>
                <w:rFonts w:ascii="Arial" w:hAnsi="Arial" w:cs="Arial"/>
                <w:color w:val="000000"/>
                <w:sz w:val="22"/>
                <w:szCs w:val="22"/>
                <w:lang w:val="pt-BR" w:eastAsia="pt-BR"/>
              </w:rPr>
            </w:pPr>
          </w:p>
          <w:p w14:paraId="09ACC884">
            <w:pPr>
              <w:jc w:val="center"/>
              <w:rPr>
                <w:rFonts w:ascii="Arial" w:hAnsi="Arial" w:cs="Arial"/>
                <w:color w:val="000000"/>
                <w:sz w:val="22"/>
                <w:szCs w:val="22"/>
                <w:lang w:val="pt-BR" w:eastAsia="pt-BR"/>
              </w:rPr>
            </w:pPr>
          </w:p>
          <w:p w14:paraId="69F03BE6">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R$</w:t>
            </w:r>
          </w:p>
        </w:tc>
      </w:tr>
      <w:tr w14:paraId="1CCA4E9F">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34F1">
            <w:pPr>
              <w:jc w:val="center"/>
              <w:rPr>
                <w:rFonts w:ascii="Arial" w:hAnsi="Arial" w:cs="Arial"/>
                <w:color w:val="000000"/>
                <w:sz w:val="22"/>
                <w:szCs w:val="22"/>
                <w:lang w:val="pt-BR" w:eastAsia="pt-BR"/>
              </w:rPr>
            </w:pPr>
            <w:r>
              <w:rPr>
                <w:rFonts w:ascii="Arial" w:hAnsi="Arial" w:cs="Arial"/>
                <w:color w:val="000000"/>
                <w:sz w:val="22"/>
                <w:szCs w:val="22"/>
                <w:lang w:val="pt-BR" w:eastAsia="pt-BR"/>
              </w:rPr>
              <w:t>07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01BD950">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3E1B7E0B">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6759549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Carro Aberto sem Gavetas para Ferramentas.</w:t>
            </w:r>
          </w:p>
          <w:p w14:paraId="355DEE78">
            <w:pPr>
              <w:jc w:val="both"/>
              <w:rPr>
                <w:rFonts w:ascii="Arial" w:hAnsi="Arial" w:cs="Arial"/>
                <w:color w:val="000000"/>
                <w:sz w:val="22"/>
                <w:szCs w:val="22"/>
                <w:shd w:val="clear" w:color="auto" w:fill="FFFFFF"/>
                <w:lang w:val="pt-BR"/>
              </w:rPr>
            </w:pPr>
            <w:r>
              <w:rPr>
                <w:rFonts w:ascii="Arial" w:hAnsi="Arial" w:cs="Arial"/>
                <w:sz w:val="22"/>
                <w:szCs w:val="22"/>
              </w:rPr>
              <w:t xml:space="preserve"> </w:t>
            </w:r>
            <w:r>
              <w:rPr>
                <w:rFonts w:ascii="Arial" w:hAnsi="Arial" w:cs="Arial"/>
                <w:color w:val="000000"/>
                <w:sz w:val="22"/>
                <w:szCs w:val="22"/>
                <w:shd w:val="clear" w:color="auto" w:fill="FFFFFF"/>
                <w:lang w:val="pt-BR"/>
              </w:rPr>
              <w:t>- Especificações Técnicas:</w:t>
            </w:r>
          </w:p>
          <w:p w14:paraId="4ED83F90">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Largura: 400mmxAltura: 850mmxProfundidade: 600mm + 75mm do cabo</w:t>
            </w:r>
          </w:p>
          <w:p w14:paraId="1AF55DD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13,03kg</w:t>
            </w:r>
          </w:p>
          <w:p w14:paraId="44ED015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Carga máxima: 80kg distribuídos</w:t>
            </w:r>
          </w:p>
          <w:p w14:paraId="7883B114">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4 rodízios de 3": 2 fixos e 2 móveis</w:t>
            </w:r>
          </w:p>
          <w:p w14:paraId="49C5A94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Com tratamento químico antiferruginoso, fosfatizante e pintura eletrostática a pó.</w:t>
            </w:r>
          </w:p>
          <w:p w14:paraId="253B02A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Garantia: 3 meses</w:t>
            </w:r>
          </w:p>
        </w:tc>
        <w:tc>
          <w:tcPr>
            <w:tcW w:w="1559" w:type="dxa"/>
            <w:tcBorders>
              <w:top w:val="single" w:color="auto" w:sz="4" w:space="0"/>
              <w:left w:val="nil"/>
              <w:bottom w:val="single" w:color="auto" w:sz="4" w:space="0"/>
              <w:right w:val="single" w:color="auto" w:sz="4" w:space="0"/>
            </w:tcBorders>
            <w:noWrap w:val="0"/>
            <w:vAlign w:val="center"/>
          </w:tcPr>
          <w:p w14:paraId="59EBC82C">
            <w:pPr>
              <w:jc w:val="center"/>
              <w:rPr>
                <w:rFonts w:ascii="Arial" w:hAnsi="Arial" w:cs="Arial"/>
                <w:color w:val="000000"/>
                <w:sz w:val="22"/>
                <w:szCs w:val="22"/>
                <w:lang w:val="pt-BR" w:eastAsia="pt-BR"/>
              </w:rPr>
            </w:pPr>
          </w:p>
          <w:p w14:paraId="616F3D13">
            <w:pPr>
              <w:jc w:val="center"/>
              <w:rPr>
                <w:rFonts w:ascii="Arial" w:hAnsi="Arial" w:cs="Arial"/>
                <w:color w:val="000000"/>
                <w:sz w:val="22"/>
                <w:szCs w:val="22"/>
                <w:lang w:val="pt-BR" w:eastAsia="pt-BR"/>
              </w:rPr>
            </w:pPr>
          </w:p>
          <w:p w14:paraId="6E5AA672">
            <w:pPr>
              <w:jc w:val="center"/>
              <w:rPr>
                <w:rFonts w:ascii="Arial" w:hAnsi="Arial" w:cs="Arial"/>
                <w:color w:val="000000"/>
                <w:sz w:val="22"/>
                <w:szCs w:val="22"/>
                <w:lang w:val="pt-BR" w:eastAsia="pt-BR"/>
              </w:rPr>
            </w:pPr>
          </w:p>
          <w:p w14:paraId="405900D7">
            <w:pPr>
              <w:jc w:val="center"/>
              <w:rPr>
                <w:rFonts w:ascii="Arial" w:hAnsi="Arial" w:cs="Arial"/>
                <w:color w:val="000000"/>
                <w:sz w:val="22"/>
                <w:szCs w:val="22"/>
                <w:lang w:val="pt-BR" w:eastAsia="pt-BR"/>
              </w:rPr>
            </w:pPr>
          </w:p>
          <w:p w14:paraId="2DE8CB34">
            <w:pPr>
              <w:jc w:val="center"/>
              <w:rPr>
                <w:rFonts w:ascii="Arial" w:hAnsi="Arial" w:cs="Arial"/>
                <w:color w:val="000000"/>
                <w:sz w:val="22"/>
                <w:szCs w:val="22"/>
                <w:lang w:val="pt-BR" w:eastAsia="pt-BR"/>
              </w:rPr>
            </w:pPr>
          </w:p>
          <w:p w14:paraId="2F0FE20C">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1559" w:type="dxa"/>
            <w:tcBorders>
              <w:top w:val="single" w:color="auto" w:sz="4" w:space="0"/>
              <w:left w:val="nil"/>
              <w:bottom w:val="single" w:color="auto" w:sz="4" w:space="0"/>
              <w:right w:val="single" w:color="auto" w:sz="4" w:space="0"/>
            </w:tcBorders>
            <w:noWrap w:val="0"/>
            <w:vAlign w:val="top"/>
          </w:tcPr>
          <w:p w14:paraId="156138C6">
            <w:pPr>
              <w:jc w:val="center"/>
              <w:rPr>
                <w:rFonts w:ascii="Arial" w:hAnsi="Arial" w:cs="Arial"/>
                <w:color w:val="000000"/>
                <w:sz w:val="22"/>
                <w:szCs w:val="22"/>
                <w:shd w:val="clear" w:color="auto" w:fill="FFFFFF"/>
                <w:lang w:val="pt-BR"/>
              </w:rPr>
            </w:pPr>
          </w:p>
          <w:p w14:paraId="5EDDB7A9">
            <w:pPr>
              <w:jc w:val="center"/>
              <w:rPr>
                <w:rFonts w:ascii="Arial" w:hAnsi="Arial" w:cs="Arial"/>
                <w:color w:val="000000"/>
                <w:sz w:val="22"/>
                <w:szCs w:val="22"/>
                <w:shd w:val="clear" w:color="auto" w:fill="FFFFFF"/>
                <w:lang w:val="pt-BR"/>
              </w:rPr>
            </w:pPr>
          </w:p>
          <w:p w14:paraId="78608DFC">
            <w:pPr>
              <w:jc w:val="center"/>
              <w:rPr>
                <w:rFonts w:ascii="Arial" w:hAnsi="Arial" w:cs="Arial"/>
                <w:color w:val="000000"/>
                <w:sz w:val="22"/>
                <w:szCs w:val="22"/>
                <w:shd w:val="clear" w:color="auto" w:fill="FFFFFF"/>
                <w:lang w:val="pt-BR"/>
              </w:rPr>
            </w:pPr>
          </w:p>
          <w:p w14:paraId="1759E3BB">
            <w:pPr>
              <w:jc w:val="center"/>
              <w:rPr>
                <w:rFonts w:ascii="Arial" w:hAnsi="Arial" w:cs="Arial"/>
                <w:color w:val="000000"/>
                <w:sz w:val="22"/>
                <w:szCs w:val="22"/>
                <w:shd w:val="clear" w:color="auto" w:fill="FFFFFF"/>
                <w:lang w:val="pt-BR"/>
              </w:rPr>
            </w:pPr>
          </w:p>
          <w:p w14:paraId="7A37E72A">
            <w:pPr>
              <w:jc w:val="center"/>
              <w:rPr>
                <w:rFonts w:ascii="Arial" w:hAnsi="Arial" w:cs="Arial"/>
                <w:color w:val="000000"/>
                <w:sz w:val="22"/>
                <w:szCs w:val="22"/>
                <w:shd w:val="clear" w:color="auto" w:fill="FFFFFF"/>
                <w:lang w:val="pt-BR"/>
              </w:rPr>
            </w:pPr>
          </w:p>
          <w:p w14:paraId="657D9FEA">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r>
      <w:tr w14:paraId="6A209B76">
        <w:tblPrEx>
          <w:tblCellMar>
            <w:top w:w="0" w:type="dxa"/>
            <w:left w:w="70" w:type="dxa"/>
            <w:bottom w:w="0" w:type="dxa"/>
            <w:right w:w="7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3A65">
            <w:pPr>
              <w:jc w:val="center"/>
              <w:rPr>
                <w:rFonts w:ascii="Arial" w:hAnsi="Arial" w:cs="Arial"/>
                <w:color w:val="000000"/>
                <w:sz w:val="22"/>
                <w:szCs w:val="22"/>
                <w:lang w:val="pt-BR" w:eastAsia="pt-BR"/>
              </w:rPr>
            </w:pPr>
            <w:r>
              <w:rPr>
                <w:rFonts w:ascii="Arial" w:hAnsi="Arial" w:cs="Arial"/>
                <w:color w:val="000000"/>
                <w:sz w:val="22"/>
                <w:szCs w:val="22"/>
                <w:lang w:val="pt-BR" w:eastAsia="pt-BR"/>
              </w:rPr>
              <w:t>08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4178FDB">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45431A61">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4747" w:type="dxa"/>
            <w:tcBorders>
              <w:top w:val="single" w:color="auto" w:sz="4" w:space="0"/>
              <w:left w:val="nil"/>
              <w:bottom w:val="single" w:color="auto" w:sz="4" w:space="0"/>
              <w:right w:val="single" w:color="auto" w:sz="4" w:space="0"/>
            </w:tcBorders>
            <w:shd w:val="clear" w:color="auto" w:fill="auto"/>
            <w:noWrap/>
            <w:vAlign w:val="center"/>
          </w:tcPr>
          <w:p w14:paraId="20AE833B">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Coletor para troca de Óleo com carrinho com reservatório de 50 Litros</w:t>
            </w:r>
          </w:p>
          <w:p w14:paraId="011F237D">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 Especificações Técnicas:</w:t>
            </w:r>
          </w:p>
          <w:p w14:paraId="189CCD92">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Peso: 12,800 kg</w:t>
            </w:r>
          </w:p>
          <w:p w14:paraId="7D19E21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Capacidade de: 50 litros</w:t>
            </w:r>
          </w:p>
          <w:p w14:paraId="3446D443">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Altura máxima: 1,50 m</w:t>
            </w:r>
          </w:p>
          <w:p w14:paraId="3C351E21">
            <w:pPr>
              <w:jc w:val="both"/>
              <w:rPr>
                <w:rFonts w:ascii="Arial" w:hAnsi="Arial" w:cs="Arial"/>
                <w:color w:val="000000"/>
                <w:sz w:val="22"/>
                <w:szCs w:val="22"/>
                <w:shd w:val="clear" w:color="auto" w:fill="FFFFFF"/>
                <w:lang w:val="pt-BR"/>
              </w:rPr>
            </w:pPr>
            <w:r>
              <w:rPr>
                <w:rFonts w:ascii="Arial" w:hAnsi="Arial" w:cs="Arial"/>
                <w:color w:val="000000"/>
                <w:sz w:val="22"/>
                <w:szCs w:val="22"/>
                <w:shd w:val="clear" w:color="auto" w:fill="FFFFFF"/>
                <w:lang w:val="pt-BR"/>
              </w:rPr>
              <w:t>Torneira para o escoamento do óleo</w:t>
            </w:r>
          </w:p>
        </w:tc>
        <w:tc>
          <w:tcPr>
            <w:tcW w:w="1559" w:type="dxa"/>
            <w:tcBorders>
              <w:top w:val="single" w:color="auto" w:sz="4" w:space="0"/>
              <w:left w:val="nil"/>
              <w:bottom w:val="single" w:color="auto" w:sz="4" w:space="0"/>
              <w:right w:val="single" w:color="auto" w:sz="4" w:space="0"/>
            </w:tcBorders>
            <w:noWrap w:val="0"/>
            <w:vAlign w:val="center"/>
          </w:tcPr>
          <w:p w14:paraId="2D44F456">
            <w:pPr>
              <w:jc w:val="cente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c>
          <w:tcPr>
            <w:tcW w:w="1559" w:type="dxa"/>
            <w:tcBorders>
              <w:top w:val="single" w:color="auto" w:sz="4" w:space="0"/>
              <w:left w:val="nil"/>
              <w:bottom w:val="single" w:color="auto" w:sz="4" w:space="0"/>
              <w:right w:val="single" w:color="auto" w:sz="4" w:space="0"/>
            </w:tcBorders>
            <w:noWrap w:val="0"/>
            <w:vAlign w:val="top"/>
          </w:tcPr>
          <w:p w14:paraId="7826BC77">
            <w:pPr>
              <w:jc w:val="center"/>
              <w:rPr>
                <w:rFonts w:ascii="Arial" w:hAnsi="Arial" w:cs="Arial"/>
                <w:color w:val="000000"/>
                <w:sz w:val="22"/>
                <w:szCs w:val="22"/>
                <w:shd w:val="clear" w:color="auto" w:fill="FFFFFF"/>
                <w:lang w:val="pt-BR"/>
              </w:rPr>
            </w:pPr>
          </w:p>
          <w:p w14:paraId="4D16C972">
            <w:pPr>
              <w:jc w:val="center"/>
              <w:rPr>
                <w:rFonts w:ascii="Arial" w:hAnsi="Arial" w:cs="Arial"/>
                <w:color w:val="000000"/>
                <w:sz w:val="22"/>
                <w:szCs w:val="22"/>
                <w:shd w:val="clear" w:color="auto" w:fill="FFFFFF"/>
                <w:lang w:val="pt-BR"/>
              </w:rPr>
            </w:pPr>
          </w:p>
          <w:p w14:paraId="0B9969C2">
            <w:pPr>
              <w:jc w:val="center"/>
              <w:rPr>
                <w:rFonts w:ascii="Arial" w:hAnsi="Arial" w:cs="Arial"/>
                <w:color w:val="000000"/>
                <w:sz w:val="22"/>
                <w:szCs w:val="22"/>
                <w:shd w:val="clear" w:color="auto" w:fill="FFFFFF"/>
                <w:lang w:val="pt-BR"/>
              </w:rPr>
            </w:pPr>
          </w:p>
          <w:p w14:paraId="511B96EC">
            <w:pPr>
              <w:rPr>
                <w:rFonts w:ascii="Arial" w:hAnsi="Arial" w:cs="Arial"/>
                <w:color w:val="000000"/>
                <w:sz w:val="22"/>
                <w:szCs w:val="22"/>
                <w:shd w:val="clear" w:color="auto" w:fill="FFFFFF"/>
                <w:lang w:val="pt-BR"/>
              </w:rPr>
            </w:pPr>
            <w:r>
              <w:rPr>
                <w:rFonts w:ascii="Arial" w:hAnsi="Arial" w:cs="Arial"/>
                <w:color w:val="000000"/>
                <w:sz w:val="22"/>
                <w:szCs w:val="22"/>
                <w:lang w:val="pt-BR" w:eastAsia="pt-BR"/>
              </w:rPr>
              <w:t xml:space="preserve">R$ </w:t>
            </w:r>
          </w:p>
        </w:tc>
      </w:tr>
    </w:tbl>
    <w:p w14:paraId="4D60F1EF">
      <w:pPr>
        <w:jc w:val="both"/>
        <w:rPr>
          <w:rFonts w:ascii="Arial" w:hAnsi="Arial" w:eastAsia="Lucida Sans Unicode" w:cs="Arial"/>
          <w:b/>
          <w:bCs/>
          <w:color w:val="000000"/>
          <w:sz w:val="24"/>
          <w:szCs w:val="24"/>
          <w:lang w:val="pt-BR"/>
        </w:rPr>
      </w:pPr>
    </w:p>
    <w:p w14:paraId="436BEC0D">
      <w:pPr>
        <w:ind w:right="23"/>
        <w:jc w:val="both"/>
        <w:rPr>
          <w:rFonts w:asciiTheme="minorHAnsi" w:hAnsiTheme="minorHAnsi" w:cstheme="minorHAnsi"/>
          <w:b/>
          <w:bCs/>
          <w:sz w:val="18"/>
          <w:szCs w:val="18"/>
          <w:lang w:eastAsia="pt-BR"/>
        </w:rPr>
      </w:pPr>
    </w:p>
    <w:p w14:paraId="7E2F1B78">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pPr>
        <w:pStyle w:val="8"/>
        <w:rPr>
          <w:rFonts w:ascii="Times New Roman" w:hAnsi="Times New Roman" w:eastAsia="Times New Roman" w:cs="Times New Roman"/>
          <w:b/>
          <w:bCs/>
          <w:lang w:val="pt-BR"/>
        </w:rPr>
      </w:pPr>
      <w:r>
        <w:rPr>
          <w:b/>
          <w:bCs/>
        </w:rPr>
        <w:t>OBJETO :</w:t>
      </w:r>
      <w:r>
        <w:rPr>
          <w:b/>
          <w:bCs/>
          <w:w w:val="110"/>
        </w:rPr>
        <w:t xml:space="preserve"> </w:t>
      </w:r>
      <w:r>
        <w:rPr>
          <w:b/>
          <w:bCs/>
          <w:w w:val="115"/>
        </w:rPr>
        <w:t xml:space="preserve"> </w:t>
      </w:r>
      <w:r>
        <w:rPr>
          <w:rFonts w:ascii="Times New Roman" w:hAnsi="Times New Roman" w:eastAsia="Times New Roman" w:cs="Times New Roman"/>
          <w:b/>
          <w:bCs/>
        </w:rPr>
        <w:t xml:space="preserve"> </w:t>
      </w:r>
      <w:r>
        <w:rPr>
          <w:rFonts w:ascii="Times New Roman" w:hAnsi="Times New Roman" w:eastAsia="Times New Roman" w:cs="Times New Roman"/>
          <w:b/>
          <w:bCs/>
          <w:lang w:val="pt-BR"/>
        </w:rPr>
        <w:t xml:space="preserve">REFERENTE A </w:t>
      </w:r>
      <w:r>
        <w:rPr>
          <w:rFonts w:hint="default" w:ascii="Times New Roman" w:hAnsi="Times New Roman" w:eastAsia="Times New Roman" w:cs="Times New Roman"/>
          <w:b/>
          <w:bCs/>
          <w:lang w:val="pt-BR"/>
        </w:rPr>
        <w:t xml:space="preserve">AQUISIÇÃO DE EQUIPAMENTOS PARA MANUTENÇÃO DE VEICULOS DA MUNICIPALIDADE NA GARAGEM DE VEÍCULOS PÁTIO DO ALMOXARIFADO. </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pPr>
        <w:pStyle w:val="8"/>
        <w:tabs>
          <w:tab w:val="left" w:pos="2357"/>
          <w:tab w:val="left" w:pos="4753"/>
          <w:tab w:val="left" w:pos="5863"/>
        </w:tabs>
      </w:pPr>
    </w:p>
    <w:p w14:paraId="470A4C8A">
      <w:pPr>
        <w:pStyle w:val="8"/>
        <w:tabs>
          <w:tab w:val="left" w:pos="2357"/>
          <w:tab w:val="left" w:pos="4753"/>
          <w:tab w:val="left" w:pos="5863"/>
        </w:tabs>
      </w:pPr>
    </w:p>
    <w:p w14:paraId="71272C83">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pPr>
        <w:pStyle w:val="19"/>
        <w:jc w:val="both"/>
        <w:rPr>
          <w:rFonts w:ascii="Calibri Light" w:hAnsi="Calibri Light" w:cs="Calibri Light"/>
          <w:b/>
          <w:bCs/>
          <w:sz w:val="20"/>
          <w:szCs w:val="20"/>
        </w:rPr>
      </w:pPr>
    </w:p>
    <w:p w14:paraId="717A6D2B">
      <w:pPr>
        <w:pStyle w:val="19"/>
        <w:jc w:val="both"/>
        <w:rPr>
          <w:rFonts w:ascii="Calibri Light" w:hAnsi="Calibri Light" w:cs="Calibri Light"/>
          <w:b/>
          <w:bCs/>
          <w:sz w:val="20"/>
          <w:szCs w:val="20"/>
        </w:rPr>
      </w:pPr>
    </w:p>
    <w:p w14:paraId="00BAF912">
      <w:pPr>
        <w:pStyle w:val="19"/>
        <w:jc w:val="both"/>
        <w:rPr>
          <w:rFonts w:ascii="Calibri Light" w:hAnsi="Calibri Light" w:cs="Calibri Light"/>
          <w:b/>
          <w:bCs/>
          <w:sz w:val="20"/>
          <w:szCs w:val="20"/>
        </w:rPr>
      </w:pPr>
    </w:p>
    <w:p w14:paraId="1FF1D120">
      <w:pPr>
        <w:pStyle w:val="19"/>
        <w:jc w:val="both"/>
        <w:rPr>
          <w:rFonts w:ascii="Calibri Light" w:hAnsi="Calibri Light" w:cs="Calibri Light"/>
          <w:b/>
          <w:bCs/>
          <w:sz w:val="20"/>
          <w:szCs w:val="20"/>
        </w:rPr>
      </w:pPr>
    </w:p>
    <w:p w14:paraId="1AF08B33">
      <w:pPr>
        <w:pStyle w:val="19"/>
        <w:jc w:val="both"/>
        <w:rPr>
          <w:rFonts w:ascii="Calibri Light" w:hAnsi="Calibri Light" w:cs="Calibri Light"/>
          <w:b/>
          <w:bCs/>
          <w:sz w:val="20"/>
          <w:szCs w:val="20"/>
        </w:rPr>
      </w:pPr>
    </w:p>
    <w:p w14:paraId="4569C81F">
      <w:pPr>
        <w:pStyle w:val="19"/>
        <w:jc w:val="both"/>
        <w:rPr>
          <w:rFonts w:ascii="Calibri Light" w:hAnsi="Calibri Light" w:cs="Calibri Light"/>
          <w:b/>
          <w:bCs/>
          <w:sz w:val="20"/>
          <w:szCs w:val="20"/>
        </w:rPr>
      </w:pPr>
    </w:p>
    <w:p w14:paraId="5C390A7D">
      <w:pPr>
        <w:pStyle w:val="19"/>
        <w:jc w:val="both"/>
        <w:rPr>
          <w:rFonts w:ascii="Calibri Light" w:hAnsi="Calibri Light" w:cs="Calibri Light"/>
          <w:b/>
          <w:bCs/>
          <w:sz w:val="20"/>
          <w:szCs w:val="20"/>
        </w:rPr>
      </w:pPr>
    </w:p>
    <w:p w14:paraId="406BCD44">
      <w:pPr>
        <w:pStyle w:val="19"/>
        <w:jc w:val="both"/>
        <w:rPr>
          <w:rFonts w:ascii="Calibri Light" w:hAnsi="Calibri Light" w:cs="Calibri Light"/>
          <w:b/>
          <w:bCs/>
          <w:sz w:val="20"/>
          <w:szCs w:val="20"/>
        </w:rPr>
      </w:pPr>
    </w:p>
    <w:p w14:paraId="5E9275F3">
      <w:pPr>
        <w:pStyle w:val="19"/>
        <w:jc w:val="both"/>
        <w:rPr>
          <w:rFonts w:ascii="Calibri Light" w:hAnsi="Calibri Light" w:cs="Calibri Light"/>
          <w:b/>
          <w:bCs/>
          <w:sz w:val="20"/>
          <w:szCs w:val="20"/>
        </w:rPr>
      </w:pPr>
    </w:p>
    <w:p w14:paraId="3B190496">
      <w:pPr>
        <w:pStyle w:val="19"/>
        <w:jc w:val="both"/>
        <w:rPr>
          <w:rFonts w:ascii="Calibri Light" w:hAnsi="Calibri Light" w:cs="Calibri Light"/>
          <w:b/>
          <w:bCs/>
          <w:sz w:val="20"/>
          <w:szCs w:val="20"/>
        </w:rPr>
      </w:pPr>
    </w:p>
    <w:p w14:paraId="43BE447D">
      <w:pPr>
        <w:pStyle w:val="19"/>
        <w:jc w:val="both"/>
        <w:rPr>
          <w:rFonts w:ascii="Calibri Light" w:hAnsi="Calibri Light" w:cs="Calibri Light"/>
          <w:b/>
          <w:bCs/>
          <w:sz w:val="20"/>
          <w:szCs w:val="20"/>
        </w:rPr>
      </w:pPr>
    </w:p>
    <w:p w14:paraId="7556548F">
      <w:pPr>
        <w:pStyle w:val="19"/>
        <w:jc w:val="both"/>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36</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11</w:t>
      </w:r>
      <w:r>
        <w:rPr>
          <w:rFonts w:hint="default" w:ascii="Calibri Light" w:hAnsi="Calibri Light" w:cs="Calibri Light"/>
          <w:b/>
          <w:bCs/>
          <w:lang w:val="pt-BR"/>
        </w:rPr>
        <w:t>4</w:t>
      </w:r>
      <w:bookmarkStart w:id="10" w:name="_GoBack"/>
      <w:bookmarkEnd w:id="10"/>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8"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8"/>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5"/>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6"/>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7"/>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Nº110/2025  PROCESSO N°318/2025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bCs/>
          <w:spacing w:val="-2"/>
          <w:w w:val="115"/>
          <w:lang w:val="pt-BR"/>
        </w:rPr>
        <w:t>REFERENTE A CONTRATAÇÃO DE EMPRESA PARA PRESTAÇÃO DE SERVIÇOS DE FUNILARIA E PINTURA NA CAÇAMBA DO CAMINHÃO IVECO EUROCARGO ITEM DESERTO NA DISPENSA ELETRONICA N°105/2025</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8"/>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9"/>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9"/>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9"/>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9"/>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9"/>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8"/>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20"/>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9" w:name="_Hlk162823156"/>
    <w:r>
      <w:rPr>
        <w:b/>
        <w:bCs/>
        <w:sz w:val="18"/>
      </w:rPr>
      <w:t>Rua Barão de Rifaina nº 251 – CEP 14.490-000 – Centro - Rifaina-SP – Tel. (16) 3135 9500</w:t>
    </w:r>
  </w:p>
  <w:bookmarkEnd w:id="9"/>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2">
    <w:nsid w:val="00000005"/>
    <w:multiLevelType w:val="multilevel"/>
    <w:tmpl w:val="00000005"/>
    <w:lvl w:ilvl="0" w:tentative="0">
      <w:start w:val="1"/>
      <w:numFmt w:val="upperRoman"/>
      <w:lvlText w:val="%1."/>
      <w:lvlJc w:val="left"/>
      <w:pPr>
        <w:tabs>
          <w:tab w:val="left" w:pos="720"/>
        </w:tabs>
        <w:ind w:left="720" w:hanging="360"/>
      </w:pPr>
      <w:rPr>
        <w:rFonts w:ascii="Times New Roman" w:hAnsi="Times New Roman" w:cs="Times New Roman"/>
        <w:b/>
        <w:bCs/>
      </w:rPr>
    </w:lvl>
    <w:lvl w:ilvl="1" w:tentative="0">
      <w:start w:val="1"/>
      <w:numFmt w:val="upperRoman"/>
      <w:lvlText w:val="%2."/>
      <w:lvlJc w:val="left"/>
      <w:pPr>
        <w:tabs>
          <w:tab w:val="left" w:pos="1080"/>
        </w:tabs>
        <w:ind w:left="1080" w:hanging="360"/>
      </w:pPr>
      <w:rPr>
        <w:rFonts w:ascii="Times New Roman" w:hAnsi="Times New Roman" w:cs="Times New Roman"/>
        <w:b/>
        <w:bCs/>
      </w:rPr>
    </w:lvl>
    <w:lvl w:ilvl="2" w:tentative="0">
      <w:start w:val="1"/>
      <w:numFmt w:val="upperRoman"/>
      <w:lvlText w:val="%3."/>
      <w:lvlJc w:val="left"/>
      <w:pPr>
        <w:tabs>
          <w:tab w:val="left" w:pos="1440"/>
        </w:tabs>
        <w:ind w:left="1440" w:hanging="360"/>
      </w:pPr>
      <w:rPr>
        <w:rFonts w:ascii="Times New Roman" w:hAnsi="Times New Roman" w:cs="Times New Roman"/>
        <w:b/>
        <w:bCs/>
      </w:rPr>
    </w:lvl>
    <w:lvl w:ilvl="3" w:tentative="0">
      <w:start w:val="1"/>
      <w:numFmt w:val="upperRoman"/>
      <w:lvlText w:val="%4."/>
      <w:lvlJc w:val="left"/>
      <w:pPr>
        <w:tabs>
          <w:tab w:val="left" w:pos="1800"/>
        </w:tabs>
        <w:ind w:left="1800" w:hanging="360"/>
      </w:pPr>
      <w:rPr>
        <w:rFonts w:ascii="Times New Roman" w:hAnsi="Times New Roman" w:cs="Times New Roman"/>
        <w:b/>
        <w:bCs/>
      </w:rPr>
    </w:lvl>
    <w:lvl w:ilvl="4" w:tentative="0">
      <w:start w:val="1"/>
      <w:numFmt w:val="upperRoman"/>
      <w:lvlText w:val="%5."/>
      <w:lvlJc w:val="left"/>
      <w:pPr>
        <w:tabs>
          <w:tab w:val="left" w:pos="2160"/>
        </w:tabs>
        <w:ind w:left="2160" w:hanging="360"/>
      </w:pPr>
      <w:rPr>
        <w:rFonts w:ascii="Times New Roman" w:hAnsi="Times New Roman" w:cs="Times New Roman"/>
        <w:b/>
        <w:bCs/>
      </w:rPr>
    </w:lvl>
    <w:lvl w:ilvl="5" w:tentative="0">
      <w:start w:val="1"/>
      <w:numFmt w:val="upperRoman"/>
      <w:lvlText w:val="%6."/>
      <w:lvlJc w:val="left"/>
      <w:pPr>
        <w:tabs>
          <w:tab w:val="left" w:pos="2520"/>
        </w:tabs>
        <w:ind w:left="2520" w:hanging="360"/>
      </w:pPr>
      <w:rPr>
        <w:rFonts w:ascii="Times New Roman" w:hAnsi="Times New Roman" w:cs="Times New Roman"/>
        <w:b/>
        <w:bCs/>
      </w:rPr>
    </w:lvl>
    <w:lvl w:ilvl="6" w:tentative="0">
      <w:start w:val="1"/>
      <w:numFmt w:val="upperRoman"/>
      <w:lvlText w:val="%7."/>
      <w:lvlJc w:val="left"/>
      <w:pPr>
        <w:tabs>
          <w:tab w:val="left" w:pos="2880"/>
        </w:tabs>
        <w:ind w:left="2880" w:hanging="360"/>
      </w:pPr>
      <w:rPr>
        <w:rFonts w:ascii="Times New Roman" w:hAnsi="Times New Roman" w:cs="Times New Roman"/>
        <w:b/>
        <w:bCs/>
      </w:rPr>
    </w:lvl>
    <w:lvl w:ilvl="7" w:tentative="0">
      <w:start w:val="1"/>
      <w:numFmt w:val="upperRoman"/>
      <w:lvlText w:val="%8."/>
      <w:lvlJc w:val="left"/>
      <w:pPr>
        <w:tabs>
          <w:tab w:val="left" w:pos="3240"/>
        </w:tabs>
        <w:ind w:left="3240" w:hanging="360"/>
      </w:pPr>
      <w:rPr>
        <w:rFonts w:ascii="Times New Roman" w:hAnsi="Times New Roman" w:cs="Times New Roman"/>
        <w:b/>
        <w:bCs/>
      </w:rPr>
    </w:lvl>
    <w:lvl w:ilvl="8" w:tentative="0">
      <w:start w:val="1"/>
      <w:numFmt w:val="upperRoman"/>
      <w:lvlText w:val="%9."/>
      <w:lvlJc w:val="left"/>
      <w:pPr>
        <w:tabs>
          <w:tab w:val="left" w:pos="3600"/>
        </w:tabs>
        <w:ind w:left="3600" w:hanging="360"/>
      </w:pPr>
      <w:rPr>
        <w:rFonts w:ascii="Times New Roman" w:hAnsi="Times New Roman" w:cs="Times New Roman"/>
        <w:b/>
        <w:bCs/>
      </w:rPr>
    </w:lvl>
  </w:abstractNum>
  <w:abstractNum w:abstractNumId="3">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4">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1CD55418"/>
    <w:multiLevelType w:val="multilevel"/>
    <w:tmpl w:val="1CD554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8">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0">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1">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5">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6">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9">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4"/>
  </w:num>
  <w:num w:numId="3">
    <w:abstractNumId w:val="4"/>
  </w:num>
  <w:num w:numId="4">
    <w:abstractNumId w:val="3"/>
  </w:num>
  <w:num w:numId="5">
    <w:abstractNumId w:val="7"/>
  </w:num>
  <w:num w:numId="6">
    <w:abstractNumId w:val="15"/>
  </w:num>
  <w:num w:numId="7">
    <w:abstractNumId w:val="5"/>
  </w:num>
  <w:num w:numId="8">
    <w:abstractNumId w:val="19"/>
  </w:num>
  <w:num w:numId="9">
    <w:abstractNumId w:val="16"/>
  </w:num>
  <w:num w:numId="10">
    <w:abstractNumId w:val="6"/>
  </w:num>
  <w:num w:numId="11">
    <w:abstractNumId w:val="1"/>
  </w:num>
  <w:num w:numId="12">
    <w:abstractNumId w:val="2"/>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18461D0F"/>
    <w:rsid w:val="18617033"/>
    <w:rsid w:val="279F0FC5"/>
    <w:rsid w:val="298B7420"/>
    <w:rsid w:val="34A3420A"/>
    <w:rsid w:val="43CD4EB1"/>
    <w:rsid w:val="44F74CC8"/>
    <w:rsid w:val="459F34E9"/>
    <w:rsid w:val="4AAD0EB8"/>
    <w:rsid w:val="4C513B66"/>
    <w:rsid w:val="56363B39"/>
    <w:rsid w:val="572B1B9E"/>
    <w:rsid w:val="57352DB8"/>
    <w:rsid w:val="60A348A9"/>
    <w:rsid w:val="61476185"/>
    <w:rsid w:val="622B0C62"/>
    <w:rsid w:val="624F4F13"/>
    <w:rsid w:val="67C004EC"/>
    <w:rsid w:val="6F8B4C7B"/>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44</Pages>
  <Words>11909</Words>
  <Characters>64312</Characters>
  <Lines>535</Lines>
  <Paragraphs>152</Paragraphs>
  <TotalTime>1</TotalTime>
  <ScaleCrop>false</ScaleCrop>
  <LinksUpToDate>false</LinksUpToDate>
  <CharactersWithSpaces>76069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2025-08-05T19:16:00Z</cp:lastPrinted>
  <dcterms:modified xsi:type="dcterms:W3CDTF">2025-08-06T16:51:54Z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8ACD7C40DB82464FA6121F2AE29CFD00_13</vt:lpwstr>
  </property>
</Properties>
</file>