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4BC94A60"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w:t>
      </w:r>
      <w:r w:rsidR="00EB601F">
        <w:rPr>
          <w:rFonts w:ascii="Calibri Light" w:hAnsi="Calibri Light" w:cs="Calibri Light"/>
          <w:b/>
          <w:bCs/>
        </w:rPr>
        <w:t>70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66DE990"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EB601F">
        <w:rPr>
          <w:rFonts w:ascii="Calibri Light" w:hAnsi="Calibri Light" w:cs="Calibri Light"/>
          <w:b/>
          <w:bCs/>
        </w:rPr>
        <w:t>62</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EC2E355"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EB601F">
        <w:rPr>
          <w:rFonts w:ascii="Calibri Light" w:hAnsi="Calibri Light" w:cs="Calibri Light"/>
        </w:rPr>
        <w:t>22</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294EBA">
        <w:rPr>
          <w:rFonts w:ascii="Calibri Light" w:hAnsi="Calibri Light" w:cs="Calibri Light"/>
        </w:rPr>
        <w:t>25</w:t>
      </w:r>
      <w:bookmarkStart w:id="1" w:name="_GoBack"/>
      <w:bookmarkEnd w:id="1"/>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w:t>
      </w:r>
    </w:p>
    <w:p w14:paraId="0D60E8D9" w14:textId="73BE73B0"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EB601F">
        <w:rPr>
          <w:rFonts w:ascii="Calibri Light" w:hAnsi="Calibri Light" w:cs="Calibri Light"/>
          <w:b/>
        </w:rPr>
        <w:t>26</w:t>
      </w:r>
      <w:r w:rsidRPr="00672AF9">
        <w:rPr>
          <w:rFonts w:ascii="Calibri Light" w:hAnsi="Calibri Light" w:cs="Calibri Light"/>
          <w:b/>
        </w:rPr>
        <w:t>/0</w:t>
      </w:r>
      <w:r>
        <w:rPr>
          <w:rFonts w:ascii="Calibri Light" w:hAnsi="Calibri Light" w:cs="Calibri Light"/>
          <w:b/>
        </w:rPr>
        <w:t>4</w:t>
      </w:r>
      <w:r w:rsidRPr="00672AF9">
        <w:rPr>
          <w:rFonts w:ascii="Calibri Light" w:hAnsi="Calibri Light" w:cs="Calibri Light"/>
          <w:b/>
        </w:rPr>
        <w:t xml:space="preserve">/2024 às </w:t>
      </w:r>
      <w:proofErr w:type="gramStart"/>
      <w:r w:rsidR="00EB601F">
        <w:rPr>
          <w:rFonts w:ascii="Calibri Light" w:hAnsi="Calibri Light" w:cs="Calibri Light"/>
          <w:b/>
        </w:rPr>
        <w:t>10:3</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45AF3F1" w14:textId="01BA4409" w:rsidR="00035FFB" w:rsidRPr="00BA731A" w:rsidRDefault="00035FFB" w:rsidP="00035FFB">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r>
        <w:rPr>
          <w:rFonts w:ascii="Arial" w:hAnsi="Arial" w:cs="Arial"/>
          <w:b/>
          <w:bCs/>
        </w:rPr>
        <w:t xml:space="preserve">CONTRATAÇÃO DE EMPRESA PARA AQUISIÇÃO </w:t>
      </w:r>
      <w:r w:rsidR="00EB601F">
        <w:rPr>
          <w:rFonts w:ascii="Arial" w:hAnsi="Arial" w:cs="Arial"/>
          <w:b/>
          <w:bCs/>
        </w:rPr>
        <w:t>MATERIAIS E UTENSÍLIOS PARA MONTAGEM DOS BANHEIROS DA ORLA DA PRAIA ANEXO AO CENTRO DE INFORMAÇÃO TURÍSTICA, MATERIAIS NECESSÁRIOS PARA O SEU FUNCIONAMENTO</w:t>
      </w:r>
      <w:proofErr w:type="gramStart"/>
      <w:r w:rsidR="00EB601F">
        <w:rPr>
          <w:rFonts w:ascii="Arial" w:hAnsi="Arial" w:cs="Arial"/>
          <w:b/>
          <w:bCs/>
        </w:rPr>
        <w:t xml:space="preserve">  </w:t>
      </w:r>
      <w:proofErr w:type="gramEnd"/>
      <w:r w:rsidR="00EB601F">
        <w:rPr>
          <w:rFonts w:ascii="Arial" w:hAnsi="Arial" w:cs="Arial"/>
          <w:b/>
          <w:bCs/>
        </w:rPr>
        <w:t>E ABERTURA.</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FA06F9">
      <w:pPr>
        <w:pStyle w:val="PargrafodaLista"/>
        <w:numPr>
          <w:ilvl w:val="1"/>
          <w:numId w:val="10"/>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FA06F9">
      <w:pPr>
        <w:pStyle w:val="PargrafodaLista"/>
        <w:numPr>
          <w:ilvl w:val="2"/>
          <w:numId w:val="10"/>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6AF62E06" w:rsidR="00035FFB" w:rsidRPr="00672AF9" w:rsidRDefault="00035FFB" w:rsidP="00FA06F9">
      <w:pPr>
        <w:pStyle w:val="PargrafodaLista"/>
        <w:numPr>
          <w:ilvl w:val="2"/>
          <w:numId w:val="10"/>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 – </w:t>
      </w:r>
      <w:r w:rsidR="00B4398B">
        <w:rPr>
          <w:rFonts w:ascii="Calibri Light" w:eastAsia="Times New Roman" w:hAnsi="Calibri Light" w:cs="Calibri Light"/>
          <w:sz w:val="20"/>
          <w:szCs w:val="20"/>
          <w:lang w:val="en-US"/>
        </w:rPr>
        <w:t>DESCRIÇÃO TÉCNICA</w:t>
      </w:r>
    </w:p>
    <w:p w14:paraId="03FF29D2" w14:textId="0C5E2F6C" w:rsidR="00035FFB" w:rsidRDefault="00035FF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III – </w:t>
      </w:r>
      <w:r w:rsidR="00B4398B">
        <w:rPr>
          <w:rFonts w:ascii="Calibri Light" w:eastAsia="Times New Roman" w:hAnsi="Calibri Light" w:cs="Calibri Light"/>
          <w:sz w:val="20"/>
          <w:szCs w:val="20"/>
          <w:lang w:val="en-US"/>
        </w:rPr>
        <w:t>PROPOSTA COMERCIAL</w:t>
      </w:r>
      <w:r w:rsidRPr="00672AF9">
        <w:rPr>
          <w:rFonts w:ascii="Calibri Light" w:eastAsia="Times New Roman" w:hAnsi="Calibri Light" w:cs="Calibri Light"/>
          <w:sz w:val="20"/>
          <w:szCs w:val="20"/>
          <w:lang w:val="en-US"/>
        </w:rPr>
        <w:t>.</w:t>
      </w:r>
    </w:p>
    <w:p w14:paraId="144DF172" w14:textId="7C5A53F8" w:rsidR="00B4398B" w:rsidRPr="00672AF9" w:rsidRDefault="00B4398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IV MINUTA DO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0AB4848" w14:textId="77777777" w:rsidR="00035FFB" w:rsidRPr="00131A87" w:rsidRDefault="00035FFB" w:rsidP="00035FFB">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RECURSO PROPRIO 021 010 FUNDETUR 23 695 0033 2020 0000 Implementação e Manutenção das Ações de Turismo</w:t>
      </w:r>
      <w:r>
        <w:rPr>
          <w:rFonts w:ascii="Calibri Light" w:hAnsi="Calibri Light" w:cs="Calibri Light"/>
        </w:rPr>
        <w:t xml:space="preserve"> 4.4.90.52.00 EQUIPAMENTOS E MATERIAL PERMANENTE.</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FA06F9">
      <w:pPr>
        <w:pStyle w:val="Ttulo1"/>
        <w:keepNext w:val="0"/>
        <w:widowControl w:val="0"/>
        <w:numPr>
          <w:ilvl w:val="1"/>
          <w:numId w:val="9"/>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0F16AEE" w:rsidR="00035FFB" w:rsidRPr="00672AF9" w:rsidRDefault="00035FFB" w:rsidP="00FA06F9">
      <w:pPr>
        <w:pStyle w:val="PargrafodaLista"/>
        <w:numPr>
          <w:ilvl w:val="1"/>
          <w:numId w:val="9"/>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EB601F">
        <w:rPr>
          <w:rFonts w:ascii="Calibri Light" w:eastAsia="Times New Roman" w:hAnsi="Calibri Light" w:cs="Calibri Light"/>
          <w:sz w:val="20"/>
          <w:szCs w:val="20"/>
          <w:lang w:val="en-US"/>
        </w:rPr>
        <w:t>4.666,26</w:t>
      </w:r>
      <w:r w:rsidRPr="00672AF9">
        <w:rPr>
          <w:rFonts w:ascii="Calibri Light" w:eastAsia="Times New Roman" w:hAnsi="Calibri Light" w:cs="Calibri Light"/>
          <w:sz w:val="20"/>
          <w:szCs w:val="20"/>
          <w:lang w:val="en-US"/>
        </w:rPr>
        <w:t xml:space="preserve"> (</w:t>
      </w:r>
      <w:proofErr w:type="spellStart"/>
      <w:r w:rsidR="00EB601F">
        <w:rPr>
          <w:rFonts w:ascii="Calibri Light" w:eastAsia="Times New Roman" w:hAnsi="Calibri Light" w:cs="Calibri Light"/>
          <w:sz w:val="20"/>
          <w:szCs w:val="20"/>
          <w:lang w:val="en-US"/>
        </w:rPr>
        <w:t>quatro</w:t>
      </w:r>
      <w:proofErr w:type="spellEnd"/>
      <w:r w:rsidR="00EB601F">
        <w:rPr>
          <w:rFonts w:ascii="Calibri Light" w:eastAsia="Times New Roman" w:hAnsi="Calibri Light" w:cs="Calibri Light"/>
          <w:sz w:val="20"/>
          <w:szCs w:val="20"/>
          <w:lang w:val="en-US"/>
        </w:rPr>
        <w:t xml:space="preserve"> mil e </w:t>
      </w:r>
      <w:proofErr w:type="spellStart"/>
      <w:r w:rsidR="00EB601F">
        <w:rPr>
          <w:rFonts w:ascii="Calibri Light" w:eastAsia="Times New Roman" w:hAnsi="Calibri Light" w:cs="Calibri Light"/>
          <w:sz w:val="20"/>
          <w:szCs w:val="20"/>
          <w:lang w:val="en-US"/>
        </w:rPr>
        <w:t>seiscentos</w:t>
      </w:r>
      <w:proofErr w:type="spellEnd"/>
      <w:r w:rsidR="00EB601F">
        <w:rPr>
          <w:rFonts w:ascii="Calibri Light" w:eastAsia="Times New Roman" w:hAnsi="Calibri Light" w:cs="Calibri Light"/>
          <w:sz w:val="20"/>
          <w:szCs w:val="20"/>
          <w:lang w:val="en-US"/>
        </w:rPr>
        <w:t xml:space="preserve"> e </w:t>
      </w:r>
      <w:proofErr w:type="spellStart"/>
      <w:r w:rsidR="00EB601F">
        <w:rPr>
          <w:rFonts w:ascii="Calibri Light" w:eastAsia="Times New Roman" w:hAnsi="Calibri Light" w:cs="Calibri Light"/>
          <w:sz w:val="20"/>
          <w:szCs w:val="20"/>
          <w:lang w:val="en-US"/>
        </w:rPr>
        <w:t>sessenta</w:t>
      </w:r>
      <w:proofErr w:type="spellEnd"/>
      <w:r w:rsidR="00EB601F">
        <w:rPr>
          <w:rFonts w:ascii="Calibri Light" w:eastAsia="Times New Roman" w:hAnsi="Calibri Light" w:cs="Calibri Light"/>
          <w:sz w:val="20"/>
          <w:szCs w:val="20"/>
          <w:lang w:val="en-US"/>
        </w:rPr>
        <w:t xml:space="preserve"> e </w:t>
      </w:r>
      <w:proofErr w:type="spellStart"/>
      <w:r w:rsidR="00EB601F">
        <w:rPr>
          <w:rFonts w:ascii="Calibri Light" w:eastAsia="Times New Roman" w:hAnsi="Calibri Light" w:cs="Calibri Light"/>
          <w:sz w:val="20"/>
          <w:szCs w:val="20"/>
          <w:lang w:val="en-US"/>
        </w:rPr>
        <w:t>seis</w:t>
      </w:r>
      <w:proofErr w:type="spellEnd"/>
      <w:r w:rsidR="00EB601F">
        <w:rPr>
          <w:rFonts w:ascii="Calibri Light" w:eastAsia="Times New Roman" w:hAnsi="Calibri Light" w:cs="Calibri Light"/>
          <w:sz w:val="20"/>
          <w:szCs w:val="20"/>
          <w:lang w:val="en-US"/>
        </w:rPr>
        <w:t xml:space="preserve"> </w:t>
      </w:r>
      <w:proofErr w:type="spellStart"/>
      <w:r w:rsidR="00EB601F">
        <w:rPr>
          <w:rFonts w:ascii="Calibri Light" w:eastAsia="Times New Roman" w:hAnsi="Calibri Light" w:cs="Calibri Light"/>
          <w:sz w:val="20"/>
          <w:szCs w:val="20"/>
          <w:lang w:val="en-US"/>
        </w:rPr>
        <w:t>reais</w:t>
      </w:r>
      <w:proofErr w:type="spellEnd"/>
      <w:r w:rsidR="00EB601F">
        <w:rPr>
          <w:rFonts w:ascii="Calibri Light" w:eastAsia="Times New Roman" w:hAnsi="Calibri Light" w:cs="Calibri Light"/>
          <w:sz w:val="20"/>
          <w:szCs w:val="20"/>
          <w:lang w:val="en-US"/>
        </w:rPr>
        <w:t xml:space="preserve"> e </w:t>
      </w:r>
      <w:proofErr w:type="spellStart"/>
      <w:r w:rsidR="00EB601F">
        <w:rPr>
          <w:rFonts w:ascii="Calibri Light" w:eastAsia="Times New Roman" w:hAnsi="Calibri Light" w:cs="Calibri Light"/>
          <w:sz w:val="20"/>
          <w:szCs w:val="20"/>
          <w:lang w:val="en-US"/>
        </w:rPr>
        <w:t>vinte</w:t>
      </w:r>
      <w:proofErr w:type="spellEnd"/>
      <w:r w:rsidR="00EB601F">
        <w:rPr>
          <w:rFonts w:ascii="Calibri Light" w:eastAsia="Times New Roman" w:hAnsi="Calibri Light" w:cs="Calibri Light"/>
          <w:sz w:val="20"/>
          <w:szCs w:val="20"/>
          <w:lang w:val="en-US"/>
        </w:rPr>
        <w:t xml:space="preserve"> e </w:t>
      </w:r>
      <w:proofErr w:type="spellStart"/>
      <w:r w:rsidR="00EB601F">
        <w:rPr>
          <w:rFonts w:ascii="Calibri Light" w:eastAsia="Times New Roman" w:hAnsi="Calibri Light" w:cs="Calibri Light"/>
          <w:sz w:val="20"/>
          <w:szCs w:val="20"/>
          <w:lang w:val="en-US"/>
        </w:rPr>
        <w:t>seis</w:t>
      </w:r>
      <w:proofErr w:type="spellEnd"/>
      <w:r w:rsidR="00EB601F">
        <w:rPr>
          <w:rFonts w:ascii="Calibri Light" w:eastAsia="Times New Roman" w:hAnsi="Calibri Light" w:cs="Calibri Light"/>
          <w:sz w:val="20"/>
          <w:szCs w:val="20"/>
          <w:lang w:val="en-US"/>
        </w:rPr>
        <w:t xml:space="preserve"> </w:t>
      </w:r>
      <w:proofErr w:type="gramStart"/>
      <w:r w:rsidR="00EB601F">
        <w:rPr>
          <w:rFonts w:ascii="Calibri Light" w:eastAsia="Times New Roman" w:hAnsi="Calibri Light" w:cs="Calibri Light"/>
          <w:sz w:val="20"/>
          <w:szCs w:val="20"/>
          <w:lang w:val="en-US"/>
        </w:rPr>
        <w:t xml:space="preserve">centavos </w:t>
      </w:r>
      <w:r w:rsidRPr="00672AF9">
        <w:rPr>
          <w:rFonts w:ascii="Calibri Light" w:eastAsia="Times New Roman" w:hAnsi="Calibri Light" w:cs="Calibri Light"/>
          <w:sz w:val="20"/>
          <w:szCs w:val="20"/>
          <w:lang w:val="en-US"/>
        </w:rPr>
        <w:t>)</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FA06F9">
      <w:pPr>
        <w:pStyle w:val="PargrafodaLista"/>
        <w:numPr>
          <w:ilvl w:val="1"/>
          <w:numId w:val="6"/>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CCE38C6" w:rsidR="00035FFB" w:rsidRPr="00672AF9" w:rsidRDefault="00035FFB" w:rsidP="00FA06F9">
      <w:pPr>
        <w:pStyle w:val="PargrafodaLista"/>
        <w:numPr>
          <w:ilvl w:val="2"/>
          <w:numId w:val="6"/>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EB601F">
        <w:rPr>
          <w:rFonts w:ascii="Calibri Light" w:eastAsia="Times New Roman" w:hAnsi="Calibri Light" w:cs="Calibri Light"/>
          <w:b/>
          <w:bCs/>
          <w:sz w:val="20"/>
          <w:szCs w:val="20"/>
          <w:highlight w:val="yellow"/>
          <w:lang w:val="en-US"/>
        </w:rPr>
        <w:t>25</w:t>
      </w:r>
      <w:r w:rsidRPr="00672AF9">
        <w:rPr>
          <w:rFonts w:ascii="Calibri Light" w:eastAsia="Times New Roman" w:hAnsi="Calibri Light" w:cs="Calibri Light"/>
          <w:b/>
          <w:bCs/>
          <w:sz w:val="20"/>
          <w:szCs w:val="20"/>
          <w:highlight w:val="yellow"/>
          <w:lang w:val="en-US"/>
        </w:rPr>
        <w:t>/0</w:t>
      </w:r>
      <w:r>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FA06F9">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FA06F9">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FA06F9">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FA06F9">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FA06F9">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FA06F9">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FA06F9">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FA06F9">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FA06F9">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6EF49FC" w14:textId="77777777" w:rsidR="00035FFB" w:rsidRDefault="00035FFB" w:rsidP="00FA06F9">
      <w:pPr>
        <w:pStyle w:val="Corpodetexto"/>
        <w:numPr>
          <w:ilvl w:val="1"/>
          <w:numId w:val="5"/>
        </w:numPr>
        <w:spacing w:before="1"/>
        <w:rPr>
          <w:rFonts w:ascii="Calibri Light" w:hAnsi="Calibri Light" w:cs="Calibri Light"/>
          <w:b/>
          <w:bCs/>
          <w:sz w:val="20"/>
          <w:lang w:val="en-US" w:eastAsia="en-US"/>
        </w:rPr>
      </w:pPr>
      <w:r>
        <w:rPr>
          <w:rFonts w:ascii="Calibri Light" w:hAnsi="Calibri Light" w:cs="Calibri Light"/>
          <w:b/>
          <w:bCs/>
          <w:sz w:val="20"/>
          <w:lang w:val="en-US" w:eastAsia="en-US"/>
        </w:rPr>
        <w:t>OUTROS DOCUMENTOS</w:t>
      </w:r>
    </w:p>
    <w:p w14:paraId="34F61FEA" w14:textId="77777777" w:rsidR="00035FFB" w:rsidRPr="008A5154" w:rsidRDefault="00035FFB" w:rsidP="00035FFB">
      <w:pPr>
        <w:pStyle w:val="Corpodetexto"/>
        <w:spacing w:before="1"/>
        <w:ind w:left="475"/>
        <w:rPr>
          <w:rFonts w:ascii="Calibri Light" w:hAnsi="Calibri Light" w:cs="Calibri Light"/>
          <w:b/>
          <w:bCs/>
          <w:sz w:val="20"/>
          <w:lang w:val="en-US" w:eastAsia="en-US"/>
        </w:rPr>
      </w:pPr>
      <w:proofErr w:type="spellStart"/>
      <w:r w:rsidRPr="008A5154">
        <w:rPr>
          <w:rFonts w:ascii="Calibri Light" w:hAnsi="Calibri Light" w:cs="Calibri Light"/>
          <w:b/>
          <w:bCs/>
          <w:sz w:val="20"/>
          <w:highlight w:val="red"/>
          <w:lang w:val="en-US" w:eastAsia="en-US"/>
        </w:rPr>
        <w:t>Catalago</w:t>
      </w:r>
      <w:proofErr w:type="spellEnd"/>
      <w:r w:rsidRPr="008A5154">
        <w:rPr>
          <w:rFonts w:ascii="Calibri Light" w:hAnsi="Calibri Light" w:cs="Calibri Light"/>
          <w:b/>
          <w:bCs/>
          <w:sz w:val="20"/>
          <w:highlight w:val="red"/>
          <w:lang w:val="en-US" w:eastAsia="en-US"/>
        </w:rPr>
        <w:t xml:space="preserve"> de </w:t>
      </w:r>
      <w:proofErr w:type="spellStart"/>
      <w:r w:rsidRPr="008A5154">
        <w:rPr>
          <w:rFonts w:ascii="Calibri Light" w:hAnsi="Calibri Light" w:cs="Calibri Light"/>
          <w:b/>
          <w:bCs/>
          <w:sz w:val="20"/>
          <w:highlight w:val="red"/>
          <w:lang w:val="en-US" w:eastAsia="en-US"/>
        </w:rPr>
        <w:t>produtos</w:t>
      </w:r>
      <w:proofErr w:type="spellEnd"/>
      <w:r w:rsidRPr="008A5154">
        <w:rPr>
          <w:rFonts w:ascii="Calibri Light" w:hAnsi="Calibri Light" w:cs="Calibri Light"/>
          <w:b/>
          <w:bCs/>
          <w:sz w:val="20"/>
          <w:lang w:val="en-US" w:eastAsia="en-US"/>
        </w:rPr>
        <w:t xml:space="preserve"> </w:t>
      </w:r>
    </w:p>
    <w:p w14:paraId="613325E7" w14:textId="77777777" w:rsidR="00035FFB" w:rsidRPr="008A5154" w:rsidRDefault="00035FFB" w:rsidP="00035FFB">
      <w:pPr>
        <w:pStyle w:val="Corpodetexto"/>
        <w:spacing w:before="1"/>
        <w:ind w:left="475"/>
        <w:rPr>
          <w:rFonts w:ascii="Calibri Light" w:hAnsi="Calibri Light" w:cs="Calibri Light"/>
          <w:sz w:val="20"/>
          <w:lang w:val="en-US" w:eastAsia="en-US"/>
        </w:rPr>
      </w:pPr>
      <w:r w:rsidRPr="008A5154">
        <w:rPr>
          <w:rFonts w:ascii="Calibri Light" w:hAnsi="Calibri Light" w:cs="Calibri Light"/>
          <w:sz w:val="20"/>
          <w:lang w:val="en-US" w:eastAsia="en-US"/>
        </w:rPr>
        <w:t xml:space="preserve">Sera </w:t>
      </w:r>
      <w:proofErr w:type="spellStart"/>
      <w:r w:rsidRPr="008A5154">
        <w:rPr>
          <w:rFonts w:ascii="Calibri Light" w:hAnsi="Calibri Light" w:cs="Calibri Light"/>
          <w:sz w:val="20"/>
          <w:lang w:val="en-US" w:eastAsia="en-US"/>
        </w:rPr>
        <w:t>necessario</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envio</w:t>
      </w:r>
      <w:proofErr w:type="spellEnd"/>
      <w:r w:rsidRPr="008A5154">
        <w:rPr>
          <w:rFonts w:ascii="Calibri Light" w:hAnsi="Calibri Light" w:cs="Calibri Light"/>
          <w:sz w:val="20"/>
          <w:lang w:val="en-US" w:eastAsia="en-US"/>
        </w:rPr>
        <w:t xml:space="preserve"> do </w:t>
      </w:r>
      <w:proofErr w:type="spellStart"/>
      <w:r w:rsidRPr="008A5154">
        <w:rPr>
          <w:rFonts w:ascii="Calibri Light" w:hAnsi="Calibri Light" w:cs="Calibri Light"/>
          <w:sz w:val="20"/>
          <w:lang w:val="en-US" w:eastAsia="en-US"/>
        </w:rPr>
        <w:t>catalago</w:t>
      </w:r>
      <w:proofErr w:type="spellEnd"/>
      <w:r w:rsidRPr="008A5154">
        <w:rPr>
          <w:rFonts w:ascii="Calibri Light" w:hAnsi="Calibri Light" w:cs="Calibri Light"/>
          <w:sz w:val="20"/>
          <w:lang w:val="en-US" w:eastAsia="en-US"/>
        </w:rPr>
        <w:t xml:space="preserve"> dos </w:t>
      </w:r>
      <w:proofErr w:type="spellStart"/>
      <w:r w:rsidRPr="008A5154">
        <w:rPr>
          <w:rFonts w:ascii="Calibri Light" w:hAnsi="Calibri Light" w:cs="Calibri Light"/>
          <w:sz w:val="20"/>
          <w:lang w:val="en-US" w:eastAsia="en-US"/>
        </w:rPr>
        <w:t>produtos</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ofertados</w:t>
      </w:r>
      <w:proofErr w:type="spellEnd"/>
      <w:r w:rsidRPr="008A5154">
        <w:rPr>
          <w:rFonts w:ascii="Calibri Light" w:hAnsi="Calibri Light" w:cs="Calibri Light"/>
          <w:sz w:val="20"/>
          <w:lang w:val="en-US" w:eastAsia="en-US"/>
        </w:rPr>
        <w:t xml:space="preserve"> </w:t>
      </w:r>
    </w:p>
    <w:p w14:paraId="0241FD37"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FA06F9">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FA06F9">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FA06F9">
      <w:pPr>
        <w:pStyle w:val="PargrafodaLista"/>
        <w:numPr>
          <w:ilvl w:val="0"/>
          <w:numId w:val="1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FA06F9">
      <w:pPr>
        <w:pStyle w:val="PargrafodaLista"/>
        <w:numPr>
          <w:ilvl w:val="1"/>
          <w:numId w:val="12"/>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FA06F9">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FA06F9">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FA06F9">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FA06F9">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FA06F9">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FA06F9">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FA06F9">
      <w:pPr>
        <w:pStyle w:val="Ttulo1"/>
        <w:keepNext w:val="0"/>
        <w:widowControl w:val="0"/>
        <w:numPr>
          <w:ilvl w:val="1"/>
          <w:numId w:val="7"/>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FA06F9">
      <w:pPr>
        <w:pStyle w:val="PargrafodaLista"/>
        <w:numPr>
          <w:ilvl w:val="1"/>
          <w:numId w:val="7"/>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FA06F9">
      <w:pPr>
        <w:pStyle w:val="PargrafodaLista"/>
        <w:numPr>
          <w:ilvl w:val="1"/>
          <w:numId w:val="7"/>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FA06F9">
      <w:pPr>
        <w:pStyle w:val="PargrafodaLista"/>
        <w:numPr>
          <w:ilvl w:val="1"/>
          <w:numId w:val="7"/>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FA06F9">
      <w:pPr>
        <w:pStyle w:val="PargrafodaLista"/>
        <w:numPr>
          <w:ilvl w:val="1"/>
          <w:numId w:val="7"/>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1CFDB62"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EB601F">
        <w:rPr>
          <w:rFonts w:ascii="Calibri Light" w:hAnsi="Calibri Light" w:cs="Calibri Light"/>
        </w:rPr>
        <w:t>19</w:t>
      </w:r>
      <w:r>
        <w:rPr>
          <w:rFonts w:ascii="Calibri Light" w:hAnsi="Calibri Light" w:cs="Calibri Light"/>
        </w:rPr>
        <w:t xml:space="preserve">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de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35593D1D" w14:textId="77777777" w:rsidR="00035FFB" w:rsidRDefault="00035FFB" w:rsidP="00035FFB">
      <w:pPr>
        <w:pStyle w:val="SemEspaamento"/>
        <w:rPr>
          <w:rFonts w:ascii="Calibri Light" w:hAnsi="Calibri Light" w:cs="Calibri Light"/>
          <w:b/>
          <w:bCs/>
          <w:sz w:val="20"/>
          <w:szCs w:val="20"/>
        </w:rPr>
      </w:pPr>
    </w:p>
    <w:p w14:paraId="3B8A5B86" w14:textId="77777777" w:rsidR="00035FFB" w:rsidRDefault="00035FFB" w:rsidP="00035FFB">
      <w:pPr>
        <w:pStyle w:val="SemEspaamento"/>
        <w:rPr>
          <w:rFonts w:ascii="Calibri Light" w:hAnsi="Calibri Light" w:cs="Calibri Light"/>
          <w:b/>
          <w:bCs/>
          <w:sz w:val="20"/>
          <w:szCs w:val="20"/>
        </w:rPr>
      </w:pPr>
    </w:p>
    <w:p w14:paraId="45E6034A" w14:textId="77777777" w:rsidR="00035FFB" w:rsidRDefault="00035FFB" w:rsidP="00035FFB">
      <w:pPr>
        <w:pStyle w:val="SemEspaamento"/>
        <w:rPr>
          <w:rFonts w:ascii="Calibri Light" w:hAnsi="Calibri Light" w:cs="Calibri Light"/>
          <w:b/>
          <w:bCs/>
          <w:sz w:val="20"/>
          <w:szCs w:val="20"/>
        </w:rPr>
      </w:pPr>
    </w:p>
    <w:p w14:paraId="0D2C8336" w14:textId="77777777" w:rsidR="002D542C" w:rsidRPr="00BD429A" w:rsidRDefault="002D542C" w:rsidP="00574FEB">
      <w:pPr>
        <w:pStyle w:val="SemEspaamento"/>
        <w:jc w:val="both"/>
        <w:rPr>
          <w:rFonts w:ascii="Arial" w:hAnsi="Arial" w:cs="Arial"/>
          <w:b/>
          <w:bCs/>
        </w:rPr>
      </w:pPr>
    </w:p>
    <w:p w14:paraId="790E0887" w14:textId="77777777" w:rsidR="002D542C" w:rsidRPr="00BD429A" w:rsidRDefault="002D542C" w:rsidP="00574FEB">
      <w:pPr>
        <w:pStyle w:val="SemEspaamento"/>
        <w:jc w:val="both"/>
        <w:rPr>
          <w:rFonts w:ascii="Arial" w:hAnsi="Arial" w:cs="Arial"/>
          <w:b/>
          <w:bCs/>
        </w:rPr>
      </w:pPr>
    </w:p>
    <w:p w14:paraId="418F9F66" w14:textId="77777777" w:rsidR="002D542C" w:rsidRPr="00BD429A" w:rsidRDefault="002D542C" w:rsidP="00574FEB">
      <w:pPr>
        <w:pStyle w:val="SemEspaamento"/>
        <w:jc w:val="both"/>
        <w:rPr>
          <w:rFonts w:ascii="Arial" w:hAnsi="Arial" w:cs="Arial"/>
          <w:b/>
          <w:bCs/>
        </w:rPr>
      </w:pPr>
    </w:p>
    <w:p w14:paraId="4BFD6D23" w14:textId="77777777" w:rsidR="00035FFB" w:rsidRDefault="00035FFB" w:rsidP="00574FEB">
      <w:pPr>
        <w:pStyle w:val="SemEspaamento"/>
        <w:jc w:val="both"/>
        <w:rPr>
          <w:rFonts w:ascii="Arial" w:hAnsi="Arial" w:cs="Arial"/>
          <w:b/>
          <w:bCs/>
        </w:rPr>
      </w:pPr>
    </w:p>
    <w:p w14:paraId="36062E47" w14:textId="77777777" w:rsidR="00035FFB" w:rsidRDefault="00035FFB" w:rsidP="00574FEB">
      <w:pPr>
        <w:pStyle w:val="SemEspaamento"/>
        <w:jc w:val="both"/>
        <w:rPr>
          <w:rFonts w:ascii="Arial" w:hAnsi="Arial" w:cs="Arial"/>
          <w:b/>
          <w:bCs/>
        </w:rPr>
      </w:pPr>
    </w:p>
    <w:p w14:paraId="3A0636CE" w14:textId="77777777" w:rsidR="00035FFB" w:rsidRDefault="00035FFB" w:rsidP="00574FEB">
      <w:pPr>
        <w:pStyle w:val="SemEspaamento"/>
        <w:jc w:val="both"/>
        <w:rPr>
          <w:rFonts w:ascii="Arial" w:hAnsi="Arial" w:cs="Arial"/>
          <w:b/>
          <w:bCs/>
        </w:rPr>
      </w:pPr>
    </w:p>
    <w:p w14:paraId="62346944" w14:textId="77777777" w:rsidR="00035FFB" w:rsidRDefault="00035FFB" w:rsidP="00574FEB">
      <w:pPr>
        <w:pStyle w:val="SemEspaamento"/>
        <w:jc w:val="both"/>
        <w:rPr>
          <w:rFonts w:ascii="Arial" w:hAnsi="Arial" w:cs="Arial"/>
          <w:b/>
          <w:bCs/>
        </w:rPr>
      </w:pPr>
    </w:p>
    <w:p w14:paraId="028DAED3" w14:textId="77777777" w:rsidR="00035FFB" w:rsidRDefault="00035FFB" w:rsidP="00574FEB">
      <w:pPr>
        <w:pStyle w:val="SemEspaamento"/>
        <w:jc w:val="both"/>
        <w:rPr>
          <w:rFonts w:ascii="Arial" w:hAnsi="Arial" w:cs="Arial"/>
          <w:b/>
          <w:bCs/>
        </w:rPr>
      </w:pPr>
    </w:p>
    <w:p w14:paraId="7D4FD189" w14:textId="77777777" w:rsidR="00035FFB" w:rsidRDefault="00035FFB" w:rsidP="00574FEB">
      <w:pPr>
        <w:pStyle w:val="SemEspaamento"/>
        <w:jc w:val="both"/>
        <w:rPr>
          <w:rFonts w:ascii="Arial" w:hAnsi="Arial" w:cs="Arial"/>
          <w:b/>
          <w:bCs/>
        </w:rPr>
      </w:pPr>
    </w:p>
    <w:p w14:paraId="2FBE6DA7" w14:textId="77777777" w:rsidR="00035FFB" w:rsidRDefault="00035FFB" w:rsidP="00574FEB">
      <w:pPr>
        <w:pStyle w:val="SemEspaamento"/>
        <w:jc w:val="both"/>
        <w:rPr>
          <w:rFonts w:ascii="Arial" w:hAnsi="Arial" w:cs="Arial"/>
          <w:b/>
          <w:bCs/>
        </w:rPr>
      </w:pPr>
    </w:p>
    <w:p w14:paraId="7A1CE48E" w14:textId="77777777" w:rsidR="00035FFB" w:rsidRDefault="00035FFB" w:rsidP="00574FEB">
      <w:pPr>
        <w:pStyle w:val="SemEspaamento"/>
        <w:jc w:val="both"/>
        <w:rPr>
          <w:rFonts w:ascii="Arial" w:hAnsi="Arial" w:cs="Arial"/>
          <w:b/>
          <w:bCs/>
        </w:rPr>
      </w:pPr>
    </w:p>
    <w:p w14:paraId="5CE434DF" w14:textId="77777777" w:rsidR="00035FFB" w:rsidRDefault="00035FFB" w:rsidP="00574FEB">
      <w:pPr>
        <w:pStyle w:val="SemEspaamento"/>
        <w:jc w:val="both"/>
        <w:rPr>
          <w:rFonts w:ascii="Arial" w:hAnsi="Arial" w:cs="Arial"/>
          <w:b/>
          <w:bCs/>
        </w:rPr>
      </w:pPr>
    </w:p>
    <w:p w14:paraId="11094953" w14:textId="77777777" w:rsidR="00035FFB" w:rsidRDefault="00035FFB" w:rsidP="00574FEB">
      <w:pPr>
        <w:pStyle w:val="SemEspaamento"/>
        <w:jc w:val="both"/>
        <w:rPr>
          <w:rFonts w:ascii="Arial" w:hAnsi="Arial" w:cs="Arial"/>
          <w:b/>
          <w:bCs/>
        </w:rPr>
      </w:pPr>
    </w:p>
    <w:p w14:paraId="6146130C" w14:textId="77777777" w:rsidR="00035FFB" w:rsidRDefault="00035FFB" w:rsidP="00574FEB">
      <w:pPr>
        <w:pStyle w:val="SemEspaamento"/>
        <w:jc w:val="both"/>
        <w:rPr>
          <w:rFonts w:ascii="Arial" w:hAnsi="Arial" w:cs="Arial"/>
          <w:b/>
          <w:bCs/>
        </w:rPr>
      </w:pPr>
    </w:p>
    <w:p w14:paraId="658C89E5" w14:textId="77777777" w:rsidR="00035FFB" w:rsidRDefault="00035FFB" w:rsidP="00574FEB">
      <w:pPr>
        <w:pStyle w:val="SemEspaamento"/>
        <w:jc w:val="both"/>
        <w:rPr>
          <w:rFonts w:ascii="Arial" w:hAnsi="Arial" w:cs="Arial"/>
          <w:b/>
          <w:bCs/>
        </w:rPr>
      </w:pPr>
    </w:p>
    <w:p w14:paraId="326AADE9" w14:textId="77777777" w:rsidR="00035FFB" w:rsidRDefault="00035FFB" w:rsidP="00574FEB">
      <w:pPr>
        <w:pStyle w:val="SemEspaamento"/>
        <w:jc w:val="both"/>
        <w:rPr>
          <w:rFonts w:ascii="Arial" w:hAnsi="Arial" w:cs="Arial"/>
          <w:b/>
          <w:bCs/>
        </w:rPr>
      </w:pPr>
    </w:p>
    <w:p w14:paraId="7C4BD861" w14:textId="77777777" w:rsidR="00035FFB" w:rsidRDefault="00035FFB" w:rsidP="00574FEB">
      <w:pPr>
        <w:pStyle w:val="SemEspaamento"/>
        <w:jc w:val="both"/>
        <w:rPr>
          <w:rFonts w:ascii="Arial" w:hAnsi="Arial" w:cs="Arial"/>
          <w:b/>
          <w:bCs/>
        </w:rPr>
      </w:pPr>
    </w:p>
    <w:p w14:paraId="498A3196" w14:textId="77777777" w:rsidR="00035FFB" w:rsidRPr="00EB601F" w:rsidRDefault="00035FFB" w:rsidP="00574FEB">
      <w:pPr>
        <w:pStyle w:val="SemEspaamento"/>
        <w:jc w:val="both"/>
        <w:rPr>
          <w:rFonts w:ascii="Arial" w:hAnsi="Arial" w:cs="Arial"/>
          <w:b/>
          <w:bCs/>
        </w:rPr>
      </w:pPr>
    </w:p>
    <w:p w14:paraId="4F920806" w14:textId="6CCDBF9C" w:rsidR="00EB601F" w:rsidRPr="00EB601F" w:rsidRDefault="00EB601F" w:rsidP="00EB601F">
      <w:pPr>
        <w:jc w:val="center"/>
        <w:rPr>
          <w:rFonts w:ascii="Arial" w:hAnsi="Arial" w:cs="Arial"/>
          <w:b/>
        </w:rPr>
      </w:pPr>
      <w:r w:rsidRPr="00EB601F">
        <w:rPr>
          <w:rFonts w:ascii="Arial" w:hAnsi="Arial" w:cs="Arial"/>
          <w:b/>
        </w:rPr>
        <w:t>ANEXO I</w:t>
      </w:r>
    </w:p>
    <w:p w14:paraId="304ABE33" w14:textId="77777777" w:rsidR="00EB601F" w:rsidRDefault="00EB601F" w:rsidP="00EB601F"/>
    <w:p w14:paraId="3E6F7335" w14:textId="77777777" w:rsidR="00EB601F" w:rsidRPr="00772752" w:rsidRDefault="00EB601F" w:rsidP="00EB601F">
      <w:pPr>
        <w:pStyle w:val="SemEspaamento"/>
        <w:rPr>
          <w:b/>
          <w:bCs/>
        </w:rPr>
      </w:pPr>
      <w:r w:rsidRPr="00772752">
        <w:rPr>
          <w:b/>
          <w:bCs/>
        </w:rPr>
        <w:t>TERMO DE REFERÊNCIA – COMPRA DIRETA</w:t>
      </w:r>
    </w:p>
    <w:p w14:paraId="54A3996F" w14:textId="77777777" w:rsidR="00EB601F" w:rsidRPr="005D51F9" w:rsidRDefault="00EB601F" w:rsidP="00EB601F">
      <w:pPr>
        <w:pStyle w:val="SemEspaamento"/>
      </w:pPr>
    </w:p>
    <w:p w14:paraId="234227B8" w14:textId="77777777" w:rsidR="00EB601F" w:rsidRDefault="00EB601F" w:rsidP="00EB601F">
      <w:pPr>
        <w:pStyle w:val="SemEspaamento"/>
      </w:pPr>
      <w:r w:rsidRPr="005D51F9">
        <w:t xml:space="preserve">UNIDADE </w:t>
      </w:r>
      <w:proofErr w:type="spellStart"/>
      <w:r w:rsidRPr="005D51F9">
        <w:t>SOLICITANTE:__</w:t>
      </w:r>
      <w:r>
        <w:t>Secretaria</w:t>
      </w:r>
      <w:proofErr w:type="spellEnd"/>
      <w:r>
        <w:t xml:space="preserve"> de Turismo</w:t>
      </w:r>
    </w:p>
    <w:p w14:paraId="3BFA8301" w14:textId="77777777" w:rsidR="00EB601F" w:rsidRPr="005D51F9" w:rsidRDefault="00EB601F" w:rsidP="00EB601F">
      <w:pPr>
        <w:pStyle w:val="SemEspaamento"/>
      </w:pPr>
      <w:r>
        <w:t>EQUIPAMENTOS BANHEIROS CIT</w:t>
      </w:r>
    </w:p>
    <w:p w14:paraId="148089F1" w14:textId="77777777" w:rsidR="00EB601F" w:rsidRPr="005D51F9" w:rsidRDefault="00EB601F" w:rsidP="00EB601F">
      <w:pPr>
        <w:pStyle w:val="SemEspaamento"/>
      </w:pPr>
    </w:p>
    <w:p w14:paraId="2238AE75" w14:textId="77777777" w:rsidR="00EB601F" w:rsidRPr="00772752" w:rsidRDefault="00EB601F" w:rsidP="00EB601F">
      <w:pPr>
        <w:pStyle w:val="SemEspaamento"/>
        <w:jc w:val="both"/>
        <w:rPr>
          <w:b/>
          <w:bCs/>
        </w:rPr>
      </w:pPr>
      <w:r w:rsidRPr="00772752">
        <w:rPr>
          <w:b/>
          <w:bCs/>
        </w:rPr>
        <w:t xml:space="preserve">1. OBJETO </w:t>
      </w:r>
    </w:p>
    <w:p w14:paraId="7389720D" w14:textId="77777777" w:rsidR="00EB601F" w:rsidRDefault="00EB601F" w:rsidP="00EB601F">
      <w:pPr>
        <w:pStyle w:val="SemEspaamento"/>
        <w:jc w:val="both"/>
      </w:pPr>
      <w:r>
        <w:t>1.1. Especificação</w:t>
      </w:r>
    </w:p>
    <w:p w14:paraId="7AE95BB9" w14:textId="77777777" w:rsidR="00EB601F" w:rsidRDefault="00EB601F" w:rsidP="00EB601F">
      <w:pPr>
        <w:pStyle w:val="SemEspaamento"/>
        <w:jc w:val="both"/>
      </w:pPr>
    </w:p>
    <w:p w14:paraId="6570C3E9" w14:textId="77777777" w:rsidR="00EB601F" w:rsidRDefault="00EB601F" w:rsidP="00EB601F">
      <w:pPr>
        <w:pStyle w:val="SemEspaamento"/>
        <w:jc w:val="both"/>
      </w:pPr>
      <w:r>
        <w:t xml:space="preserve">ITEM </w:t>
      </w:r>
      <w:proofErr w:type="gramStart"/>
      <w:r>
        <w:t>1</w:t>
      </w:r>
      <w:proofErr w:type="gramEnd"/>
      <w:r>
        <w:t xml:space="preserve"> </w:t>
      </w:r>
      <w:r w:rsidRPr="00423DA6">
        <w:t xml:space="preserve"> LIXEIRA PLASTICA SEM TAMPA 23 LITROS  - Capacidade: 23L</w:t>
      </w:r>
      <w:r>
        <w:t>, M</w:t>
      </w:r>
      <w:r w:rsidRPr="00423DA6">
        <w:t>edidas: 577mm (altura) x 24 mm (diâmetro). REDONDAS</w:t>
      </w:r>
    </w:p>
    <w:p w14:paraId="3218BDA7" w14:textId="77777777" w:rsidR="00EB601F" w:rsidRPr="00423DA6" w:rsidRDefault="00EB601F" w:rsidP="00EB601F">
      <w:pPr>
        <w:pStyle w:val="SemEspaamento"/>
        <w:jc w:val="both"/>
      </w:pPr>
    </w:p>
    <w:p w14:paraId="7A307ABE" w14:textId="77777777" w:rsidR="00EB601F" w:rsidRPr="00423DA6" w:rsidRDefault="00EB601F" w:rsidP="00EB601F">
      <w:pPr>
        <w:pStyle w:val="SemEspaamento"/>
        <w:jc w:val="both"/>
      </w:pPr>
      <w:r>
        <w:t xml:space="preserve">ITEM </w:t>
      </w:r>
      <w:proofErr w:type="gramStart"/>
      <w:r>
        <w:t>2</w:t>
      </w:r>
      <w:proofErr w:type="gramEnd"/>
      <w:r w:rsidRPr="00423DA6">
        <w:t xml:space="preserve"> PRATELEIRA (ESTANTE) DE AÇO COM DIVISÓRIAS Produzido em Aço 1008 </w:t>
      </w:r>
      <w:r w:rsidRPr="00423DA6">
        <w:rPr>
          <w:rStyle w:val="Forte"/>
          <w:i/>
          <w:iCs/>
        </w:rPr>
        <w:t>"CERTIFICADO"</w:t>
      </w:r>
      <w:r w:rsidRPr="00423DA6">
        <w:t xml:space="preserve"> de alta qualidade com tratamento </w:t>
      </w:r>
      <w:proofErr w:type="spellStart"/>
      <w:r w:rsidRPr="00423DA6">
        <w:t>anti-ferruginoso</w:t>
      </w:r>
      <w:proofErr w:type="spellEnd"/>
      <w:r w:rsidRPr="00423DA6">
        <w:t>, contém </w:t>
      </w:r>
      <w:r w:rsidRPr="00423DA6">
        <w:rPr>
          <w:rStyle w:val="Forte"/>
          <w:i/>
          <w:iCs/>
        </w:rPr>
        <w:t>06 prateleiras</w:t>
      </w:r>
      <w:r w:rsidRPr="00423DA6">
        <w:t> com dobra dupla em </w:t>
      </w:r>
      <w:r w:rsidRPr="00423DA6">
        <w:rPr>
          <w:rStyle w:val="Forte"/>
          <w:i/>
          <w:iCs/>
        </w:rPr>
        <w:t>"CHAPA 22"</w:t>
      </w:r>
      <w:r w:rsidRPr="00423DA6">
        <w:t> (0,75mm) com 02 reforços </w:t>
      </w:r>
      <w:r w:rsidRPr="00423DA6">
        <w:rPr>
          <w:rStyle w:val="Forte"/>
          <w:i/>
          <w:iCs/>
        </w:rPr>
        <w:t>Ômega</w:t>
      </w:r>
      <w:r w:rsidRPr="00423DA6">
        <w:t> resistente a </w:t>
      </w:r>
      <w:r w:rsidRPr="00423DA6">
        <w:rPr>
          <w:rStyle w:val="Forte"/>
          <w:i/>
          <w:iCs/>
        </w:rPr>
        <w:t>60kg</w:t>
      </w:r>
      <w:r w:rsidRPr="00423DA6">
        <w:t> distribuídos por prateleira e </w:t>
      </w:r>
      <w:r w:rsidRPr="00423DA6">
        <w:rPr>
          <w:rStyle w:val="Forte"/>
          <w:i/>
          <w:iCs/>
        </w:rPr>
        <w:t>04 colunas L2 em "CHAPA 18" </w:t>
      </w:r>
      <w:r w:rsidRPr="00423DA6">
        <w:t>(1,20mm) permitindo que você</w:t>
      </w:r>
      <w:r w:rsidRPr="00423DA6">
        <w:rPr>
          <w:rStyle w:val="apple-converted-space"/>
          <w:b/>
          <w:bCs/>
        </w:rPr>
        <w:t> </w:t>
      </w:r>
      <w:r w:rsidRPr="00423DA6">
        <w:t>regule as prateleiras na altura</w:t>
      </w:r>
      <w:r w:rsidRPr="00423DA6">
        <w:rPr>
          <w:rStyle w:val="apple-converted-space"/>
          <w:b/>
          <w:bCs/>
        </w:rPr>
        <w:t> </w:t>
      </w:r>
      <w:r w:rsidRPr="00423DA6">
        <w:t xml:space="preserve">conforme sua necessidade. O acabamento em sistema de pintura eletrostática a pó (epóxi) em alta temperatura garante maior durabilidade do produto e resistência ao tempo e ferrugem, acompanhando um kit com 48 parafusos e </w:t>
      </w:r>
      <w:proofErr w:type="gramStart"/>
      <w:r w:rsidRPr="00423DA6">
        <w:t>48 porcas chave 11</w:t>
      </w:r>
      <w:proofErr w:type="gramEnd"/>
      <w:r w:rsidRPr="00423DA6">
        <w:t xml:space="preserve"> (08 por prateleira).</w:t>
      </w:r>
    </w:p>
    <w:p w14:paraId="30E1CB60" w14:textId="77777777" w:rsidR="00EB601F" w:rsidRDefault="00EB601F" w:rsidP="00EB601F">
      <w:pPr>
        <w:pStyle w:val="SemEspaamento"/>
        <w:jc w:val="both"/>
      </w:pPr>
      <w:r w:rsidRPr="00423DA6">
        <w:t>Descrição</w:t>
      </w:r>
      <w:r>
        <w:t xml:space="preserve">: PRATELEIRAS 06, profundidade 58 cm, largura 92 cm. COLUNAS 04, altura 1,98 m, largura 3,5 x 3,5 cm e espessura 1,20 </w:t>
      </w:r>
      <w:proofErr w:type="spellStart"/>
      <w:r>
        <w:t>mm.</w:t>
      </w:r>
      <w:proofErr w:type="spellEnd"/>
    </w:p>
    <w:p w14:paraId="6144018F" w14:textId="77777777" w:rsidR="00EB601F" w:rsidRPr="00423DA6" w:rsidRDefault="00EB601F" w:rsidP="00EB601F">
      <w:pPr>
        <w:pStyle w:val="SemEspaamento"/>
        <w:jc w:val="both"/>
      </w:pPr>
    </w:p>
    <w:p w14:paraId="08FCA312" w14:textId="77777777" w:rsidR="00EB601F" w:rsidRPr="00423DA6" w:rsidRDefault="00EB601F" w:rsidP="00EB601F">
      <w:pPr>
        <w:pStyle w:val="SemEspaamento"/>
        <w:jc w:val="both"/>
      </w:pPr>
      <w:r>
        <w:t xml:space="preserve">ITEM </w:t>
      </w:r>
      <w:proofErr w:type="gramStart"/>
      <w:r w:rsidRPr="00423DA6">
        <w:t>3</w:t>
      </w:r>
      <w:proofErr w:type="gramEnd"/>
      <w:r w:rsidRPr="00423DA6">
        <w:t xml:space="preserve"> ARMÁRIO DE AÇO 12 DIVISÓRIAS – </w:t>
      </w:r>
    </w:p>
    <w:p w14:paraId="5F088E07" w14:textId="77777777" w:rsidR="00EB601F" w:rsidRDefault="00EB601F" w:rsidP="00EB601F">
      <w:pPr>
        <w:pStyle w:val="SemEspaamento"/>
      </w:pPr>
      <w:r w:rsidRPr="00423DA6">
        <w:t>Armário roupeiro de aço com 12 portas</w:t>
      </w:r>
      <w:r w:rsidRPr="00423DA6">
        <w:br/>
        <w:t>- Fabricado em chapa de aço carbono </w:t>
      </w:r>
      <w:r>
        <w:t>22</w:t>
      </w:r>
      <w:r w:rsidRPr="00423DA6">
        <w:br/>
        <w:t>- Com fechadura em cada porta conforme a foto</w:t>
      </w:r>
      <w:r w:rsidRPr="00423DA6">
        <w:br/>
        <w:t>- Acabamento quadrado</w:t>
      </w:r>
      <w:r w:rsidRPr="00423DA6">
        <w:br/>
        <w:t>- Produto montado</w:t>
      </w:r>
      <w:r w:rsidRPr="00423DA6">
        <w:br/>
        <w:t>- Peso suportado 20 kg por porta</w:t>
      </w:r>
      <w:r w:rsidRPr="00423DA6">
        <w:br/>
        <w:t>- Pintura eletrostática;</w:t>
      </w:r>
      <w:r w:rsidRPr="00423DA6">
        <w:br/>
        <w:t>- Pode haver variação de cor conforme o lote de tinta utilizado;</w:t>
      </w:r>
      <w:r w:rsidRPr="00423DA6">
        <w:br/>
        <w:t>- Medidas: 1,82 cm Altura x 90 cm Largura x 40 cm Profundidade</w:t>
      </w:r>
      <w:r w:rsidRPr="00423DA6">
        <w:br/>
        <w:t xml:space="preserve">- Cor: </w:t>
      </w:r>
      <w:proofErr w:type="gramStart"/>
      <w:r w:rsidRPr="00423DA6">
        <w:t>Cinza</w:t>
      </w:r>
      <w:proofErr w:type="gramEnd"/>
    </w:p>
    <w:p w14:paraId="663D8DFD" w14:textId="77777777" w:rsidR="00EB601F" w:rsidRDefault="00EB601F" w:rsidP="00EB601F">
      <w:pPr>
        <w:pStyle w:val="SemEspaamento"/>
      </w:pPr>
    </w:p>
    <w:p w14:paraId="627D0EE1" w14:textId="77777777" w:rsidR="00EB601F" w:rsidRPr="00423DA6" w:rsidRDefault="00EB601F" w:rsidP="00EB601F">
      <w:pPr>
        <w:pStyle w:val="SemEspaamento"/>
        <w:jc w:val="both"/>
      </w:pPr>
      <w:r>
        <w:t xml:space="preserve">ITEM </w:t>
      </w:r>
      <w:proofErr w:type="gramStart"/>
      <w:r w:rsidRPr="00423DA6">
        <w:t>4</w:t>
      </w:r>
      <w:proofErr w:type="gramEnd"/>
      <w:r w:rsidRPr="00423DA6">
        <w:t xml:space="preserve"> ESPELHOS </w:t>
      </w:r>
      <w:r>
        <w:t xml:space="preserve">RETANGULARES </w:t>
      </w:r>
    </w:p>
    <w:p w14:paraId="72B0C41F" w14:textId="77777777" w:rsidR="00EB601F" w:rsidRPr="00423DA6" w:rsidRDefault="00EB601F" w:rsidP="00EB601F">
      <w:pPr>
        <w:pStyle w:val="SemEspaamento"/>
      </w:pPr>
      <w:r>
        <w:t>E</w:t>
      </w:r>
      <w:r w:rsidRPr="00423DA6">
        <w:t>spelho 1</w:t>
      </w:r>
      <w:r>
        <w:t>3</w:t>
      </w:r>
      <w:r w:rsidRPr="00423DA6">
        <w:t xml:space="preserve">0x70 lapidado </w:t>
      </w:r>
      <w:proofErr w:type="gramStart"/>
      <w:r w:rsidRPr="00423DA6">
        <w:t>3mm</w:t>
      </w:r>
      <w:proofErr w:type="gramEnd"/>
      <w:r w:rsidRPr="00423DA6">
        <w:br/>
        <w:t>Características do produto:</w:t>
      </w:r>
      <w:r w:rsidRPr="00423DA6">
        <w:br/>
        <w:t>Medidas 1</w:t>
      </w:r>
      <w:r>
        <w:t>3</w:t>
      </w:r>
      <w:r w:rsidRPr="00423DA6">
        <w:t>0cm por 70cmm</w:t>
      </w:r>
      <w:r w:rsidRPr="00423DA6">
        <w:br/>
        <w:t>Espessura: 3mm</w:t>
      </w:r>
      <w:r w:rsidRPr="00423DA6">
        <w:br/>
        <w:t>Acabamento: lapidado</w:t>
      </w:r>
      <w:r w:rsidRPr="00423DA6">
        <w:br/>
        <w:t>Acompanha: botão francês para instalação segura do produto</w:t>
      </w:r>
    </w:p>
    <w:p w14:paraId="0260D92B" w14:textId="77777777" w:rsidR="00EB601F" w:rsidRPr="00423DA6" w:rsidRDefault="00EB601F" w:rsidP="00EB601F">
      <w:pPr>
        <w:pStyle w:val="SemEspaamento"/>
      </w:pPr>
    </w:p>
    <w:p w14:paraId="5877FC7E" w14:textId="77777777" w:rsidR="00EB601F" w:rsidRPr="00423DA6" w:rsidRDefault="00EB601F" w:rsidP="00EB601F">
      <w:pPr>
        <w:pStyle w:val="SemEspaamento"/>
      </w:pPr>
      <w:r>
        <w:t xml:space="preserve">ITEM </w:t>
      </w:r>
      <w:proofErr w:type="gramStart"/>
      <w:r>
        <w:t>5</w:t>
      </w:r>
      <w:proofErr w:type="gramEnd"/>
      <w:r>
        <w:t xml:space="preserve"> Placas de ACM 30x7 para fixação em paredes sendo 02 </w:t>
      </w:r>
      <w:proofErr w:type="spellStart"/>
      <w:r>
        <w:t>und</w:t>
      </w:r>
      <w:proofErr w:type="spellEnd"/>
      <w:r>
        <w:t xml:space="preserve"> com palavra MASCULINO em azul  e 02 </w:t>
      </w:r>
      <w:proofErr w:type="spellStart"/>
      <w:r>
        <w:t>und</w:t>
      </w:r>
      <w:proofErr w:type="spellEnd"/>
      <w:r>
        <w:t xml:space="preserve"> com palavra FEMININO em vermelho. </w:t>
      </w:r>
    </w:p>
    <w:p w14:paraId="0E1E5E9F" w14:textId="77777777" w:rsidR="00EB601F" w:rsidRDefault="00EB601F" w:rsidP="00EB601F">
      <w:pPr>
        <w:pStyle w:val="SemEspaamento"/>
        <w:jc w:val="both"/>
      </w:pPr>
    </w:p>
    <w:p w14:paraId="3E20B302" w14:textId="77777777" w:rsidR="00EB601F" w:rsidRDefault="00EB601F" w:rsidP="00EB601F">
      <w:pPr>
        <w:pStyle w:val="SemEspaamento"/>
        <w:jc w:val="both"/>
        <w:rPr>
          <w:b/>
          <w:bCs/>
        </w:rPr>
      </w:pPr>
      <w:r w:rsidRPr="00B00929">
        <w:rPr>
          <w:b/>
          <w:bCs/>
        </w:rPr>
        <w:lastRenderedPageBreak/>
        <w:t>1.2. Quantidade</w:t>
      </w:r>
    </w:p>
    <w:tbl>
      <w:tblPr>
        <w:tblStyle w:val="Tabelacomgrade"/>
        <w:tblW w:w="0" w:type="auto"/>
        <w:tblLook w:val="04A0" w:firstRow="1" w:lastRow="0" w:firstColumn="1" w:lastColumn="0" w:noHBand="0" w:noVBand="1"/>
      </w:tblPr>
      <w:tblGrid>
        <w:gridCol w:w="1555"/>
        <w:gridCol w:w="1417"/>
        <w:gridCol w:w="1843"/>
        <w:gridCol w:w="4555"/>
      </w:tblGrid>
      <w:tr w:rsidR="00EB601F" w14:paraId="640D4245" w14:textId="77777777" w:rsidTr="00753124">
        <w:tc>
          <w:tcPr>
            <w:tcW w:w="1555" w:type="dxa"/>
          </w:tcPr>
          <w:p w14:paraId="078024E1"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ITEM</w:t>
            </w:r>
          </w:p>
        </w:tc>
        <w:tc>
          <w:tcPr>
            <w:tcW w:w="1417" w:type="dxa"/>
          </w:tcPr>
          <w:p w14:paraId="5A137459"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UND</w:t>
            </w:r>
          </w:p>
        </w:tc>
        <w:tc>
          <w:tcPr>
            <w:tcW w:w="1843" w:type="dxa"/>
          </w:tcPr>
          <w:p w14:paraId="37636568"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QUANTIDADE</w:t>
            </w:r>
          </w:p>
        </w:tc>
        <w:tc>
          <w:tcPr>
            <w:tcW w:w="4555" w:type="dxa"/>
          </w:tcPr>
          <w:p w14:paraId="7B360FE8"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DESCRIÇÃO</w:t>
            </w:r>
          </w:p>
        </w:tc>
      </w:tr>
      <w:tr w:rsidR="00EB601F" w14:paraId="0155906E" w14:textId="77777777" w:rsidTr="00753124">
        <w:tc>
          <w:tcPr>
            <w:tcW w:w="1555" w:type="dxa"/>
          </w:tcPr>
          <w:p w14:paraId="6BB44F2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01</w:t>
            </w:r>
          </w:p>
        </w:tc>
        <w:tc>
          <w:tcPr>
            <w:tcW w:w="1417" w:type="dxa"/>
          </w:tcPr>
          <w:p w14:paraId="7F4E195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PÇ</w:t>
            </w:r>
          </w:p>
        </w:tc>
        <w:tc>
          <w:tcPr>
            <w:tcW w:w="1843" w:type="dxa"/>
          </w:tcPr>
          <w:p w14:paraId="722FB842"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14</w:t>
            </w:r>
          </w:p>
        </w:tc>
        <w:tc>
          <w:tcPr>
            <w:tcW w:w="4555" w:type="dxa"/>
          </w:tcPr>
          <w:p w14:paraId="2BBCB417"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LIXEIRAS 23 LT REDONDAS</w:t>
            </w:r>
          </w:p>
        </w:tc>
      </w:tr>
      <w:tr w:rsidR="00EB601F" w14:paraId="79CA241A" w14:textId="77777777" w:rsidTr="00753124">
        <w:tc>
          <w:tcPr>
            <w:tcW w:w="1555" w:type="dxa"/>
          </w:tcPr>
          <w:p w14:paraId="4A9276A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02</w:t>
            </w:r>
          </w:p>
        </w:tc>
        <w:tc>
          <w:tcPr>
            <w:tcW w:w="1417" w:type="dxa"/>
          </w:tcPr>
          <w:p w14:paraId="6FDF6C7D"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PÇ</w:t>
            </w:r>
          </w:p>
        </w:tc>
        <w:tc>
          <w:tcPr>
            <w:tcW w:w="1843" w:type="dxa"/>
          </w:tcPr>
          <w:p w14:paraId="6951F211"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03</w:t>
            </w:r>
          </w:p>
        </w:tc>
        <w:tc>
          <w:tcPr>
            <w:tcW w:w="4555" w:type="dxa"/>
          </w:tcPr>
          <w:p w14:paraId="07C05D5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PRATELEIRA AÇO COM DIVISÓRIAS</w:t>
            </w:r>
          </w:p>
        </w:tc>
      </w:tr>
      <w:tr w:rsidR="00EB601F" w14:paraId="086C0456" w14:textId="77777777" w:rsidTr="00753124">
        <w:tc>
          <w:tcPr>
            <w:tcW w:w="1555" w:type="dxa"/>
          </w:tcPr>
          <w:p w14:paraId="5AD7F48D"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03</w:t>
            </w:r>
          </w:p>
        </w:tc>
        <w:tc>
          <w:tcPr>
            <w:tcW w:w="1417" w:type="dxa"/>
          </w:tcPr>
          <w:p w14:paraId="29CDAFD9"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PÇ</w:t>
            </w:r>
          </w:p>
        </w:tc>
        <w:tc>
          <w:tcPr>
            <w:tcW w:w="1843" w:type="dxa"/>
          </w:tcPr>
          <w:p w14:paraId="52DFDD84"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01</w:t>
            </w:r>
          </w:p>
        </w:tc>
        <w:tc>
          <w:tcPr>
            <w:tcW w:w="4555" w:type="dxa"/>
          </w:tcPr>
          <w:p w14:paraId="7141E7F1"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ARMÁRIO AÇO COM 12 DIVISÓRIAS</w:t>
            </w:r>
          </w:p>
        </w:tc>
      </w:tr>
      <w:tr w:rsidR="00EB601F" w14:paraId="446A6033" w14:textId="77777777" w:rsidTr="00753124">
        <w:tc>
          <w:tcPr>
            <w:tcW w:w="1555" w:type="dxa"/>
          </w:tcPr>
          <w:p w14:paraId="32EF0D6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04</w:t>
            </w:r>
          </w:p>
        </w:tc>
        <w:tc>
          <w:tcPr>
            <w:tcW w:w="1417" w:type="dxa"/>
          </w:tcPr>
          <w:p w14:paraId="17E281DD"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PÇ</w:t>
            </w:r>
          </w:p>
        </w:tc>
        <w:tc>
          <w:tcPr>
            <w:tcW w:w="1843" w:type="dxa"/>
          </w:tcPr>
          <w:p w14:paraId="679CB368"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03</w:t>
            </w:r>
          </w:p>
        </w:tc>
        <w:tc>
          <w:tcPr>
            <w:tcW w:w="4555" w:type="dxa"/>
          </w:tcPr>
          <w:p w14:paraId="019B787F"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ESPELHOS PAREDE 1,30 X 0,70 CM</w:t>
            </w:r>
          </w:p>
        </w:tc>
      </w:tr>
      <w:tr w:rsidR="00EB601F" w14:paraId="76A080A8" w14:textId="77777777" w:rsidTr="00753124">
        <w:tc>
          <w:tcPr>
            <w:tcW w:w="1555" w:type="dxa"/>
          </w:tcPr>
          <w:p w14:paraId="3FF969FB"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05</w:t>
            </w:r>
          </w:p>
        </w:tc>
        <w:tc>
          <w:tcPr>
            <w:tcW w:w="1417" w:type="dxa"/>
          </w:tcPr>
          <w:p w14:paraId="5E63A53D"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UND</w:t>
            </w:r>
          </w:p>
        </w:tc>
        <w:tc>
          <w:tcPr>
            <w:tcW w:w="1843" w:type="dxa"/>
          </w:tcPr>
          <w:p w14:paraId="2FC6F3F2"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04</w:t>
            </w:r>
          </w:p>
        </w:tc>
        <w:tc>
          <w:tcPr>
            <w:tcW w:w="4555" w:type="dxa"/>
          </w:tcPr>
          <w:p w14:paraId="7E895C22" w14:textId="77777777" w:rsidR="00EB601F" w:rsidRDefault="00EB601F" w:rsidP="00753124">
            <w:pPr>
              <w:pStyle w:val="SemEspaamento"/>
              <w:jc w:val="both"/>
              <w:rPr>
                <w:rFonts w:asciiTheme="majorHAnsi" w:hAnsiTheme="majorHAnsi" w:cstheme="majorHAnsi"/>
                <w:b/>
                <w:bCs/>
              </w:rPr>
            </w:pPr>
            <w:r>
              <w:rPr>
                <w:rFonts w:asciiTheme="majorHAnsi" w:hAnsiTheme="majorHAnsi" w:cstheme="majorHAnsi"/>
                <w:b/>
                <w:bCs/>
              </w:rPr>
              <w:t xml:space="preserve">PLACAS ACM </w:t>
            </w:r>
            <w:proofErr w:type="gramStart"/>
            <w:r>
              <w:rPr>
                <w:rFonts w:asciiTheme="majorHAnsi" w:hAnsiTheme="majorHAnsi" w:cstheme="majorHAnsi"/>
                <w:b/>
                <w:bCs/>
              </w:rPr>
              <w:t>2</w:t>
            </w:r>
            <w:proofErr w:type="gramEnd"/>
            <w:r>
              <w:rPr>
                <w:rFonts w:asciiTheme="majorHAnsi" w:hAnsiTheme="majorHAnsi" w:cstheme="majorHAnsi"/>
                <w:b/>
                <w:bCs/>
              </w:rPr>
              <w:t xml:space="preserve"> MASCULINO E 2 FEMININO. </w:t>
            </w:r>
          </w:p>
        </w:tc>
      </w:tr>
    </w:tbl>
    <w:p w14:paraId="06749410" w14:textId="77777777" w:rsidR="00EB601F" w:rsidRDefault="00EB601F" w:rsidP="00EB601F">
      <w:pPr>
        <w:pStyle w:val="SemEspaamento"/>
        <w:jc w:val="both"/>
        <w:rPr>
          <w:b/>
          <w:bCs/>
        </w:rPr>
      </w:pPr>
    </w:p>
    <w:p w14:paraId="4160D3FF" w14:textId="77777777" w:rsidR="00EB601F" w:rsidRPr="005D51F9" w:rsidRDefault="00EB601F" w:rsidP="00EB601F">
      <w:pPr>
        <w:pStyle w:val="SemEspaamento"/>
        <w:jc w:val="both"/>
      </w:pPr>
    </w:p>
    <w:p w14:paraId="3AB1C197" w14:textId="77777777" w:rsidR="00EB601F" w:rsidRPr="00772752" w:rsidRDefault="00EB601F" w:rsidP="00EB601F">
      <w:pPr>
        <w:pStyle w:val="SemEspaamento"/>
        <w:jc w:val="both"/>
        <w:rPr>
          <w:b/>
          <w:bCs/>
        </w:rPr>
      </w:pPr>
      <w:r w:rsidRPr="00772752">
        <w:rPr>
          <w:b/>
          <w:bCs/>
        </w:rPr>
        <w:t xml:space="preserve">2. JUSTIFICATIVA </w:t>
      </w:r>
    </w:p>
    <w:p w14:paraId="505CA388" w14:textId="77777777" w:rsidR="00EB601F" w:rsidRPr="005D51F9" w:rsidRDefault="00EB601F" w:rsidP="00EB601F">
      <w:pPr>
        <w:pStyle w:val="SemEspaamento"/>
        <w:jc w:val="both"/>
      </w:pPr>
      <w:r>
        <w:t xml:space="preserve"> Para que os banheiros entrem em funcionamento é necessário que estes produtos estejam também no local, as lixeiras para os </w:t>
      </w:r>
      <w:proofErr w:type="gramStart"/>
      <w:r>
        <w:t>box</w:t>
      </w:r>
      <w:proofErr w:type="gramEnd"/>
      <w:r>
        <w:t xml:space="preserve">, as lixeiras para papel toalhas, espelhos nas paredes, prateleiras e armários que serão usados pela equipe de guarda vidas e limpeza para que os matérias sejam devidamente guardados. </w:t>
      </w:r>
    </w:p>
    <w:p w14:paraId="0CFA84E8" w14:textId="77777777" w:rsidR="00EB601F" w:rsidRPr="005D51F9" w:rsidRDefault="00EB601F" w:rsidP="00EB601F">
      <w:pPr>
        <w:pStyle w:val="SemEspaamento"/>
        <w:jc w:val="both"/>
      </w:pPr>
    </w:p>
    <w:p w14:paraId="01C96C5C" w14:textId="77777777" w:rsidR="00EB601F" w:rsidRDefault="00EB601F" w:rsidP="00EB601F">
      <w:pPr>
        <w:pStyle w:val="SemEspaamento"/>
        <w:jc w:val="both"/>
        <w:rPr>
          <w:b/>
          <w:bCs/>
        </w:rPr>
      </w:pPr>
      <w:r>
        <w:rPr>
          <w:b/>
          <w:bCs/>
        </w:rPr>
        <w:t>3</w:t>
      </w:r>
      <w:r w:rsidRPr="00772752">
        <w:rPr>
          <w:b/>
          <w:bCs/>
        </w:rPr>
        <w:t>. ESTIMATIVA DE PREÇOS E PREÇOS REFERENCIAIS</w:t>
      </w:r>
    </w:p>
    <w:p w14:paraId="274EC21E" w14:textId="77777777" w:rsidR="00EB601F" w:rsidRDefault="00EB601F" w:rsidP="00EB601F">
      <w:pPr>
        <w:pStyle w:val="SemEspaamento"/>
        <w:jc w:val="both"/>
        <w:rPr>
          <w:b/>
          <w:bCs/>
        </w:rPr>
      </w:pPr>
    </w:p>
    <w:tbl>
      <w:tblPr>
        <w:tblStyle w:val="Tabelacomgrade"/>
        <w:tblW w:w="0" w:type="auto"/>
        <w:tblLook w:val="04A0" w:firstRow="1" w:lastRow="0" w:firstColumn="1" w:lastColumn="0" w:noHBand="0" w:noVBand="1"/>
      </w:tblPr>
      <w:tblGrid>
        <w:gridCol w:w="846"/>
        <w:gridCol w:w="992"/>
        <w:gridCol w:w="992"/>
        <w:gridCol w:w="3416"/>
        <w:gridCol w:w="1562"/>
        <w:gridCol w:w="1562"/>
      </w:tblGrid>
      <w:tr w:rsidR="00EB601F" w14:paraId="0A9EA418" w14:textId="77777777" w:rsidTr="00753124">
        <w:tc>
          <w:tcPr>
            <w:tcW w:w="846" w:type="dxa"/>
          </w:tcPr>
          <w:p w14:paraId="1379B153" w14:textId="77777777" w:rsidR="00EB601F" w:rsidRDefault="00EB601F" w:rsidP="00753124">
            <w:pPr>
              <w:pStyle w:val="SemEspaamento"/>
              <w:jc w:val="both"/>
              <w:rPr>
                <w:b/>
                <w:bCs/>
              </w:rPr>
            </w:pPr>
            <w:r>
              <w:rPr>
                <w:b/>
                <w:bCs/>
              </w:rPr>
              <w:t xml:space="preserve">ITEM </w:t>
            </w:r>
          </w:p>
        </w:tc>
        <w:tc>
          <w:tcPr>
            <w:tcW w:w="992" w:type="dxa"/>
          </w:tcPr>
          <w:p w14:paraId="3E947F04" w14:textId="77777777" w:rsidR="00EB601F" w:rsidRDefault="00EB601F" w:rsidP="00753124">
            <w:pPr>
              <w:pStyle w:val="SemEspaamento"/>
              <w:jc w:val="both"/>
              <w:rPr>
                <w:b/>
                <w:bCs/>
              </w:rPr>
            </w:pPr>
            <w:r>
              <w:rPr>
                <w:b/>
                <w:bCs/>
              </w:rPr>
              <w:t>UND</w:t>
            </w:r>
          </w:p>
        </w:tc>
        <w:tc>
          <w:tcPr>
            <w:tcW w:w="992" w:type="dxa"/>
          </w:tcPr>
          <w:p w14:paraId="61D98954" w14:textId="77777777" w:rsidR="00EB601F" w:rsidRDefault="00EB601F" w:rsidP="00753124">
            <w:pPr>
              <w:pStyle w:val="SemEspaamento"/>
              <w:jc w:val="both"/>
              <w:rPr>
                <w:b/>
                <w:bCs/>
              </w:rPr>
            </w:pPr>
            <w:r>
              <w:rPr>
                <w:b/>
                <w:bCs/>
              </w:rPr>
              <w:t>QUANTI</w:t>
            </w:r>
          </w:p>
        </w:tc>
        <w:tc>
          <w:tcPr>
            <w:tcW w:w="3416" w:type="dxa"/>
          </w:tcPr>
          <w:p w14:paraId="7176434A" w14:textId="77777777" w:rsidR="00EB601F" w:rsidRDefault="00EB601F" w:rsidP="00753124">
            <w:pPr>
              <w:pStyle w:val="SemEspaamento"/>
              <w:jc w:val="both"/>
              <w:rPr>
                <w:b/>
                <w:bCs/>
              </w:rPr>
            </w:pPr>
            <w:r>
              <w:rPr>
                <w:b/>
                <w:bCs/>
              </w:rPr>
              <w:t xml:space="preserve">DESCRIÇÃO </w:t>
            </w:r>
          </w:p>
        </w:tc>
        <w:tc>
          <w:tcPr>
            <w:tcW w:w="1562" w:type="dxa"/>
          </w:tcPr>
          <w:p w14:paraId="61005DAD" w14:textId="77777777" w:rsidR="00EB601F" w:rsidRDefault="00EB601F" w:rsidP="00753124">
            <w:pPr>
              <w:pStyle w:val="SemEspaamento"/>
              <w:jc w:val="both"/>
              <w:rPr>
                <w:b/>
                <w:bCs/>
              </w:rPr>
            </w:pPr>
            <w:r>
              <w:rPr>
                <w:b/>
                <w:bCs/>
              </w:rPr>
              <w:t xml:space="preserve">VALOR UNT. </w:t>
            </w:r>
          </w:p>
        </w:tc>
        <w:tc>
          <w:tcPr>
            <w:tcW w:w="1562" w:type="dxa"/>
          </w:tcPr>
          <w:p w14:paraId="66168FFC" w14:textId="77777777" w:rsidR="00EB601F" w:rsidRDefault="00EB601F" w:rsidP="00753124">
            <w:pPr>
              <w:pStyle w:val="SemEspaamento"/>
              <w:jc w:val="both"/>
              <w:rPr>
                <w:b/>
                <w:bCs/>
              </w:rPr>
            </w:pPr>
            <w:r>
              <w:rPr>
                <w:b/>
                <w:bCs/>
              </w:rPr>
              <w:t>VALOR TOTAL</w:t>
            </w:r>
          </w:p>
        </w:tc>
      </w:tr>
      <w:tr w:rsidR="00EB601F" w14:paraId="33E8B151" w14:textId="77777777" w:rsidTr="00753124">
        <w:tc>
          <w:tcPr>
            <w:tcW w:w="846" w:type="dxa"/>
          </w:tcPr>
          <w:p w14:paraId="0309F5A1" w14:textId="77777777" w:rsidR="00EB601F" w:rsidRDefault="00EB601F" w:rsidP="00753124">
            <w:pPr>
              <w:pStyle w:val="SemEspaamento"/>
              <w:jc w:val="both"/>
              <w:rPr>
                <w:b/>
                <w:bCs/>
              </w:rPr>
            </w:pPr>
            <w:r>
              <w:rPr>
                <w:b/>
                <w:bCs/>
              </w:rPr>
              <w:t>01</w:t>
            </w:r>
          </w:p>
        </w:tc>
        <w:tc>
          <w:tcPr>
            <w:tcW w:w="992" w:type="dxa"/>
          </w:tcPr>
          <w:p w14:paraId="3020CADA" w14:textId="77777777" w:rsidR="00EB601F" w:rsidRDefault="00EB601F" w:rsidP="00753124">
            <w:pPr>
              <w:pStyle w:val="SemEspaamento"/>
              <w:jc w:val="both"/>
              <w:rPr>
                <w:b/>
                <w:bCs/>
              </w:rPr>
            </w:pPr>
            <w:r>
              <w:rPr>
                <w:b/>
                <w:bCs/>
              </w:rPr>
              <w:t>PÇ</w:t>
            </w:r>
          </w:p>
        </w:tc>
        <w:tc>
          <w:tcPr>
            <w:tcW w:w="992" w:type="dxa"/>
          </w:tcPr>
          <w:p w14:paraId="7512CADC" w14:textId="77777777" w:rsidR="00EB601F" w:rsidRDefault="00EB601F" w:rsidP="00753124">
            <w:pPr>
              <w:pStyle w:val="SemEspaamento"/>
              <w:jc w:val="both"/>
              <w:rPr>
                <w:b/>
                <w:bCs/>
              </w:rPr>
            </w:pPr>
            <w:r>
              <w:rPr>
                <w:b/>
                <w:bCs/>
              </w:rPr>
              <w:t>16</w:t>
            </w:r>
          </w:p>
        </w:tc>
        <w:tc>
          <w:tcPr>
            <w:tcW w:w="3416" w:type="dxa"/>
          </w:tcPr>
          <w:p w14:paraId="6CFD5D92" w14:textId="77777777" w:rsidR="00EB601F" w:rsidRDefault="00EB601F" w:rsidP="00753124">
            <w:pPr>
              <w:pStyle w:val="SemEspaamento"/>
              <w:jc w:val="both"/>
              <w:rPr>
                <w:b/>
                <w:bCs/>
              </w:rPr>
            </w:pPr>
            <w:r>
              <w:rPr>
                <w:b/>
                <w:bCs/>
              </w:rPr>
              <w:t>LIXEIRAS 23 LT</w:t>
            </w:r>
          </w:p>
        </w:tc>
        <w:tc>
          <w:tcPr>
            <w:tcW w:w="1562" w:type="dxa"/>
          </w:tcPr>
          <w:p w14:paraId="4EFB896C" w14:textId="77777777" w:rsidR="00EB601F" w:rsidRDefault="00EB601F" w:rsidP="00753124">
            <w:pPr>
              <w:pStyle w:val="SemEspaamento"/>
              <w:jc w:val="right"/>
              <w:rPr>
                <w:b/>
                <w:bCs/>
              </w:rPr>
            </w:pPr>
            <w:r>
              <w:rPr>
                <w:b/>
                <w:bCs/>
              </w:rPr>
              <w:t>52,34</w:t>
            </w:r>
          </w:p>
        </w:tc>
        <w:tc>
          <w:tcPr>
            <w:tcW w:w="1562" w:type="dxa"/>
          </w:tcPr>
          <w:p w14:paraId="22D3D6EB" w14:textId="77777777" w:rsidR="00EB601F" w:rsidRDefault="00EB601F" w:rsidP="00753124">
            <w:pPr>
              <w:pStyle w:val="SemEspaamento"/>
              <w:jc w:val="right"/>
              <w:rPr>
                <w:b/>
                <w:bCs/>
              </w:rPr>
            </w:pPr>
            <w:r>
              <w:rPr>
                <w:b/>
                <w:bCs/>
              </w:rPr>
              <w:t>837,44</w:t>
            </w:r>
          </w:p>
        </w:tc>
      </w:tr>
      <w:tr w:rsidR="00EB601F" w14:paraId="3028418B" w14:textId="77777777" w:rsidTr="00753124">
        <w:tc>
          <w:tcPr>
            <w:tcW w:w="846" w:type="dxa"/>
          </w:tcPr>
          <w:p w14:paraId="00E72FE5" w14:textId="77777777" w:rsidR="00EB601F" w:rsidRDefault="00EB601F" w:rsidP="00753124">
            <w:pPr>
              <w:pStyle w:val="SemEspaamento"/>
              <w:jc w:val="both"/>
              <w:rPr>
                <w:b/>
                <w:bCs/>
              </w:rPr>
            </w:pPr>
            <w:r>
              <w:rPr>
                <w:b/>
                <w:bCs/>
              </w:rPr>
              <w:t>02</w:t>
            </w:r>
          </w:p>
        </w:tc>
        <w:tc>
          <w:tcPr>
            <w:tcW w:w="992" w:type="dxa"/>
          </w:tcPr>
          <w:p w14:paraId="402511E6" w14:textId="77777777" w:rsidR="00EB601F" w:rsidRDefault="00EB601F" w:rsidP="00753124">
            <w:pPr>
              <w:pStyle w:val="SemEspaamento"/>
              <w:jc w:val="both"/>
              <w:rPr>
                <w:b/>
                <w:bCs/>
              </w:rPr>
            </w:pPr>
            <w:r>
              <w:rPr>
                <w:b/>
                <w:bCs/>
              </w:rPr>
              <w:t>PÇ</w:t>
            </w:r>
          </w:p>
        </w:tc>
        <w:tc>
          <w:tcPr>
            <w:tcW w:w="992" w:type="dxa"/>
          </w:tcPr>
          <w:p w14:paraId="692C76C0" w14:textId="77777777" w:rsidR="00EB601F" w:rsidRDefault="00EB601F" w:rsidP="00753124">
            <w:pPr>
              <w:pStyle w:val="SemEspaamento"/>
              <w:jc w:val="both"/>
              <w:rPr>
                <w:b/>
                <w:bCs/>
              </w:rPr>
            </w:pPr>
            <w:r>
              <w:rPr>
                <w:b/>
                <w:bCs/>
              </w:rPr>
              <w:t>03</w:t>
            </w:r>
          </w:p>
        </w:tc>
        <w:tc>
          <w:tcPr>
            <w:tcW w:w="3416" w:type="dxa"/>
          </w:tcPr>
          <w:p w14:paraId="69D49304" w14:textId="77777777" w:rsidR="00EB601F" w:rsidRDefault="00EB601F" w:rsidP="00753124">
            <w:pPr>
              <w:pStyle w:val="SemEspaamento"/>
              <w:jc w:val="both"/>
              <w:rPr>
                <w:b/>
                <w:bCs/>
              </w:rPr>
            </w:pPr>
            <w:r>
              <w:rPr>
                <w:b/>
                <w:bCs/>
              </w:rPr>
              <w:t xml:space="preserve">PRATELEIRA DE AÇO </w:t>
            </w:r>
            <w:proofErr w:type="gramStart"/>
            <w:r>
              <w:rPr>
                <w:b/>
                <w:bCs/>
              </w:rPr>
              <w:t>6</w:t>
            </w:r>
            <w:proofErr w:type="gramEnd"/>
            <w:r>
              <w:rPr>
                <w:b/>
                <w:bCs/>
              </w:rPr>
              <w:t xml:space="preserve"> DIVISÓRIAS</w:t>
            </w:r>
          </w:p>
        </w:tc>
        <w:tc>
          <w:tcPr>
            <w:tcW w:w="1562" w:type="dxa"/>
          </w:tcPr>
          <w:p w14:paraId="1B18F68B" w14:textId="77777777" w:rsidR="00EB601F" w:rsidRDefault="00EB601F" w:rsidP="00753124">
            <w:pPr>
              <w:pStyle w:val="SemEspaamento"/>
              <w:jc w:val="right"/>
              <w:rPr>
                <w:b/>
                <w:bCs/>
              </w:rPr>
            </w:pPr>
            <w:r>
              <w:rPr>
                <w:b/>
                <w:bCs/>
              </w:rPr>
              <w:t>381,38</w:t>
            </w:r>
          </w:p>
        </w:tc>
        <w:tc>
          <w:tcPr>
            <w:tcW w:w="1562" w:type="dxa"/>
          </w:tcPr>
          <w:p w14:paraId="27B6F02A" w14:textId="77777777" w:rsidR="00EB601F" w:rsidRDefault="00EB601F" w:rsidP="00753124">
            <w:pPr>
              <w:pStyle w:val="SemEspaamento"/>
              <w:jc w:val="right"/>
              <w:rPr>
                <w:b/>
                <w:bCs/>
              </w:rPr>
            </w:pPr>
            <w:r>
              <w:rPr>
                <w:b/>
                <w:bCs/>
              </w:rPr>
              <w:t>1.144,14</w:t>
            </w:r>
          </w:p>
        </w:tc>
      </w:tr>
      <w:tr w:rsidR="00EB601F" w14:paraId="4958A28C" w14:textId="77777777" w:rsidTr="00753124">
        <w:tc>
          <w:tcPr>
            <w:tcW w:w="846" w:type="dxa"/>
          </w:tcPr>
          <w:p w14:paraId="13673383" w14:textId="77777777" w:rsidR="00EB601F" w:rsidRDefault="00EB601F" w:rsidP="00753124">
            <w:pPr>
              <w:pStyle w:val="SemEspaamento"/>
              <w:jc w:val="both"/>
              <w:rPr>
                <w:b/>
                <w:bCs/>
              </w:rPr>
            </w:pPr>
            <w:r>
              <w:rPr>
                <w:b/>
                <w:bCs/>
              </w:rPr>
              <w:t>03</w:t>
            </w:r>
          </w:p>
        </w:tc>
        <w:tc>
          <w:tcPr>
            <w:tcW w:w="992" w:type="dxa"/>
          </w:tcPr>
          <w:p w14:paraId="792FDD09" w14:textId="77777777" w:rsidR="00EB601F" w:rsidRDefault="00EB601F" w:rsidP="00753124">
            <w:pPr>
              <w:pStyle w:val="SemEspaamento"/>
              <w:jc w:val="both"/>
              <w:rPr>
                <w:b/>
                <w:bCs/>
              </w:rPr>
            </w:pPr>
            <w:r>
              <w:rPr>
                <w:b/>
                <w:bCs/>
              </w:rPr>
              <w:t>PÇ</w:t>
            </w:r>
          </w:p>
        </w:tc>
        <w:tc>
          <w:tcPr>
            <w:tcW w:w="992" w:type="dxa"/>
          </w:tcPr>
          <w:p w14:paraId="3C3FA82B" w14:textId="77777777" w:rsidR="00EB601F" w:rsidRDefault="00EB601F" w:rsidP="00753124">
            <w:pPr>
              <w:pStyle w:val="SemEspaamento"/>
              <w:jc w:val="both"/>
              <w:rPr>
                <w:b/>
                <w:bCs/>
              </w:rPr>
            </w:pPr>
            <w:r>
              <w:rPr>
                <w:b/>
                <w:bCs/>
              </w:rPr>
              <w:t>01</w:t>
            </w:r>
          </w:p>
        </w:tc>
        <w:tc>
          <w:tcPr>
            <w:tcW w:w="3416" w:type="dxa"/>
          </w:tcPr>
          <w:p w14:paraId="712343DF" w14:textId="77777777" w:rsidR="00EB601F" w:rsidRDefault="00EB601F" w:rsidP="00753124">
            <w:pPr>
              <w:pStyle w:val="SemEspaamento"/>
              <w:jc w:val="both"/>
              <w:rPr>
                <w:b/>
                <w:bCs/>
              </w:rPr>
            </w:pPr>
            <w:r>
              <w:rPr>
                <w:b/>
                <w:bCs/>
              </w:rPr>
              <w:t>ARMÁRIO AÇO 12 DIVISÓRIAS</w:t>
            </w:r>
          </w:p>
        </w:tc>
        <w:tc>
          <w:tcPr>
            <w:tcW w:w="1562" w:type="dxa"/>
          </w:tcPr>
          <w:p w14:paraId="70EFC270" w14:textId="77777777" w:rsidR="00EB601F" w:rsidRDefault="00EB601F" w:rsidP="00753124">
            <w:pPr>
              <w:pStyle w:val="SemEspaamento"/>
              <w:jc w:val="right"/>
              <w:rPr>
                <w:b/>
                <w:bCs/>
              </w:rPr>
            </w:pPr>
            <w:r>
              <w:rPr>
                <w:b/>
                <w:bCs/>
              </w:rPr>
              <w:t>1.126,69</w:t>
            </w:r>
          </w:p>
        </w:tc>
        <w:tc>
          <w:tcPr>
            <w:tcW w:w="1562" w:type="dxa"/>
          </w:tcPr>
          <w:p w14:paraId="3903296A" w14:textId="77777777" w:rsidR="00EB601F" w:rsidRDefault="00EB601F" w:rsidP="00753124">
            <w:pPr>
              <w:pStyle w:val="SemEspaamento"/>
              <w:jc w:val="right"/>
              <w:rPr>
                <w:b/>
                <w:bCs/>
              </w:rPr>
            </w:pPr>
            <w:r>
              <w:rPr>
                <w:b/>
                <w:bCs/>
              </w:rPr>
              <w:t>1.126,69</w:t>
            </w:r>
          </w:p>
        </w:tc>
      </w:tr>
      <w:tr w:rsidR="00EB601F" w14:paraId="567AAF7A" w14:textId="77777777" w:rsidTr="00753124">
        <w:tc>
          <w:tcPr>
            <w:tcW w:w="846" w:type="dxa"/>
          </w:tcPr>
          <w:p w14:paraId="6860A2EF" w14:textId="77777777" w:rsidR="00EB601F" w:rsidRDefault="00EB601F" w:rsidP="00753124">
            <w:pPr>
              <w:pStyle w:val="SemEspaamento"/>
              <w:jc w:val="both"/>
              <w:rPr>
                <w:b/>
                <w:bCs/>
              </w:rPr>
            </w:pPr>
            <w:r>
              <w:rPr>
                <w:b/>
                <w:bCs/>
              </w:rPr>
              <w:t>04</w:t>
            </w:r>
          </w:p>
        </w:tc>
        <w:tc>
          <w:tcPr>
            <w:tcW w:w="992" w:type="dxa"/>
          </w:tcPr>
          <w:p w14:paraId="5E578F00" w14:textId="77777777" w:rsidR="00EB601F" w:rsidRDefault="00EB601F" w:rsidP="00753124">
            <w:pPr>
              <w:pStyle w:val="SemEspaamento"/>
              <w:jc w:val="both"/>
              <w:rPr>
                <w:b/>
                <w:bCs/>
              </w:rPr>
            </w:pPr>
            <w:r>
              <w:rPr>
                <w:b/>
                <w:bCs/>
              </w:rPr>
              <w:t>PÇ</w:t>
            </w:r>
          </w:p>
        </w:tc>
        <w:tc>
          <w:tcPr>
            <w:tcW w:w="992" w:type="dxa"/>
          </w:tcPr>
          <w:p w14:paraId="6015ED95" w14:textId="77777777" w:rsidR="00EB601F" w:rsidRDefault="00EB601F" w:rsidP="00753124">
            <w:pPr>
              <w:pStyle w:val="SemEspaamento"/>
              <w:jc w:val="both"/>
              <w:rPr>
                <w:b/>
                <w:bCs/>
              </w:rPr>
            </w:pPr>
            <w:r>
              <w:rPr>
                <w:b/>
                <w:bCs/>
              </w:rPr>
              <w:t>03</w:t>
            </w:r>
          </w:p>
        </w:tc>
        <w:tc>
          <w:tcPr>
            <w:tcW w:w="3416" w:type="dxa"/>
          </w:tcPr>
          <w:p w14:paraId="44484D43" w14:textId="77777777" w:rsidR="00EB601F" w:rsidRDefault="00EB601F" w:rsidP="00753124">
            <w:pPr>
              <w:pStyle w:val="SemEspaamento"/>
              <w:jc w:val="both"/>
              <w:rPr>
                <w:b/>
                <w:bCs/>
              </w:rPr>
            </w:pPr>
            <w:r>
              <w:rPr>
                <w:b/>
                <w:bCs/>
              </w:rPr>
              <w:t>ESPELHOS PAREDE 1,30 X 0,70 CM</w:t>
            </w:r>
          </w:p>
        </w:tc>
        <w:tc>
          <w:tcPr>
            <w:tcW w:w="1562" w:type="dxa"/>
          </w:tcPr>
          <w:p w14:paraId="24C8DEE7" w14:textId="77777777" w:rsidR="00EB601F" w:rsidRDefault="00EB601F" w:rsidP="00753124">
            <w:pPr>
              <w:pStyle w:val="SemEspaamento"/>
              <w:jc w:val="right"/>
              <w:rPr>
                <w:b/>
                <w:bCs/>
              </w:rPr>
            </w:pPr>
            <w:r>
              <w:rPr>
                <w:b/>
                <w:bCs/>
              </w:rPr>
              <w:t>479,77</w:t>
            </w:r>
          </w:p>
        </w:tc>
        <w:tc>
          <w:tcPr>
            <w:tcW w:w="1562" w:type="dxa"/>
          </w:tcPr>
          <w:p w14:paraId="491C1C68" w14:textId="77777777" w:rsidR="00EB601F" w:rsidRDefault="00EB601F" w:rsidP="00753124">
            <w:pPr>
              <w:pStyle w:val="SemEspaamento"/>
              <w:jc w:val="right"/>
              <w:rPr>
                <w:b/>
                <w:bCs/>
              </w:rPr>
            </w:pPr>
            <w:r>
              <w:rPr>
                <w:b/>
                <w:bCs/>
              </w:rPr>
              <w:t>1.439,31</w:t>
            </w:r>
          </w:p>
        </w:tc>
      </w:tr>
      <w:tr w:rsidR="00EB601F" w14:paraId="41BF0312" w14:textId="77777777" w:rsidTr="00753124">
        <w:tc>
          <w:tcPr>
            <w:tcW w:w="846" w:type="dxa"/>
          </w:tcPr>
          <w:p w14:paraId="3BAAB22A" w14:textId="77777777" w:rsidR="00EB601F" w:rsidRDefault="00EB601F" w:rsidP="00753124">
            <w:pPr>
              <w:pStyle w:val="SemEspaamento"/>
              <w:jc w:val="both"/>
              <w:rPr>
                <w:b/>
                <w:bCs/>
              </w:rPr>
            </w:pPr>
            <w:r>
              <w:rPr>
                <w:b/>
                <w:bCs/>
              </w:rPr>
              <w:t>05</w:t>
            </w:r>
          </w:p>
        </w:tc>
        <w:tc>
          <w:tcPr>
            <w:tcW w:w="992" w:type="dxa"/>
          </w:tcPr>
          <w:p w14:paraId="1E81BCBE" w14:textId="77777777" w:rsidR="00EB601F" w:rsidRDefault="00EB601F" w:rsidP="00753124">
            <w:pPr>
              <w:pStyle w:val="SemEspaamento"/>
              <w:jc w:val="both"/>
              <w:rPr>
                <w:b/>
                <w:bCs/>
              </w:rPr>
            </w:pPr>
            <w:r>
              <w:rPr>
                <w:b/>
                <w:bCs/>
              </w:rPr>
              <w:t>UND</w:t>
            </w:r>
          </w:p>
        </w:tc>
        <w:tc>
          <w:tcPr>
            <w:tcW w:w="992" w:type="dxa"/>
          </w:tcPr>
          <w:p w14:paraId="72328370" w14:textId="77777777" w:rsidR="00EB601F" w:rsidRDefault="00EB601F" w:rsidP="00753124">
            <w:pPr>
              <w:pStyle w:val="SemEspaamento"/>
              <w:jc w:val="both"/>
              <w:rPr>
                <w:b/>
                <w:bCs/>
              </w:rPr>
            </w:pPr>
            <w:r>
              <w:rPr>
                <w:b/>
                <w:bCs/>
              </w:rPr>
              <w:t>04</w:t>
            </w:r>
          </w:p>
        </w:tc>
        <w:tc>
          <w:tcPr>
            <w:tcW w:w="3416" w:type="dxa"/>
          </w:tcPr>
          <w:p w14:paraId="16E9454B" w14:textId="77777777" w:rsidR="00EB601F" w:rsidRDefault="00EB601F" w:rsidP="00753124">
            <w:pPr>
              <w:pStyle w:val="SemEspaamento"/>
              <w:jc w:val="both"/>
              <w:rPr>
                <w:b/>
                <w:bCs/>
              </w:rPr>
            </w:pPr>
            <w:r>
              <w:rPr>
                <w:b/>
                <w:bCs/>
              </w:rPr>
              <w:t xml:space="preserve">PLACAS ACM BANHEIROS </w:t>
            </w:r>
          </w:p>
        </w:tc>
        <w:tc>
          <w:tcPr>
            <w:tcW w:w="1562" w:type="dxa"/>
          </w:tcPr>
          <w:p w14:paraId="0E140D6A" w14:textId="77777777" w:rsidR="00EB601F" w:rsidRDefault="00EB601F" w:rsidP="00753124">
            <w:pPr>
              <w:pStyle w:val="SemEspaamento"/>
              <w:jc w:val="right"/>
              <w:rPr>
                <w:b/>
                <w:bCs/>
              </w:rPr>
            </w:pPr>
            <w:r>
              <w:rPr>
                <w:b/>
                <w:bCs/>
              </w:rPr>
              <w:t>29,67</w:t>
            </w:r>
          </w:p>
        </w:tc>
        <w:tc>
          <w:tcPr>
            <w:tcW w:w="1562" w:type="dxa"/>
          </w:tcPr>
          <w:p w14:paraId="325353B5" w14:textId="77777777" w:rsidR="00EB601F" w:rsidRDefault="00EB601F" w:rsidP="00753124">
            <w:pPr>
              <w:pStyle w:val="SemEspaamento"/>
              <w:jc w:val="right"/>
              <w:rPr>
                <w:b/>
                <w:bCs/>
              </w:rPr>
            </w:pPr>
            <w:r>
              <w:rPr>
                <w:b/>
                <w:bCs/>
              </w:rPr>
              <w:t>118,68</w:t>
            </w:r>
          </w:p>
        </w:tc>
      </w:tr>
    </w:tbl>
    <w:p w14:paraId="57E5ABD8" w14:textId="77777777" w:rsidR="00EB601F" w:rsidRDefault="00EB601F" w:rsidP="00EB601F">
      <w:pPr>
        <w:pStyle w:val="SemEspaamento"/>
        <w:jc w:val="both"/>
        <w:rPr>
          <w:b/>
          <w:bCs/>
        </w:rPr>
      </w:pPr>
    </w:p>
    <w:p w14:paraId="20FE634C" w14:textId="77777777" w:rsidR="00EB601F" w:rsidRDefault="00EB601F" w:rsidP="00EB601F">
      <w:pPr>
        <w:pStyle w:val="SemEspaamento"/>
        <w:jc w:val="both"/>
        <w:rPr>
          <w:b/>
          <w:bCs/>
        </w:rPr>
      </w:pPr>
      <w:r>
        <w:rPr>
          <w:b/>
          <w:bCs/>
        </w:rPr>
        <w:t>4</w:t>
      </w:r>
      <w:r w:rsidRPr="00772752">
        <w:rPr>
          <w:b/>
          <w:bCs/>
        </w:rPr>
        <w:t>. OBRIGAÇÕES DA CONTRATANTE</w:t>
      </w:r>
    </w:p>
    <w:p w14:paraId="5A342EAD" w14:textId="77777777" w:rsidR="00EB601F" w:rsidRPr="00772752" w:rsidRDefault="00EB601F" w:rsidP="00EB601F">
      <w:pPr>
        <w:pStyle w:val="SemEspaamento"/>
        <w:jc w:val="both"/>
        <w:rPr>
          <w:b/>
          <w:bCs/>
        </w:rPr>
      </w:pPr>
    </w:p>
    <w:p w14:paraId="1EEF9B69" w14:textId="77777777" w:rsidR="00EB601F" w:rsidRPr="005D51F9" w:rsidRDefault="00EB601F" w:rsidP="00EB601F">
      <w:pPr>
        <w:pStyle w:val="SemEspaamento"/>
        <w:jc w:val="both"/>
      </w:pPr>
      <w:r>
        <w:t>4</w:t>
      </w:r>
      <w:r w:rsidRPr="005D51F9">
        <w:t>.1. São obrigações da contratante:</w:t>
      </w:r>
    </w:p>
    <w:p w14:paraId="6929C895" w14:textId="77777777" w:rsidR="00EB601F" w:rsidRPr="005D51F9" w:rsidRDefault="00EB601F" w:rsidP="00EB601F">
      <w:pPr>
        <w:pStyle w:val="SemEspaamento"/>
        <w:jc w:val="both"/>
      </w:pPr>
      <w:r>
        <w:t>4</w:t>
      </w:r>
      <w:r w:rsidRPr="005D51F9">
        <w:t xml:space="preserve">.1.1. Receber o objeto no prazo e condições estabelecidas </w:t>
      </w:r>
      <w:r>
        <w:t>na solicitação da compra;</w:t>
      </w:r>
    </w:p>
    <w:p w14:paraId="0300FA3D" w14:textId="77777777" w:rsidR="00EB601F" w:rsidRPr="005D51F9" w:rsidRDefault="00EB601F" w:rsidP="00EB601F">
      <w:pPr>
        <w:pStyle w:val="SemEspaamento"/>
        <w:jc w:val="both"/>
      </w:pPr>
      <w:r>
        <w:t>4</w:t>
      </w:r>
      <w:r w:rsidRPr="005D51F9">
        <w:t>.1.</w:t>
      </w:r>
      <w:r>
        <w:t>2</w:t>
      </w:r>
      <w:r w:rsidRPr="005D51F9">
        <w:t>. Comunicar à Contratada, por escrito, sobre imperfeições, falhas ou irregularidades verificadas no objeto fornecido, para que seja substituído, reparado ou corrigido;</w:t>
      </w:r>
    </w:p>
    <w:p w14:paraId="578C9E2C" w14:textId="77777777" w:rsidR="00EB601F" w:rsidRPr="005D51F9" w:rsidRDefault="00EB601F" w:rsidP="00EB601F">
      <w:pPr>
        <w:pStyle w:val="SemEspaamento"/>
        <w:jc w:val="both"/>
      </w:pPr>
      <w:r>
        <w:t>4</w:t>
      </w:r>
      <w:r w:rsidRPr="005D51F9">
        <w:t>.1.</w:t>
      </w:r>
      <w:r>
        <w:t>3</w:t>
      </w:r>
      <w:r w:rsidRPr="005D51F9">
        <w:t>. Efetuar o pagamento à Contratada no valor correspondente ao fornecimento do objeto, no prazo e forma estabelecidos no Edital e seus anexos;</w:t>
      </w:r>
    </w:p>
    <w:p w14:paraId="489CD7AD" w14:textId="77777777" w:rsidR="00EB601F" w:rsidRDefault="00EB601F" w:rsidP="00EB601F">
      <w:pPr>
        <w:pStyle w:val="SemEspaamento"/>
        <w:jc w:val="both"/>
      </w:pPr>
    </w:p>
    <w:p w14:paraId="440AE296" w14:textId="77777777" w:rsidR="00EB601F" w:rsidRDefault="00EB601F" w:rsidP="00EB601F">
      <w:pPr>
        <w:pStyle w:val="SemEspaamento"/>
        <w:jc w:val="both"/>
        <w:rPr>
          <w:b/>
          <w:bCs/>
        </w:rPr>
      </w:pPr>
      <w:r>
        <w:rPr>
          <w:b/>
          <w:bCs/>
        </w:rPr>
        <w:t>5</w:t>
      </w:r>
      <w:r w:rsidRPr="00772752">
        <w:rPr>
          <w:b/>
          <w:bCs/>
        </w:rPr>
        <w:t>. OBRIGAÇÕES DA CONTRATADA</w:t>
      </w:r>
    </w:p>
    <w:p w14:paraId="70A36D0E" w14:textId="77777777" w:rsidR="00EB601F" w:rsidRPr="00772752" w:rsidRDefault="00EB601F" w:rsidP="00EB601F">
      <w:pPr>
        <w:pStyle w:val="SemEspaamento"/>
        <w:jc w:val="both"/>
        <w:rPr>
          <w:b/>
          <w:bCs/>
        </w:rPr>
      </w:pPr>
    </w:p>
    <w:p w14:paraId="489BA6C0" w14:textId="77777777" w:rsidR="00EB601F" w:rsidRPr="005D51F9" w:rsidRDefault="00EB601F" w:rsidP="00EB601F">
      <w:pPr>
        <w:pStyle w:val="SemEspaamento"/>
        <w:jc w:val="both"/>
      </w:pPr>
      <w:r>
        <w:t>5</w:t>
      </w:r>
      <w:r w:rsidRPr="005D51F9">
        <w:t xml:space="preserve">.1. A Contratada deve cumprir todas as obrigações constantes </w:t>
      </w:r>
      <w:r>
        <w:t>da proposta aceita e, ainda</w:t>
      </w:r>
      <w:r w:rsidRPr="005D51F9">
        <w:t>:</w:t>
      </w:r>
    </w:p>
    <w:p w14:paraId="1658E68C" w14:textId="77777777" w:rsidR="00EB601F" w:rsidRPr="005D51F9" w:rsidRDefault="00EB601F" w:rsidP="00EB601F">
      <w:pPr>
        <w:pStyle w:val="SemEspaamento"/>
        <w:jc w:val="both"/>
      </w:pPr>
      <w:r>
        <w:t>5</w:t>
      </w:r>
      <w:r w:rsidRPr="005D51F9">
        <w:t xml:space="preserve">.1.1. Efetuar a entrega do objeto em perfeitas condições, conforme especificações, prazo e local constantes </w:t>
      </w:r>
      <w:r>
        <w:t>da proposta</w:t>
      </w:r>
      <w:r w:rsidRPr="005D51F9">
        <w:t xml:space="preserve">, acompanhado da respectiva nota fiscal, na qual constarão as indicações referentes </w:t>
      </w:r>
      <w:proofErr w:type="gramStart"/>
      <w:r w:rsidRPr="005D51F9">
        <w:t>a</w:t>
      </w:r>
      <w:proofErr w:type="gramEnd"/>
      <w:r w:rsidRPr="005D51F9">
        <w:t>: marca, fabricante, modelo, procedência e prazo de garantia ou validade;</w:t>
      </w:r>
    </w:p>
    <w:p w14:paraId="6B9157AE" w14:textId="77777777" w:rsidR="00EB601F" w:rsidRPr="005D51F9" w:rsidRDefault="00EB601F" w:rsidP="00EB601F">
      <w:pPr>
        <w:pStyle w:val="SemEspaamento"/>
        <w:jc w:val="both"/>
      </w:pPr>
      <w:r>
        <w:t>5</w:t>
      </w:r>
      <w:r w:rsidRPr="005D51F9">
        <w:t>.1.3. Substituir, reparar ou corrigir, às suas expensas, no prazo fixado neste Termo de Referência, o objeto com avarias ou defeitos;</w:t>
      </w:r>
    </w:p>
    <w:p w14:paraId="41DDB1B6" w14:textId="77777777" w:rsidR="00EB601F" w:rsidRPr="005D51F9" w:rsidRDefault="00EB601F" w:rsidP="00EB601F">
      <w:pPr>
        <w:pStyle w:val="SemEspaamento"/>
        <w:jc w:val="both"/>
      </w:pPr>
      <w:r>
        <w:t>5</w:t>
      </w:r>
      <w:r w:rsidRPr="005D51F9">
        <w:t>.1.4. Comunicar à Contratante, no prazo máximo de 24 (vinte e quatro) horas que antecede a data da entrega, os motivos que impossibilitem o cumprimento do prazo previsto, com a devida comprovação;</w:t>
      </w:r>
    </w:p>
    <w:p w14:paraId="70F76490" w14:textId="77777777" w:rsidR="00EB601F" w:rsidRPr="005D51F9" w:rsidRDefault="00EB601F" w:rsidP="00EB601F">
      <w:pPr>
        <w:pStyle w:val="SemEspaamento"/>
        <w:jc w:val="both"/>
      </w:pPr>
    </w:p>
    <w:p w14:paraId="5DD9D329" w14:textId="77777777" w:rsidR="00EB601F" w:rsidRDefault="00EB601F" w:rsidP="00EB601F">
      <w:pPr>
        <w:pStyle w:val="SemEspaamento"/>
        <w:jc w:val="both"/>
        <w:rPr>
          <w:b/>
          <w:bCs/>
        </w:rPr>
      </w:pPr>
      <w:r>
        <w:rPr>
          <w:b/>
          <w:bCs/>
        </w:rPr>
        <w:t>6</w:t>
      </w:r>
      <w:r w:rsidRPr="00772752">
        <w:rPr>
          <w:b/>
          <w:bCs/>
        </w:rPr>
        <w:t>. FORMA E PRAZO DE PAGAMENTO</w:t>
      </w:r>
    </w:p>
    <w:p w14:paraId="0886A6A3" w14:textId="77777777" w:rsidR="00EB601F" w:rsidRPr="00772752" w:rsidRDefault="00EB601F" w:rsidP="00EB601F">
      <w:pPr>
        <w:pStyle w:val="SemEspaamento"/>
        <w:jc w:val="both"/>
        <w:rPr>
          <w:b/>
          <w:bCs/>
        </w:rPr>
      </w:pPr>
    </w:p>
    <w:p w14:paraId="30B36D6B" w14:textId="478EF3B3" w:rsidR="00EB601F" w:rsidRDefault="00EB601F" w:rsidP="00EB601F">
      <w:pPr>
        <w:pStyle w:val="SemEspaamento"/>
        <w:jc w:val="both"/>
      </w:pPr>
      <w:r>
        <w:t>6</w:t>
      </w:r>
      <w:r w:rsidRPr="005D51F9">
        <w:t xml:space="preserve">.1. O pagamento será realizado no prazo máximo de até </w:t>
      </w:r>
      <w:r>
        <w:t>30</w:t>
      </w:r>
      <w:r w:rsidRPr="005D51F9">
        <w:t xml:space="preserve"> dias, contados a partir do recebimento da Nota Fiscal ou Fatura, através de ordem bancária, para crédito em banco, agência e conta </w:t>
      </w:r>
      <w:proofErr w:type="gramStart"/>
      <w:r w:rsidRPr="005D51F9">
        <w:t>corrente indicados pelo contratado</w:t>
      </w:r>
      <w:proofErr w:type="gramEnd"/>
      <w:r w:rsidRPr="005D51F9">
        <w:t>.</w:t>
      </w:r>
    </w:p>
    <w:p w14:paraId="6E79702B" w14:textId="77777777" w:rsidR="00EB601F" w:rsidRPr="005D51F9" w:rsidRDefault="00EB601F" w:rsidP="00EB601F">
      <w:pPr>
        <w:pStyle w:val="SemEspaamento"/>
        <w:jc w:val="both"/>
      </w:pPr>
    </w:p>
    <w:p w14:paraId="43D11AB5" w14:textId="77777777" w:rsidR="00EB601F" w:rsidRDefault="00EB601F" w:rsidP="00EB601F">
      <w:pPr>
        <w:pStyle w:val="SemEspaamento"/>
        <w:jc w:val="both"/>
      </w:pPr>
      <w:r>
        <w:t>6</w:t>
      </w:r>
      <w:r w:rsidRPr="005D51F9">
        <w:t>.1.1. A Nota Fiscal/Fatura liquidada</w:t>
      </w:r>
      <w:proofErr w:type="gramStart"/>
      <w:r w:rsidRPr="005D51F9">
        <w:t>, deverá</w:t>
      </w:r>
      <w:proofErr w:type="gramEnd"/>
      <w:r w:rsidRPr="005D51F9">
        <w:t xml:space="preserve">, obrigatoriamente, conter o mesmo CNPJ/MF do vencedor da </w:t>
      </w:r>
      <w:r>
        <w:t>contratação</w:t>
      </w:r>
      <w:r w:rsidRPr="005D51F9">
        <w:t xml:space="preserve"> e atestada pelo fiscal do contrato.</w:t>
      </w:r>
    </w:p>
    <w:p w14:paraId="47FA599C" w14:textId="77777777" w:rsidR="00EB601F" w:rsidRDefault="00EB601F" w:rsidP="00EB601F">
      <w:pPr>
        <w:pStyle w:val="SemEspaamento"/>
        <w:jc w:val="both"/>
      </w:pPr>
    </w:p>
    <w:p w14:paraId="6A4C96ED" w14:textId="77777777" w:rsidR="00EB601F" w:rsidRDefault="00EB601F" w:rsidP="00EB601F">
      <w:pPr>
        <w:pStyle w:val="SemEspaamento"/>
        <w:jc w:val="both"/>
      </w:pPr>
    </w:p>
    <w:p w14:paraId="1746F976" w14:textId="77777777" w:rsidR="00EB601F" w:rsidRPr="005D51F9" w:rsidRDefault="00EB601F" w:rsidP="00EB601F">
      <w:pPr>
        <w:pStyle w:val="SemEspaamento"/>
        <w:jc w:val="both"/>
      </w:pPr>
    </w:p>
    <w:p w14:paraId="18DCE4E8" w14:textId="77777777" w:rsidR="00EB601F" w:rsidRDefault="00EB601F" w:rsidP="00EB601F">
      <w:pPr>
        <w:pStyle w:val="SemEspaamento"/>
        <w:jc w:val="both"/>
      </w:pPr>
      <w:r>
        <w:t>6</w:t>
      </w:r>
      <w:r w:rsidRPr="005D51F9">
        <w:t>.2. Considera-se ocorrido o recebimento da nota fiscal ou fatura no momento em que o órgão contratante atestar a execução do objeto do contrato.</w:t>
      </w:r>
    </w:p>
    <w:p w14:paraId="6D46653B" w14:textId="77777777" w:rsidR="00EB601F" w:rsidRPr="005D51F9" w:rsidRDefault="00EB601F" w:rsidP="00EB601F">
      <w:pPr>
        <w:pStyle w:val="SemEspaamento"/>
        <w:jc w:val="both"/>
      </w:pPr>
    </w:p>
    <w:p w14:paraId="40A6772E" w14:textId="77777777" w:rsidR="00EB601F" w:rsidRPr="005D51F9" w:rsidRDefault="00EB601F" w:rsidP="00EB601F">
      <w:pPr>
        <w:pStyle w:val="SemEspaamento"/>
        <w:jc w:val="both"/>
      </w:pPr>
      <w:r>
        <w:t>6.3</w:t>
      </w:r>
      <w:r w:rsidRPr="005D51F9">
        <w:t>. Constatando-se alguma irregularidade da contratada, será providenciada sua</w:t>
      </w:r>
      <w:r>
        <w:t xml:space="preserve"> </w:t>
      </w:r>
      <w:r w:rsidRPr="005D51F9">
        <w:t xml:space="preserve">notificação, por escrito, para que, no prazo de </w:t>
      </w:r>
      <w:proofErr w:type="gramStart"/>
      <w:r w:rsidRPr="005D51F9">
        <w:t>5</w:t>
      </w:r>
      <w:proofErr w:type="gramEnd"/>
      <w:r w:rsidRPr="005D51F9">
        <w:t xml:space="preserve"> (cinco) dias úteis, regularize sua situação ou, no mesmo prazo, apresente sua defesa. O prazo poderá ser prorrogado uma vez, por igual período, a critério da contratante.</w:t>
      </w:r>
    </w:p>
    <w:p w14:paraId="4D36E52B" w14:textId="77777777" w:rsidR="00EB601F" w:rsidRDefault="00EB601F" w:rsidP="00EB601F">
      <w:pPr>
        <w:pStyle w:val="SemEspaamento"/>
        <w:jc w:val="both"/>
      </w:pPr>
    </w:p>
    <w:p w14:paraId="4E028B12" w14:textId="77777777" w:rsidR="00EB601F" w:rsidRPr="00772752" w:rsidRDefault="00EB601F" w:rsidP="00EB601F">
      <w:pPr>
        <w:pStyle w:val="SemEspaamento"/>
        <w:jc w:val="both"/>
        <w:rPr>
          <w:b/>
          <w:bCs/>
        </w:rPr>
      </w:pPr>
      <w:r>
        <w:rPr>
          <w:b/>
          <w:bCs/>
        </w:rPr>
        <w:t>7</w:t>
      </w:r>
      <w:r w:rsidRPr="00772752">
        <w:rPr>
          <w:b/>
          <w:bCs/>
        </w:rPr>
        <w:t xml:space="preserve">. RECURSOS ORÇAMENTÁRIOS </w:t>
      </w:r>
    </w:p>
    <w:p w14:paraId="529E1352" w14:textId="77777777" w:rsidR="00EB601F" w:rsidRDefault="00EB601F" w:rsidP="00EB601F">
      <w:pPr>
        <w:pStyle w:val="SemEspaamento"/>
        <w:jc w:val="both"/>
      </w:pPr>
    </w:p>
    <w:p w14:paraId="15580C34" w14:textId="77777777" w:rsidR="00EB601F" w:rsidRPr="00BD429A" w:rsidRDefault="00EB601F" w:rsidP="00EB601F">
      <w:pPr>
        <w:pStyle w:val="SemEspaamento"/>
        <w:jc w:val="both"/>
        <w:rPr>
          <w:rFonts w:ascii="Arial" w:hAnsi="Arial" w:cs="Arial"/>
        </w:rPr>
      </w:pPr>
      <w:r w:rsidRPr="00BD429A">
        <w:rPr>
          <w:rFonts w:ascii="Arial" w:hAnsi="Arial" w:cs="Arial"/>
          <w:b/>
          <w:bCs/>
        </w:rPr>
        <w:t>021 101</w:t>
      </w:r>
      <w:r w:rsidRPr="00BD429A">
        <w:rPr>
          <w:rFonts w:ascii="Arial" w:hAnsi="Arial" w:cs="Arial"/>
        </w:rPr>
        <w:t xml:space="preserve"> FUNDETUR</w:t>
      </w:r>
    </w:p>
    <w:p w14:paraId="6DD8F171" w14:textId="77777777" w:rsidR="00EB601F" w:rsidRPr="00BD429A" w:rsidRDefault="00EB601F" w:rsidP="00EB601F">
      <w:pPr>
        <w:pStyle w:val="SemEspaamento"/>
        <w:jc w:val="both"/>
        <w:rPr>
          <w:rFonts w:ascii="Arial" w:hAnsi="Arial" w:cs="Arial"/>
        </w:rPr>
      </w:pPr>
      <w:r w:rsidRPr="00BD429A">
        <w:rPr>
          <w:rFonts w:ascii="Arial" w:hAnsi="Arial" w:cs="Arial"/>
          <w:b/>
          <w:bCs/>
        </w:rPr>
        <w:t>23 695 0033 2020 0000</w:t>
      </w:r>
      <w:r w:rsidRPr="00BD429A">
        <w:rPr>
          <w:rFonts w:ascii="Arial" w:hAnsi="Arial" w:cs="Arial"/>
        </w:rPr>
        <w:t xml:space="preserve"> </w:t>
      </w:r>
      <w:proofErr w:type="gramStart"/>
      <w:r w:rsidRPr="00BD429A">
        <w:rPr>
          <w:rFonts w:ascii="Arial" w:hAnsi="Arial" w:cs="Arial"/>
        </w:rPr>
        <w:t>Implementação</w:t>
      </w:r>
      <w:proofErr w:type="gramEnd"/>
      <w:r w:rsidRPr="00BD429A">
        <w:rPr>
          <w:rFonts w:ascii="Arial" w:hAnsi="Arial" w:cs="Arial"/>
        </w:rPr>
        <w:t xml:space="preserve"> e Manutenção das Ações de Turismo</w:t>
      </w:r>
    </w:p>
    <w:p w14:paraId="36B371FD" w14:textId="77777777" w:rsidR="00EB601F" w:rsidRPr="00BD429A" w:rsidRDefault="00EB601F" w:rsidP="00EB601F">
      <w:pPr>
        <w:pStyle w:val="SemEspaamento"/>
        <w:jc w:val="both"/>
        <w:rPr>
          <w:rFonts w:ascii="Arial" w:hAnsi="Arial" w:cs="Arial"/>
        </w:rPr>
      </w:pPr>
      <w:r w:rsidRPr="00BD429A">
        <w:rPr>
          <w:rFonts w:ascii="Arial" w:hAnsi="Arial" w:cs="Arial"/>
        </w:rPr>
        <w:t>211 4.4.90.52.00 EQUIPAMENTOS E MATERIAL PERMANENTE</w:t>
      </w:r>
    </w:p>
    <w:p w14:paraId="1D28CD28" w14:textId="77777777" w:rsidR="00EB601F" w:rsidRPr="00BD429A" w:rsidRDefault="00EB601F" w:rsidP="00EB601F">
      <w:pPr>
        <w:pStyle w:val="SemEspaamento"/>
        <w:numPr>
          <w:ilvl w:val="1"/>
          <w:numId w:val="1"/>
        </w:numPr>
        <w:jc w:val="both"/>
        <w:rPr>
          <w:rFonts w:ascii="Arial" w:hAnsi="Arial" w:cs="Arial"/>
        </w:rPr>
      </w:pPr>
      <w:r w:rsidRPr="00BD429A">
        <w:rPr>
          <w:rFonts w:ascii="Arial" w:hAnsi="Arial" w:cs="Arial"/>
        </w:rPr>
        <w:t>110.000 GERAL</w:t>
      </w:r>
    </w:p>
    <w:p w14:paraId="41532DA1" w14:textId="77777777" w:rsidR="00EB601F" w:rsidRDefault="00EB601F" w:rsidP="00EB601F">
      <w:pPr>
        <w:pStyle w:val="SemEspaamento"/>
        <w:jc w:val="both"/>
      </w:pPr>
    </w:p>
    <w:p w14:paraId="2F0A58E0" w14:textId="77777777" w:rsidR="00EB601F" w:rsidRDefault="00EB601F" w:rsidP="00EB601F">
      <w:pPr>
        <w:pStyle w:val="SemEspaamento"/>
        <w:jc w:val="both"/>
      </w:pPr>
    </w:p>
    <w:p w14:paraId="3B00459E" w14:textId="77777777" w:rsidR="00EB601F" w:rsidRPr="005D51F9" w:rsidRDefault="00EB601F" w:rsidP="00EB601F">
      <w:pPr>
        <w:pStyle w:val="SemEspaamento"/>
        <w:jc w:val="both"/>
      </w:pPr>
    </w:p>
    <w:p w14:paraId="147B99BD" w14:textId="31107EE0" w:rsidR="00EB601F" w:rsidRDefault="00EB601F" w:rsidP="00EB601F">
      <w:pPr>
        <w:pStyle w:val="SemEspaamento"/>
        <w:jc w:val="both"/>
      </w:pPr>
      <w:proofErr w:type="spellStart"/>
      <w:r>
        <w:t>Rifaina</w:t>
      </w:r>
      <w:proofErr w:type="spellEnd"/>
      <w:r>
        <w:t>, 12</w:t>
      </w:r>
      <w:r w:rsidRPr="005D51F9">
        <w:t xml:space="preserve"> de </w:t>
      </w:r>
      <w:r>
        <w:t xml:space="preserve">abril de </w:t>
      </w:r>
      <w:proofErr w:type="gramStart"/>
      <w:r>
        <w:t>2024</w:t>
      </w:r>
      <w:proofErr w:type="gramEnd"/>
      <w:r>
        <w:t xml:space="preserve"> </w:t>
      </w:r>
    </w:p>
    <w:p w14:paraId="64C5AB3E" w14:textId="77777777" w:rsidR="00EB601F" w:rsidRDefault="00EB601F" w:rsidP="00EB601F">
      <w:pPr>
        <w:pStyle w:val="SemEspaamento"/>
        <w:jc w:val="both"/>
      </w:pPr>
    </w:p>
    <w:p w14:paraId="0E476396" w14:textId="77777777" w:rsidR="00EB601F" w:rsidRDefault="00EB601F" w:rsidP="00EB601F">
      <w:pPr>
        <w:pStyle w:val="SemEspaamento"/>
        <w:jc w:val="both"/>
      </w:pPr>
    </w:p>
    <w:p w14:paraId="63C420D8" w14:textId="77777777" w:rsidR="00EB601F" w:rsidRPr="005D51F9" w:rsidRDefault="00EB601F" w:rsidP="00EB601F">
      <w:pPr>
        <w:pStyle w:val="SemEspaamento"/>
        <w:jc w:val="both"/>
      </w:pPr>
    </w:p>
    <w:p w14:paraId="762CF6E0" w14:textId="77777777" w:rsidR="00EB601F" w:rsidRPr="005D51F9" w:rsidRDefault="00EB601F" w:rsidP="00EB601F">
      <w:pPr>
        <w:pStyle w:val="SemEspaamento"/>
        <w:jc w:val="both"/>
      </w:pPr>
      <w:r w:rsidRPr="005D51F9">
        <w:t>_______________________________________________</w:t>
      </w:r>
    </w:p>
    <w:p w14:paraId="3607EB9B" w14:textId="77777777" w:rsidR="00EB601F" w:rsidRDefault="00EB601F" w:rsidP="00EB601F">
      <w:pPr>
        <w:pStyle w:val="SemEspaamento"/>
        <w:jc w:val="both"/>
      </w:pPr>
      <w:r>
        <w:t xml:space="preserve">Claudio Ap. </w:t>
      </w:r>
      <w:proofErr w:type="spellStart"/>
      <w:r>
        <w:t>Masson</w:t>
      </w:r>
      <w:proofErr w:type="spellEnd"/>
      <w:r>
        <w:t xml:space="preserve"> – sec. de </w:t>
      </w:r>
      <w:proofErr w:type="gramStart"/>
      <w:r>
        <w:t>Turismo</w:t>
      </w:r>
      <w:proofErr w:type="gramEnd"/>
    </w:p>
    <w:p w14:paraId="68E67970" w14:textId="77777777" w:rsidR="00EB601F" w:rsidRPr="0070206A" w:rsidRDefault="00EB601F" w:rsidP="00EB601F"/>
    <w:p w14:paraId="08EC21DB" w14:textId="77777777" w:rsidR="00035FFB" w:rsidRDefault="00035FFB" w:rsidP="00574FEB">
      <w:pPr>
        <w:pStyle w:val="SemEspaamento"/>
        <w:jc w:val="both"/>
        <w:rPr>
          <w:rFonts w:ascii="Arial" w:hAnsi="Arial" w:cs="Arial"/>
          <w:b/>
          <w:bCs/>
        </w:rPr>
      </w:pPr>
    </w:p>
    <w:p w14:paraId="30B3C978" w14:textId="77777777" w:rsidR="00035FFB" w:rsidRDefault="00035FFB" w:rsidP="00574FEB">
      <w:pPr>
        <w:pStyle w:val="SemEspaamento"/>
        <w:jc w:val="both"/>
        <w:rPr>
          <w:rFonts w:ascii="Arial" w:hAnsi="Arial" w:cs="Arial"/>
          <w:b/>
          <w:bCs/>
        </w:rPr>
      </w:pPr>
    </w:p>
    <w:bookmarkEnd w:id="0"/>
    <w:p w14:paraId="6CBAE68C" w14:textId="7C3E58CC" w:rsidR="00E35000" w:rsidRDefault="00E35000" w:rsidP="00574FEB">
      <w:pPr>
        <w:pStyle w:val="SemEspaamento"/>
        <w:jc w:val="both"/>
        <w:rPr>
          <w:rFonts w:ascii="Arial" w:hAnsi="Arial" w:cs="Arial"/>
        </w:rPr>
      </w:pPr>
    </w:p>
    <w:p w14:paraId="63484A89" w14:textId="77777777" w:rsidR="00B4398B" w:rsidRDefault="00B4398B" w:rsidP="00574FEB">
      <w:pPr>
        <w:pStyle w:val="SemEspaamento"/>
        <w:jc w:val="both"/>
        <w:rPr>
          <w:rFonts w:ascii="Arial" w:hAnsi="Arial" w:cs="Arial"/>
        </w:rPr>
      </w:pPr>
    </w:p>
    <w:p w14:paraId="6760506B" w14:textId="77777777" w:rsidR="00B4398B" w:rsidRDefault="00B4398B" w:rsidP="00574FEB">
      <w:pPr>
        <w:pStyle w:val="SemEspaamento"/>
        <w:jc w:val="both"/>
        <w:rPr>
          <w:rFonts w:ascii="Arial" w:hAnsi="Arial" w:cs="Arial"/>
        </w:rPr>
      </w:pPr>
    </w:p>
    <w:p w14:paraId="74FA133A" w14:textId="77777777" w:rsidR="00B4398B" w:rsidRDefault="00B4398B" w:rsidP="00574FEB">
      <w:pPr>
        <w:pStyle w:val="SemEspaamento"/>
        <w:jc w:val="both"/>
        <w:rPr>
          <w:rFonts w:ascii="Arial" w:hAnsi="Arial" w:cs="Arial"/>
        </w:rPr>
      </w:pPr>
    </w:p>
    <w:p w14:paraId="38C089AA" w14:textId="77777777" w:rsidR="00B4398B" w:rsidRDefault="00B4398B" w:rsidP="00574FEB">
      <w:pPr>
        <w:pStyle w:val="SemEspaamento"/>
        <w:jc w:val="both"/>
        <w:rPr>
          <w:rFonts w:ascii="Arial" w:hAnsi="Arial" w:cs="Arial"/>
        </w:rPr>
      </w:pPr>
    </w:p>
    <w:p w14:paraId="4D6E0052" w14:textId="77777777" w:rsidR="00B4398B" w:rsidRDefault="00B4398B" w:rsidP="00574FEB">
      <w:pPr>
        <w:pStyle w:val="SemEspaamento"/>
        <w:jc w:val="both"/>
        <w:rPr>
          <w:rFonts w:ascii="Arial" w:hAnsi="Arial" w:cs="Arial"/>
        </w:rPr>
      </w:pPr>
    </w:p>
    <w:p w14:paraId="100F2129" w14:textId="77777777" w:rsidR="00B4398B" w:rsidRDefault="00B4398B" w:rsidP="00574FEB">
      <w:pPr>
        <w:pStyle w:val="SemEspaamento"/>
        <w:jc w:val="both"/>
        <w:rPr>
          <w:rFonts w:ascii="Arial" w:hAnsi="Arial" w:cs="Arial"/>
        </w:rPr>
      </w:pPr>
    </w:p>
    <w:p w14:paraId="2F77CD6E" w14:textId="77777777" w:rsidR="00B4398B" w:rsidRDefault="00B4398B" w:rsidP="00574FEB">
      <w:pPr>
        <w:pStyle w:val="SemEspaamento"/>
        <w:jc w:val="both"/>
        <w:rPr>
          <w:rFonts w:ascii="Arial" w:hAnsi="Arial" w:cs="Arial"/>
        </w:rPr>
      </w:pPr>
    </w:p>
    <w:p w14:paraId="2210BCE5" w14:textId="77777777" w:rsidR="00B4398B" w:rsidRDefault="00B4398B" w:rsidP="00574FEB">
      <w:pPr>
        <w:pStyle w:val="SemEspaamento"/>
        <w:jc w:val="both"/>
        <w:rPr>
          <w:rFonts w:ascii="Arial" w:hAnsi="Arial" w:cs="Arial"/>
        </w:rPr>
      </w:pPr>
    </w:p>
    <w:p w14:paraId="772B5F0D" w14:textId="77777777" w:rsidR="00B4398B" w:rsidRDefault="00B4398B" w:rsidP="00574FEB">
      <w:pPr>
        <w:pStyle w:val="SemEspaamento"/>
        <w:jc w:val="both"/>
        <w:rPr>
          <w:rFonts w:ascii="Arial" w:hAnsi="Arial" w:cs="Arial"/>
        </w:rPr>
      </w:pPr>
    </w:p>
    <w:p w14:paraId="55EA68F6" w14:textId="77777777" w:rsidR="00B4398B" w:rsidRDefault="00B4398B" w:rsidP="00574FEB">
      <w:pPr>
        <w:pStyle w:val="SemEspaamento"/>
        <w:jc w:val="both"/>
        <w:rPr>
          <w:rFonts w:ascii="Arial" w:hAnsi="Arial" w:cs="Arial"/>
        </w:rPr>
      </w:pPr>
    </w:p>
    <w:p w14:paraId="1CC98D4C" w14:textId="77777777" w:rsidR="00B4398B" w:rsidRDefault="00B4398B" w:rsidP="00574FEB">
      <w:pPr>
        <w:pStyle w:val="SemEspaamento"/>
        <w:jc w:val="both"/>
        <w:rPr>
          <w:rFonts w:ascii="Arial" w:hAnsi="Arial" w:cs="Arial"/>
        </w:rPr>
      </w:pPr>
    </w:p>
    <w:p w14:paraId="7B3E4D9C" w14:textId="77777777" w:rsidR="00B4398B" w:rsidRDefault="00B4398B" w:rsidP="00574FEB">
      <w:pPr>
        <w:pStyle w:val="SemEspaamento"/>
        <w:jc w:val="both"/>
        <w:rPr>
          <w:rFonts w:ascii="Arial" w:hAnsi="Arial" w:cs="Arial"/>
        </w:rPr>
      </w:pPr>
    </w:p>
    <w:p w14:paraId="203451EF" w14:textId="77777777" w:rsidR="00B4398B" w:rsidRDefault="00B4398B" w:rsidP="00574FEB">
      <w:pPr>
        <w:pStyle w:val="SemEspaamento"/>
        <w:jc w:val="both"/>
        <w:rPr>
          <w:rFonts w:ascii="Arial" w:hAnsi="Arial" w:cs="Arial"/>
        </w:rPr>
      </w:pPr>
    </w:p>
    <w:p w14:paraId="123805D5" w14:textId="77777777" w:rsidR="00B4398B" w:rsidRDefault="00B4398B" w:rsidP="00574FEB">
      <w:pPr>
        <w:pStyle w:val="SemEspaamento"/>
        <w:jc w:val="both"/>
        <w:rPr>
          <w:rFonts w:ascii="Arial" w:hAnsi="Arial" w:cs="Arial"/>
        </w:rPr>
      </w:pPr>
    </w:p>
    <w:p w14:paraId="0A448536" w14:textId="77777777" w:rsidR="00B4398B" w:rsidRDefault="00B4398B" w:rsidP="00574FEB">
      <w:pPr>
        <w:pStyle w:val="SemEspaamento"/>
        <w:jc w:val="both"/>
        <w:rPr>
          <w:rFonts w:ascii="Arial" w:hAnsi="Arial" w:cs="Arial"/>
        </w:rPr>
      </w:pPr>
    </w:p>
    <w:p w14:paraId="01B73160" w14:textId="77777777" w:rsidR="00B4398B" w:rsidRDefault="00B4398B" w:rsidP="00574FEB">
      <w:pPr>
        <w:pStyle w:val="SemEspaamento"/>
        <w:jc w:val="both"/>
        <w:rPr>
          <w:rFonts w:ascii="Arial" w:hAnsi="Arial" w:cs="Arial"/>
        </w:rPr>
      </w:pPr>
    </w:p>
    <w:p w14:paraId="6BEDF1A9" w14:textId="77777777" w:rsidR="00B4398B" w:rsidRDefault="00B4398B" w:rsidP="00574FEB">
      <w:pPr>
        <w:pStyle w:val="SemEspaamento"/>
        <w:jc w:val="both"/>
        <w:rPr>
          <w:rFonts w:ascii="Arial" w:hAnsi="Arial" w:cs="Arial"/>
        </w:rPr>
      </w:pPr>
    </w:p>
    <w:p w14:paraId="225CCCAC" w14:textId="77777777" w:rsidR="00B4398B" w:rsidRDefault="00B4398B" w:rsidP="00574FEB">
      <w:pPr>
        <w:pStyle w:val="SemEspaamento"/>
        <w:jc w:val="both"/>
        <w:rPr>
          <w:rFonts w:ascii="Arial" w:hAnsi="Arial" w:cs="Arial"/>
        </w:rPr>
      </w:pPr>
    </w:p>
    <w:p w14:paraId="5D2498A8" w14:textId="77777777" w:rsidR="00B4398B" w:rsidRDefault="00B4398B" w:rsidP="00574FEB">
      <w:pPr>
        <w:pStyle w:val="SemEspaamento"/>
        <w:jc w:val="both"/>
        <w:rPr>
          <w:rFonts w:ascii="Arial" w:hAnsi="Arial" w:cs="Arial"/>
        </w:rPr>
      </w:pPr>
    </w:p>
    <w:p w14:paraId="6DAC6AE2" w14:textId="77777777" w:rsidR="00EB601F" w:rsidRDefault="00EB601F" w:rsidP="00EB601F">
      <w:pPr>
        <w:rPr>
          <w:rFonts w:ascii="Arial" w:eastAsia="Calibri" w:hAnsi="Arial" w:cs="Arial"/>
          <w:sz w:val="22"/>
          <w:szCs w:val="22"/>
        </w:rPr>
      </w:pPr>
    </w:p>
    <w:p w14:paraId="0C91BDD0" w14:textId="77777777" w:rsidR="00EB601F" w:rsidRDefault="00EB601F" w:rsidP="00EB601F">
      <w:pPr>
        <w:rPr>
          <w:rFonts w:ascii="Calibri Light" w:hAnsi="Calibri Light" w:cs="Calibri Light"/>
          <w:b/>
          <w:bCs/>
        </w:rPr>
      </w:pPr>
    </w:p>
    <w:p w14:paraId="6BA90E2F" w14:textId="77777777" w:rsidR="00EB601F" w:rsidRDefault="00EB601F" w:rsidP="00EB601F">
      <w:pPr>
        <w:rPr>
          <w:rFonts w:ascii="Calibri Light" w:hAnsi="Calibri Light" w:cs="Calibri Light"/>
          <w:b/>
          <w:bCs/>
        </w:rPr>
      </w:pPr>
    </w:p>
    <w:p w14:paraId="29F8C6B7" w14:textId="44D6000A"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r>
        <w:rPr>
          <w:rFonts w:ascii="Calibri Light" w:hAnsi="Calibri Light" w:cs="Calibri Light"/>
          <w:b/>
          <w:bCs/>
        </w:rPr>
        <w:t>I</w:t>
      </w:r>
    </w:p>
    <w:p w14:paraId="47EC3452" w14:textId="576B1F28"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Processo Administrativo: nº</w:t>
      </w:r>
      <w:r w:rsidR="00EB601F">
        <w:rPr>
          <w:rFonts w:ascii="Calibri Light" w:hAnsi="Calibri Light" w:cs="Calibri Light"/>
          <w:b/>
          <w:bCs/>
        </w:rPr>
        <w:t>070</w:t>
      </w:r>
      <w:r w:rsidRPr="00672AF9">
        <w:rPr>
          <w:rFonts w:ascii="Calibri Light" w:hAnsi="Calibri Light" w:cs="Calibri Light"/>
          <w:b/>
          <w:bCs/>
        </w:rPr>
        <w:t>/2024</w:t>
      </w:r>
    </w:p>
    <w:p w14:paraId="4B9FFF76" w14:textId="77777777" w:rsidR="00B4398B" w:rsidRPr="00672AF9" w:rsidRDefault="00B4398B" w:rsidP="00B4398B">
      <w:pPr>
        <w:jc w:val="both"/>
        <w:rPr>
          <w:rFonts w:ascii="Calibri Light" w:hAnsi="Calibri Light" w:cs="Calibri Light"/>
          <w:b/>
          <w:bCs/>
        </w:rPr>
      </w:pPr>
    </w:p>
    <w:p w14:paraId="54182B41" w14:textId="230CFE6B"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DISPENSA DE LICITAÇÃO Nº</w:t>
      </w:r>
      <w:r w:rsidR="00EB601F">
        <w:rPr>
          <w:rFonts w:ascii="Calibri Light" w:hAnsi="Calibri Light" w:cs="Calibri Light"/>
          <w:b/>
          <w:bCs/>
        </w:rPr>
        <w:t>62</w:t>
      </w:r>
      <w:r w:rsidRPr="00672AF9">
        <w:rPr>
          <w:rFonts w:ascii="Calibri Light" w:hAnsi="Calibri Light" w:cs="Calibri Light"/>
          <w:b/>
          <w:bCs/>
        </w:rPr>
        <w:t>/2024</w:t>
      </w:r>
    </w:p>
    <w:p w14:paraId="3E405134" w14:textId="77777777" w:rsidR="00B4398B" w:rsidRPr="00672AF9" w:rsidRDefault="00B4398B" w:rsidP="00B4398B">
      <w:pPr>
        <w:jc w:val="center"/>
        <w:rPr>
          <w:rFonts w:ascii="Calibri Light" w:hAnsi="Calibri Light" w:cs="Calibri Light"/>
          <w:b/>
        </w:rPr>
      </w:pPr>
    </w:p>
    <w:p w14:paraId="447803A5" w14:textId="77777777" w:rsidR="00B4398B" w:rsidRPr="00672AF9" w:rsidRDefault="00B4398B" w:rsidP="00B4398B">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60CC57BF" w14:textId="7CE22261" w:rsidR="00B4398B" w:rsidRDefault="00B4398B" w:rsidP="00B4398B">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Look w:val="04A0" w:firstRow="1" w:lastRow="0" w:firstColumn="1" w:lastColumn="0" w:noHBand="0" w:noVBand="1"/>
      </w:tblPr>
      <w:tblGrid>
        <w:gridCol w:w="846"/>
        <w:gridCol w:w="992"/>
        <w:gridCol w:w="992"/>
        <w:gridCol w:w="3416"/>
        <w:gridCol w:w="1562"/>
        <w:gridCol w:w="1562"/>
      </w:tblGrid>
      <w:tr w:rsidR="00EB601F" w14:paraId="140DB4E7" w14:textId="77777777" w:rsidTr="00753124">
        <w:tc>
          <w:tcPr>
            <w:tcW w:w="846" w:type="dxa"/>
          </w:tcPr>
          <w:p w14:paraId="229FB84F" w14:textId="77777777" w:rsidR="00EB601F" w:rsidRDefault="00EB601F" w:rsidP="00753124">
            <w:pPr>
              <w:pStyle w:val="SemEspaamento"/>
              <w:jc w:val="both"/>
              <w:rPr>
                <w:b/>
                <w:bCs/>
              </w:rPr>
            </w:pPr>
            <w:r>
              <w:rPr>
                <w:b/>
                <w:bCs/>
              </w:rPr>
              <w:t xml:space="preserve">ITEM </w:t>
            </w:r>
          </w:p>
        </w:tc>
        <w:tc>
          <w:tcPr>
            <w:tcW w:w="992" w:type="dxa"/>
          </w:tcPr>
          <w:p w14:paraId="646E743B" w14:textId="77777777" w:rsidR="00EB601F" w:rsidRDefault="00EB601F" w:rsidP="00753124">
            <w:pPr>
              <w:pStyle w:val="SemEspaamento"/>
              <w:jc w:val="both"/>
              <w:rPr>
                <w:b/>
                <w:bCs/>
              </w:rPr>
            </w:pPr>
            <w:r>
              <w:rPr>
                <w:b/>
                <w:bCs/>
              </w:rPr>
              <w:t>UND</w:t>
            </w:r>
          </w:p>
        </w:tc>
        <w:tc>
          <w:tcPr>
            <w:tcW w:w="992" w:type="dxa"/>
          </w:tcPr>
          <w:p w14:paraId="7C6DEAD9" w14:textId="77777777" w:rsidR="00EB601F" w:rsidRDefault="00EB601F" w:rsidP="00753124">
            <w:pPr>
              <w:pStyle w:val="SemEspaamento"/>
              <w:jc w:val="both"/>
              <w:rPr>
                <w:b/>
                <w:bCs/>
              </w:rPr>
            </w:pPr>
            <w:r>
              <w:rPr>
                <w:b/>
                <w:bCs/>
              </w:rPr>
              <w:t>QUANTI</w:t>
            </w:r>
          </w:p>
        </w:tc>
        <w:tc>
          <w:tcPr>
            <w:tcW w:w="3416" w:type="dxa"/>
          </w:tcPr>
          <w:p w14:paraId="1FD78ADC" w14:textId="77777777" w:rsidR="00EB601F" w:rsidRDefault="00EB601F" w:rsidP="00753124">
            <w:pPr>
              <w:pStyle w:val="SemEspaamento"/>
              <w:jc w:val="both"/>
              <w:rPr>
                <w:b/>
                <w:bCs/>
              </w:rPr>
            </w:pPr>
            <w:r>
              <w:rPr>
                <w:b/>
                <w:bCs/>
              </w:rPr>
              <w:t xml:space="preserve">DESCRIÇÃO </w:t>
            </w:r>
          </w:p>
        </w:tc>
        <w:tc>
          <w:tcPr>
            <w:tcW w:w="1562" w:type="dxa"/>
          </w:tcPr>
          <w:p w14:paraId="2AF6CF7F" w14:textId="77777777" w:rsidR="00EB601F" w:rsidRDefault="00EB601F" w:rsidP="00753124">
            <w:pPr>
              <w:pStyle w:val="SemEspaamento"/>
              <w:jc w:val="both"/>
              <w:rPr>
                <w:b/>
                <w:bCs/>
              </w:rPr>
            </w:pPr>
            <w:r>
              <w:rPr>
                <w:b/>
                <w:bCs/>
              </w:rPr>
              <w:t xml:space="preserve">VALOR UNT. </w:t>
            </w:r>
          </w:p>
        </w:tc>
        <w:tc>
          <w:tcPr>
            <w:tcW w:w="1562" w:type="dxa"/>
          </w:tcPr>
          <w:p w14:paraId="5983101B" w14:textId="77777777" w:rsidR="00EB601F" w:rsidRDefault="00EB601F" w:rsidP="00753124">
            <w:pPr>
              <w:pStyle w:val="SemEspaamento"/>
              <w:jc w:val="both"/>
              <w:rPr>
                <w:b/>
                <w:bCs/>
              </w:rPr>
            </w:pPr>
            <w:r>
              <w:rPr>
                <w:b/>
                <w:bCs/>
              </w:rPr>
              <w:t>VALOR TOTAL</w:t>
            </w:r>
          </w:p>
        </w:tc>
      </w:tr>
      <w:tr w:rsidR="00EB601F" w14:paraId="3B226429" w14:textId="77777777" w:rsidTr="00753124">
        <w:tc>
          <w:tcPr>
            <w:tcW w:w="846" w:type="dxa"/>
          </w:tcPr>
          <w:p w14:paraId="6CE1B444" w14:textId="77777777" w:rsidR="00EB601F" w:rsidRDefault="00EB601F" w:rsidP="00753124">
            <w:pPr>
              <w:pStyle w:val="SemEspaamento"/>
              <w:jc w:val="both"/>
              <w:rPr>
                <w:b/>
                <w:bCs/>
              </w:rPr>
            </w:pPr>
            <w:r>
              <w:rPr>
                <w:b/>
                <w:bCs/>
              </w:rPr>
              <w:t>01</w:t>
            </w:r>
          </w:p>
        </w:tc>
        <w:tc>
          <w:tcPr>
            <w:tcW w:w="992" w:type="dxa"/>
          </w:tcPr>
          <w:p w14:paraId="29CD974E" w14:textId="77777777" w:rsidR="00EB601F" w:rsidRDefault="00EB601F" w:rsidP="00753124">
            <w:pPr>
              <w:pStyle w:val="SemEspaamento"/>
              <w:jc w:val="both"/>
              <w:rPr>
                <w:b/>
                <w:bCs/>
              </w:rPr>
            </w:pPr>
            <w:r>
              <w:rPr>
                <w:b/>
                <w:bCs/>
              </w:rPr>
              <w:t>PÇ</w:t>
            </w:r>
          </w:p>
        </w:tc>
        <w:tc>
          <w:tcPr>
            <w:tcW w:w="992" w:type="dxa"/>
          </w:tcPr>
          <w:p w14:paraId="4F3255E4" w14:textId="77777777" w:rsidR="00EB601F" w:rsidRDefault="00EB601F" w:rsidP="00753124">
            <w:pPr>
              <w:pStyle w:val="SemEspaamento"/>
              <w:jc w:val="both"/>
              <w:rPr>
                <w:b/>
                <w:bCs/>
              </w:rPr>
            </w:pPr>
            <w:r>
              <w:rPr>
                <w:b/>
                <w:bCs/>
              </w:rPr>
              <w:t>16</w:t>
            </w:r>
          </w:p>
        </w:tc>
        <w:tc>
          <w:tcPr>
            <w:tcW w:w="3416" w:type="dxa"/>
          </w:tcPr>
          <w:p w14:paraId="5915DB67" w14:textId="77777777" w:rsidR="00EB601F" w:rsidRDefault="00EB601F" w:rsidP="00753124">
            <w:pPr>
              <w:pStyle w:val="SemEspaamento"/>
              <w:jc w:val="both"/>
              <w:rPr>
                <w:b/>
                <w:bCs/>
              </w:rPr>
            </w:pPr>
            <w:r>
              <w:rPr>
                <w:b/>
                <w:bCs/>
              </w:rPr>
              <w:t>LIXEIRAS 23 LT</w:t>
            </w:r>
          </w:p>
        </w:tc>
        <w:tc>
          <w:tcPr>
            <w:tcW w:w="1562" w:type="dxa"/>
          </w:tcPr>
          <w:p w14:paraId="368ED483" w14:textId="7CBEA21B" w:rsidR="00EB601F" w:rsidRDefault="00EB601F" w:rsidP="00753124">
            <w:pPr>
              <w:pStyle w:val="SemEspaamento"/>
              <w:jc w:val="right"/>
              <w:rPr>
                <w:b/>
                <w:bCs/>
              </w:rPr>
            </w:pPr>
          </w:p>
        </w:tc>
        <w:tc>
          <w:tcPr>
            <w:tcW w:w="1562" w:type="dxa"/>
          </w:tcPr>
          <w:p w14:paraId="207B741E" w14:textId="0E200078" w:rsidR="00EB601F" w:rsidRDefault="00EB601F" w:rsidP="00753124">
            <w:pPr>
              <w:pStyle w:val="SemEspaamento"/>
              <w:jc w:val="right"/>
              <w:rPr>
                <w:b/>
                <w:bCs/>
              </w:rPr>
            </w:pPr>
          </w:p>
        </w:tc>
      </w:tr>
      <w:tr w:rsidR="00EB601F" w14:paraId="4FB2ECF3" w14:textId="77777777" w:rsidTr="00753124">
        <w:tc>
          <w:tcPr>
            <w:tcW w:w="846" w:type="dxa"/>
          </w:tcPr>
          <w:p w14:paraId="31695AC1" w14:textId="77777777" w:rsidR="00EB601F" w:rsidRDefault="00EB601F" w:rsidP="00753124">
            <w:pPr>
              <w:pStyle w:val="SemEspaamento"/>
              <w:jc w:val="both"/>
              <w:rPr>
                <w:b/>
                <w:bCs/>
              </w:rPr>
            </w:pPr>
            <w:r>
              <w:rPr>
                <w:b/>
                <w:bCs/>
              </w:rPr>
              <w:t>02</w:t>
            </w:r>
          </w:p>
        </w:tc>
        <w:tc>
          <w:tcPr>
            <w:tcW w:w="992" w:type="dxa"/>
          </w:tcPr>
          <w:p w14:paraId="31CB5A22" w14:textId="77777777" w:rsidR="00EB601F" w:rsidRDefault="00EB601F" w:rsidP="00753124">
            <w:pPr>
              <w:pStyle w:val="SemEspaamento"/>
              <w:jc w:val="both"/>
              <w:rPr>
                <w:b/>
                <w:bCs/>
              </w:rPr>
            </w:pPr>
            <w:r>
              <w:rPr>
                <w:b/>
                <w:bCs/>
              </w:rPr>
              <w:t>PÇ</w:t>
            </w:r>
          </w:p>
        </w:tc>
        <w:tc>
          <w:tcPr>
            <w:tcW w:w="992" w:type="dxa"/>
          </w:tcPr>
          <w:p w14:paraId="614D90C8" w14:textId="77777777" w:rsidR="00EB601F" w:rsidRDefault="00EB601F" w:rsidP="00753124">
            <w:pPr>
              <w:pStyle w:val="SemEspaamento"/>
              <w:jc w:val="both"/>
              <w:rPr>
                <w:b/>
                <w:bCs/>
              </w:rPr>
            </w:pPr>
            <w:r>
              <w:rPr>
                <w:b/>
                <w:bCs/>
              </w:rPr>
              <w:t>03</w:t>
            </w:r>
          </w:p>
        </w:tc>
        <w:tc>
          <w:tcPr>
            <w:tcW w:w="3416" w:type="dxa"/>
          </w:tcPr>
          <w:p w14:paraId="77B83EF7" w14:textId="77777777" w:rsidR="00EB601F" w:rsidRDefault="00EB601F" w:rsidP="00753124">
            <w:pPr>
              <w:pStyle w:val="SemEspaamento"/>
              <w:jc w:val="both"/>
              <w:rPr>
                <w:b/>
                <w:bCs/>
              </w:rPr>
            </w:pPr>
            <w:r>
              <w:rPr>
                <w:b/>
                <w:bCs/>
              </w:rPr>
              <w:t xml:space="preserve">PRATELEIRA DE AÇO </w:t>
            </w:r>
            <w:proofErr w:type="gramStart"/>
            <w:r>
              <w:rPr>
                <w:b/>
                <w:bCs/>
              </w:rPr>
              <w:t>6</w:t>
            </w:r>
            <w:proofErr w:type="gramEnd"/>
            <w:r>
              <w:rPr>
                <w:b/>
                <w:bCs/>
              </w:rPr>
              <w:t xml:space="preserve"> DIVISÓRIAS</w:t>
            </w:r>
          </w:p>
        </w:tc>
        <w:tc>
          <w:tcPr>
            <w:tcW w:w="1562" w:type="dxa"/>
          </w:tcPr>
          <w:p w14:paraId="725482A9" w14:textId="01A4BD00" w:rsidR="00EB601F" w:rsidRDefault="00EB601F" w:rsidP="00753124">
            <w:pPr>
              <w:pStyle w:val="SemEspaamento"/>
              <w:jc w:val="right"/>
              <w:rPr>
                <w:b/>
                <w:bCs/>
              </w:rPr>
            </w:pPr>
          </w:p>
        </w:tc>
        <w:tc>
          <w:tcPr>
            <w:tcW w:w="1562" w:type="dxa"/>
          </w:tcPr>
          <w:p w14:paraId="2F259431" w14:textId="385DCD96" w:rsidR="00EB601F" w:rsidRDefault="00EB601F" w:rsidP="00753124">
            <w:pPr>
              <w:pStyle w:val="SemEspaamento"/>
              <w:jc w:val="right"/>
              <w:rPr>
                <w:b/>
                <w:bCs/>
              </w:rPr>
            </w:pPr>
          </w:p>
        </w:tc>
      </w:tr>
      <w:tr w:rsidR="00EB601F" w14:paraId="305194C8" w14:textId="77777777" w:rsidTr="00753124">
        <w:tc>
          <w:tcPr>
            <w:tcW w:w="846" w:type="dxa"/>
          </w:tcPr>
          <w:p w14:paraId="1E38F541" w14:textId="77777777" w:rsidR="00EB601F" w:rsidRDefault="00EB601F" w:rsidP="00753124">
            <w:pPr>
              <w:pStyle w:val="SemEspaamento"/>
              <w:jc w:val="both"/>
              <w:rPr>
                <w:b/>
                <w:bCs/>
              </w:rPr>
            </w:pPr>
            <w:r>
              <w:rPr>
                <w:b/>
                <w:bCs/>
              </w:rPr>
              <w:t>03</w:t>
            </w:r>
          </w:p>
        </w:tc>
        <w:tc>
          <w:tcPr>
            <w:tcW w:w="992" w:type="dxa"/>
          </w:tcPr>
          <w:p w14:paraId="0A258353" w14:textId="77777777" w:rsidR="00EB601F" w:rsidRDefault="00EB601F" w:rsidP="00753124">
            <w:pPr>
              <w:pStyle w:val="SemEspaamento"/>
              <w:jc w:val="both"/>
              <w:rPr>
                <w:b/>
                <w:bCs/>
              </w:rPr>
            </w:pPr>
            <w:r>
              <w:rPr>
                <w:b/>
                <w:bCs/>
              </w:rPr>
              <w:t>PÇ</w:t>
            </w:r>
          </w:p>
        </w:tc>
        <w:tc>
          <w:tcPr>
            <w:tcW w:w="992" w:type="dxa"/>
          </w:tcPr>
          <w:p w14:paraId="5C2BD048" w14:textId="77777777" w:rsidR="00EB601F" w:rsidRDefault="00EB601F" w:rsidP="00753124">
            <w:pPr>
              <w:pStyle w:val="SemEspaamento"/>
              <w:jc w:val="both"/>
              <w:rPr>
                <w:b/>
                <w:bCs/>
              </w:rPr>
            </w:pPr>
            <w:r>
              <w:rPr>
                <w:b/>
                <w:bCs/>
              </w:rPr>
              <w:t>01</w:t>
            </w:r>
          </w:p>
        </w:tc>
        <w:tc>
          <w:tcPr>
            <w:tcW w:w="3416" w:type="dxa"/>
          </w:tcPr>
          <w:p w14:paraId="17E23ECA" w14:textId="77777777" w:rsidR="00EB601F" w:rsidRDefault="00EB601F" w:rsidP="00753124">
            <w:pPr>
              <w:pStyle w:val="SemEspaamento"/>
              <w:jc w:val="both"/>
              <w:rPr>
                <w:b/>
                <w:bCs/>
              </w:rPr>
            </w:pPr>
            <w:r>
              <w:rPr>
                <w:b/>
                <w:bCs/>
              </w:rPr>
              <w:t>ARMÁRIO AÇO 12 DIVISÓRIAS</w:t>
            </w:r>
          </w:p>
        </w:tc>
        <w:tc>
          <w:tcPr>
            <w:tcW w:w="1562" w:type="dxa"/>
          </w:tcPr>
          <w:p w14:paraId="5D8F7CAF" w14:textId="3F465973" w:rsidR="00EB601F" w:rsidRDefault="00EB601F" w:rsidP="00753124">
            <w:pPr>
              <w:pStyle w:val="SemEspaamento"/>
              <w:jc w:val="right"/>
              <w:rPr>
                <w:b/>
                <w:bCs/>
              </w:rPr>
            </w:pPr>
          </w:p>
        </w:tc>
        <w:tc>
          <w:tcPr>
            <w:tcW w:w="1562" w:type="dxa"/>
          </w:tcPr>
          <w:p w14:paraId="64AF3358" w14:textId="27F363BF" w:rsidR="00EB601F" w:rsidRDefault="00EB601F" w:rsidP="00753124">
            <w:pPr>
              <w:pStyle w:val="SemEspaamento"/>
              <w:jc w:val="right"/>
              <w:rPr>
                <w:b/>
                <w:bCs/>
              </w:rPr>
            </w:pPr>
          </w:p>
        </w:tc>
      </w:tr>
      <w:tr w:rsidR="00EB601F" w14:paraId="150FBC77" w14:textId="77777777" w:rsidTr="00753124">
        <w:tc>
          <w:tcPr>
            <w:tcW w:w="846" w:type="dxa"/>
          </w:tcPr>
          <w:p w14:paraId="44C58004" w14:textId="77777777" w:rsidR="00EB601F" w:rsidRDefault="00EB601F" w:rsidP="00753124">
            <w:pPr>
              <w:pStyle w:val="SemEspaamento"/>
              <w:jc w:val="both"/>
              <w:rPr>
                <w:b/>
                <w:bCs/>
              </w:rPr>
            </w:pPr>
            <w:r>
              <w:rPr>
                <w:b/>
                <w:bCs/>
              </w:rPr>
              <w:t>04</w:t>
            </w:r>
          </w:p>
        </w:tc>
        <w:tc>
          <w:tcPr>
            <w:tcW w:w="992" w:type="dxa"/>
          </w:tcPr>
          <w:p w14:paraId="67CCFE9B" w14:textId="77777777" w:rsidR="00EB601F" w:rsidRDefault="00EB601F" w:rsidP="00753124">
            <w:pPr>
              <w:pStyle w:val="SemEspaamento"/>
              <w:jc w:val="both"/>
              <w:rPr>
                <w:b/>
                <w:bCs/>
              </w:rPr>
            </w:pPr>
            <w:r>
              <w:rPr>
                <w:b/>
                <w:bCs/>
              </w:rPr>
              <w:t>PÇ</w:t>
            </w:r>
          </w:p>
        </w:tc>
        <w:tc>
          <w:tcPr>
            <w:tcW w:w="992" w:type="dxa"/>
          </w:tcPr>
          <w:p w14:paraId="3E506264" w14:textId="77777777" w:rsidR="00EB601F" w:rsidRDefault="00EB601F" w:rsidP="00753124">
            <w:pPr>
              <w:pStyle w:val="SemEspaamento"/>
              <w:jc w:val="both"/>
              <w:rPr>
                <w:b/>
                <w:bCs/>
              </w:rPr>
            </w:pPr>
            <w:r>
              <w:rPr>
                <w:b/>
                <w:bCs/>
              </w:rPr>
              <w:t>03</w:t>
            </w:r>
          </w:p>
        </w:tc>
        <w:tc>
          <w:tcPr>
            <w:tcW w:w="3416" w:type="dxa"/>
          </w:tcPr>
          <w:p w14:paraId="2CDB6741" w14:textId="77777777" w:rsidR="00EB601F" w:rsidRDefault="00EB601F" w:rsidP="00753124">
            <w:pPr>
              <w:pStyle w:val="SemEspaamento"/>
              <w:jc w:val="both"/>
              <w:rPr>
                <w:b/>
                <w:bCs/>
              </w:rPr>
            </w:pPr>
            <w:r>
              <w:rPr>
                <w:b/>
                <w:bCs/>
              </w:rPr>
              <w:t>ESPELHOS PAREDE 1,30 X 0,70 CM</w:t>
            </w:r>
          </w:p>
        </w:tc>
        <w:tc>
          <w:tcPr>
            <w:tcW w:w="1562" w:type="dxa"/>
          </w:tcPr>
          <w:p w14:paraId="7814E2AE" w14:textId="705EF9C2" w:rsidR="00EB601F" w:rsidRDefault="00EB601F" w:rsidP="00753124">
            <w:pPr>
              <w:pStyle w:val="SemEspaamento"/>
              <w:jc w:val="right"/>
              <w:rPr>
                <w:b/>
                <w:bCs/>
              </w:rPr>
            </w:pPr>
          </w:p>
        </w:tc>
        <w:tc>
          <w:tcPr>
            <w:tcW w:w="1562" w:type="dxa"/>
          </w:tcPr>
          <w:p w14:paraId="544924A5" w14:textId="08E26590" w:rsidR="00EB601F" w:rsidRDefault="00EB601F" w:rsidP="00753124">
            <w:pPr>
              <w:pStyle w:val="SemEspaamento"/>
              <w:jc w:val="right"/>
              <w:rPr>
                <w:b/>
                <w:bCs/>
              </w:rPr>
            </w:pPr>
          </w:p>
        </w:tc>
      </w:tr>
      <w:tr w:rsidR="00EB601F" w14:paraId="41E61797" w14:textId="77777777" w:rsidTr="00753124">
        <w:tc>
          <w:tcPr>
            <w:tcW w:w="846" w:type="dxa"/>
          </w:tcPr>
          <w:p w14:paraId="17BDD1A3" w14:textId="77777777" w:rsidR="00EB601F" w:rsidRDefault="00EB601F" w:rsidP="00753124">
            <w:pPr>
              <w:pStyle w:val="SemEspaamento"/>
              <w:jc w:val="both"/>
              <w:rPr>
                <w:b/>
                <w:bCs/>
              </w:rPr>
            </w:pPr>
            <w:r>
              <w:rPr>
                <w:b/>
                <w:bCs/>
              </w:rPr>
              <w:t>05</w:t>
            </w:r>
          </w:p>
        </w:tc>
        <w:tc>
          <w:tcPr>
            <w:tcW w:w="992" w:type="dxa"/>
          </w:tcPr>
          <w:p w14:paraId="68201ABA" w14:textId="77777777" w:rsidR="00EB601F" w:rsidRDefault="00EB601F" w:rsidP="00753124">
            <w:pPr>
              <w:pStyle w:val="SemEspaamento"/>
              <w:jc w:val="both"/>
              <w:rPr>
                <w:b/>
                <w:bCs/>
              </w:rPr>
            </w:pPr>
            <w:r>
              <w:rPr>
                <w:b/>
                <w:bCs/>
              </w:rPr>
              <w:t>UND</w:t>
            </w:r>
          </w:p>
        </w:tc>
        <w:tc>
          <w:tcPr>
            <w:tcW w:w="992" w:type="dxa"/>
          </w:tcPr>
          <w:p w14:paraId="32AE3A79" w14:textId="77777777" w:rsidR="00EB601F" w:rsidRDefault="00EB601F" w:rsidP="00753124">
            <w:pPr>
              <w:pStyle w:val="SemEspaamento"/>
              <w:jc w:val="both"/>
              <w:rPr>
                <w:b/>
                <w:bCs/>
              </w:rPr>
            </w:pPr>
            <w:r>
              <w:rPr>
                <w:b/>
                <w:bCs/>
              </w:rPr>
              <w:t>04</w:t>
            </w:r>
          </w:p>
        </w:tc>
        <w:tc>
          <w:tcPr>
            <w:tcW w:w="3416" w:type="dxa"/>
          </w:tcPr>
          <w:p w14:paraId="6105F2D2" w14:textId="77777777" w:rsidR="00EB601F" w:rsidRDefault="00EB601F" w:rsidP="00753124">
            <w:pPr>
              <w:pStyle w:val="SemEspaamento"/>
              <w:jc w:val="both"/>
              <w:rPr>
                <w:b/>
                <w:bCs/>
              </w:rPr>
            </w:pPr>
            <w:r>
              <w:rPr>
                <w:b/>
                <w:bCs/>
              </w:rPr>
              <w:t xml:space="preserve">PLACAS ACM BANHEIROS </w:t>
            </w:r>
          </w:p>
        </w:tc>
        <w:tc>
          <w:tcPr>
            <w:tcW w:w="1562" w:type="dxa"/>
          </w:tcPr>
          <w:p w14:paraId="3C414B57" w14:textId="585C6621" w:rsidR="00EB601F" w:rsidRDefault="00EB601F" w:rsidP="00753124">
            <w:pPr>
              <w:pStyle w:val="SemEspaamento"/>
              <w:jc w:val="right"/>
              <w:rPr>
                <w:b/>
                <w:bCs/>
              </w:rPr>
            </w:pPr>
          </w:p>
        </w:tc>
        <w:tc>
          <w:tcPr>
            <w:tcW w:w="1562" w:type="dxa"/>
          </w:tcPr>
          <w:p w14:paraId="2FF41569" w14:textId="06A08D61" w:rsidR="00EB601F" w:rsidRDefault="00EB601F" w:rsidP="00753124">
            <w:pPr>
              <w:pStyle w:val="SemEspaamento"/>
              <w:jc w:val="right"/>
              <w:rPr>
                <w:b/>
                <w:bCs/>
              </w:rPr>
            </w:pPr>
          </w:p>
        </w:tc>
      </w:tr>
    </w:tbl>
    <w:p w14:paraId="57C3410C" w14:textId="77777777" w:rsidR="00EB601F" w:rsidRDefault="00EB601F" w:rsidP="00EB601F">
      <w:pPr>
        <w:spacing w:line="576" w:lineRule="auto"/>
        <w:ind w:right="1227"/>
        <w:rPr>
          <w:rFonts w:ascii="Calibri Light" w:hAnsi="Calibri Light" w:cs="Calibri Light"/>
          <w:b/>
        </w:rPr>
      </w:pPr>
    </w:p>
    <w:p w14:paraId="51BEC12A" w14:textId="77777777" w:rsidR="00B4398B" w:rsidRPr="00BA731A" w:rsidRDefault="00B4398B" w:rsidP="00B4398B">
      <w:pPr>
        <w:spacing w:line="480" w:lineRule="auto"/>
        <w:ind w:firstLine="1134"/>
        <w:jc w:val="both"/>
        <w:rPr>
          <w:rFonts w:ascii="Arial" w:hAnsi="Arial" w:cs="Arial"/>
          <w:b/>
          <w:bCs/>
        </w:rPr>
      </w:pPr>
      <w:r w:rsidRPr="00B6723E">
        <w:rPr>
          <w:rFonts w:ascii="Calibri Light" w:hAnsi="Calibri Light" w:cs="Calibri Light"/>
          <w:b/>
          <w:bCs/>
        </w:rPr>
        <w:t>OBJETO</w:t>
      </w:r>
      <w:r w:rsidRPr="00672AF9">
        <w:rPr>
          <w:rFonts w:ascii="Calibri Light" w:hAnsi="Calibri Light" w:cs="Calibri Light"/>
          <w:b/>
          <w:bCs/>
        </w:rPr>
        <w:t xml:space="preserve"> </w:t>
      </w:r>
      <w:r>
        <w:rPr>
          <w:rFonts w:ascii="Arial" w:hAnsi="Arial" w:cs="Arial"/>
          <w:b/>
          <w:bCs/>
        </w:rPr>
        <w:t>CONTRATAÇÃO DE EMPRESA PARA AQUISIÇÃO DE EQUIPAMENTOS PARA O NOVO CENTRO DE INFORMAÇÃO AO TURISMO, EQUIPAMENTOS TAIS COMO TELEVISÃO, FRIGOBAR, PURIFICADOR E BEBEDOURO.</w:t>
      </w:r>
    </w:p>
    <w:p w14:paraId="22001FCE" w14:textId="35171649" w:rsidR="00B4398B" w:rsidRPr="00672AF9" w:rsidRDefault="00B4398B" w:rsidP="00B4398B">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9D0DFE0" w14:textId="77777777" w:rsidR="00B4398B" w:rsidRPr="00672AF9" w:rsidRDefault="00B4398B" w:rsidP="00B4398B">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5D297D7F" w14:textId="77777777" w:rsidR="00B4398B" w:rsidRPr="00672AF9" w:rsidRDefault="00B4398B" w:rsidP="00B4398B">
      <w:pPr>
        <w:pStyle w:val="Corpodetexto"/>
        <w:spacing w:before="11"/>
        <w:rPr>
          <w:rFonts w:ascii="Calibri Light" w:hAnsi="Calibri Light" w:cs="Calibri Light"/>
          <w:sz w:val="20"/>
        </w:rPr>
      </w:pPr>
    </w:p>
    <w:p w14:paraId="1BC06B59" w14:textId="77777777" w:rsidR="00B4398B" w:rsidRPr="00672AF9" w:rsidRDefault="00B4398B" w:rsidP="00B4398B">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3FE2F2A0" w14:textId="77777777" w:rsidR="00B4398B" w:rsidRPr="00672AF9" w:rsidRDefault="00B4398B" w:rsidP="00B4398B">
      <w:pPr>
        <w:pStyle w:val="Corpodetexto"/>
        <w:rPr>
          <w:rFonts w:ascii="Calibri Light" w:hAnsi="Calibri Light" w:cs="Calibri Light"/>
          <w:sz w:val="20"/>
        </w:rPr>
      </w:pPr>
    </w:p>
    <w:p w14:paraId="0082ADEF" w14:textId="77777777" w:rsidR="00B4398B" w:rsidRPr="00672AF9" w:rsidRDefault="00B4398B" w:rsidP="00B4398B">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0575A14" w14:textId="77777777" w:rsidR="00B4398B" w:rsidRPr="00672AF9" w:rsidRDefault="00B4398B" w:rsidP="00B4398B">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22278A35" w14:textId="77777777" w:rsidR="00B4398B" w:rsidRPr="00672AF9" w:rsidRDefault="00B4398B" w:rsidP="00B4398B">
      <w:pPr>
        <w:pStyle w:val="Corpodetexto"/>
        <w:spacing w:before="44"/>
        <w:rPr>
          <w:rFonts w:ascii="Calibri Light" w:hAnsi="Calibri Light" w:cs="Calibri Light"/>
          <w:sz w:val="20"/>
        </w:rPr>
      </w:pPr>
      <w:r w:rsidRPr="00672AF9">
        <w:rPr>
          <w:rFonts w:ascii="Calibri Light" w:hAnsi="Calibri Light" w:cs="Calibri Light"/>
          <w:sz w:val="20"/>
        </w:rPr>
        <w:t>endereço:</w:t>
      </w:r>
    </w:p>
    <w:p w14:paraId="61EDE988" w14:textId="77777777" w:rsidR="00B4398B" w:rsidRDefault="00B4398B" w:rsidP="00B4398B">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7F24F988" w14:textId="77777777" w:rsidR="00B4398B" w:rsidRPr="00672AF9" w:rsidRDefault="00B4398B" w:rsidP="00B4398B">
      <w:pPr>
        <w:pStyle w:val="Corpodetexto"/>
        <w:spacing w:before="1" w:line="290" w:lineRule="auto"/>
        <w:ind w:right="562"/>
        <w:rPr>
          <w:rFonts w:ascii="Calibri Light" w:hAnsi="Calibri Light" w:cs="Calibri Light"/>
          <w:sz w:val="20"/>
        </w:rPr>
      </w:pPr>
    </w:p>
    <w:p w14:paraId="4885C6F3" w14:textId="77777777" w:rsidR="00B4398B" w:rsidRPr="00672AF9" w:rsidRDefault="00B4398B" w:rsidP="00B4398B">
      <w:pPr>
        <w:pStyle w:val="Corpodetexto"/>
        <w:tabs>
          <w:tab w:val="left" w:pos="2357"/>
          <w:tab w:val="left" w:pos="4753"/>
          <w:tab w:val="left" w:pos="5863"/>
        </w:tabs>
        <w:rPr>
          <w:rFonts w:ascii="Calibri Light" w:hAnsi="Calibri Light" w:cs="Calibri Light"/>
          <w:sz w:val="20"/>
        </w:rPr>
      </w:pPr>
      <w:proofErr w:type="spellStart"/>
      <w:r>
        <w:rPr>
          <w:rFonts w:ascii="Calibri Light" w:hAnsi="Calibri Light" w:cs="Calibri Light"/>
          <w:sz w:val="20"/>
        </w:rPr>
        <w:t>R</w:t>
      </w:r>
      <w:r w:rsidRPr="00672AF9">
        <w:rPr>
          <w:rFonts w:ascii="Calibri Light" w:hAnsi="Calibri Light" w:cs="Calibri Light"/>
          <w:sz w:val="20"/>
        </w:rPr>
        <w:t>ifaina-sp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4F2E2B86" w14:textId="77777777" w:rsidR="00B4398B" w:rsidRPr="00672AF9" w:rsidRDefault="00B4398B" w:rsidP="00B4398B">
      <w:pPr>
        <w:pStyle w:val="Corpodetexto"/>
        <w:rPr>
          <w:rFonts w:ascii="Calibri Light" w:hAnsi="Calibri Light" w:cs="Calibri Light"/>
          <w:sz w:val="20"/>
        </w:rPr>
      </w:pPr>
    </w:p>
    <w:p w14:paraId="394885F4" w14:textId="77777777" w:rsidR="00B4398B" w:rsidRPr="00672AF9" w:rsidRDefault="00B4398B" w:rsidP="00B4398B">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61312" behindDoc="1" locked="0" layoutInCell="1" allowOverlap="1" wp14:anchorId="632B6302" wp14:editId="12823F96">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E47A60D" w14:textId="77777777" w:rsidR="00B4398B" w:rsidRPr="00672AF9" w:rsidRDefault="00B4398B" w:rsidP="00B4398B">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0DBA1459" w14:textId="77777777" w:rsidR="00B4398B" w:rsidRPr="00672AF9" w:rsidRDefault="00B4398B" w:rsidP="00B4398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36AB42B8" w14:textId="77777777" w:rsidR="00B4398B" w:rsidRDefault="00B4398B" w:rsidP="00B4398B">
      <w:pPr>
        <w:pStyle w:val="SemEspaamento"/>
        <w:jc w:val="center"/>
        <w:rPr>
          <w:rFonts w:ascii="Calibri Light" w:hAnsi="Calibri Light" w:cs="Calibri Light"/>
          <w:b/>
          <w:bCs/>
          <w:sz w:val="20"/>
          <w:szCs w:val="20"/>
        </w:rPr>
      </w:pPr>
    </w:p>
    <w:p w14:paraId="0A4DEB29" w14:textId="77777777" w:rsidR="00B4398B" w:rsidRDefault="00B4398B" w:rsidP="00B4398B">
      <w:pPr>
        <w:pStyle w:val="SemEspaamento"/>
        <w:jc w:val="center"/>
        <w:rPr>
          <w:rFonts w:ascii="Calibri Light" w:hAnsi="Calibri Light" w:cs="Calibri Light"/>
          <w:b/>
          <w:bCs/>
          <w:sz w:val="20"/>
          <w:szCs w:val="20"/>
        </w:rPr>
      </w:pPr>
    </w:p>
    <w:p w14:paraId="165EB458" w14:textId="77777777" w:rsidR="00B4398B" w:rsidRDefault="00B4398B" w:rsidP="00B4398B">
      <w:pPr>
        <w:pStyle w:val="SemEspaamento"/>
        <w:rPr>
          <w:rFonts w:ascii="Calibri Light" w:hAnsi="Calibri Light" w:cs="Calibri Light"/>
          <w:b/>
          <w:bCs/>
          <w:sz w:val="20"/>
          <w:szCs w:val="20"/>
        </w:rPr>
      </w:pPr>
    </w:p>
    <w:p w14:paraId="4A394CD7" w14:textId="3A75E80F" w:rsidR="00B4398B" w:rsidRPr="00672AF9" w:rsidRDefault="00B4398B" w:rsidP="00B4398B">
      <w:pPr>
        <w:pStyle w:val="SemEspaamento"/>
        <w:jc w:val="center"/>
        <w:rPr>
          <w:rFonts w:ascii="Calibri Light" w:hAnsi="Calibri Light" w:cs="Calibri Light"/>
          <w:b/>
          <w:bCs/>
          <w:sz w:val="20"/>
          <w:szCs w:val="20"/>
        </w:rPr>
      </w:pPr>
      <w:r>
        <w:rPr>
          <w:rFonts w:ascii="Calibri Light" w:hAnsi="Calibri Light" w:cs="Calibri Light"/>
          <w:b/>
          <w:bCs/>
          <w:sz w:val="20"/>
          <w:szCs w:val="20"/>
        </w:rPr>
        <w:t>ANEXO IV</w:t>
      </w:r>
    </w:p>
    <w:p w14:paraId="1345A8C7" w14:textId="77777777" w:rsidR="00B4398B" w:rsidRPr="00672AF9" w:rsidRDefault="00B4398B" w:rsidP="00B4398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MINUTA DO TERMO DE CONTRATO ADMINISTRATIVO</w:t>
      </w:r>
    </w:p>
    <w:p w14:paraId="72689782"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1893F6D"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79531355" w14:textId="77777777" w:rsidR="00B4398B" w:rsidRPr="00672AF9" w:rsidRDefault="00B4398B" w:rsidP="00B4398B">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0319A2D0" w14:textId="77777777" w:rsidR="00B4398B" w:rsidRPr="00672AF9" w:rsidRDefault="00B4398B" w:rsidP="00B4398B">
      <w:pPr>
        <w:pStyle w:val="Corpodetexto"/>
        <w:spacing w:before="5"/>
        <w:rPr>
          <w:rFonts w:ascii="Calibri Light" w:hAnsi="Calibri Light" w:cs="Calibri Light"/>
          <w:b/>
          <w:sz w:val="20"/>
        </w:rPr>
      </w:pPr>
    </w:p>
    <w:p w14:paraId="0987ADA7" w14:textId="77777777" w:rsidR="00B4398B" w:rsidRPr="00672AF9" w:rsidRDefault="00B4398B" w:rsidP="00B4398B">
      <w:pPr>
        <w:tabs>
          <w:tab w:val="left" w:pos="284"/>
        </w:tabs>
        <w:spacing w:line="360" w:lineRule="auto"/>
        <w:jc w:val="both"/>
        <w:rPr>
          <w:rFonts w:ascii="Calibri Light" w:hAnsi="Calibri Light" w:cs="Calibri Light"/>
          <w:b/>
          <w:bCs/>
        </w:rPr>
      </w:pPr>
    </w:p>
    <w:p w14:paraId="351D99F7" w14:textId="77777777" w:rsidR="00B4398B" w:rsidRPr="00672AF9" w:rsidRDefault="00B4398B" w:rsidP="00B4398B">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4BA86F56" w14:textId="77777777" w:rsidR="00B4398B" w:rsidRPr="00672AF9" w:rsidRDefault="00B4398B" w:rsidP="00B4398B">
      <w:pPr>
        <w:tabs>
          <w:tab w:val="left" w:pos="284"/>
        </w:tabs>
        <w:spacing w:line="360" w:lineRule="auto"/>
        <w:jc w:val="both"/>
        <w:rPr>
          <w:rFonts w:ascii="Calibri Light" w:hAnsi="Calibri Light" w:cs="Calibri Light"/>
        </w:rPr>
      </w:pPr>
    </w:p>
    <w:p w14:paraId="17C4264D"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5AFE10EB" w14:textId="77777777" w:rsidR="00B4398B" w:rsidRPr="00672AF9" w:rsidRDefault="00B4398B" w:rsidP="00B4398B">
      <w:pPr>
        <w:tabs>
          <w:tab w:val="left" w:pos="284"/>
        </w:tabs>
        <w:spacing w:line="360" w:lineRule="auto"/>
        <w:jc w:val="both"/>
        <w:rPr>
          <w:rFonts w:ascii="Calibri Light" w:hAnsi="Calibri Light" w:cs="Calibri Light"/>
        </w:rPr>
      </w:pPr>
    </w:p>
    <w:p w14:paraId="5FDBE30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11A0A330"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5AA12BA6" w14:textId="77777777" w:rsidR="00B4398B" w:rsidRPr="00672AF9" w:rsidRDefault="00B4398B" w:rsidP="00B4398B">
      <w:pPr>
        <w:tabs>
          <w:tab w:val="left" w:pos="284"/>
        </w:tabs>
        <w:spacing w:line="360" w:lineRule="auto"/>
        <w:jc w:val="both"/>
        <w:rPr>
          <w:rFonts w:ascii="Calibri Light" w:hAnsi="Calibri Light" w:cs="Calibri Light"/>
        </w:rPr>
      </w:pPr>
    </w:p>
    <w:p w14:paraId="74145685"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4B4816A4"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79961D4" w14:textId="77777777" w:rsidR="00B4398B" w:rsidRPr="00672AF9" w:rsidRDefault="00B4398B" w:rsidP="00B4398B">
      <w:pPr>
        <w:tabs>
          <w:tab w:val="left" w:pos="284"/>
        </w:tabs>
        <w:spacing w:line="360" w:lineRule="auto"/>
        <w:jc w:val="both"/>
        <w:rPr>
          <w:rFonts w:ascii="Calibri Light" w:hAnsi="Calibri Light" w:cs="Calibri Light"/>
        </w:rPr>
      </w:pPr>
    </w:p>
    <w:p w14:paraId="424ACA19"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4A37F0E1" w14:textId="77777777" w:rsidR="00B4398B" w:rsidRPr="00672AF9" w:rsidRDefault="00B4398B" w:rsidP="00FA06F9">
      <w:pPr>
        <w:pStyle w:val="PargrafodaLista"/>
        <w:widowControl/>
        <w:numPr>
          <w:ilvl w:val="1"/>
          <w:numId w:val="1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F20D2BC" w14:textId="77777777" w:rsidR="00B4398B" w:rsidRPr="00672AF9" w:rsidRDefault="00B4398B" w:rsidP="00FA06F9">
      <w:pPr>
        <w:pStyle w:val="PargrafodaLista"/>
        <w:widowControl/>
        <w:numPr>
          <w:ilvl w:val="1"/>
          <w:numId w:val="1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9415ED3" w14:textId="77777777" w:rsidR="00B4398B" w:rsidRPr="00672AF9" w:rsidRDefault="00B4398B" w:rsidP="00B4398B">
      <w:pPr>
        <w:tabs>
          <w:tab w:val="left" w:pos="284"/>
        </w:tabs>
        <w:spacing w:line="360" w:lineRule="auto"/>
        <w:jc w:val="both"/>
        <w:rPr>
          <w:rFonts w:ascii="Calibri Light" w:eastAsia="Arial" w:hAnsi="Calibri Light" w:cs="Calibri Light"/>
          <w:b/>
        </w:rPr>
      </w:pPr>
    </w:p>
    <w:p w14:paraId="2BDF870A" w14:textId="77777777" w:rsidR="00B4398B" w:rsidRPr="00672AF9" w:rsidRDefault="00B4398B" w:rsidP="00B4398B">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94C61ED"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2558C07"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lastRenderedPageBreak/>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66E9B498" w14:textId="77777777" w:rsidR="00B4398B" w:rsidRPr="00672AF9" w:rsidRDefault="00B4398B" w:rsidP="00B4398B">
      <w:pPr>
        <w:tabs>
          <w:tab w:val="left" w:pos="284"/>
        </w:tabs>
        <w:spacing w:line="360" w:lineRule="auto"/>
        <w:jc w:val="both"/>
        <w:rPr>
          <w:rFonts w:ascii="Calibri Light" w:hAnsi="Calibri Light" w:cs="Calibri Light"/>
        </w:rPr>
      </w:pPr>
    </w:p>
    <w:p w14:paraId="2EC2131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666269E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6886F23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1C06A2D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A0CAF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44968765" w14:textId="77777777" w:rsidR="00B4398B" w:rsidRPr="00672AF9" w:rsidRDefault="00B4398B" w:rsidP="00B4398B">
      <w:pPr>
        <w:tabs>
          <w:tab w:val="left" w:pos="284"/>
        </w:tabs>
        <w:spacing w:line="360" w:lineRule="auto"/>
        <w:jc w:val="both"/>
        <w:rPr>
          <w:rFonts w:ascii="Calibri Light" w:hAnsi="Calibri Light" w:cs="Calibri Light"/>
          <w:u w:val="single"/>
        </w:rPr>
      </w:pPr>
    </w:p>
    <w:p w14:paraId="5DD51398"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525D8941" w14:textId="77777777" w:rsidR="00B4398B" w:rsidRPr="00672AF9" w:rsidRDefault="00B4398B" w:rsidP="00B4398B">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967770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414F11E7"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116E9F24"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5BDBE1D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D741D66"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0A98842F" w14:textId="77777777" w:rsidR="00B4398B" w:rsidRPr="00672AF9" w:rsidRDefault="00B4398B" w:rsidP="00B4398B">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1813C66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9AF5A9F"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734739B"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243E616" w14:textId="77777777" w:rsidR="00B4398B" w:rsidRPr="00672AF9" w:rsidRDefault="00B4398B" w:rsidP="00B4398B">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61DEBF98" w14:textId="77777777" w:rsidR="00B4398B" w:rsidRPr="00672AF9" w:rsidRDefault="00B4398B" w:rsidP="00B4398B">
      <w:pPr>
        <w:pStyle w:val="PargrafodaLista"/>
        <w:tabs>
          <w:tab w:val="left" w:pos="284"/>
        </w:tabs>
        <w:spacing w:line="360" w:lineRule="auto"/>
        <w:ind w:left="1"/>
        <w:jc w:val="both"/>
        <w:rPr>
          <w:rFonts w:ascii="Calibri Light" w:hAnsi="Calibri Light" w:cs="Calibri Light"/>
          <w:b/>
          <w:bCs/>
          <w:sz w:val="20"/>
          <w:szCs w:val="20"/>
        </w:rPr>
      </w:pPr>
    </w:p>
    <w:p w14:paraId="39690FB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E8DF0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766156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F43E78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3B15E58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212804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AD0B5C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3DB83A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3756025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9A3D22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CC26E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6A272416"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7AA048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20DB89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36EB2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18C85C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59973E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u w:val="single"/>
          <w:lang w:val="pt-PT"/>
        </w:rPr>
      </w:pPr>
    </w:p>
    <w:p w14:paraId="1A3421D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5D03C4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7484D30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69FB49E"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7E0D09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6AE02D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CB107B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E80F39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0E67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17977DDD"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29C43A1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7F53DAC" w14:textId="77777777" w:rsidR="00B4398B" w:rsidRPr="00672AF9" w:rsidRDefault="00B4398B" w:rsidP="00B4398B">
      <w:pPr>
        <w:pStyle w:val="Default"/>
        <w:tabs>
          <w:tab w:val="left" w:pos="284"/>
        </w:tabs>
        <w:spacing w:line="360" w:lineRule="auto"/>
        <w:jc w:val="both"/>
        <w:rPr>
          <w:rFonts w:ascii="Calibri Light" w:hAnsi="Calibri Light" w:cs="Calibri Light"/>
          <w:color w:val="auto"/>
          <w:sz w:val="20"/>
          <w:szCs w:val="20"/>
        </w:rPr>
      </w:pPr>
    </w:p>
    <w:p w14:paraId="464BEDF7" w14:textId="77777777" w:rsidR="00B4398B" w:rsidRPr="00672AF9" w:rsidRDefault="00B4398B" w:rsidP="00B4398B">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69F4E795"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73652A93" w14:textId="77777777" w:rsidR="00B4398B" w:rsidRPr="00672AF9" w:rsidRDefault="00B4398B" w:rsidP="00B4398B">
      <w:pPr>
        <w:tabs>
          <w:tab w:val="left" w:pos="284"/>
        </w:tabs>
        <w:spacing w:line="360" w:lineRule="auto"/>
        <w:jc w:val="both"/>
        <w:rPr>
          <w:rFonts w:ascii="Calibri Light" w:eastAsia="Courier New" w:hAnsi="Calibri Light" w:cs="Calibri Light"/>
        </w:rPr>
      </w:pPr>
    </w:p>
    <w:p w14:paraId="0B1F356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474F73F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E20F7F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1D596C5"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A05EDD0"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308134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7B9C195"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C446B09" w14:textId="77777777" w:rsidR="00B4398B" w:rsidRPr="00672AF9" w:rsidRDefault="00B4398B" w:rsidP="00B4398B">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47CB266A"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78D8ACC" w14:textId="77777777" w:rsidR="00B4398B" w:rsidRPr="00672AF9" w:rsidRDefault="00B4398B" w:rsidP="00B4398B">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6C12893A"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Cs/>
          <w:lang w:val="pt-PT"/>
        </w:rPr>
      </w:pPr>
    </w:p>
    <w:p w14:paraId="1E275D1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672B58A1"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4F3FC72"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1F2860B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6B13AC10"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6CBCE29D"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254E842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5031251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8689111"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2E91E503"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2E0B6188"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05A97627"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1265E2E"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47F7E46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0C020728" w14:textId="77777777" w:rsidR="00B4398B" w:rsidRPr="00672AF9" w:rsidRDefault="00B4398B" w:rsidP="00B4398B">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4D944C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5E3139F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2188F213"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1DBB91BB" w14:textId="77777777" w:rsidR="00B4398B" w:rsidRPr="00672AF9" w:rsidRDefault="00B4398B" w:rsidP="00B4398B">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3FD269B5"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062E1621"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3113AD81" w14:textId="77777777" w:rsidR="00B4398B" w:rsidRPr="00672AF9" w:rsidRDefault="00B4398B" w:rsidP="00B4398B">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5AF40C9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5F932DA8"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C4B6019"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2B25F4B"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6FFEB3A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193E4391" w14:textId="77777777" w:rsidR="00B4398B" w:rsidRPr="00672AF9" w:rsidRDefault="00B4398B" w:rsidP="00B4398B">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04B2D2F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5B53230B"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1F743F6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49B032AC"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0794C070"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70A734E4" w14:textId="77777777" w:rsidR="00B4398B" w:rsidRPr="00672AF9" w:rsidRDefault="00B4398B" w:rsidP="00B4398B">
      <w:pPr>
        <w:spacing w:before="120" w:after="120" w:line="360" w:lineRule="auto"/>
        <w:jc w:val="both"/>
        <w:rPr>
          <w:rFonts w:ascii="Calibri Light" w:hAnsi="Calibri Light" w:cs="Calibri Light"/>
        </w:rPr>
      </w:pPr>
    </w:p>
    <w:p w14:paraId="59A51579" w14:textId="77777777" w:rsidR="00B4398B" w:rsidRPr="00672AF9" w:rsidRDefault="00B4398B" w:rsidP="00B4398B">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2D35AC88"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7F28B49F"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57A62215"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1B76763E"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2AA2F09B"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47F53A1B"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25C308C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635AF5C" w14:textId="77777777" w:rsidR="00B4398B" w:rsidRPr="00672AF9" w:rsidRDefault="00B4398B" w:rsidP="00B4398B">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1495452D"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D8B8047"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2BC4EEB9"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3D06FB42"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FE1FAD4"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2B60676A"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2C6C2387" w14:textId="77777777" w:rsidR="00B4398B" w:rsidRPr="00672AF9" w:rsidRDefault="00B4398B" w:rsidP="00B4398B">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4B9BB999" w14:textId="77777777" w:rsidR="00B4398B" w:rsidRPr="00672AF9" w:rsidRDefault="00B4398B" w:rsidP="00B4398B">
      <w:pPr>
        <w:pStyle w:val="SemEspaamento"/>
        <w:jc w:val="both"/>
        <w:rPr>
          <w:rFonts w:ascii="Calibri Light" w:hAnsi="Calibri Light" w:cs="Calibri Light"/>
          <w:sz w:val="20"/>
          <w:szCs w:val="20"/>
        </w:rPr>
      </w:pPr>
    </w:p>
    <w:p w14:paraId="6A434A8D" w14:textId="77777777" w:rsidR="00B4398B" w:rsidRPr="00672AF9" w:rsidRDefault="00B4398B" w:rsidP="00B4398B">
      <w:pPr>
        <w:pStyle w:val="SemEspaamento"/>
        <w:jc w:val="center"/>
        <w:rPr>
          <w:rFonts w:ascii="Calibri Light" w:hAnsi="Calibri Light" w:cs="Calibri Light"/>
          <w:b/>
          <w:bCs/>
          <w:sz w:val="20"/>
          <w:szCs w:val="20"/>
        </w:rPr>
      </w:pPr>
    </w:p>
    <w:p w14:paraId="7955505A" w14:textId="77777777" w:rsidR="00B4398B" w:rsidRPr="00BD429A" w:rsidRDefault="00B4398B" w:rsidP="00574FEB">
      <w:pPr>
        <w:pStyle w:val="SemEspaamento"/>
        <w:jc w:val="both"/>
        <w:rPr>
          <w:rFonts w:ascii="Arial" w:hAnsi="Arial" w:cs="Arial"/>
        </w:rPr>
      </w:pPr>
    </w:p>
    <w:sectPr w:rsidR="00B4398B" w:rsidRPr="00BD429A"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2843" w14:textId="77777777" w:rsidR="00CF23E9" w:rsidRDefault="00CF23E9">
      <w:r>
        <w:separator/>
      </w:r>
    </w:p>
  </w:endnote>
  <w:endnote w:type="continuationSeparator" w:id="0">
    <w:p w14:paraId="47FCD146" w14:textId="77777777" w:rsidR="00CF23E9" w:rsidRDefault="00CF23E9">
      <w:r>
        <w:continuationSeparator/>
      </w:r>
    </w:p>
  </w:endnote>
  <w:endnote w:type="continuationNotice" w:id="1">
    <w:p w14:paraId="07177C69" w14:textId="77777777" w:rsidR="00CF23E9" w:rsidRDefault="00CF2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9913B" w14:textId="77777777" w:rsidR="00CF23E9" w:rsidRDefault="00CF23E9">
      <w:r>
        <w:separator/>
      </w:r>
    </w:p>
  </w:footnote>
  <w:footnote w:type="continuationSeparator" w:id="0">
    <w:p w14:paraId="30775F6F" w14:textId="77777777" w:rsidR="00CF23E9" w:rsidRDefault="00CF23E9">
      <w:r>
        <w:continuationSeparator/>
      </w:r>
    </w:p>
  </w:footnote>
  <w:footnote w:type="continuationNotice" w:id="1">
    <w:p w14:paraId="61A6D29D" w14:textId="77777777" w:rsidR="00CF23E9" w:rsidRDefault="00CF23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5581399"/>
    <w:multiLevelType w:val="hybridMultilevel"/>
    <w:tmpl w:val="FDA0AC5C"/>
    <w:lvl w:ilvl="0" w:tplc="7376EC2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0"/>
  </w:num>
  <w:num w:numId="2">
    <w:abstractNumId w:val="8"/>
  </w:num>
  <w:num w:numId="3">
    <w:abstractNumId w:val="11"/>
  </w:num>
  <w:num w:numId="4">
    <w:abstractNumId w:val="2"/>
  </w:num>
  <w:num w:numId="5">
    <w:abstractNumId w:val="13"/>
  </w:num>
  <w:num w:numId="6">
    <w:abstractNumId w:val="5"/>
  </w:num>
  <w:num w:numId="7">
    <w:abstractNumId w:val="12"/>
  </w:num>
  <w:num w:numId="8">
    <w:abstractNumId w:val="6"/>
  </w:num>
  <w:num w:numId="9">
    <w:abstractNumId w:val="1"/>
  </w:num>
  <w:num w:numId="10">
    <w:abstractNumId w:val="7"/>
  </w:num>
  <w:num w:numId="11">
    <w:abstractNumId w:val="9"/>
  </w:num>
  <w:num w:numId="12">
    <w:abstractNumId w:val="10"/>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4EBA"/>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1DB1"/>
    <w:rsid w:val="0035253C"/>
    <w:rsid w:val="00363359"/>
    <w:rsid w:val="00371787"/>
    <w:rsid w:val="003A115A"/>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A3493"/>
    <w:rsid w:val="005A3CB0"/>
    <w:rsid w:val="005A6CCB"/>
    <w:rsid w:val="005B2CEC"/>
    <w:rsid w:val="005C668A"/>
    <w:rsid w:val="005D2827"/>
    <w:rsid w:val="005D492A"/>
    <w:rsid w:val="005E2BC5"/>
    <w:rsid w:val="006321C9"/>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A0122"/>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4757B"/>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F0842"/>
    <w:rsid w:val="009F27D9"/>
    <w:rsid w:val="009F42E5"/>
    <w:rsid w:val="009F4E9D"/>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4398B"/>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50DD"/>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23E9"/>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B601F"/>
    <w:rsid w:val="00EC10D2"/>
    <w:rsid w:val="00EC7E4D"/>
    <w:rsid w:val="00ED0FBF"/>
    <w:rsid w:val="00EE18DD"/>
    <w:rsid w:val="00EF7D05"/>
    <w:rsid w:val="00F06929"/>
    <w:rsid w:val="00F06B95"/>
    <w:rsid w:val="00F10123"/>
    <w:rsid w:val="00F15A8D"/>
    <w:rsid w:val="00F33A4D"/>
    <w:rsid w:val="00F350C2"/>
    <w:rsid w:val="00F41AF6"/>
    <w:rsid w:val="00F71908"/>
    <w:rsid w:val="00F7652E"/>
    <w:rsid w:val="00F77DF5"/>
    <w:rsid w:val="00F80F4B"/>
    <w:rsid w:val="00F81C80"/>
    <w:rsid w:val="00F83EB3"/>
    <w:rsid w:val="00F87669"/>
    <w:rsid w:val="00F8785D"/>
    <w:rsid w:val="00F91CD0"/>
    <w:rsid w:val="00F92EE5"/>
    <w:rsid w:val="00F96B01"/>
    <w:rsid w:val="00F977A5"/>
    <w:rsid w:val="00F97951"/>
    <w:rsid w:val="00FA050F"/>
    <w:rsid w:val="00FA06F9"/>
    <w:rsid w:val="00FB541F"/>
    <w:rsid w:val="00FC0445"/>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 w:type="character" w:styleId="Forte">
    <w:name w:val="Strong"/>
    <w:basedOn w:val="Fontepargpadro"/>
    <w:uiPriority w:val="22"/>
    <w:qFormat/>
    <w:rsid w:val="00EB6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 w:type="character" w:styleId="Forte">
    <w:name w:val="Strong"/>
    <w:basedOn w:val="Fontepargpadro"/>
    <w:uiPriority w:val="22"/>
    <w:qFormat/>
    <w:rsid w:val="00EB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B4C0-BA40-4834-9765-B9D695F0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4772</Words>
  <Characters>25770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2024-04-03T16:59:00Z</cp:lastPrinted>
  <dcterms:created xsi:type="dcterms:W3CDTF">2024-04-19T18:29:00Z</dcterms:created>
  <dcterms:modified xsi:type="dcterms:W3CDTF">2024-04-23T11:21:00Z</dcterms:modified>
</cp:coreProperties>
</file>