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4E7342CE"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A37792">
        <w:rPr>
          <w:rFonts w:ascii="Calibri Light" w:hAnsi="Calibri Light" w:cs="Calibri Light"/>
          <w:b/>
          <w:bCs/>
        </w:rPr>
        <w:t>3</w:t>
      </w:r>
      <w:r w:rsidR="0010383E">
        <w:rPr>
          <w:rFonts w:ascii="Calibri Light" w:hAnsi="Calibri Light" w:cs="Calibri Light"/>
          <w:b/>
          <w:bCs/>
        </w:rPr>
        <w:t>3</w:t>
      </w:r>
      <w:r w:rsidR="006165BD">
        <w:rPr>
          <w:rFonts w:ascii="Calibri Light" w:hAnsi="Calibri Light" w:cs="Calibri Light"/>
          <w:b/>
          <w:bCs/>
        </w:rPr>
        <w:t>8</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39C6E378" w:rsidR="00035FFB" w:rsidRDefault="00697BAD" w:rsidP="00697BAD">
      <w:pPr>
        <w:tabs>
          <w:tab w:val="center" w:pos="4690"/>
          <w:tab w:val="left" w:pos="7512"/>
        </w:tabs>
        <w:rPr>
          <w:rFonts w:ascii="Calibri Light" w:hAnsi="Calibri Light" w:cs="Calibri Light"/>
          <w:b/>
          <w:bCs/>
        </w:rPr>
      </w:pPr>
      <w:r>
        <w:rPr>
          <w:rFonts w:ascii="Calibri Light" w:hAnsi="Calibri Light" w:cs="Calibri Light"/>
          <w:b/>
          <w:bCs/>
        </w:rPr>
        <w:tab/>
      </w:r>
      <w:r w:rsidR="00035FFB" w:rsidRPr="00672AF9">
        <w:rPr>
          <w:rFonts w:ascii="Calibri Light" w:hAnsi="Calibri Light" w:cs="Calibri Light"/>
          <w:b/>
          <w:bCs/>
        </w:rPr>
        <w:t>AVISO DE DISPENSA DE LICITAÇÃO Nº</w:t>
      </w:r>
      <w:r w:rsidR="00706DF4">
        <w:rPr>
          <w:rFonts w:ascii="Calibri Light" w:hAnsi="Calibri Light" w:cs="Calibri Light"/>
          <w:b/>
          <w:bCs/>
        </w:rPr>
        <w:t>2</w:t>
      </w:r>
      <w:r w:rsidR="006165BD">
        <w:rPr>
          <w:rFonts w:ascii="Calibri Light" w:hAnsi="Calibri Light" w:cs="Calibri Light"/>
          <w:b/>
          <w:bCs/>
        </w:rPr>
        <w:t>70</w:t>
      </w:r>
      <w:r w:rsidR="00035FFB" w:rsidRPr="00672AF9">
        <w:rPr>
          <w:rFonts w:ascii="Calibri Light" w:hAnsi="Calibri Light" w:cs="Calibri Light"/>
          <w:b/>
          <w:bCs/>
        </w:rPr>
        <w:t>/2024</w:t>
      </w:r>
      <w:r>
        <w:rPr>
          <w:rFonts w:ascii="Calibri Light" w:hAnsi="Calibri Light" w:cs="Calibri Light"/>
          <w:b/>
          <w:bCs/>
        </w:rPr>
        <w:tab/>
      </w:r>
    </w:p>
    <w:p w14:paraId="2944C7BE" w14:textId="77777777" w:rsidR="00697BAD" w:rsidRPr="00672AF9" w:rsidRDefault="00697BAD" w:rsidP="00697BAD">
      <w:pPr>
        <w:tabs>
          <w:tab w:val="center" w:pos="4690"/>
          <w:tab w:val="left" w:pos="7512"/>
        </w:tabs>
        <w:rPr>
          <w:rFonts w:ascii="Calibri Light" w:hAnsi="Calibri Light" w:cs="Calibri Light"/>
          <w:b/>
          <w:bCs/>
        </w:rPr>
      </w:pPr>
    </w:p>
    <w:p w14:paraId="3DFF71E1" w14:textId="0FC06120"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w:t>
      </w:r>
      <w:r w:rsidR="006A14A1">
        <w:rPr>
          <w:rFonts w:ascii="Calibri Light" w:hAnsi="Calibri Light" w:cs="Calibri Light"/>
        </w:rPr>
        <w:t>18</w:t>
      </w:r>
      <w:r w:rsidRPr="00672AF9">
        <w:rPr>
          <w:rFonts w:ascii="Calibri Light" w:hAnsi="Calibri Light" w:cs="Calibri Light"/>
        </w:rPr>
        <w:t>.</w:t>
      </w:r>
      <w:r w:rsidR="006A14A1">
        <w:rPr>
          <w:rFonts w:ascii="Calibri Light" w:hAnsi="Calibri Light" w:cs="Calibri Light"/>
        </w:rPr>
        <w:t>995</w:t>
      </w:r>
      <w:r w:rsidRPr="00672AF9">
        <w:rPr>
          <w:rFonts w:ascii="Calibri Light" w:hAnsi="Calibri Light" w:cs="Calibri Light"/>
        </w:rPr>
        <w:t>/0001-</w:t>
      </w:r>
      <w:r w:rsidR="006A14A1">
        <w:rPr>
          <w:rFonts w:ascii="Calibri Light" w:hAnsi="Calibri Light" w:cs="Calibri Light"/>
        </w:rPr>
        <w:t>71</w:t>
      </w:r>
      <w:r w:rsidRPr="00672AF9">
        <w:rPr>
          <w:rFonts w:ascii="Calibri Light" w:hAnsi="Calibri Light" w:cs="Calibri Light"/>
        </w:rPr>
        <w:t>,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75667E">
        <w:rPr>
          <w:rFonts w:ascii="Calibri Light" w:hAnsi="Calibri Light" w:cs="Calibri Light"/>
        </w:rPr>
        <w:t>GLOBAL</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6E67055A"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00313F8C" w:rsidRPr="00635CAA">
          <w:rPr>
            <w:rStyle w:val="Hyperlink"/>
            <w:rFonts w:ascii="Calibri Light" w:hAnsi="Calibri Light" w:cs="Calibri Light"/>
            <w:b/>
          </w:rPr>
          <w:t>dispensalicitacao@rifaina.sp.gov.br</w:t>
        </w:r>
        <w:r w:rsidR="00313F8C" w:rsidRPr="00635CAA">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4401B4">
        <w:rPr>
          <w:rFonts w:ascii="Calibri Light" w:hAnsi="Calibri Light" w:cs="Calibri Light"/>
        </w:rPr>
        <w:t>0</w:t>
      </w:r>
      <w:r w:rsidR="006165BD">
        <w:rPr>
          <w:rFonts w:ascii="Calibri Light" w:hAnsi="Calibri Light" w:cs="Calibri Light"/>
        </w:rPr>
        <w:t>6</w:t>
      </w:r>
      <w:r w:rsidRPr="00672AF9">
        <w:rPr>
          <w:rFonts w:ascii="Calibri Light" w:hAnsi="Calibri Light" w:cs="Calibri Light"/>
        </w:rPr>
        <w:t xml:space="preserve"> de </w:t>
      </w:r>
      <w:r w:rsidR="004401B4">
        <w:rPr>
          <w:rFonts w:ascii="Calibri Light" w:hAnsi="Calibri Light" w:cs="Calibri Light"/>
        </w:rPr>
        <w:t>setembro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6165BD">
        <w:rPr>
          <w:rFonts w:ascii="Calibri Light" w:hAnsi="Calibri Light" w:cs="Calibri Light"/>
        </w:rPr>
        <w:t>11</w:t>
      </w:r>
      <w:r w:rsidR="00706DF4">
        <w:rPr>
          <w:rFonts w:ascii="Calibri Light" w:hAnsi="Calibri Light" w:cs="Calibri Light"/>
        </w:rPr>
        <w:t xml:space="preserve"> de </w:t>
      </w:r>
      <w:r w:rsidR="00A37792">
        <w:rPr>
          <w:rFonts w:ascii="Calibri Light" w:hAnsi="Calibri Light" w:cs="Calibri Light"/>
        </w:rPr>
        <w:t>setembro</w:t>
      </w:r>
      <w:r w:rsidRPr="00672AF9">
        <w:rPr>
          <w:rFonts w:ascii="Calibri Light" w:hAnsi="Calibri Light" w:cs="Calibri Light"/>
        </w:rPr>
        <w:t xml:space="preserve"> de 2024.</w:t>
      </w:r>
    </w:p>
    <w:p w14:paraId="0D60E8D9" w14:textId="55475E6B" w:rsidR="00035FFB" w:rsidRPr="00672AF9" w:rsidRDefault="00035FFB" w:rsidP="0037229D">
      <w:pPr>
        <w:tabs>
          <w:tab w:val="right" w:pos="9380"/>
        </w:tabs>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6165BD">
        <w:rPr>
          <w:rFonts w:ascii="Calibri Light" w:hAnsi="Calibri Light" w:cs="Calibri Light"/>
          <w:b/>
        </w:rPr>
        <w:t>12</w:t>
      </w:r>
      <w:r w:rsidRPr="00672AF9">
        <w:rPr>
          <w:rFonts w:ascii="Calibri Light" w:hAnsi="Calibri Light" w:cs="Calibri Light"/>
          <w:b/>
        </w:rPr>
        <w:t>/0</w:t>
      </w:r>
      <w:r w:rsidR="00A37792">
        <w:rPr>
          <w:rFonts w:ascii="Calibri Light" w:hAnsi="Calibri Light" w:cs="Calibri Light"/>
          <w:b/>
        </w:rPr>
        <w:t>9</w:t>
      </w:r>
      <w:r w:rsidRPr="00672AF9">
        <w:rPr>
          <w:rFonts w:ascii="Calibri Light" w:hAnsi="Calibri Light" w:cs="Calibri Light"/>
          <w:b/>
        </w:rPr>
        <w:t xml:space="preserve">/2024 às </w:t>
      </w:r>
      <w:r w:rsidR="006165BD">
        <w:rPr>
          <w:rFonts w:ascii="Calibri Light" w:hAnsi="Calibri Light" w:cs="Calibri Light"/>
          <w:b/>
        </w:rPr>
        <w:t>09</w:t>
      </w:r>
      <w:r w:rsidRPr="00672AF9">
        <w:rPr>
          <w:rFonts w:ascii="Calibri Light" w:hAnsi="Calibri Light" w:cs="Calibri Light"/>
          <w:b/>
        </w:rPr>
        <w:t>:</w:t>
      </w:r>
      <w:r w:rsidR="00D9546E">
        <w:rPr>
          <w:rFonts w:ascii="Calibri Light" w:hAnsi="Calibri Light" w:cs="Calibri Light"/>
          <w:b/>
        </w:rPr>
        <w:t>3</w:t>
      </w:r>
      <w:r w:rsidRPr="00672AF9">
        <w:rPr>
          <w:rFonts w:ascii="Calibri Light" w:hAnsi="Calibri Light" w:cs="Calibri Light"/>
          <w:b/>
        </w:rPr>
        <w:t>0 horas.</w:t>
      </w:r>
      <w:r w:rsidR="0037229D">
        <w:rPr>
          <w:rFonts w:ascii="Calibri Light" w:hAnsi="Calibri Light" w:cs="Calibri Light"/>
          <w:b/>
        </w:rPr>
        <w:tab/>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5D173C06" w14:textId="459B6956" w:rsidR="0010383E" w:rsidRDefault="00035FFB" w:rsidP="0010383E">
      <w:pPr>
        <w:pStyle w:val="SemEspaamento"/>
        <w:ind w:firstLine="708"/>
        <w:jc w:val="both"/>
        <w:rPr>
          <w:rFonts w:ascii="Arial" w:hAnsi="Arial" w:cs="Arial"/>
          <w:b/>
          <w:bCs/>
        </w:rPr>
      </w:pPr>
      <w:r w:rsidRPr="00672AF9">
        <w:rPr>
          <w:rFonts w:ascii="Calibri Light" w:hAnsi="Calibri Light" w:cs="Calibri Light"/>
        </w:rPr>
        <w:t xml:space="preserve">Constitui objeto </w:t>
      </w:r>
      <w:proofErr w:type="gramStart"/>
      <w:r w:rsidRPr="00672AF9">
        <w:rPr>
          <w:rFonts w:ascii="Calibri Light" w:hAnsi="Calibri Light" w:cs="Calibri Light"/>
        </w:rPr>
        <w:t>do</w:t>
      </w:r>
      <w:proofErr w:type="gramEnd"/>
      <w:r w:rsidRPr="00672AF9">
        <w:rPr>
          <w:rFonts w:ascii="Calibri Light" w:hAnsi="Calibri Light" w:cs="Calibri Light"/>
        </w:rPr>
        <w:t xml:space="preserve"> presente procedimento de dispensa de licitação obter proposta adicional de eventuais interessados para</w:t>
      </w:r>
      <w:r w:rsidR="008B1B0A">
        <w:rPr>
          <w:rFonts w:ascii="Arial" w:hAnsi="Arial" w:cs="Arial"/>
          <w:b/>
          <w:bCs/>
        </w:rPr>
        <w:t xml:space="preserve"> </w:t>
      </w:r>
      <w:bookmarkStart w:id="1" w:name="_Hlk168651528"/>
      <w:r w:rsidR="006165BD">
        <w:rPr>
          <w:rFonts w:ascii="Arial" w:hAnsi="Arial" w:cs="Arial"/>
          <w:b/>
          <w:bCs/>
        </w:rPr>
        <w:t>Contratação de empresa especializada para realizar o deslocamento da tubulação de incêndio externa e a mudança da fiação, bomba de incêndio e sirene no ginásio esportivo da Prefeitura Municipal.</w:t>
      </w:r>
    </w:p>
    <w:p w14:paraId="404D4CB4" w14:textId="5F669A67" w:rsidR="00035FFB" w:rsidRDefault="00035FFB" w:rsidP="006117D7">
      <w:pPr>
        <w:pStyle w:val="SemEspaamento"/>
        <w:ind w:firstLine="708"/>
        <w:jc w:val="both"/>
        <w:rPr>
          <w:rFonts w:ascii="Arial" w:hAnsi="Arial" w:cs="Arial"/>
          <w:b/>
          <w:bCs/>
        </w:rPr>
      </w:pPr>
    </w:p>
    <w:p w14:paraId="0D043DDE" w14:textId="77777777" w:rsidR="004401B4" w:rsidRDefault="004401B4" w:rsidP="006117D7">
      <w:pPr>
        <w:pStyle w:val="SemEspaamento"/>
        <w:ind w:firstLine="708"/>
        <w:jc w:val="both"/>
        <w:rPr>
          <w:rFonts w:ascii="Arial" w:hAnsi="Arial" w:cs="Arial"/>
          <w:b/>
          <w:bCs/>
        </w:rPr>
      </w:pPr>
    </w:p>
    <w:p w14:paraId="192A8704" w14:textId="77777777" w:rsidR="004401B4" w:rsidRPr="00672AF9" w:rsidRDefault="004401B4" w:rsidP="006117D7">
      <w:pPr>
        <w:pStyle w:val="SemEspaamento"/>
        <w:ind w:firstLine="708"/>
        <w:jc w:val="both"/>
        <w:rPr>
          <w:rFonts w:ascii="Calibri Light" w:hAnsi="Calibri Light" w:cs="Calibri Light"/>
          <w:b/>
          <w:bCs/>
        </w:rPr>
      </w:pPr>
    </w:p>
    <w:bookmarkEnd w:id="1"/>
    <w:p w14:paraId="70845B4C" w14:textId="77777777" w:rsidR="00035FFB" w:rsidRPr="00672AF9" w:rsidRDefault="00035FFB">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pPr>
        <w:pStyle w:val="Ttulo1"/>
        <w:numPr>
          <w:ilvl w:val="1"/>
          <w:numId w:val="12"/>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006E2E88" w14:textId="77777777" w:rsidR="0075667E"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49DD05E7" w14:textId="77777777" w:rsidR="006165BD" w:rsidRDefault="006165BD" w:rsidP="006165BD">
      <w:pPr>
        <w:jc w:val="both"/>
        <w:rPr>
          <w:rFonts w:ascii="Arial" w:hAnsi="Arial" w:cs="Arial"/>
        </w:rPr>
      </w:pPr>
      <w:r>
        <w:rPr>
          <w:rFonts w:ascii="Arial" w:hAnsi="Arial" w:cs="Arial"/>
        </w:rPr>
        <w:t xml:space="preserve">02 08 SECRETARIA MUNICIPAL DE EDUCAÇÃO </w:t>
      </w:r>
    </w:p>
    <w:p w14:paraId="3F383C78" w14:textId="77777777" w:rsidR="006165BD" w:rsidRDefault="006165BD" w:rsidP="006165BD">
      <w:pPr>
        <w:jc w:val="both"/>
        <w:rPr>
          <w:rFonts w:ascii="Arial" w:hAnsi="Arial" w:cs="Arial"/>
        </w:rPr>
      </w:pPr>
      <w:r>
        <w:rPr>
          <w:rFonts w:ascii="Arial" w:hAnsi="Arial" w:cs="Arial"/>
        </w:rPr>
        <w:t>020804 ENSINO FUNDAMENTAL</w:t>
      </w:r>
    </w:p>
    <w:p w14:paraId="6B74A15B" w14:textId="77777777" w:rsidR="006165BD" w:rsidRDefault="006165BD" w:rsidP="006165BD">
      <w:pPr>
        <w:jc w:val="both"/>
        <w:rPr>
          <w:rFonts w:ascii="Arial" w:hAnsi="Arial" w:cs="Arial"/>
        </w:rPr>
      </w:pPr>
      <w:r>
        <w:rPr>
          <w:rFonts w:ascii="Arial" w:hAnsi="Arial" w:cs="Arial"/>
        </w:rPr>
        <w:t>12 361 0011 1009 0000 CONSTRUIR, REFORMAR OU AMPLIAR PREDIOS ESCOLARES</w:t>
      </w:r>
    </w:p>
    <w:p w14:paraId="2414810C" w14:textId="745F111F" w:rsidR="00A37792" w:rsidRDefault="006165BD" w:rsidP="006165BD">
      <w:pPr>
        <w:rPr>
          <w:rFonts w:ascii="Arial" w:hAnsi="Arial" w:cs="Arial"/>
        </w:rPr>
      </w:pPr>
      <w:r>
        <w:rPr>
          <w:rFonts w:ascii="Arial" w:hAnsi="Arial" w:cs="Arial"/>
        </w:rPr>
        <w:t>4.4.90.51.00 OBRAS E INSTALAÇÃO</w:t>
      </w:r>
    </w:p>
    <w:p w14:paraId="3A4E2EE4" w14:textId="77777777" w:rsidR="006165BD" w:rsidRPr="0060343C" w:rsidRDefault="006165BD" w:rsidP="006165BD">
      <w:pPr>
        <w:rPr>
          <w:rFonts w:ascii="Arial" w:hAnsi="Arial" w:cs="Arial"/>
        </w:rPr>
      </w:pPr>
    </w:p>
    <w:p w14:paraId="583160B6" w14:textId="7B746438" w:rsidR="00035FFB" w:rsidRPr="00672AF9" w:rsidRDefault="00035FFB">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3F9878B2" w:rsidR="00035FFB" w:rsidRPr="00672AF9" w:rsidRDefault="00035FFB">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6165BD">
        <w:rPr>
          <w:rFonts w:asciiTheme="majorHAnsi" w:hAnsiTheme="majorHAnsi" w:cstheme="majorHAnsi"/>
        </w:rPr>
        <w:t>14.104,45</w:t>
      </w:r>
      <w:r w:rsidR="006117D7">
        <w:rPr>
          <w:rFonts w:asciiTheme="majorHAnsi" w:hAnsiTheme="majorHAnsi" w:cstheme="majorHAnsi"/>
        </w:rPr>
        <w:t xml:space="preserve"> (</w:t>
      </w:r>
      <w:r w:rsidR="006165BD">
        <w:rPr>
          <w:rFonts w:asciiTheme="majorHAnsi" w:hAnsiTheme="majorHAnsi" w:cstheme="majorHAnsi"/>
        </w:rPr>
        <w:t>quatorze mil, cento e quatro reais e quarenta e cinco centavos</w:t>
      </w:r>
      <w:r w:rsidR="006117D7">
        <w:rPr>
          <w:rFonts w:asciiTheme="majorHAnsi" w:hAnsiTheme="majorHAnsi" w:cstheme="majorHAnsi"/>
        </w:rPr>
        <w:t xml:space="preserve">). </w:t>
      </w:r>
      <w:r w:rsidRPr="00672AF9">
        <w:rPr>
          <w:rFonts w:ascii="Calibri Light" w:eastAsia="Times New Roman" w:hAnsi="Calibri Light" w:cs="Calibri Light"/>
          <w:sz w:val="20"/>
          <w:szCs w:val="20"/>
          <w:lang w:val="en-US"/>
        </w:rPr>
        <w:t xml:space="preserve">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lastRenderedPageBreak/>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1B2E0DFE" w:rsidR="00035FFB" w:rsidRPr="00672AF9" w:rsidRDefault="00035FFB">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16420E">
        <w:rPr>
          <w:rFonts w:ascii="Calibri Light" w:eastAsia="Times New Roman" w:hAnsi="Calibri Light" w:cs="Calibri Light"/>
          <w:sz w:val="20"/>
          <w:szCs w:val="20"/>
          <w:lang w:val="en-US"/>
        </w:rPr>
        <w:t>4</w:t>
      </w:r>
      <w:r w:rsidRPr="00672AF9">
        <w:rPr>
          <w:rFonts w:ascii="Calibri Light" w:eastAsia="Times New Roman" w:hAnsi="Calibri Light" w:cs="Calibri Light"/>
          <w:sz w:val="20"/>
          <w:szCs w:val="20"/>
          <w:lang w:val="en-US"/>
        </w:rPr>
        <w:t xml:space="preserve"> (</w:t>
      </w:r>
      <w:r w:rsidR="0016420E">
        <w:rPr>
          <w:rFonts w:ascii="Calibri Light" w:eastAsia="Times New Roman" w:hAnsi="Calibri Light" w:cs="Calibri Light"/>
          <w:sz w:val="20"/>
          <w:szCs w:val="20"/>
          <w:lang w:val="en-US"/>
        </w:rPr>
        <w:t>QUATRO</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10FAEF7F" w:rsidR="00035FFB" w:rsidRPr="00672AF9" w:rsidRDefault="00035FFB">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6165BD">
        <w:rPr>
          <w:rFonts w:ascii="Calibri Light" w:eastAsia="Times New Roman" w:hAnsi="Calibri Light" w:cs="Calibri Light"/>
          <w:b/>
          <w:bCs/>
          <w:sz w:val="20"/>
          <w:szCs w:val="20"/>
          <w:highlight w:val="yellow"/>
          <w:lang w:val="en-US"/>
        </w:rPr>
        <w:t>11</w:t>
      </w:r>
      <w:r w:rsidRPr="00672AF9">
        <w:rPr>
          <w:rFonts w:ascii="Calibri Light" w:eastAsia="Times New Roman" w:hAnsi="Calibri Light" w:cs="Calibri Light"/>
          <w:b/>
          <w:bCs/>
          <w:sz w:val="20"/>
          <w:szCs w:val="20"/>
          <w:highlight w:val="yellow"/>
          <w:lang w:val="en-US"/>
        </w:rPr>
        <w:t>/0</w:t>
      </w:r>
      <w:r w:rsidR="00A37792">
        <w:rPr>
          <w:rFonts w:ascii="Calibri Light" w:eastAsia="Times New Roman" w:hAnsi="Calibri Light" w:cs="Calibri Light"/>
          <w:b/>
          <w:bCs/>
          <w:sz w:val="20"/>
          <w:szCs w:val="20"/>
          <w:highlight w:val="yellow"/>
          <w:lang w:val="en-US"/>
        </w:rPr>
        <w:t>9</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w:t>
      </w: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3C22A56D" w14:textId="2807D306" w:rsidR="0063580A" w:rsidRDefault="00035FFB" w:rsidP="0063580A">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w:t>
      </w:r>
      <w:proofErr w:type="gramStart"/>
      <w:r w:rsidRPr="00672AF9">
        <w:rPr>
          <w:rFonts w:ascii="Calibri Light" w:eastAsia="Times New Roman" w:hAnsi="Calibri Light" w:cs="Calibri Light"/>
          <w:sz w:val="20"/>
          <w:szCs w:val="20"/>
          <w:lang w:val="en-US"/>
        </w:rPr>
        <w:t>do</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644B7891" w14:textId="3FFB7B72" w:rsidR="006165BD" w:rsidRPr="0016420E" w:rsidRDefault="0016420E" w:rsidP="0063580A">
      <w:pPr>
        <w:pStyle w:val="PargrafodaLista"/>
        <w:numPr>
          <w:ilvl w:val="2"/>
          <w:numId w:val="1"/>
        </w:numPr>
        <w:tabs>
          <w:tab w:val="left" w:pos="645"/>
        </w:tabs>
        <w:spacing w:before="48"/>
        <w:ind w:left="644" w:hanging="506"/>
        <w:rPr>
          <w:rFonts w:asciiTheme="majorHAnsi" w:eastAsia="Times New Roman" w:hAnsiTheme="majorHAnsi" w:cstheme="majorHAnsi"/>
          <w:sz w:val="20"/>
          <w:szCs w:val="20"/>
          <w:lang w:val="en-US"/>
        </w:rPr>
      </w:pPr>
      <w:r w:rsidRPr="0016420E">
        <w:rPr>
          <w:rFonts w:asciiTheme="majorHAnsi" w:hAnsiTheme="majorHAnsi" w:cstheme="majorHAnsi"/>
          <w:color w:val="333333"/>
          <w:sz w:val="20"/>
          <w:szCs w:val="20"/>
        </w:rPr>
        <w:t>Certificado  do  curso DE NR35  dos profissionais envolvidos na função</w:t>
      </w:r>
      <w:r>
        <w:rPr>
          <w:rFonts w:asciiTheme="majorHAnsi" w:hAnsiTheme="majorHAnsi" w:cstheme="majorHAnsi"/>
          <w:color w:val="333333"/>
          <w:sz w:val="20"/>
          <w:szCs w:val="20"/>
        </w:rPr>
        <w:t>.</w:t>
      </w:r>
      <w:r w:rsidRPr="0016420E">
        <w:rPr>
          <w:rFonts w:asciiTheme="majorHAnsi" w:hAnsiTheme="majorHAnsi" w:cstheme="majorHAnsi"/>
          <w:color w:val="333333"/>
          <w:sz w:val="20"/>
          <w:szCs w:val="20"/>
        </w:rPr>
        <w:t> </w:t>
      </w:r>
    </w:p>
    <w:p w14:paraId="5BDE2633" w14:textId="77777777" w:rsidR="000E6FC2" w:rsidRPr="0063580A" w:rsidRDefault="000E6FC2" w:rsidP="000E6FC2">
      <w:pPr>
        <w:pStyle w:val="PargrafodaLista"/>
        <w:tabs>
          <w:tab w:val="left" w:pos="645"/>
        </w:tabs>
        <w:spacing w:before="48"/>
        <w:ind w:left="643"/>
        <w:rPr>
          <w:rFonts w:ascii="Calibri Light" w:eastAsia="Times New Roman" w:hAnsi="Calibri Light" w:cs="Calibri Light"/>
          <w:sz w:val="20"/>
          <w:szCs w:val="20"/>
          <w:lang w:val="en-US"/>
        </w:rPr>
      </w:pPr>
    </w:p>
    <w:p w14:paraId="0241FD37"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15C93494" w:rsidR="00035FFB" w:rsidRPr="00672AF9" w:rsidRDefault="00035FFB">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0063580A">
        <w:rPr>
          <w:rFonts w:ascii="Calibri Light" w:eastAsia="Times New Roman" w:hAnsi="Calibri Light" w:cs="Calibri Light"/>
          <w:sz w:val="20"/>
          <w:szCs w:val="20"/>
          <w:lang w:val="en-US"/>
        </w:rPr>
        <w:t>t</w:t>
      </w:r>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15D65516" w:rsidR="00035FFB" w:rsidRPr="00672AF9" w:rsidRDefault="00035FFB">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41DF47EB" w:rsidR="00035FFB" w:rsidRPr="00BA731A" w:rsidRDefault="00035FFB" w:rsidP="0063580A">
      <w:pPr>
        <w:pStyle w:val="PargrafodaLista"/>
        <w:numPr>
          <w:ilvl w:val="0"/>
          <w:numId w:val="1"/>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w:t>
      </w:r>
      <w:r w:rsidRPr="00BA731A">
        <w:rPr>
          <w:rFonts w:ascii="Calibri Light" w:eastAsia="Times New Roman" w:hAnsi="Calibri Light" w:cs="Calibri Light"/>
          <w:sz w:val="20"/>
          <w:szCs w:val="20"/>
          <w:lang w:val="en-US"/>
        </w:rPr>
        <w:t xml:space="preserve"> 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184FF6CF" w:rsidR="00035FFB" w:rsidRPr="00672AF9" w:rsidRDefault="00035FFB" w:rsidP="0063580A">
      <w:pPr>
        <w:pStyle w:val="SemEspaamento"/>
        <w:numPr>
          <w:ilvl w:val="0"/>
          <w:numId w:val="1"/>
        </w:numPr>
        <w:jc w:val="both"/>
        <w:rPr>
          <w:rFonts w:ascii="Calibri Light" w:hAnsi="Calibri Light" w:cs="Calibri Light"/>
          <w:sz w:val="20"/>
          <w:szCs w:val="20"/>
        </w:rPr>
      </w:pPr>
      <w:r w:rsidRPr="00672AF9">
        <w:rPr>
          <w:rFonts w:ascii="Calibri Light" w:hAnsi="Calibri Light" w:cs="Calibri Light"/>
          <w:sz w:val="20"/>
          <w:szCs w:val="20"/>
        </w:rPr>
        <w:t xml:space="preserve">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4EBC261C" w:rsidR="00035FFB" w:rsidRPr="00672AF9" w:rsidRDefault="00035FFB" w:rsidP="0063580A">
      <w:pPr>
        <w:pStyle w:val="Ttulo1"/>
        <w:numPr>
          <w:ilvl w:val="0"/>
          <w:numId w:val="1"/>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PENALIDADES:</w:t>
      </w:r>
    </w:p>
    <w:p w14:paraId="2D072185" w14:textId="0CFC4930" w:rsidR="00035FFB" w:rsidRPr="00672AF9" w:rsidRDefault="00035FFB">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w:t>
      </w:r>
      <w:proofErr w:type="gramStart"/>
      <w:r w:rsidRPr="00672AF9">
        <w:rPr>
          <w:rFonts w:ascii="Calibri Light" w:eastAsia="Times New Roman" w:hAnsi="Calibri Light" w:cs="Calibri Light"/>
          <w:sz w:val="20"/>
          <w:szCs w:val="20"/>
          <w:lang w:val="en-US"/>
        </w:rPr>
        <w:t>n.º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lastRenderedPageBreak/>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4E8FBAF3" w:rsidR="00035FFB" w:rsidRPr="00672AF9" w:rsidRDefault="00035FFB">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5D316EF5" w:rsidR="00035FFB" w:rsidRPr="00672AF9" w:rsidRDefault="00035FFB">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pela 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155FC974" w:rsidR="00035FFB" w:rsidRPr="00672AF9" w:rsidRDefault="00035FFB">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648B3C01" w:rsidR="00035FFB" w:rsidRPr="00672AF9" w:rsidRDefault="00035FFB">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e interesse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5D65F8D2" w:rsidR="00035FFB" w:rsidRPr="00672AF9" w:rsidRDefault="00035FFB">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05363AE4" w14:textId="145BC968" w:rsidR="00035FFB" w:rsidRPr="00672AF9" w:rsidRDefault="00035FFB" w:rsidP="00313AF2">
      <w:pPr>
        <w:jc w:val="center"/>
        <w:rPr>
          <w:rFonts w:ascii="Calibri Light" w:hAnsi="Calibri Light" w:cs="Calibri Light"/>
        </w:rPr>
      </w:pPr>
      <w:bookmarkStart w:id="2" w:name="_Hlk170724593"/>
      <w:r w:rsidRPr="00672AF9">
        <w:rPr>
          <w:rFonts w:ascii="Calibri Light" w:hAnsi="Calibri Light" w:cs="Calibri Light"/>
        </w:rPr>
        <w:t>Rifaina,</w:t>
      </w:r>
      <w:r w:rsidR="0010383E">
        <w:rPr>
          <w:rFonts w:ascii="Calibri Light" w:hAnsi="Calibri Light" w:cs="Calibri Light"/>
        </w:rPr>
        <w:t>0</w:t>
      </w:r>
      <w:r w:rsidR="006165BD">
        <w:rPr>
          <w:rFonts w:ascii="Calibri Light" w:hAnsi="Calibri Light" w:cs="Calibri Light"/>
        </w:rPr>
        <w:t>5</w:t>
      </w:r>
      <w:r w:rsidR="0010383E">
        <w:rPr>
          <w:rFonts w:ascii="Calibri Light" w:hAnsi="Calibri Light" w:cs="Calibri Light"/>
        </w:rPr>
        <w:t xml:space="preserve"> de setembro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bookmarkEnd w:id="2"/>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6D95850A" w14:textId="77777777" w:rsidR="00E57C29" w:rsidRDefault="00E57C29" w:rsidP="00C71B6A">
      <w:pPr>
        <w:pStyle w:val="SemEspaamento"/>
        <w:jc w:val="both"/>
        <w:rPr>
          <w:rFonts w:asciiTheme="minorHAnsi" w:hAnsiTheme="minorHAnsi" w:cstheme="minorHAnsi"/>
          <w:b/>
          <w:bCs/>
        </w:rPr>
      </w:pPr>
    </w:p>
    <w:p w14:paraId="3C26F2D7" w14:textId="77777777" w:rsidR="00E57C29" w:rsidRDefault="00E57C29" w:rsidP="00C71B6A">
      <w:pPr>
        <w:pStyle w:val="SemEspaamento"/>
        <w:jc w:val="both"/>
        <w:rPr>
          <w:rFonts w:asciiTheme="minorHAnsi" w:hAnsiTheme="minorHAnsi" w:cstheme="minorHAnsi"/>
          <w:b/>
          <w:bCs/>
        </w:rPr>
      </w:pPr>
    </w:p>
    <w:p w14:paraId="373E89A8" w14:textId="77777777" w:rsidR="006165BD" w:rsidRDefault="006165BD" w:rsidP="00C71B6A">
      <w:pPr>
        <w:pStyle w:val="SemEspaamento"/>
        <w:jc w:val="both"/>
        <w:rPr>
          <w:rFonts w:asciiTheme="minorHAnsi" w:hAnsiTheme="minorHAnsi" w:cstheme="minorHAnsi"/>
          <w:b/>
          <w:bCs/>
        </w:rPr>
      </w:pPr>
    </w:p>
    <w:p w14:paraId="5CAB7801" w14:textId="77777777" w:rsidR="006165BD" w:rsidRDefault="006165BD" w:rsidP="00C71B6A">
      <w:pPr>
        <w:pStyle w:val="SemEspaamento"/>
        <w:jc w:val="both"/>
        <w:rPr>
          <w:rFonts w:asciiTheme="minorHAnsi" w:hAnsiTheme="minorHAnsi" w:cstheme="minorHAnsi"/>
          <w:b/>
          <w:bCs/>
        </w:rPr>
      </w:pPr>
    </w:p>
    <w:p w14:paraId="41FDB26C" w14:textId="77777777" w:rsidR="006165BD" w:rsidRDefault="006165BD" w:rsidP="00C71B6A">
      <w:pPr>
        <w:pStyle w:val="SemEspaamento"/>
        <w:jc w:val="both"/>
        <w:rPr>
          <w:rFonts w:asciiTheme="minorHAnsi" w:hAnsiTheme="minorHAnsi" w:cstheme="minorHAnsi"/>
          <w:b/>
          <w:bCs/>
        </w:rPr>
      </w:pPr>
    </w:p>
    <w:p w14:paraId="2C6A8A26" w14:textId="77777777" w:rsidR="006165BD" w:rsidRDefault="006165BD" w:rsidP="00C71B6A">
      <w:pPr>
        <w:pStyle w:val="SemEspaamento"/>
        <w:jc w:val="both"/>
        <w:rPr>
          <w:rFonts w:asciiTheme="minorHAnsi" w:hAnsiTheme="minorHAnsi" w:cstheme="minorHAnsi"/>
          <w:b/>
          <w:bCs/>
        </w:rPr>
      </w:pPr>
    </w:p>
    <w:p w14:paraId="2B970C72" w14:textId="77777777" w:rsidR="006165BD" w:rsidRDefault="006165BD" w:rsidP="00C71B6A">
      <w:pPr>
        <w:pStyle w:val="SemEspaamento"/>
        <w:jc w:val="both"/>
        <w:rPr>
          <w:rFonts w:asciiTheme="minorHAnsi" w:hAnsiTheme="minorHAnsi" w:cstheme="minorHAnsi"/>
          <w:b/>
          <w:bCs/>
        </w:rPr>
      </w:pPr>
    </w:p>
    <w:p w14:paraId="18520960" w14:textId="77777777" w:rsidR="006165BD" w:rsidRDefault="006165BD" w:rsidP="00C71B6A">
      <w:pPr>
        <w:pStyle w:val="SemEspaamento"/>
        <w:jc w:val="both"/>
        <w:rPr>
          <w:rFonts w:asciiTheme="minorHAnsi" w:hAnsiTheme="minorHAnsi" w:cstheme="minorHAnsi"/>
          <w:b/>
          <w:bCs/>
        </w:rPr>
      </w:pPr>
    </w:p>
    <w:p w14:paraId="58B96393" w14:textId="77777777" w:rsidR="006165BD" w:rsidRDefault="006165BD" w:rsidP="00C71B6A">
      <w:pPr>
        <w:pStyle w:val="SemEspaamento"/>
        <w:jc w:val="both"/>
        <w:rPr>
          <w:rFonts w:asciiTheme="minorHAnsi" w:hAnsiTheme="minorHAnsi" w:cstheme="minorHAnsi"/>
          <w:b/>
          <w:bCs/>
        </w:rPr>
      </w:pPr>
    </w:p>
    <w:p w14:paraId="09A24AA1" w14:textId="77777777" w:rsidR="006165BD" w:rsidRDefault="006165BD" w:rsidP="00C71B6A">
      <w:pPr>
        <w:pStyle w:val="SemEspaamento"/>
        <w:jc w:val="both"/>
        <w:rPr>
          <w:rFonts w:asciiTheme="minorHAnsi" w:hAnsiTheme="minorHAnsi" w:cstheme="minorHAnsi"/>
          <w:b/>
          <w:bCs/>
        </w:rPr>
      </w:pPr>
    </w:p>
    <w:p w14:paraId="062C13D2" w14:textId="77777777" w:rsidR="006165BD" w:rsidRDefault="006165BD" w:rsidP="00C71B6A">
      <w:pPr>
        <w:pStyle w:val="SemEspaamento"/>
        <w:jc w:val="both"/>
        <w:rPr>
          <w:rFonts w:asciiTheme="minorHAnsi" w:hAnsiTheme="minorHAnsi" w:cstheme="minorHAnsi"/>
          <w:b/>
          <w:bCs/>
        </w:rPr>
      </w:pPr>
    </w:p>
    <w:p w14:paraId="174E057C" w14:textId="77777777" w:rsidR="006165BD" w:rsidRDefault="006165BD" w:rsidP="00C71B6A">
      <w:pPr>
        <w:pStyle w:val="SemEspaamento"/>
        <w:jc w:val="both"/>
        <w:rPr>
          <w:rFonts w:asciiTheme="minorHAnsi" w:hAnsiTheme="minorHAnsi" w:cstheme="minorHAnsi"/>
          <w:b/>
          <w:bCs/>
        </w:rPr>
      </w:pPr>
    </w:p>
    <w:p w14:paraId="39F608CD" w14:textId="77777777" w:rsidR="006165BD" w:rsidRDefault="006165BD" w:rsidP="00C71B6A">
      <w:pPr>
        <w:pStyle w:val="SemEspaamento"/>
        <w:jc w:val="both"/>
        <w:rPr>
          <w:rFonts w:asciiTheme="minorHAnsi" w:hAnsiTheme="minorHAnsi" w:cstheme="minorHAnsi"/>
          <w:b/>
          <w:bCs/>
        </w:rPr>
      </w:pPr>
    </w:p>
    <w:p w14:paraId="1098D622" w14:textId="77777777" w:rsidR="006165BD" w:rsidRDefault="006165BD" w:rsidP="00C71B6A">
      <w:pPr>
        <w:pStyle w:val="SemEspaamento"/>
        <w:jc w:val="both"/>
        <w:rPr>
          <w:rFonts w:asciiTheme="minorHAnsi" w:hAnsiTheme="minorHAnsi" w:cstheme="minorHAnsi"/>
          <w:b/>
          <w:bCs/>
        </w:rPr>
      </w:pPr>
    </w:p>
    <w:p w14:paraId="356A5E59" w14:textId="1986DFF0" w:rsidR="006165BD" w:rsidRDefault="006165BD" w:rsidP="006165BD">
      <w:pPr>
        <w:spacing w:before="100" w:beforeAutospacing="1" w:after="100" w:afterAutospacing="1"/>
        <w:jc w:val="center"/>
        <w:rPr>
          <w:b/>
          <w:bCs/>
          <w:sz w:val="24"/>
          <w:szCs w:val="24"/>
          <w:lang w:eastAsia="pt-BR"/>
        </w:rPr>
      </w:pPr>
      <w:r>
        <w:rPr>
          <w:b/>
          <w:bCs/>
          <w:sz w:val="24"/>
          <w:szCs w:val="24"/>
          <w:lang w:eastAsia="pt-BR"/>
        </w:rPr>
        <w:t>ANEXO I</w:t>
      </w:r>
    </w:p>
    <w:p w14:paraId="4DFDE827" w14:textId="1EA184A5" w:rsidR="006165BD" w:rsidRDefault="006165BD" w:rsidP="006165BD">
      <w:pPr>
        <w:spacing w:before="100" w:beforeAutospacing="1" w:after="100" w:afterAutospacing="1"/>
        <w:jc w:val="center"/>
        <w:rPr>
          <w:b/>
          <w:bCs/>
          <w:sz w:val="24"/>
          <w:szCs w:val="24"/>
          <w:lang w:eastAsia="pt-BR"/>
        </w:rPr>
      </w:pPr>
      <w:r w:rsidRPr="008B2CCE">
        <w:rPr>
          <w:b/>
          <w:bCs/>
          <w:sz w:val="24"/>
          <w:szCs w:val="24"/>
          <w:lang w:eastAsia="pt-BR"/>
        </w:rPr>
        <w:t>TERMO DE REFERÊNCIA</w:t>
      </w:r>
    </w:p>
    <w:p w14:paraId="20BFFCEE" w14:textId="77777777" w:rsidR="006165BD" w:rsidRDefault="006165BD" w:rsidP="006165BD">
      <w:pPr>
        <w:spacing w:before="100" w:beforeAutospacing="1" w:after="100" w:afterAutospacing="1"/>
        <w:jc w:val="center"/>
        <w:rPr>
          <w:b/>
          <w:bCs/>
          <w:sz w:val="24"/>
          <w:szCs w:val="24"/>
          <w:lang w:eastAsia="pt-BR"/>
        </w:rPr>
      </w:pPr>
    </w:p>
    <w:p w14:paraId="00570B5C" w14:textId="77777777" w:rsidR="006165BD" w:rsidRPr="008B2CCE" w:rsidRDefault="006165BD" w:rsidP="006165BD">
      <w:pPr>
        <w:spacing w:before="100" w:beforeAutospacing="1" w:after="100" w:afterAutospacing="1"/>
        <w:jc w:val="center"/>
        <w:rPr>
          <w:sz w:val="24"/>
          <w:szCs w:val="24"/>
          <w:lang w:eastAsia="pt-BR"/>
        </w:rPr>
      </w:pPr>
    </w:p>
    <w:p w14:paraId="265B742F" w14:textId="77777777" w:rsidR="006165BD" w:rsidRPr="008B2CCE" w:rsidRDefault="006165BD" w:rsidP="006165BD">
      <w:pPr>
        <w:spacing w:before="100" w:beforeAutospacing="1" w:after="100" w:afterAutospacing="1"/>
        <w:rPr>
          <w:sz w:val="24"/>
          <w:szCs w:val="24"/>
          <w:lang w:eastAsia="pt-BR"/>
        </w:rPr>
      </w:pPr>
      <w:r w:rsidRPr="008B2CCE">
        <w:rPr>
          <w:b/>
          <w:bCs/>
          <w:sz w:val="24"/>
          <w:szCs w:val="24"/>
          <w:lang w:eastAsia="pt-BR"/>
        </w:rPr>
        <w:t>1. INTRODUÇÃO</w:t>
      </w:r>
    </w:p>
    <w:p w14:paraId="1D84E58D" w14:textId="77777777" w:rsidR="006165BD" w:rsidRPr="008B2CCE" w:rsidRDefault="006165BD" w:rsidP="006165BD">
      <w:pPr>
        <w:spacing w:before="100" w:beforeAutospacing="1" w:after="100" w:afterAutospacing="1"/>
        <w:jc w:val="both"/>
        <w:rPr>
          <w:sz w:val="24"/>
          <w:szCs w:val="24"/>
          <w:lang w:eastAsia="pt-BR"/>
        </w:rPr>
      </w:pPr>
      <w:r w:rsidRPr="008B2CCE">
        <w:rPr>
          <w:sz w:val="24"/>
          <w:szCs w:val="24"/>
          <w:lang w:eastAsia="pt-BR"/>
        </w:rPr>
        <w:t>O presente Termo de Referência visa à contratação de empresa especializada em manutenção predial, para realizar o deslocamento da tubulação de incêndio externa e a mudança da fiação, bomba de incêndio e sirene no Ginásio Esportivo da Prefeitura Municipal de Rifaina</w:t>
      </w:r>
      <w:r>
        <w:rPr>
          <w:sz w:val="24"/>
          <w:szCs w:val="24"/>
          <w:lang w:eastAsia="pt-BR"/>
        </w:rPr>
        <w:t xml:space="preserve"> (NIVALDO A. VIANA)</w:t>
      </w:r>
      <w:r w:rsidRPr="008B2CCE">
        <w:rPr>
          <w:sz w:val="24"/>
          <w:szCs w:val="24"/>
          <w:lang w:eastAsia="pt-BR"/>
        </w:rPr>
        <w:t>,</w:t>
      </w:r>
      <w:r>
        <w:rPr>
          <w:sz w:val="24"/>
          <w:szCs w:val="24"/>
          <w:lang w:eastAsia="pt-BR"/>
        </w:rPr>
        <w:t xml:space="preserve"> localizado na escola municipal João </w:t>
      </w:r>
      <w:proofErr w:type="spellStart"/>
      <w:r>
        <w:rPr>
          <w:sz w:val="24"/>
          <w:szCs w:val="24"/>
          <w:lang w:eastAsia="pt-BR"/>
        </w:rPr>
        <w:t>Ethebehere</w:t>
      </w:r>
      <w:proofErr w:type="spellEnd"/>
      <w:r>
        <w:rPr>
          <w:sz w:val="24"/>
          <w:szCs w:val="24"/>
          <w:lang w:eastAsia="pt-BR"/>
        </w:rPr>
        <w:t xml:space="preserve">; sob o endereço Rua: Barão de Rifaina, nº390; cadastro imobiliário:000000331; </w:t>
      </w:r>
      <w:r w:rsidRPr="008B2CCE">
        <w:rPr>
          <w:sz w:val="24"/>
          <w:szCs w:val="24"/>
          <w:lang w:eastAsia="pt-BR"/>
        </w:rPr>
        <w:t>em conformidade com as diretrizes estabelecidas na Lei Federal nº 14.133/2021.</w:t>
      </w:r>
    </w:p>
    <w:p w14:paraId="0E67161C" w14:textId="77777777" w:rsidR="006165BD" w:rsidRPr="008B2CCE" w:rsidRDefault="006165BD" w:rsidP="006165BD">
      <w:pPr>
        <w:spacing w:before="100" w:beforeAutospacing="1" w:after="100" w:afterAutospacing="1"/>
        <w:rPr>
          <w:sz w:val="24"/>
          <w:szCs w:val="24"/>
          <w:lang w:eastAsia="pt-BR"/>
        </w:rPr>
      </w:pPr>
      <w:r w:rsidRPr="008B2CCE">
        <w:rPr>
          <w:b/>
          <w:bCs/>
          <w:sz w:val="24"/>
          <w:szCs w:val="24"/>
          <w:lang w:eastAsia="pt-BR"/>
        </w:rPr>
        <w:t>2. OBJETO</w:t>
      </w:r>
    </w:p>
    <w:p w14:paraId="23C7F961" w14:textId="77777777" w:rsidR="006165BD" w:rsidRPr="008B2CCE" w:rsidRDefault="006165BD" w:rsidP="006165BD">
      <w:pPr>
        <w:spacing w:before="100" w:beforeAutospacing="1" w:after="100" w:afterAutospacing="1"/>
        <w:jc w:val="both"/>
        <w:rPr>
          <w:sz w:val="24"/>
          <w:szCs w:val="24"/>
          <w:lang w:eastAsia="pt-BR"/>
        </w:rPr>
      </w:pPr>
      <w:r w:rsidRPr="008B2CCE">
        <w:rPr>
          <w:sz w:val="24"/>
          <w:szCs w:val="24"/>
          <w:lang w:eastAsia="pt-BR"/>
        </w:rPr>
        <w:t>Contratação de empresa especializada para realizar o serviço de deslocamento da tubulação de incêndio externa, e mudança da fiação, bomba de incêndio e sirene no Ginásio Esportivo do Município de Rifaina.</w:t>
      </w:r>
    </w:p>
    <w:p w14:paraId="49B6C379" w14:textId="77777777" w:rsidR="006165BD" w:rsidRPr="008B2CCE" w:rsidRDefault="006165BD" w:rsidP="006165BD">
      <w:pPr>
        <w:spacing w:before="100" w:beforeAutospacing="1" w:after="100" w:afterAutospacing="1"/>
        <w:rPr>
          <w:sz w:val="24"/>
          <w:szCs w:val="24"/>
          <w:lang w:eastAsia="pt-BR"/>
        </w:rPr>
      </w:pPr>
      <w:r w:rsidRPr="008B2CCE">
        <w:rPr>
          <w:b/>
          <w:bCs/>
          <w:sz w:val="24"/>
          <w:szCs w:val="24"/>
          <w:lang w:eastAsia="pt-BR"/>
        </w:rPr>
        <w:t>3. JUSTIFICATIVA</w:t>
      </w:r>
    </w:p>
    <w:p w14:paraId="0375CC82" w14:textId="77777777" w:rsidR="006165BD" w:rsidRDefault="006165BD" w:rsidP="006165BD">
      <w:pPr>
        <w:spacing w:before="100" w:beforeAutospacing="1" w:after="100" w:afterAutospacing="1"/>
        <w:jc w:val="both"/>
        <w:rPr>
          <w:sz w:val="24"/>
          <w:szCs w:val="24"/>
          <w:lang w:eastAsia="pt-BR"/>
        </w:rPr>
      </w:pPr>
      <w:r w:rsidRPr="008B2CCE">
        <w:rPr>
          <w:sz w:val="24"/>
          <w:szCs w:val="24"/>
          <w:lang w:eastAsia="pt-BR"/>
        </w:rPr>
        <w:t>A contratação é necessária devido à instalação de climatizadores no Ginásio Esportivo, cuja localização dos equipamentos coincide com a tubulação de incêndio existente. Não há outro local disponível para a instalação dos climatizadores, tornando indispensável o deslocamento da tubulação, be</w:t>
      </w:r>
      <w:r>
        <w:rPr>
          <w:sz w:val="24"/>
          <w:szCs w:val="24"/>
          <w:lang w:eastAsia="pt-BR"/>
        </w:rPr>
        <w:t xml:space="preserve">m como a readequação da fiação da </w:t>
      </w:r>
      <w:r w:rsidRPr="008B2CCE">
        <w:rPr>
          <w:sz w:val="24"/>
          <w:szCs w:val="24"/>
          <w:lang w:eastAsia="pt-BR"/>
        </w:rPr>
        <w:t>bomba de incêndio e sirene;</w:t>
      </w:r>
      <w:r>
        <w:rPr>
          <w:sz w:val="24"/>
          <w:szCs w:val="24"/>
          <w:lang w:eastAsia="pt-BR"/>
        </w:rPr>
        <w:t xml:space="preserve"> </w:t>
      </w:r>
      <w:r w:rsidRPr="008B2CCE">
        <w:rPr>
          <w:sz w:val="24"/>
          <w:szCs w:val="24"/>
          <w:lang w:eastAsia="pt-BR"/>
        </w:rPr>
        <w:t>para garantir o funcionamento correto dos sistemas de segurança e climatização.</w:t>
      </w:r>
    </w:p>
    <w:p w14:paraId="593338A5" w14:textId="77777777" w:rsidR="006165BD" w:rsidRDefault="006165BD" w:rsidP="006165BD">
      <w:pPr>
        <w:spacing w:before="100" w:beforeAutospacing="1" w:after="100" w:afterAutospacing="1"/>
        <w:rPr>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9"/>
        <w:gridCol w:w="4941"/>
      </w:tblGrid>
      <w:tr w:rsidR="006165BD" w:rsidRPr="004C33CF" w14:paraId="0E0ED041" w14:textId="77777777" w:rsidTr="00DA062D">
        <w:trPr>
          <w:trHeight w:val="2604"/>
        </w:trPr>
        <w:tc>
          <w:tcPr>
            <w:tcW w:w="2509" w:type="dxa"/>
            <w:shd w:val="clear" w:color="auto" w:fill="auto"/>
          </w:tcPr>
          <w:p w14:paraId="1D10EC3C" w14:textId="19AB2C10" w:rsidR="006165BD" w:rsidRPr="004C33CF" w:rsidRDefault="006165BD" w:rsidP="00DA062D">
            <w:pPr>
              <w:spacing w:before="100" w:beforeAutospacing="1" w:after="100" w:afterAutospacing="1"/>
              <w:rPr>
                <w:sz w:val="24"/>
                <w:szCs w:val="24"/>
                <w:lang w:eastAsia="pt-BR"/>
              </w:rPr>
            </w:pPr>
            <w:r w:rsidRPr="004C33CF">
              <w:rPr>
                <w:noProof/>
                <w:sz w:val="24"/>
                <w:szCs w:val="24"/>
                <w:lang w:eastAsia="pt-BR"/>
              </w:rPr>
              <w:drawing>
                <wp:inline distT="0" distB="0" distL="0" distR="0" wp14:anchorId="17D186BA" wp14:editId="409FD9D4">
                  <wp:extent cx="2621280" cy="1958340"/>
                  <wp:effectExtent l="0" t="0" r="7620" b="3810"/>
                  <wp:docPr id="157076713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1280" cy="1958340"/>
                          </a:xfrm>
                          <a:prstGeom prst="rect">
                            <a:avLst/>
                          </a:prstGeom>
                          <a:noFill/>
                          <a:ln>
                            <a:noFill/>
                          </a:ln>
                        </pic:spPr>
                      </pic:pic>
                    </a:graphicData>
                  </a:graphic>
                </wp:inline>
              </w:drawing>
            </w:r>
          </w:p>
        </w:tc>
        <w:tc>
          <w:tcPr>
            <w:tcW w:w="4620" w:type="dxa"/>
            <w:shd w:val="clear" w:color="auto" w:fill="auto"/>
          </w:tcPr>
          <w:p w14:paraId="2D43688E" w14:textId="39809A18" w:rsidR="006165BD" w:rsidRPr="004C33CF" w:rsidRDefault="006165BD" w:rsidP="00DA062D">
            <w:pPr>
              <w:spacing w:before="100" w:beforeAutospacing="1" w:after="100" w:afterAutospacing="1"/>
              <w:rPr>
                <w:sz w:val="24"/>
                <w:szCs w:val="24"/>
                <w:lang w:eastAsia="pt-BR"/>
              </w:rPr>
            </w:pPr>
            <w:r w:rsidRPr="004C33CF">
              <w:rPr>
                <w:noProof/>
                <w:sz w:val="24"/>
                <w:szCs w:val="24"/>
                <w:lang w:eastAsia="pt-BR"/>
              </w:rPr>
              <w:drawing>
                <wp:inline distT="0" distB="0" distL="0" distR="0" wp14:anchorId="5C2A49A9" wp14:editId="1BF928D3">
                  <wp:extent cx="3169920" cy="1981200"/>
                  <wp:effectExtent l="0" t="0" r="0" b="0"/>
                  <wp:docPr id="107337172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69920" cy="1981200"/>
                          </a:xfrm>
                          <a:prstGeom prst="rect">
                            <a:avLst/>
                          </a:prstGeom>
                          <a:noFill/>
                          <a:ln>
                            <a:noFill/>
                          </a:ln>
                        </pic:spPr>
                      </pic:pic>
                    </a:graphicData>
                  </a:graphic>
                </wp:inline>
              </w:drawing>
            </w:r>
          </w:p>
        </w:tc>
      </w:tr>
      <w:tr w:rsidR="006165BD" w:rsidRPr="004C33CF" w14:paraId="6F82AE99" w14:textId="77777777" w:rsidTr="00DA062D">
        <w:trPr>
          <w:trHeight w:val="3989"/>
        </w:trPr>
        <w:tc>
          <w:tcPr>
            <w:tcW w:w="2509" w:type="dxa"/>
            <w:shd w:val="clear" w:color="auto" w:fill="auto"/>
          </w:tcPr>
          <w:p w14:paraId="6957F7B9" w14:textId="096AAD94" w:rsidR="006165BD" w:rsidRPr="004C33CF" w:rsidRDefault="006165BD" w:rsidP="00DA062D">
            <w:pPr>
              <w:spacing w:before="100" w:beforeAutospacing="1" w:after="100" w:afterAutospacing="1"/>
              <w:rPr>
                <w:sz w:val="24"/>
                <w:szCs w:val="24"/>
                <w:lang w:eastAsia="pt-BR"/>
              </w:rPr>
            </w:pPr>
            <w:r w:rsidRPr="004C33CF">
              <w:rPr>
                <w:noProof/>
                <w:sz w:val="24"/>
                <w:szCs w:val="24"/>
                <w:lang w:eastAsia="pt-BR"/>
              </w:rPr>
              <w:lastRenderedPageBreak/>
              <w:drawing>
                <wp:inline distT="0" distB="0" distL="0" distR="0" wp14:anchorId="5D58CC28" wp14:editId="1A25173C">
                  <wp:extent cx="2827020" cy="2118360"/>
                  <wp:effectExtent l="0" t="0" r="0" b="0"/>
                  <wp:docPr id="106033353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7020" cy="2118360"/>
                          </a:xfrm>
                          <a:prstGeom prst="rect">
                            <a:avLst/>
                          </a:prstGeom>
                          <a:noFill/>
                          <a:ln>
                            <a:noFill/>
                          </a:ln>
                        </pic:spPr>
                      </pic:pic>
                    </a:graphicData>
                  </a:graphic>
                </wp:inline>
              </w:drawing>
            </w:r>
          </w:p>
        </w:tc>
        <w:tc>
          <w:tcPr>
            <w:tcW w:w="4620" w:type="dxa"/>
            <w:shd w:val="clear" w:color="auto" w:fill="auto"/>
          </w:tcPr>
          <w:p w14:paraId="6EC75131" w14:textId="3794E517" w:rsidR="006165BD" w:rsidRPr="004C33CF" w:rsidRDefault="006165BD" w:rsidP="00DA062D">
            <w:pPr>
              <w:spacing w:before="100" w:beforeAutospacing="1" w:after="100" w:afterAutospacing="1"/>
              <w:jc w:val="center"/>
              <w:rPr>
                <w:sz w:val="24"/>
                <w:szCs w:val="24"/>
                <w:lang w:eastAsia="pt-BR"/>
              </w:rPr>
            </w:pPr>
            <w:r w:rsidRPr="004C33CF">
              <w:rPr>
                <w:noProof/>
                <w:sz w:val="24"/>
                <w:szCs w:val="24"/>
                <w:lang w:eastAsia="pt-BR"/>
              </w:rPr>
              <w:drawing>
                <wp:inline distT="0" distB="0" distL="0" distR="0" wp14:anchorId="329D0CB9" wp14:editId="3E5D3E20">
                  <wp:extent cx="3108960" cy="2087880"/>
                  <wp:effectExtent l="0" t="0" r="0" b="7620"/>
                  <wp:docPr id="100546454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08960" cy="2087880"/>
                          </a:xfrm>
                          <a:prstGeom prst="rect">
                            <a:avLst/>
                          </a:prstGeom>
                          <a:noFill/>
                          <a:ln>
                            <a:noFill/>
                          </a:ln>
                        </pic:spPr>
                      </pic:pic>
                    </a:graphicData>
                  </a:graphic>
                </wp:inline>
              </w:drawing>
            </w:r>
          </w:p>
        </w:tc>
      </w:tr>
    </w:tbl>
    <w:p w14:paraId="03710FB5" w14:textId="77777777" w:rsidR="006165BD" w:rsidRDefault="006165BD" w:rsidP="006165BD">
      <w:pPr>
        <w:spacing w:before="100" w:beforeAutospacing="1" w:after="100" w:afterAutospacing="1"/>
        <w:rPr>
          <w:sz w:val="24"/>
          <w:szCs w:val="24"/>
          <w:lang w:eastAsia="pt-BR"/>
        </w:rPr>
      </w:pPr>
    </w:p>
    <w:p w14:paraId="23744A6D" w14:textId="77777777" w:rsidR="006165BD" w:rsidRDefault="006165BD" w:rsidP="006165BD">
      <w:pPr>
        <w:spacing w:before="100" w:beforeAutospacing="1" w:after="100" w:afterAutospacing="1"/>
        <w:jc w:val="both"/>
        <w:rPr>
          <w:b/>
          <w:bCs/>
          <w:sz w:val="24"/>
          <w:szCs w:val="24"/>
          <w:lang w:eastAsia="pt-BR"/>
        </w:rPr>
      </w:pPr>
      <w:r w:rsidRPr="008B2CCE">
        <w:rPr>
          <w:b/>
          <w:bCs/>
          <w:sz w:val="24"/>
          <w:szCs w:val="24"/>
          <w:lang w:eastAsia="pt-BR"/>
        </w:rPr>
        <w:t>4. ESPECIFICAÇÕES DOS SERVIÇOS</w:t>
      </w:r>
    </w:p>
    <w:p w14:paraId="3F580FDD" w14:textId="77777777" w:rsidR="006165BD" w:rsidRPr="00490025" w:rsidRDefault="006165BD" w:rsidP="006165BD">
      <w:pPr>
        <w:spacing w:before="100" w:beforeAutospacing="1" w:after="100" w:afterAutospacing="1"/>
        <w:jc w:val="both"/>
        <w:rPr>
          <w:sz w:val="24"/>
          <w:szCs w:val="24"/>
          <w:lang w:eastAsia="pt-BR"/>
        </w:rPr>
      </w:pPr>
      <w:r>
        <w:rPr>
          <w:b/>
          <w:bCs/>
          <w:sz w:val="24"/>
          <w:szCs w:val="24"/>
          <w:lang w:eastAsia="pt-BR"/>
        </w:rPr>
        <w:br/>
      </w:r>
      <w:r w:rsidRPr="00490025">
        <w:rPr>
          <w:sz w:val="24"/>
          <w:szCs w:val="24"/>
          <w:lang w:eastAsia="pt-BR"/>
        </w:rPr>
        <w:t>Manutenção e deslocamento na tubulação de incêndio externa e mudança na tubulação e fiação da bomba de incêndio, sirene e botoeira quebra-vidro</w:t>
      </w:r>
      <w:r>
        <w:rPr>
          <w:sz w:val="24"/>
          <w:szCs w:val="24"/>
          <w:lang w:eastAsia="pt-BR"/>
        </w:rPr>
        <w:t>.</w:t>
      </w:r>
    </w:p>
    <w:p w14:paraId="30656A14" w14:textId="77777777" w:rsidR="006165BD" w:rsidRPr="00490025" w:rsidRDefault="006165BD" w:rsidP="006165BD">
      <w:pPr>
        <w:spacing w:before="100" w:beforeAutospacing="1" w:after="100" w:afterAutospacing="1"/>
        <w:jc w:val="both"/>
        <w:rPr>
          <w:sz w:val="24"/>
          <w:szCs w:val="24"/>
          <w:lang w:eastAsia="pt-BR"/>
        </w:rPr>
      </w:pPr>
      <w:r w:rsidRPr="00490025">
        <w:rPr>
          <w:sz w:val="24"/>
          <w:szCs w:val="24"/>
          <w:lang w:eastAsia="pt-BR"/>
        </w:rPr>
        <w:t>• 04 metros de tubo galvanizado de 2 1/2", 12 roscas em tubo galvanizado de 2 1/2"</w:t>
      </w:r>
    </w:p>
    <w:p w14:paraId="3DA33E1C" w14:textId="77777777" w:rsidR="006165BD" w:rsidRPr="00490025" w:rsidRDefault="006165BD" w:rsidP="006165BD">
      <w:pPr>
        <w:spacing w:before="100" w:beforeAutospacing="1" w:after="100" w:afterAutospacing="1"/>
        <w:jc w:val="both"/>
        <w:rPr>
          <w:sz w:val="24"/>
          <w:szCs w:val="24"/>
          <w:lang w:eastAsia="pt-BR"/>
        </w:rPr>
      </w:pPr>
      <w:r w:rsidRPr="00490025">
        <w:rPr>
          <w:sz w:val="24"/>
          <w:szCs w:val="24"/>
          <w:lang w:eastAsia="pt-BR"/>
        </w:rPr>
        <w:t>• 04 cotovelos galvanizados de 2 1/2", 03 luvas galvanizadas com assento de bronze de 2 1/2"</w:t>
      </w:r>
    </w:p>
    <w:p w14:paraId="3A927E88" w14:textId="77777777" w:rsidR="006165BD" w:rsidRPr="00490025" w:rsidRDefault="006165BD" w:rsidP="006165BD">
      <w:pPr>
        <w:spacing w:before="100" w:beforeAutospacing="1" w:after="100" w:afterAutospacing="1"/>
        <w:jc w:val="both"/>
        <w:rPr>
          <w:sz w:val="24"/>
          <w:szCs w:val="24"/>
          <w:lang w:eastAsia="pt-BR"/>
        </w:rPr>
      </w:pPr>
      <w:r w:rsidRPr="00490025">
        <w:rPr>
          <w:sz w:val="24"/>
          <w:szCs w:val="24"/>
          <w:lang w:eastAsia="pt-BR"/>
        </w:rPr>
        <w:t xml:space="preserve">• 04 barras de eletroduto zincado de 3/4", 12 </w:t>
      </w:r>
      <w:proofErr w:type="spellStart"/>
      <w:r w:rsidRPr="00490025">
        <w:rPr>
          <w:sz w:val="24"/>
          <w:szCs w:val="24"/>
          <w:lang w:eastAsia="pt-BR"/>
        </w:rPr>
        <w:t>conduletes</w:t>
      </w:r>
      <w:proofErr w:type="spellEnd"/>
      <w:r w:rsidRPr="00490025">
        <w:rPr>
          <w:sz w:val="24"/>
          <w:szCs w:val="24"/>
          <w:lang w:eastAsia="pt-BR"/>
        </w:rPr>
        <w:t xml:space="preserve"> múltiplos de 3/4" com tampa cega</w:t>
      </w:r>
    </w:p>
    <w:p w14:paraId="210CF063" w14:textId="77777777" w:rsidR="006165BD" w:rsidRPr="00490025" w:rsidRDefault="006165BD" w:rsidP="006165BD">
      <w:pPr>
        <w:spacing w:before="100" w:beforeAutospacing="1" w:after="100" w:afterAutospacing="1"/>
        <w:jc w:val="both"/>
        <w:rPr>
          <w:sz w:val="24"/>
          <w:szCs w:val="24"/>
          <w:lang w:eastAsia="pt-BR"/>
        </w:rPr>
      </w:pPr>
      <w:r w:rsidRPr="00490025">
        <w:rPr>
          <w:sz w:val="24"/>
          <w:szCs w:val="24"/>
          <w:lang w:eastAsia="pt-BR"/>
        </w:rPr>
        <w:t>• 32 unidades múltiplos de 3/4" x 3/4",15 metros de fio polarizado 2x1,5mm</w:t>
      </w:r>
    </w:p>
    <w:p w14:paraId="086EDCA9" w14:textId="77777777" w:rsidR="006165BD" w:rsidRPr="00490025" w:rsidRDefault="006165BD" w:rsidP="006165BD">
      <w:pPr>
        <w:spacing w:before="100" w:beforeAutospacing="1" w:after="100" w:afterAutospacing="1"/>
        <w:jc w:val="both"/>
        <w:rPr>
          <w:sz w:val="24"/>
          <w:szCs w:val="24"/>
          <w:lang w:eastAsia="pt-BR"/>
        </w:rPr>
      </w:pPr>
      <w:r w:rsidRPr="00490025">
        <w:rPr>
          <w:sz w:val="24"/>
          <w:szCs w:val="24"/>
          <w:lang w:eastAsia="pt-BR"/>
        </w:rPr>
        <w:t>• 100 metros de cabo flexível 1,5mm x 750v (cores variadas), 18 mãos francesas reforçadas de 200mm</w:t>
      </w:r>
    </w:p>
    <w:p w14:paraId="2013F8F1" w14:textId="77777777" w:rsidR="006165BD" w:rsidRPr="00490025" w:rsidRDefault="006165BD" w:rsidP="006165BD">
      <w:pPr>
        <w:spacing w:before="100" w:beforeAutospacing="1" w:after="100" w:afterAutospacing="1"/>
        <w:jc w:val="both"/>
        <w:rPr>
          <w:sz w:val="24"/>
          <w:szCs w:val="24"/>
          <w:lang w:eastAsia="pt-BR"/>
        </w:rPr>
      </w:pPr>
      <w:r w:rsidRPr="00490025">
        <w:rPr>
          <w:sz w:val="24"/>
          <w:szCs w:val="24"/>
          <w:lang w:eastAsia="pt-BR"/>
        </w:rPr>
        <w:t>• 100 parafusos com bucha S10 sextavados com arruela lisa, 03 rolos de fita isolante 3M de 20 metros</w:t>
      </w:r>
    </w:p>
    <w:p w14:paraId="3941FC35" w14:textId="77777777" w:rsidR="006165BD" w:rsidRPr="00490025" w:rsidRDefault="006165BD" w:rsidP="006165BD">
      <w:pPr>
        <w:spacing w:before="100" w:beforeAutospacing="1" w:after="100" w:afterAutospacing="1"/>
        <w:jc w:val="both"/>
        <w:rPr>
          <w:sz w:val="24"/>
          <w:szCs w:val="24"/>
          <w:lang w:eastAsia="pt-BR"/>
        </w:rPr>
      </w:pPr>
      <w:r w:rsidRPr="00490025">
        <w:rPr>
          <w:sz w:val="24"/>
          <w:szCs w:val="24"/>
          <w:lang w:eastAsia="pt-BR"/>
        </w:rPr>
        <w:t>• 15 unidades de veda roscam de 50 metros, 02 litros de zarcão laranja</w:t>
      </w:r>
    </w:p>
    <w:p w14:paraId="3375621C" w14:textId="77777777" w:rsidR="006165BD" w:rsidRPr="008B2CCE" w:rsidRDefault="006165BD" w:rsidP="006165BD">
      <w:pPr>
        <w:spacing w:before="100" w:beforeAutospacing="1" w:after="100" w:afterAutospacing="1"/>
        <w:rPr>
          <w:sz w:val="24"/>
          <w:szCs w:val="24"/>
          <w:lang w:eastAsia="pt-BR"/>
        </w:rPr>
      </w:pPr>
      <w:r w:rsidRPr="008B2CCE">
        <w:rPr>
          <w:sz w:val="24"/>
          <w:szCs w:val="24"/>
          <w:lang w:eastAsia="pt-BR"/>
        </w:rPr>
        <w:t>Os serviços a serem executados incluem:</w:t>
      </w:r>
    </w:p>
    <w:p w14:paraId="39419261" w14:textId="77777777" w:rsidR="006165BD" w:rsidRPr="008B2CCE" w:rsidRDefault="006165BD" w:rsidP="006165BD">
      <w:pPr>
        <w:numPr>
          <w:ilvl w:val="0"/>
          <w:numId w:val="32"/>
        </w:numPr>
        <w:spacing w:before="100" w:beforeAutospacing="1" w:after="100" w:afterAutospacing="1"/>
        <w:jc w:val="both"/>
        <w:rPr>
          <w:sz w:val="24"/>
          <w:szCs w:val="24"/>
          <w:lang w:eastAsia="pt-BR"/>
        </w:rPr>
      </w:pPr>
      <w:r w:rsidRPr="008B2CCE">
        <w:rPr>
          <w:sz w:val="24"/>
          <w:szCs w:val="24"/>
          <w:lang w:eastAsia="pt-BR"/>
        </w:rPr>
        <w:t>Deslocamento da tubulação de incêndio externa, garantindo que a nova localização atenda às normas vigentes de segurança contra incêndio e pânico.</w:t>
      </w:r>
    </w:p>
    <w:p w14:paraId="239974A6" w14:textId="77777777" w:rsidR="006165BD" w:rsidRPr="008B2CCE" w:rsidRDefault="006165BD" w:rsidP="006165BD">
      <w:pPr>
        <w:numPr>
          <w:ilvl w:val="0"/>
          <w:numId w:val="32"/>
        </w:numPr>
        <w:spacing w:before="100" w:beforeAutospacing="1" w:after="100" w:afterAutospacing="1"/>
        <w:jc w:val="both"/>
        <w:rPr>
          <w:sz w:val="24"/>
          <w:szCs w:val="24"/>
          <w:lang w:eastAsia="pt-BR"/>
        </w:rPr>
      </w:pPr>
      <w:r w:rsidRPr="008B2CCE">
        <w:rPr>
          <w:sz w:val="24"/>
          <w:szCs w:val="24"/>
          <w:lang w:eastAsia="pt-BR"/>
        </w:rPr>
        <w:t>Readequação da fiação elétrica, incluindo toda a instalação necessária para o funcionamento adequado do sistema de incêndio.</w:t>
      </w:r>
    </w:p>
    <w:p w14:paraId="511CBCE0" w14:textId="77777777" w:rsidR="006165BD" w:rsidRPr="008B2CCE" w:rsidRDefault="006165BD" w:rsidP="006165BD">
      <w:pPr>
        <w:numPr>
          <w:ilvl w:val="0"/>
          <w:numId w:val="32"/>
        </w:numPr>
        <w:spacing w:before="100" w:beforeAutospacing="1" w:after="100" w:afterAutospacing="1"/>
        <w:jc w:val="both"/>
        <w:rPr>
          <w:sz w:val="24"/>
          <w:szCs w:val="24"/>
          <w:lang w:eastAsia="pt-BR"/>
        </w:rPr>
      </w:pPr>
      <w:r>
        <w:rPr>
          <w:sz w:val="24"/>
          <w:szCs w:val="24"/>
          <w:lang w:eastAsia="pt-BR"/>
        </w:rPr>
        <w:t xml:space="preserve">Mudança dos condolentes da </w:t>
      </w:r>
      <w:r w:rsidRPr="008B2CCE">
        <w:rPr>
          <w:sz w:val="24"/>
          <w:szCs w:val="24"/>
          <w:lang w:eastAsia="pt-BR"/>
        </w:rPr>
        <w:t>bomba de incêndio e sirene, assegurando sua funcionalidade e conformidade com as normas técnicas.</w:t>
      </w:r>
    </w:p>
    <w:p w14:paraId="5686BC88" w14:textId="77777777" w:rsidR="006165BD" w:rsidRDefault="006165BD" w:rsidP="006165BD">
      <w:pPr>
        <w:numPr>
          <w:ilvl w:val="0"/>
          <w:numId w:val="32"/>
        </w:numPr>
        <w:spacing w:before="100" w:beforeAutospacing="1" w:after="100" w:afterAutospacing="1"/>
        <w:jc w:val="both"/>
        <w:rPr>
          <w:sz w:val="24"/>
          <w:szCs w:val="24"/>
          <w:lang w:eastAsia="pt-BR"/>
        </w:rPr>
      </w:pPr>
      <w:r w:rsidRPr="008B2CCE">
        <w:rPr>
          <w:sz w:val="24"/>
          <w:szCs w:val="24"/>
          <w:lang w:eastAsia="pt-BR"/>
        </w:rPr>
        <w:lastRenderedPageBreak/>
        <w:t>Testes de funcionamento dos sistemas após a conclusão dos serviços, com emissão de relatório técnico de conformidade.</w:t>
      </w:r>
    </w:p>
    <w:p w14:paraId="09FBA179" w14:textId="77777777" w:rsidR="006165BD" w:rsidRPr="008B2CCE" w:rsidRDefault="006165BD" w:rsidP="006165BD">
      <w:pPr>
        <w:spacing w:before="100" w:beforeAutospacing="1" w:after="100" w:afterAutospacing="1"/>
        <w:rPr>
          <w:sz w:val="24"/>
          <w:szCs w:val="24"/>
          <w:lang w:eastAsia="pt-BR"/>
        </w:rPr>
      </w:pPr>
      <w:r w:rsidRPr="008B2CCE">
        <w:rPr>
          <w:b/>
          <w:bCs/>
          <w:sz w:val="24"/>
          <w:szCs w:val="24"/>
          <w:lang w:eastAsia="pt-BR"/>
        </w:rPr>
        <w:t>5. PRAZO DE EXECUÇÃO</w:t>
      </w:r>
    </w:p>
    <w:p w14:paraId="156E604C" w14:textId="77777777" w:rsidR="006165BD" w:rsidRPr="008B2CCE" w:rsidRDefault="006165BD" w:rsidP="006165BD">
      <w:pPr>
        <w:spacing w:before="100" w:beforeAutospacing="1" w:after="100" w:afterAutospacing="1"/>
        <w:jc w:val="both"/>
        <w:rPr>
          <w:sz w:val="24"/>
          <w:szCs w:val="24"/>
          <w:lang w:eastAsia="pt-BR"/>
        </w:rPr>
      </w:pPr>
      <w:r w:rsidRPr="008B2CCE">
        <w:rPr>
          <w:sz w:val="24"/>
          <w:szCs w:val="24"/>
          <w:lang w:eastAsia="pt-BR"/>
        </w:rPr>
        <w:t>O prazo para a execução completa dos serviços é de até 30 (trinta) dias corridos, a contar da data de emissão da Ordem de Serviço.</w:t>
      </w:r>
    </w:p>
    <w:p w14:paraId="46710612" w14:textId="77777777" w:rsidR="006165BD" w:rsidRPr="008B2CCE" w:rsidRDefault="006165BD" w:rsidP="006165BD">
      <w:pPr>
        <w:spacing w:before="100" w:beforeAutospacing="1" w:after="100" w:afterAutospacing="1"/>
        <w:rPr>
          <w:sz w:val="24"/>
          <w:szCs w:val="24"/>
          <w:lang w:eastAsia="pt-BR"/>
        </w:rPr>
      </w:pPr>
      <w:r w:rsidRPr="008B2CCE">
        <w:rPr>
          <w:b/>
          <w:bCs/>
          <w:sz w:val="24"/>
          <w:szCs w:val="24"/>
          <w:lang w:eastAsia="pt-BR"/>
        </w:rPr>
        <w:t>6. OBRIGAÇÕES DA CONTRATADA</w:t>
      </w:r>
    </w:p>
    <w:p w14:paraId="7902BECC" w14:textId="77777777" w:rsidR="006165BD" w:rsidRPr="008B2CCE" w:rsidRDefault="006165BD" w:rsidP="006165BD">
      <w:pPr>
        <w:numPr>
          <w:ilvl w:val="0"/>
          <w:numId w:val="33"/>
        </w:numPr>
        <w:spacing w:before="100" w:beforeAutospacing="1" w:after="100" w:afterAutospacing="1"/>
        <w:jc w:val="both"/>
        <w:rPr>
          <w:sz w:val="24"/>
          <w:szCs w:val="24"/>
          <w:lang w:eastAsia="pt-BR"/>
        </w:rPr>
      </w:pPr>
      <w:proofErr w:type="spellStart"/>
      <w:r w:rsidRPr="008B2CCE">
        <w:rPr>
          <w:sz w:val="24"/>
          <w:szCs w:val="24"/>
          <w:lang w:eastAsia="pt-BR"/>
        </w:rPr>
        <w:t>Fornecer</w:t>
      </w:r>
      <w:proofErr w:type="spellEnd"/>
      <w:r w:rsidRPr="008B2CCE">
        <w:rPr>
          <w:sz w:val="24"/>
          <w:szCs w:val="24"/>
          <w:lang w:eastAsia="pt-BR"/>
        </w:rPr>
        <w:t xml:space="preserve"> todos os materiais, equipamentos e mão de obra necessários para a execução dos serviços.</w:t>
      </w:r>
    </w:p>
    <w:p w14:paraId="795E8547" w14:textId="77777777" w:rsidR="006165BD" w:rsidRPr="008B2CCE" w:rsidRDefault="006165BD" w:rsidP="006165BD">
      <w:pPr>
        <w:numPr>
          <w:ilvl w:val="0"/>
          <w:numId w:val="33"/>
        </w:numPr>
        <w:spacing w:before="100" w:beforeAutospacing="1" w:after="100" w:afterAutospacing="1"/>
        <w:jc w:val="both"/>
        <w:rPr>
          <w:sz w:val="24"/>
          <w:szCs w:val="24"/>
          <w:lang w:eastAsia="pt-BR"/>
        </w:rPr>
      </w:pPr>
      <w:r w:rsidRPr="008B2CCE">
        <w:rPr>
          <w:sz w:val="24"/>
          <w:szCs w:val="24"/>
          <w:lang w:eastAsia="pt-BR"/>
        </w:rPr>
        <w:t>Garantir que todos os serviços sejam realizados conforme as normas técnicas aplicáveis, em especial as relacionadas à segurança contra incêndio e pânico.</w:t>
      </w:r>
    </w:p>
    <w:p w14:paraId="3A2BE7A9" w14:textId="77777777" w:rsidR="006165BD" w:rsidRPr="008B2CCE" w:rsidRDefault="006165BD" w:rsidP="006165BD">
      <w:pPr>
        <w:numPr>
          <w:ilvl w:val="0"/>
          <w:numId w:val="33"/>
        </w:numPr>
        <w:spacing w:before="100" w:beforeAutospacing="1" w:after="100" w:afterAutospacing="1"/>
        <w:jc w:val="both"/>
        <w:rPr>
          <w:sz w:val="24"/>
          <w:szCs w:val="24"/>
          <w:lang w:eastAsia="pt-BR"/>
        </w:rPr>
      </w:pPr>
      <w:r w:rsidRPr="008B2CCE">
        <w:rPr>
          <w:sz w:val="24"/>
          <w:szCs w:val="24"/>
          <w:lang w:eastAsia="pt-BR"/>
        </w:rPr>
        <w:t>Emitir relatórios técnicos detalhados ao final de cada etapa dos serviços.</w:t>
      </w:r>
    </w:p>
    <w:p w14:paraId="41630367" w14:textId="77777777" w:rsidR="006165BD" w:rsidRPr="008B2CCE" w:rsidRDefault="006165BD" w:rsidP="006165BD">
      <w:pPr>
        <w:numPr>
          <w:ilvl w:val="0"/>
          <w:numId w:val="33"/>
        </w:numPr>
        <w:spacing w:before="100" w:beforeAutospacing="1" w:after="100" w:afterAutospacing="1"/>
        <w:jc w:val="both"/>
        <w:rPr>
          <w:sz w:val="24"/>
          <w:szCs w:val="24"/>
          <w:lang w:eastAsia="pt-BR"/>
        </w:rPr>
      </w:pPr>
      <w:r w:rsidRPr="008B2CCE">
        <w:rPr>
          <w:sz w:val="24"/>
          <w:szCs w:val="24"/>
          <w:lang w:eastAsia="pt-BR"/>
        </w:rPr>
        <w:t>Manter a Prefeitura Municipal de Rifaina informada sobre o progresso dos trabalhos, comunicando imediatamente qualquer ocorrência que possa comprometer o cumprimento do prazo ou a qualidade dos serviços.</w:t>
      </w:r>
    </w:p>
    <w:p w14:paraId="0E866B6D" w14:textId="77777777" w:rsidR="006165BD" w:rsidRPr="008B2CCE" w:rsidRDefault="006165BD" w:rsidP="006165BD">
      <w:pPr>
        <w:spacing w:before="100" w:beforeAutospacing="1" w:after="100" w:afterAutospacing="1"/>
        <w:rPr>
          <w:sz w:val="24"/>
          <w:szCs w:val="24"/>
          <w:lang w:eastAsia="pt-BR"/>
        </w:rPr>
      </w:pPr>
      <w:r w:rsidRPr="008B2CCE">
        <w:rPr>
          <w:b/>
          <w:bCs/>
          <w:sz w:val="24"/>
          <w:szCs w:val="24"/>
          <w:lang w:eastAsia="pt-BR"/>
        </w:rPr>
        <w:t>7. OBRIGAÇÕES DA CONTRATANTE</w:t>
      </w:r>
    </w:p>
    <w:p w14:paraId="55D3E261" w14:textId="77777777" w:rsidR="006165BD" w:rsidRPr="008B2CCE" w:rsidRDefault="006165BD" w:rsidP="006165BD">
      <w:pPr>
        <w:numPr>
          <w:ilvl w:val="0"/>
          <w:numId w:val="34"/>
        </w:numPr>
        <w:spacing w:before="100" w:beforeAutospacing="1" w:after="100" w:afterAutospacing="1"/>
        <w:rPr>
          <w:sz w:val="24"/>
          <w:szCs w:val="24"/>
          <w:lang w:eastAsia="pt-BR"/>
        </w:rPr>
      </w:pPr>
      <w:r w:rsidRPr="008B2CCE">
        <w:rPr>
          <w:sz w:val="24"/>
          <w:szCs w:val="24"/>
          <w:lang w:eastAsia="pt-BR"/>
        </w:rPr>
        <w:t>Fornecer à empresa contratada as informações necessárias sobre o local de trabalho.</w:t>
      </w:r>
    </w:p>
    <w:p w14:paraId="3CA07C67" w14:textId="77777777" w:rsidR="006165BD" w:rsidRPr="008B2CCE" w:rsidRDefault="006165BD" w:rsidP="006165BD">
      <w:pPr>
        <w:numPr>
          <w:ilvl w:val="0"/>
          <w:numId w:val="34"/>
        </w:numPr>
        <w:spacing w:before="100" w:beforeAutospacing="1" w:after="100" w:afterAutospacing="1"/>
        <w:rPr>
          <w:sz w:val="24"/>
          <w:szCs w:val="24"/>
          <w:lang w:eastAsia="pt-BR"/>
        </w:rPr>
      </w:pPr>
      <w:r w:rsidRPr="008B2CCE">
        <w:rPr>
          <w:sz w:val="24"/>
          <w:szCs w:val="24"/>
          <w:lang w:eastAsia="pt-BR"/>
        </w:rPr>
        <w:t>Facilitar o acesso ao Ginásio Esportivo e aos sistemas de incêndio para a execução dos serviços.</w:t>
      </w:r>
    </w:p>
    <w:p w14:paraId="73D15B19" w14:textId="77777777" w:rsidR="006165BD" w:rsidRDefault="006165BD" w:rsidP="006165BD">
      <w:pPr>
        <w:numPr>
          <w:ilvl w:val="0"/>
          <w:numId w:val="34"/>
        </w:numPr>
        <w:spacing w:before="100" w:beforeAutospacing="1" w:after="100" w:afterAutospacing="1"/>
        <w:rPr>
          <w:sz w:val="24"/>
          <w:szCs w:val="24"/>
          <w:lang w:eastAsia="pt-BR"/>
        </w:rPr>
      </w:pPr>
      <w:r w:rsidRPr="008B2CCE">
        <w:rPr>
          <w:sz w:val="24"/>
          <w:szCs w:val="24"/>
          <w:lang w:eastAsia="pt-BR"/>
        </w:rPr>
        <w:t>Acompanhar e fiscalizar a execução dos serviços, verificando o cumprimento das especificações estabelecidas neste Termo de Referência.</w:t>
      </w:r>
    </w:p>
    <w:p w14:paraId="41A0CC90" w14:textId="77777777" w:rsidR="006165BD" w:rsidRPr="008B2CCE" w:rsidRDefault="006165BD" w:rsidP="006165BD">
      <w:pPr>
        <w:spacing w:before="100" w:beforeAutospacing="1" w:after="100" w:afterAutospacing="1"/>
        <w:rPr>
          <w:sz w:val="24"/>
          <w:szCs w:val="24"/>
          <w:lang w:eastAsia="pt-BR"/>
        </w:rPr>
      </w:pPr>
      <w:r w:rsidRPr="008B2CCE">
        <w:rPr>
          <w:b/>
          <w:bCs/>
          <w:sz w:val="24"/>
          <w:szCs w:val="24"/>
          <w:lang w:eastAsia="pt-BR"/>
        </w:rPr>
        <w:t>8. VALOR ESTIMADO</w:t>
      </w:r>
    </w:p>
    <w:p w14:paraId="50D47B2A" w14:textId="77777777" w:rsidR="006165BD" w:rsidRDefault="006165BD" w:rsidP="006165BD">
      <w:pPr>
        <w:spacing w:before="100" w:beforeAutospacing="1" w:after="100" w:afterAutospacing="1"/>
        <w:jc w:val="both"/>
        <w:rPr>
          <w:sz w:val="24"/>
          <w:szCs w:val="24"/>
          <w:lang w:eastAsia="pt-BR"/>
        </w:rPr>
      </w:pPr>
      <w:r w:rsidRPr="008B2CCE">
        <w:rPr>
          <w:sz w:val="24"/>
          <w:szCs w:val="24"/>
          <w:lang w:eastAsia="pt-BR"/>
        </w:rPr>
        <w:t xml:space="preserve">O valor estimado para a contratação dos serviços é de </w:t>
      </w:r>
      <w:r w:rsidRPr="008B2CCE">
        <w:rPr>
          <w:b/>
          <w:bCs/>
          <w:sz w:val="24"/>
          <w:szCs w:val="24"/>
          <w:lang w:eastAsia="pt-BR"/>
        </w:rPr>
        <w:t xml:space="preserve">R$ </w:t>
      </w:r>
      <w:r>
        <w:rPr>
          <w:b/>
          <w:bCs/>
          <w:sz w:val="24"/>
          <w:szCs w:val="24"/>
          <w:lang w:eastAsia="pt-BR"/>
        </w:rPr>
        <w:t>14.104,45</w:t>
      </w:r>
      <w:r w:rsidRPr="008B2CCE">
        <w:rPr>
          <w:sz w:val="24"/>
          <w:szCs w:val="24"/>
          <w:lang w:eastAsia="pt-BR"/>
        </w:rPr>
        <w:t xml:space="preserve"> (</w:t>
      </w:r>
      <w:r>
        <w:rPr>
          <w:sz w:val="24"/>
          <w:szCs w:val="24"/>
          <w:lang w:eastAsia="pt-BR"/>
        </w:rPr>
        <w:t>quatorze mil cento e quatro reais e quarenta e cinco centavos</w:t>
      </w:r>
      <w:r w:rsidRPr="008B2CCE">
        <w:rPr>
          <w:sz w:val="24"/>
          <w:szCs w:val="24"/>
          <w:lang w:eastAsia="pt-BR"/>
        </w:rPr>
        <w:t xml:space="preserve">), conforme </w:t>
      </w:r>
      <w:r>
        <w:rPr>
          <w:sz w:val="24"/>
          <w:szCs w:val="24"/>
          <w:lang w:eastAsia="pt-BR"/>
        </w:rPr>
        <w:t xml:space="preserve">média entre </w:t>
      </w:r>
      <w:r w:rsidRPr="008B2CCE">
        <w:rPr>
          <w:sz w:val="24"/>
          <w:szCs w:val="24"/>
          <w:lang w:eastAsia="pt-BR"/>
        </w:rPr>
        <w:t>cotações e levantamento realizado no banco de preços.</w:t>
      </w:r>
    </w:p>
    <w:p w14:paraId="0285E5B6" w14:textId="77777777" w:rsidR="006165BD" w:rsidRPr="008B2CCE" w:rsidRDefault="006165BD" w:rsidP="006165BD">
      <w:pPr>
        <w:spacing w:before="100" w:beforeAutospacing="1" w:after="100" w:afterAutospacing="1"/>
        <w:rPr>
          <w:sz w:val="24"/>
          <w:szCs w:val="24"/>
          <w:lang w:eastAsia="pt-BR"/>
        </w:rPr>
      </w:pPr>
      <w:r w:rsidRPr="008B2CCE">
        <w:rPr>
          <w:b/>
          <w:bCs/>
          <w:sz w:val="24"/>
          <w:szCs w:val="24"/>
          <w:lang w:eastAsia="pt-BR"/>
        </w:rPr>
        <w:t>9. CRITÉRIO DE JULGAMENTO</w:t>
      </w:r>
    </w:p>
    <w:p w14:paraId="65CA165C" w14:textId="77777777" w:rsidR="006165BD" w:rsidRDefault="006165BD" w:rsidP="006165BD">
      <w:pPr>
        <w:spacing w:before="100" w:beforeAutospacing="1" w:after="100" w:afterAutospacing="1"/>
        <w:jc w:val="both"/>
        <w:rPr>
          <w:sz w:val="24"/>
          <w:szCs w:val="24"/>
          <w:lang w:eastAsia="pt-BR"/>
        </w:rPr>
      </w:pPr>
      <w:r w:rsidRPr="008B2CCE">
        <w:rPr>
          <w:sz w:val="24"/>
          <w:szCs w:val="24"/>
          <w:lang w:eastAsia="pt-BR"/>
        </w:rPr>
        <w:t xml:space="preserve">O critério de julgamento para a contratação será o de </w:t>
      </w:r>
      <w:r w:rsidRPr="008B2CCE">
        <w:rPr>
          <w:b/>
          <w:bCs/>
          <w:sz w:val="24"/>
          <w:szCs w:val="24"/>
          <w:lang w:eastAsia="pt-BR"/>
        </w:rPr>
        <w:t>menor preço</w:t>
      </w:r>
      <w:r w:rsidRPr="008B2CCE">
        <w:rPr>
          <w:sz w:val="24"/>
          <w:szCs w:val="24"/>
          <w:lang w:eastAsia="pt-BR"/>
        </w:rPr>
        <w:t>, desde que a proposta atenda a todos os requisitos técnicos estabelecidos neste Termo de Referência.</w:t>
      </w:r>
    </w:p>
    <w:p w14:paraId="14C8BDD0" w14:textId="77777777" w:rsidR="006165BD" w:rsidRDefault="006165BD" w:rsidP="006165BD">
      <w:pPr>
        <w:spacing w:before="100" w:beforeAutospacing="1" w:after="100" w:afterAutospacing="1"/>
        <w:jc w:val="both"/>
        <w:rPr>
          <w:sz w:val="24"/>
          <w:szCs w:val="24"/>
          <w:lang w:eastAsia="pt-BR"/>
        </w:rPr>
      </w:pPr>
    </w:p>
    <w:p w14:paraId="74269EBD" w14:textId="77777777" w:rsidR="006165BD" w:rsidRPr="008B2CCE" w:rsidRDefault="006165BD" w:rsidP="006165BD">
      <w:pPr>
        <w:spacing w:before="100" w:beforeAutospacing="1" w:after="100" w:afterAutospacing="1"/>
        <w:jc w:val="both"/>
        <w:rPr>
          <w:sz w:val="24"/>
          <w:szCs w:val="24"/>
          <w:lang w:eastAsia="pt-BR"/>
        </w:rPr>
      </w:pPr>
    </w:p>
    <w:p w14:paraId="08A4B21F" w14:textId="77777777" w:rsidR="006165BD" w:rsidRPr="008B2CCE" w:rsidRDefault="006165BD" w:rsidP="006165BD">
      <w:pPr>
        <w:spacing w:before="100" w:beforeAutospacing="1" w:after="100" w:afterAutospacing="1"/>
        <w:rPr>
          <w:sz w:val="24"/>
          <w:szCs w:val="24"/>
          <w:lang w:eastAsia="pt-BR"/>
        </w:rPr>
      </w:pPr>
      <w:r w:rsidRPr="008B2CCE">
        <w:rPr>
          <w:b/>
          <w:bCs/>
          <w:sz w:val="24"/>
          <w:szCs w:val="24"/>
          <w:lang w:eastAsia="pt-BR"/>
        </w:rPr>
        <w:t>10. FISCALIZAÇÃO E ACOMPANHAMENTO</w:t>
      </w:r>
    </w:p>
    <w:p w14:paraId="315213AC" w14:textId="77777777" w:rsidR="006165BD" w:rsidRPr="008B2CCE" w:rsidRDefault="006165BD" w:rsidP="006165BD">
      <w:pPr>
        <w:spacing w:before="100" w:beforeAutospacing="1" w:after="100" w:afterAutospacing="1"/>
        <w:jc w:val="both"/>
        <w:rPr>
          <w:sz w:val="24"/>
          <w:szCs w:val="24"/>
          <w:lang w:eastAsia="pt-BR"/>
        </w:rPr>
      </w:pPr>
      <w:r w:rsidRPr="008B2CCE">
        <w:rPr>
          <w:sz w:val="24"/>
          <w:szCs w:val="24"/>
          <w:lang w:eastAsia="pt-BR"/>
        </w:rPr>
        <w:t>A fiscalização e o acompanhamento dos serviços serão realizados por um representante designado pela Prefeitura Municipal de Rifaina, que deverá garantir que os serviços sejam executados conforme as especificações técnicas e no prazo estipulado.</w:t>
      </w:r>
    </w:p>
    <w:p w14:paraId="34C9811B" w14:textId="77777777" w:rsidR="006165BD" w:rsidRPr="008B2CCE" w:rsidRDefault="006165BD" w:rsidP="006165BD">
      <w:pPr>
        <w:spacing w:before="100" w:beforeAutospacing="1" w:after="100" w:afterAutospacing="1"/>
        <w:rPr>
          <w:sz w:val="24"/>
          <w:szCs w:val="24"/>
          <w:lang w:eastAsia="pt-BR"/>
        </w:rPr>
      </w:pPr>
      <w:r w:rsidRPr="008B2CCE">
        <w:rPr>
          <w:b/>
          <w:bCs/>
          <w:sz w:val="24"/>
          <w:szCs w:val="24"/>
          <w:lang w:eastAsia="pt-BR"/>
        </w:rPr>
        <w:lastRenderedPageBreak/>
        <w:t>11. CONDIÇÕES DE PAGAMENTO</w:t>
      </w:r>
    </w:p>
    <w:p w14:paraId="316AB78F" w14:textId="77777777" w:rsidR="006165BD" w:rsidRDefault="006165BD" w:rsidP="006165BD">
      <w:pPr>
        <w:spacing w:before="100" w:beforeAutospacing="1" w:after="100" w:afterAutospacing="1"/>
        <w:jc w:val="both"/>
        <w:rPr>
          <w:sz w:val="24"/>
          <w:szCs w:val="24"/>
          <w:lang w:eastAsia="pt-BR"/>
        </w:rPr>
      </w:pPr>
      <w:r w:rsidRPr="008B2CCE">
        <w:rPr>
          <w:sz w:val="24"/>
          <w:szCs w:val="24"/>
          <w:lang w:eastAsia="pt-BR"/>
        </w:rPr>
        <w:t>O pagamento será efetuado em até 30 (trinta) dias após a conclusão e aceitação dos serviços, mediante apresentação de nota fiscal e relatório técnico de conformidade dos sistemas readequados.</w:t>
      </w:r>
    </w:p>
    <w:p w14:paraId="6610BF1D" w14:textId="77777777" w:rsidR="006165BD" w:rsidRPr="008B2CCE" w:rsidRDefault="006165BD" w:rsidP="006165BD">
      <w:pPr>
        <w:spacing w:before="100" w:beforeAutospacing="1" w:after="100" w:afterAutospacing="1"/>
        <w:rPr>
          <w:sz w:val="24"/>
          <w:szCs w:val="24"/>
          <w:lang w:eastAsia="pt-BR"/>
        </w:rPr>
      </w:pPr>
      <w:r w:rsidRPr="008B2CCE">
        <w:rPr>
          <w:b/>
          <w:bCs/>
          <w:sz w:val="24"/>
          <w:szCs w:val="24"/>
          <w:lang w:eastAsia="pt-BR"/>
        </w:rPr>
        <w:t>12. DISPOSIÇÕES FINAIS</w:t>
      </w:r>
    </w:p>
    <w:p w14:paraId="2B80B765" w14:textId="77777777" w:rsidR="006165BD" w:rsidRDefault="006165BD" w:rsidP="006165BD">
      <w:pPr>
        <w:spacing w:before="100" w:beforeAutospacing="1" w:after="100" w:afterAutospacing="1"/>
        <w:jc w:val="both"/>
        <w:rPr>
          <w:sz w:val="24"/>
          <w:szCs w:val="24"/>
          <w:lang w:eastAsia="pt-BR"/>
        </w:rPr>
      </w:pPr>
      <w:r w:rsidRPr="008B2CCE">
        <w:rPr>
          <w:sz w:val="24"/>
          <w:szCs w:val="24"/>
          <w:lang w:eastAsia="pt-BR"/>
        </w:rPr>
        <w:t>Este Termo de Referência servirá de base para a elaboração do edital de licitação, contrato e demais documentos necessários para a execução dos serviços. Qualquer alteração no presente Termo deverá ser formalizada por meio de aditivo contratual, obedecendo as disposições legais vigentes.</w:t>
      </w:r>
    </w:p>
    <w:p w14:paraId="04085AD6" w14:textId="77777777" w:rsidR="006165BD" w:rsidRDefault="006165BD" w:rsidP="006165BD">
      <w:pPr>
        <w:spacing w:before="100" w:beforeAutospacing="1" w:after="100" w:afterAutospacing="1"/>
        <w:rPr>
          <w:sz w:val="24"/>
          <w:szCs w:val="24"/>
          <w:lang w:eastAsia="pt-BR"/>
        </w:rPr>
      </w:pPr>
    </w:p>
    <w:p w14:paraId="4F917F9C" w14:textId="77777777" w:rsidR="006165BD" w:rsidRDefault="006165BD" w:rsidP="006165BD">
      <w:pPr>
        <w:spacing w:before="100" w:beforeAutospacing="1" w:after="100" w:afterAutospacing="1"/>
        <w:rPr>
          <w:sz w:val="24"/>
          <w:szCs w:val="24"/>
          <w:lang w:eastAsia="pt-BR"/>
        </w:rPr>
      </w:pPr>
    </w:p>
    <w:p w14:paraId="1BD96289" w14:textId="77777777" w:rsidR="006165BD" w:rsidRDefault="006165BD" w:rsidP="006165BD">
      <w:pPr>
        <w:spacing w:before="100" w:beforeAutospacing="1" w:after="100" w:afterAutospacing="1"/>
        <w:rPr>
          <w:sz w:val="24"/>
          <w:szCs w:val="24"/>
          <w:lang w:eastAsia="pt-BR"/>
        </w:rPr>
      </w:pPr>
    </w:p>
    <w:p w14:paraId="7DA5D398" w14:textId="77777777" w:rsidR="006165BD" w:rsidRDefault="006165BD" w:rsidP="006165BD">
      <w:pPr>
        <w:spacing w:before="100" w:beforeAutospacing="1" w:after="100" w:afterAutospacing="1"/>
        <w:rPr>
          <w:sz w:val="24"/>
          <w:szCs w:val="24"/>
          <w:lang w:eastAsia="pt-BR"/>
        </w:rPr>
      </w:pPr>
    </w:p>
    <w:p w14:paraId="5DB36667" w14:textId="77777777" w:rsidR="006165BD" w:rsidRDefault="006165BD" w:rsidP="006165BD">
      <w:pPr>
        <w:spacing w:before="100" w:beforeAutospacing="1" w:after="100" w:afterAutospacing="1"/>
        <w:jc w:val="center"/>
        <w:rPr>
          <w:sz w:val="24"/>
          <w:szCs w:val="24"/>
          <w:lang w:eastAsia="pt-BR"/>
        </w:rPr>
      </w:pPr>
      <w:r>
        <w:rPr>
          <w:sz w:val="24"/>
          <w:szCs w:val="24"/>
          <w:lang w:eastAsia="pt-BR"/>
        </w:rPr>
        <w:t>______________________________________________</w:t>
      </w:r>
    </w:p>
    <w:p w14:paraId="466C64BE" w14:textId="77777777" w:rsidR="006165BD" w:rsidRDefault="006165BD" w:rsidP="006165BD">
      <w:pPr>
        <w:spacing w:before="100" w:beforeAutospacing="1" w:after="100" w:afterAutospacing="1"/>
        <w:jc w:val="center"/>
        <w:rPr>
          <w:sz w:val="24"/>
          <w:szCs w:val="24"/>
          <w:lang w:eastAsia="pt-BR"/>
        </w:rPr>
      </w:pPr>
      <w:r w:rsidRPr="00E42DDF">
        <w:rPr>
          <w:sz w:val="24"/>
          <w:szCs w:val="24"/>
          <w:lang w:eastAsia="pt-BR"/>
        </w:rPr>
        <w:t>LILIAN MATEUS FLORIANO COMODARO</w:t>
      </w:r>
    </w:p>
    <w:p w14:paraId="4761B95F" w14:textId="77777777" w:rsidR="006165BD" w:rsidRDefault="006165BD" w:rsidP="006165BD">
      <w:pPr>
        <w:spacing w:before="100" w:beforeAutospacing="1" w:after="100" w:afterAutospacing="1"/>
        <w:jc w:val="center"/>
        <w:rPr>
          <w:sz w:val="24"/>
          <w:szCs w:val="24"/>
          <w:lang w:eastAsia="pt-BR"/>
        </w:rPr>
      </w:pPr>
      <w:r>
        <w:rPr>
          <w:sz w:val="24"/>
          <w:szCs w:val="24"/>
          <w:lang w:eastAsia="pt-BR"/>
        </w:rPr>
        <w:t>SECRETÁRIA MUNICIPAL DE EDUCAÇÃO</w:t>
      </w:r>
    </w:p>
    <w:p w14:paraId="0B113E04" w14:textId="77777777" w:rsidR="006165BD" w:rsidRDefault="006165BD" w:rsidP="006165BD">
      <w:pPr>
        <w:spacing w:before="100" w:beforeAutospacing="1" w:after="100" w:afterAutospacing="1"/>
        <w:jc w:val="center"/>
        <w:rPr>
          <w:sz w:val="24"/>
          <w:szCs w:val="24"/>
          <w:lang w:eastAsia="pt-BR"/>
        </w:rPr>
      </w:pPr>
    </w:p>
    <w:p w14:paraId="2ECD5F66" w14:textId="77777777" w:rsidR="006165BD" w:rsidRDefault="006165BD" w:rsidP="00C71B6A">
      <w:pPr>
        <w:pStyle w:val="SemEspaamento"/>
        <w:jc w:val="both"/>
        <w:rPr>
          <w:rFonts w:asciiTheme="minorHAnsi" w:hAnsiTheme="minorHAnsi" w:cstheme="minorHAnsi"/>
          <w:b/>
          <w:bCs/>
        </w:rPr>
      </w:pPr>
    </w:p>
    <w:p w14:paraId="07CC7CE0" w14:textId="77777777" w:rsidR="006165BD" w:rsidRDefault="006165BD" w:rsidP="00C71B6A">
      <w:pPr>
        <w:pStyle w:val="SemEspaamento"/>
        <w:jc w:val="both"/>
        <w:rPr>
          <w:rFonts w:asciiTheme="minorHAnsi" w:hAnsiTheme="minorHAnsi" w:cstheme="minorHAnsi"/>
          <w:b/>
          <w:bCs/>
        </w:rPr>
      </w:pPr>
    </w:p>
    <w:p w14:paraId="76E80D70" w14:textId="77777777" w:rsidR="006165BD" w:rsidRDefault="006165BD" w:rsidP="00C71B6A">
      <w:pPr>
        <w:pStyle w:val="SemEspaamento"/>
        <w:jc w:val="both"/>
        <w:rPr>
          <w:rFonts w:asciiTheme="minorHAnsi" w:hAnsiTheme="minorHAnsi" w:cstheme="minorHAnsi"/>
          <w:b/>
          <w:bCs/>
        </w:rPr>
      </w:pPr>
    </w:p>
    <w:p w14:paraId="40D24121" w14:textId="77777777" w:rsidR="006165BD" w:rsidRDefault="006165BD" w:rsidP="00C71B6A">
      <w:pPr>
        <w:pStyle w:val="SemEspaamento"/>
        <w:jc w:val="both"/>
        <w:rPr>
          <w:rFonts w:asciiTheme="minorHAnsi" w:hAnsiTheme="minorHAnsi" w:cstheme="minorHAnsi"/>
          <w:b/>
          <w:bCs/>
        </w:rPr>
      </w:pPr>
    </w:p>
    <w:p w14:paraId="34B76917" w14:textId="77777777" w:rsidR="006165BD" w:rsidRDefault="006165BD" w:rsidP="00C71B6A">
      <w:pPr>
        <w:pStyle w:val="SemEspaamento"/>
        <w:jc w:val="both"/>
        <w:rPr>
          <w:rFonts w:asciiTheme="minorHAnsi" w:hAnsiTheme="minorHAnsi" w:cstheme="minorHAnsi"/>
          <w:b/>
          <w:bCs/>
        </w:rPr>
      </w:pPr>
    </w:p>
    <w:p w14:paraId="7F163999" w14:textId="77777777" w:rsidR="006165BD" w:rsidRDefault="006165BD" w:rsidP="00C71B6A">
      <w:pPr>
        <w:pStyle w:val="SemEspaamento"/>
        <w:jc w:val="both"/>
        <w:rPr>
          <w:rFonts w:asciiTheme="minorHAnsi" w:hAnsiTheme="minorHAnsi" w:cstheme="minorHAnsi"/>
          <w:b/>
          <w:bCs/>
        </w:rPr>
      </w:pPr>
    </w:p>
    <w:p w14:paraId="05AE3698" w14:textId="77777777" w:rsidR="006165BD" w:rsidRDefault="006165BD" w:rsidP="00C71B6A">
      <w:pPr>
        <w:pStyle w:val="SemEspaamento"/>
        <w:jc w:val="both"/>
        <w:rPr>
          <w:rFonts w:asciiTheme="minorHAnsi" w:hAnsiTheme="minorHAnsi" w:cstheme="minorHAnsi"/>
          <w:b/>
          <w:bCs/>
        </w:rPr>
      </w:pPr>
    </w:p>
    <w:p w14:paraId="34DB5E82" w14:textId="77777777" w:rsidR="00E57C29" w:rsidRDefault="00E57C29" w:rsidP="00C71B6A">
      <w:pPr>
        <w:pStyle w:val="SemEspaamento"/>
        <w:jc w:val="both"/>
        <w:rPr>
          <w:rFonts w:asciiTheme="minorHAnsi" w:hAnsiTheme="minorHAnsi" w:cstheme="minorHAnsi"/>
          <w:b/>
          <w:bCs/>
        </w:rPr>
      </w:pPr>
    </w:p>
    <w:p w14:paraId="5291782D" w14:textId="77777777" w:rsidR="004C4349" w:rsidRDefault="004C4349" w:rsidP="00C71B6A">
      <w:pPr>
        <w:pStyle w:val="SemEspaamento"/>
        <w:jc w:val="both"/>
        <w:rPr>
          <w:rFonts w:asciiTheme="minorHAnsi" w:hAnsiTheme="minorHAnsi" w:cstheme="minorHAnsi"/>
          <w:b/>
          <w:bCs/>
        </w:rPr>
      </w:pPr>
    </w:p>
    <w:p w14:paraId="1E4ED38E" w14:textId="77777777" w:rsidR="004C4349" w:rsidRDefault="004C4349" w:rsidP="00C71B6A">
      <w:pPr>
        <w:pStyle w:val="SemEspaamento"/>
        <w:jc w:val="both"/>
        <w:rPr>
          <w:rFonts w:asciiTheme="minorHAnsi" w:hAnsiTheme="minorHAnsi" w:cstheme="minorHAnsi"/>
          <w:b/>
          <w:bCs/>
        </w:rPr>
      </w:pPr>
    </w:p>
    <w:p w14:paraId="70CC1E03" w14:textId="77777777" w:rsidR="004C4349" w:rsidRDefault="004C4349" w:rsidP="00C71B6A">
      <w:pPr>
        <w:pStyle w:val="SemEspaamento"/>
        <w:jc w:val="both"/>
        <w:rPr>
          <w:rFonts w:asciiTheme="minorHAnsi" w:hAnsiTheme="minorHAnsi" w:cstheme="minorHAnsi"/>
          <w:b/>
          <w:bCs/>
        </w:rPr>
      </w:pPr>
    </w:p>
    <w:p w14:paraId="0E0F96B1" w14:textId="77777777" w:rsidR="004C4349" w:rsidRDefault="004C4349" w:rsidP="00C71B6A">
      <w:pPr>
        <w:pStyle w:val="SemEspaamento"/>
        <w:jc w:val="both"/>
        <w:rPr>
          <w:rFonts w:asciiTheme="minorHAnsi" w:hAnsiTheme="minorHAnsi" w:cstheme="minorHAnsi"/>
          <w:b/>
          <w:bCs/>
        </w:rPr>
      </w:pPr>
    </w:p>
    <w:p w14:paraId="42762C79" w14:textId="77777777" w:rsidR="004C4349" w:rsidRDefault="004C4349" w:rsidP="00C71B6A">
      <w:pPr>
        <w:pStyle w:val="SemEspaamento"/>
        <w:jc w:val="both"/>
        <w:rPr>
          <w:rFonts w:asciiTheme="minorHAnsi" w:hAnsiTheme="minorHAnsi" w:cstheme="minorHAnsi"/>
          <w:b/>
          <w:bCs/>
        </w:rPr>
      </w:pPr>
    </w:p>
    <w:p w14:paraId="4DCE177B" w14:textId="77777777" w:rsidR="004C4349" w:rsidRDefault="004C4349" w:rsidP="00C71B6A">
      <w:pPr>
        <w:pStyle w:val="SemEspaamento"/>
        <w:jc w:val="both"/>
        <w:rPr>
          <w:rFonts w:asciiTheme="minorHAnsi" w:hAnsiTheme="minorHAnsi" w:cstheme="minorHAnsi"/>
          <w:b/>
          <w:bCs/>
        </w:rPr>
      </w:pPr>
    </w:p>
    <w:p w14:paraId="03E19BDC" w14:textId="77777777" w:rsidR="004C4349" w:rsidRDefault="004C4349" w:rsidP="00C71B6A">
      <w:pPr>
        <w:pStyle w:val="SemEspaamento"/>
        <w:jc w:val="both"/>
        <w:rPr>
          <w:rFonts w:asciiTheme="minorHAnsi" w:hAnsiTheme="minorHAnsi" w:cstheme="minorHAnsi"/>
          <w:b/>
          <w:bCs/>
        </w:rPr>
      </w:pPr>
    </w:p>
    <w:p w14:paraId="039E219C" w14:textId="77777777" w:rsidR="004C4349" w:rsidRDefault="004C4349" w:rsidP="00C71B6A">
      <w:pPr>
        <w:pStyle w:val="SemEspaamento"/>
        <w:jc w:val="both"/>
        <w:rPr>
          <w:rFonts w:asciiTheme="minorHAnsi" w:hAnsiTheme="minorHAnsi" w:cstheme="minorHAnsi"/>
          <w:b/>
          <w:bCs/>
        </w:rPr>
      </w:pPr>
    </w:p>
    <w:p w14:paraId="2B91A6FB" w14:textId="77777777" w:rsidR="00C71B6A" w:rsidRDefault="00C71B6A" w:rsidP="00C71B6A">
      <w:pPr>
        <w:pStyle w:val="SemEspaamento"/>
        <w:jc w:val="both"/>
        <w:rPr>
          <w:rFonts w:asciiTheme="minorHAnsi" w:hAnsiTheme="minorHAnsi" w:cstheme="minorHAnsi"/>
          <w:b/>
          <w:bCs/>
        </w:rPr>
      </w:pPr>
    </w:p>
    <w:p w14:paraId="45C62327" w14:textId="77777777" w:rsidR="00A37792" w:rsidRDefault="00A37792" w:rsidP="00C71B6A">
      <w:pPr>
        <w:pStyle w:val="SemEspaamento"/>
        <w:jc w:val="both"/>
        <w:rPr>
          <w:rFonts w:asciiTheme="minorHAnsi" w:hAnsiTheme="minorHAnsi" w:cstheme="minorHAnsi"/>
          <w:b/>
          <w:bCs/>
        </w:rPr>
      </w:pPr>
    </w:p>
    <w:p w14:paraId="3360B500" w14:textId="77777777" w:rsidR="00834AEA" w:rsidRDefault="00834AEA" w:rsidP="00C71B6A">
      <w:pPr>
        <w:pStyle w:val="SemEspaamento"/>
        <w:jc w:val="both"/>
        <w:rPr>
          <w:rFonts w:asciiTheme="minorHAnsi" w:hAnsiTheme="minorHAnsi" w:cstheme="minorHAnsi"/>
          <w:b/>
          <w:bCs/>
        </w:rPr>
      </w:pPr>
    </w:p>
    <w:p w14:paraId="68A1ED54" w14:textId="77777777" w:rsidR="0010383E" w:rsidRDefault="0010383E" w:rsidP="00FE7E63">
      <w:pPr>
        <w:spacing w:line="276" w:lineRule="auto"/>
        <w:rPr>
          <w:rFonts w:ascii="Arial" w:eastAsia="Calibri" w:hAnsi="Arial" w:cs="Arial"/>
          <w:bCs/>
          <w:sz w:val="22"/>
          <w:szCs w:val="22"/>
        </w:rPr>
      </w:pPr>
    </w:p>
    <w:p w14:paraId="37ADA215" w14:textId="77777777" w:rsidR="004C4349" w:rsidRDefault="004C4349" w:rsidP="00FE7E63">
      <w:pPr>
        <w:spacing w:line="276" w:lineRule="auto"/>
        <w:rPr>
          <w:rFonts w:ascii="Arial" w:eastAsia="Calibri" w:hAnsi="Arial" w:cs="Arial"/>
          <w:bCs/>
          <w:sz w:val="22"/>
          <w:szCs w:val="22"/>
        </w:rPr>
      </w:pPr>
    </w:p>
    <w:bookmarkEnd w:id="0"/>
    <w:p w14:paraId="352A9253" w14:textId="5F6E35F3" w:rsidR="006165BD" w:rsidRDefault="006165BD" w:rsidP="00CA2626">
      <w:pPr>
        <w:jc w:val="center"/>
        <w:rPr>
          <w:rFonts w:ascii="Calibri Light" w:hAnsi="Calibri Light" w:cs="Calibri Light"/>
          <w:b/>
          <w:bCs/>
        </w:rPr>
      </w:pPr>
      <w:r>
        <w:rPr>
          <w:rFonts w:ascii="Calibri Light" w:hAnsi="Calibri Light" w:cs="Calibri Light"/>
          <w:b/>
          <w:bCs/>
        </w:rPr>
        <w:lastRenderedPageBreak/>
        <w:t>ANEXO II</w:t>
      </w:r>
    </w:p>
    <w:p w14:paraId="4E244C4F" w14:textId="77777777" w:rsidR="006165BD" w:rsidRDefault="006165BD" w:rsidP="00CA2626">
      <w:pPr>
        <w:jc w:val="center"/>
        <w:rPr>
          <w:rFonts w:ascii="Calibri Light" w:hAnsi="Calibri Light" w:cs="Calibri Light"/>
          <w:b/>
          <w:bCs/>
        </w:rPr>
      </w:pPr>
    </w:p>
    <w:p w14:paraId="2B13E85F" w14:textId="6649B827" w:rsidR="000F4199" w:rsidRDefault="000F4199" w:rsidP="00CA2626">
      <w:pPr>
        <w:jc w:val="center"/>
        <w:rPr>
          <w:rFonts w:ascii="Calibri Light" w:hAnsi="Calibri Light" w:cs="Calibri Light"/>
          <w:b/>
          <w:bCs/>
        </w:rPr>
      </w:pPr>
      <w:r>
        <w:rPr>
          <w:rFonts w:ascii="Calibri Light" w:hAnsi="Calibri Light" w:cs="Calibri Light"/>
          <w:b/>
          <w:bCs/>
        </w:rPr>
        <w:t>Administrativo: nº</w:t>
      </w:r>
      <w:r w:rsidR="006C0841">
        <w:rPr>
          <w:rFonts w:ascii="Calibri Light" w:hAnsi="Calibri Light" w:cs="Calibri Light"/>
          <w:b/>
          <w:bCs/>
        </w:rPr>
        <w:t>3</w:t>
      </w:r>
      <w:r w:rsidR="0010383E">
        <w:rPr>
          <w:rFonts w:ascii="Calibri Light" w:hAnsi="Calibri Light" w:cs="Calibri Light"/>
          <w:b/>
          <w:bCs/>
        </w:rPr>
        <w:t>3</w:t>
      </w:r>
      <w:r w:rsidR="006165BD">
        <w:rPr>
          <w:rFonts w:ascii="Calibri Light" w:hAnsi="Calibri Light" w:cs="Calibri Light"/>
          <w:b/>
          <w:bCs/>
        </w:rPr>
        <w:t>8</w:t>
      </w:r>
      <w:r>
        <w:rPr>
          <w:rFonts w:ascii="Calibri Light" w:hAnsi="Calibri Light" w:cs="Calibri Light"/>
          <w:b/>
          <w:bCs/>
        </w:rPr>
        <w:t>/2024</w:t>
      </w:r>
    </w:p>
    <w:p w14:paraId="35C65A9B" w14:textId="77777777" w:rsidR="000F4199" w:rsidRDefault="000F4199" w:rsidP="00CA2626">
      <w:pPr>
        <w:jc w:val="center"/>
        <w:rPr>
          <w:rFonts w:ascii="Calibri Light" w:hAnsi="Calibri Light" w:cs="Calibri Light"/>
          <w:b/>
          <w:bCs/>
        </w:rPr>
      </w:pPr>
    </w:p>
    <w:p w14:paraId="158EBAD6" w14:textId="767A8EEC" w:rsidR="000F4199" w:rsidRDefault="000F4199" w:rsidP="00CA2626">
      <w:pPr>
        <w:jc w:val="center"/>
        <w:rPr>
          <w:rFonts w:ascii="Calibri Light" w:hAnsi="Calibri Light" w:cs="Calibri Light"/>
          <w:b/>
          <w:bCs/>
        </w:rPr>
      </w:pPr>
      <w:r>
        <w:rPr>
          <w:rFonts w:ascii="Calibri Light" w:hAnsi="Calibri Light" w:cs="Calibri Light"/>
          <w:b/>
          <w:bCs/>
        </w:rPr>
        <w:t>DISPENSA DE LICITAÇÃO Nº</w:t>
      </w:r>
      <w:r w:rsidR="00706DF4">
        <w:rPr>
          <w:rFonts w:ascii="Calibri Light" w:hAnsi="Calibri Light" w:cs="Calibri Light"/>
          <w:b/>
          <w:bCs/>
        </w:rPr>
        <w:t>2</w:t>
      </w:r>
      <w:r w:rsidR="006165BD">
        <w:rPr>
          <w:rFonts w:ascii="Calibri Light" w:hAnsi="Calibri Light" w:cs="Calibri Light"/>
          <w:b/>
          <w:bCs/>
        </w:rPr>
        <w:t>70</w:t>
      </w:r>
      <w:r w:rsidR="00917B2C">
        <w:rPr>
          <w:rFonts w:ascii="Calibri Light" w:hAnsi="Calibri Light" w:cs="Calibri Light"/>
          <w:b/>
          <w:bCs/>
        </w:rPr>
        <w:t>/</w:t>
      </w:r>
      <w:r>
        <w:rPr>
          <w:rFonts w:ascii="Calibri Light" w:hAnsi="Calibri Light" w:cs="Calibri Light"/>
          <w:b/>
          <w:bCs/>
        </w:rPr>
        <w:t>2024</w:t>
      </w:r>
    </w:p>
    <w:p w14:paraId="1FA26502" w14:textId="77777777" w:rsidR="000F4199" w:rsidRDefault="000F4199" w:rsidP="00CA2626">
      <w:pPr>
        <w:jc w:val="center"/>
        <w:rPr>
          <w:rFonts w:ascii="Calibri Light" w:hAnsi="Calibri Light" w:cs="Calibri Light"/>
          <w:b/>
        </w:rPr>
      </w:pPr>
    </w:p>
    <w:p w14:paraId="2953034D" w14:textId="77777777" w:rsidR="006C0841" w:rsidRDefault="000F4199" w:rsidP="00E57C29">
      <w:pPr>
        <w:pStyle w:val="SemEspaamento"/>
        <w:jc w:val="both"/>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w:t>
      </w:r>
      <w:r w:rsidR="006C0841">
        <w:rPr>
          <w:rFonts w:ascii="Calibri Light" w:hAnsi="Calibri Light" w:cs="Calibri Light"/>
          <w:b/>
        </w:rPr>
        <w:t>L</w:t>
      </w:r>
    </w:p>
    <w:p w14:paraId="6F69C1F8" w14:textId="0E93835D" w:rsidR="006117D7" w:rsidRDefault="000F4199" w:rsidP="00AC49B1">
      <w:pPr>
        <w:pStyle w:val="SemEspaamento"/>
        <w:jc w:val="both"/>
        <w:rPr>
          <w:rFonts w:ascii="Calibri Light" w:hAnsi="Calibri Light" w:cs="Calibri Light"/>
          <w:b/>
        </w:rPr>
      </w:pPr>
      <w:r>
        <w:rPr>
          <w:rFonts w:ascii="Calibri Light" w:hAnsi="Calibri Light" w:cs="Calibri Light"/>
          <w:b/>
        </w:rPr>
        <w:t>1441/2024</w:t>
      </w:r>
    </w:p>
    <w:p w14:paraId="7D0C1EB1" w14:textId="77777777" w:rsidR="00AC49B1" w:rsidRDefault="00AC49B1" w:rsidP="00AC49B1">
      <w:pPr>
        <w:pStyle w:val="SemEspaamento"/>
        <w:jc w:val="both"/>
        <w:rPr>
          <w:rFonts w:ascii="Calibri Light" w:hAnsi="Calibri Light" w:cs="Calibri Light"/>
          <w:b/>
        </w:rPr>
      </w:pPr>
    </w:p>
    <w:p w14:paraId="07ED3B7C" w14:textId="77777777" w:rsidR="00181D5B" w:rsidRDefault="00181D5B" w:rsidP="00313AF2">
      <w:pPr>
        <w:pStyle w:val="SemEspaamento"/>
        <w:ind w:firstLine="708"/>
        <w:jc w:val="both"/>
        <w:rPr>
          <w:rFonts w:ascii="Calibri Light" w:hAnsi="Calibri Light" w:cs="Calibri Light"/>
          <w:b/>
          <w:bCs/>
        </w:rPr>
      </w:pPr>
    </w:p>
    <w:p w14:paraId="7E92CF3E" w14:textId="77777777" w:rsidR="00181D5B" w:rsidRDefault="00181D5B" w:rsidP="00313AF2">
      <w:pPr>
        <w:pStyle w:val="SemEspaamento"/>
        <w:ind w:firstLine="708"/>
        <w:jc w:val="both"/>
        <w:rPr>
          <w:rFonts w:ascii="Calibri Light" w:hAnsi="Calibri Light" w:cs="Calibri Light"/>
          <w:b/>
          <w:bCs/>
        </w:rPr>
      </w:pPr>
    </w:p>
    <w:tbl>
      <w:tblPr>
        <w:tblStyle w:val="Tabelacomgrade"/>
        <w:tblW w:w="0" w:type="auto"/>
        <w:tblLook w:val="04A0" w:firstRow="1" w:lastRow="0" w:firstColumn="1" w:lastColumn="0" w:noHBand="0" w:noVBand="1"/>
      </w:tblPr>
      <w:tblGrid>
        <w:gridCol w:w="1271"/>
        <w:gridCol w:w="4937"/>
        <w:gridCol w:w="3105"/>
      </w:tblGrid>
      <w:tr w:rsidR="00181D5B" w14:paraId="7ED17636" w14:textId="77777777" w:rsidTr="00181D5B">
        <w:trPr>
          <w:trHeight w:val="353"/>
        </w:trPr>
        <w:tc>
          <w:tcPr>
            <w:tcW w:w="1271" w:type="dxa"/>
          </w:tcPr>
          <w:p w14:paraId="1532171C" w14:textId="144A2108" w:rsidR="00181D5B" w:rsidRDefault="00181D5B" w:rsidP="00181D5B">
            <w:pPr>
              <w:pStyle w:val="SemEspaamento"/>
              <w:jc w:val="center"/>
              <w:rPr>
                <w:rFonts w:ascii="Calibri Light" w:hAnsi="Calibri Light" w:cs="Calibri Light"/>
                <w:b/>
                <w:bCs/>
              </w:rPr>
            </w:pPr>
            <w:r>
              <w:rPr>
                <w:rFonts w:ascii="Calibri Light" w:hAnsi="Calibri Light" w:cs="Calibri Light"/>
                <w:b/>
                <w:bCs/>
              </w:rPr>
              <w:t>ITEM</w:t>
            </w:r>
          </w:p>
        </w:tc>
        <w:tc>
          <w:tcPr>
            <w:tcW w:w="4937" w:type="dxa"/>
          </w:tcPr>
          <w:p w14:paraId="3DAD5B06" w14:textId="69233CDA" w:rsidR="00181D5B" w:rsidRDefault="00181D5B" w:rsidP="00181D5B">
            <w:pPr>
              <w:pStyle w:val="SemEspaamento"/>
              <w:jc w:val="center"/>
              <w:rPr>
                <w:rFonts w:ascii="Calibri Light" w:hAnsi="Calibri Light" w:cs="Calibri Light"/>
                <w:b/>
                <w:bCs/>
              </w:rPr>
            </w:pPr>
            <w:r>
              <w:rPr>
                <w:rFonts w:ascii="Calibri Light" w:hAnsi="Calibri Light" w:cs="Calibri Light"/>
                <w:b/>
                <w:bCs/>
              </w:rPr>
              <w:t>DESCRIÇÃO</w:t>
            </w:r>
          </w:p>
        </w:tc>
        <w:tc>
          <w:tcPr>
            <w:tcW w:w="3105" w:type="dxa"/>
          </w:tcPr>
          <w:p w14:paraId="3E89C474" w14:textId="5234D81C" w:rsidR="00181D5B" w:rsidRDefault="00181D5B" w:rsidP="00181D5B">
            <w:pPr>
              <w:pStyle w:val="SemEspaamento"/>
              <w:jc w:val="center"/>
              <w:rPr>
                <w:rFonts w:ascii="Calibri Light" w:hAnsi="Calibri Light" w:cs="Calibri Light"/>
                <w:b/>
                <w:bCs/>
              </w:rPr>
            </w:pPr>
            <w:r>
              <w:rPr>
                <w:rFonts w:ascii="Calibri Light" w:hAnsi="Calibri Light" w:cs="Calibri Light"/>
                <w:b/>
                <w:bCs/>
              </w:rPr>
              <w:t>VALOR TOTAL</w:t>
            </w:r>
          </w:p>
        </w:tc>
      </w:tr>
      <w:tr w:rsidR="00181D5B" w14:paraId="2999DB27" w14:textId="77777777" w:rsidTr="00181D5B">
        <w:trPr>
          <w:trHeight w:val="855"/>
        </w:trPr>
        <w:tc>
          <w:tcPr>
            <w:tcW w:w="1271" w:type="dxa"/>
          </w:tcPr>
          <w:p w14:paraId="7D4AC5DC" w14:textId="7AE1E4CD" w:rsidR="00181D5B" w:rsidRDefault="00181D5B" w:rsidP="00181D5B">
            <w:pPr>
              <w:pStyle w:val="SemEspaamento"/>
              <w:jc w:val="center"/>
              <w:rPr>
                <w:rFonts w:ascii="Calibri Light" w:hAnsi="Calibri Light" w:cs="Calibri Light"/>
                <w:b/>
                <w:bCs/>
              </w:rPr>
            </w:pPr>
            <w:r>
              <w:rPr>
                <w:rFonts w:ascii="Calibri Light" w:hAnsi="Calibri Light" w:cs="Calibri Light"/>
                <w:b/>
                <w:bCs/>
              </w:rPr>
              <w:t>1</w:t>
            </w:r>
          </w:p>
        </w:tc>
        <w:tc>
          <w:tcPr>
            <w:tcW w:w="4937" w:type="dxa"/>
          </w:tcPr>
          <w:p w14:paraId="38957472" w14:textId="262014C9" w:rsidR="00181D5B" w:rsidRPr="006165BD" w:rsidRDefault="006165BD" w:rsidP="006165BD">
            <w:pPr>
              <w:spacing w:before="100" w:beforeAutospacing="1" w:after="100" w:afterAutospacing="1"/>
              <w:jc w:val="both"/>
              <w:rPr>
                <w:rFonts w:ascii="Times New Roman" w:eastAsia="Times New Roman" w:hAnsi="Times New Roman"/>
                <w:sz w:val="24"/>
                <w:szCs w:val="24"/>
                <w:lang w:eastAsia="pt-BR"/>
              </w:rPr>
            </w:pPr>
            <w:r w:rsidRPr="008B2CCE">
              <w:rPr>
                <w:rFonts w:ascii="Times New Roman" w:eastAsia="Times New Roman" w:hAnsi="Times New Roman"/>
                <w:sz w:val="24"/>
                <w:szCs w:val="24"/>
                <w:lang w:eastAsia="pt-BR"/>
              </w:rPr>
              <w:t>Contratação de empresa especializada para realizar o serviço de deslocamento da tubulação de incêndio externa, e mudança da fiação, bomba de incêndio e sirene no Ginásio Esportivo do Município de Rifaina.</w:t>
            </w:r>
            <w:r>
              <w:rPr>
                <w:rFonts w:ascii="Times New Roman" w:eastAsia="Times New Roman" w:hAnsi="Times New Roman"/>
                <w:sz w:val="24"/>
                <w:szCs w:val="24"/>
                <w:lang w:eastAsia="pt-BR"/>
              </w:rPr>
              <w:t xml:space="preserve"> Conforme especificações no anexo I do edital.</w:t>
            </w:r>
          </w:p>
        </w:tc>
        <w:tc>
          <w:tcPr>
            <w:tcW w:w="3105" w:type="dxa"/>
          </w:tcPr>
          <w:p w14:paraId="6BC2CEEB" w14:textId="77777777" w:rsidR="00181D5B" w:rsidRDefault="00181D5B" w:rsidP="00181D5B">
            <w:pPr>
              <w:pStyle w:val="SemEspaamento"/>
              <w:jc w:val="center"/>
              <w:rPr>
                <w:rFonts w:ascii="Calibri Light" w:hAnsi="Calibri Light" w:cs="Calibri Light"/>
                <w:b/>
                <w:bCs/>
              </w:rPr>
            </w:pPr>
          </w:p>
          <w:p w14:paraId="58A10611" w14:textId="43D7B25A" w:rsidR="00181D5B" w:rsidRDefault="00181D5B" w:rsidP="00181D5B">
            <w:pPr>
              <w:pStyle w:val="SemEspaamento"/>
              <w:jc w:val="center"/>
              <w:rPr>
                <w:rFonts w:ascii="Calibri Light" w:hAnsi="Calibri Light" w:cs="Calibri Light"/>
                <w:b/>
                <w:bCs/>
              </w:rPr>
            </w:pPr>
            <w:r>
              <w:rPr>
                <w:rFonts w:ascii="Calibri Light" w:hAnsi="Calibri Light" w:cs="Calibri Light"/>
                <w:b/>
                <w:bCs/>
              </w:rPr>
              <w:t>R$</w:t>
            </w:r>
          </w:p>
        </w:tc>
      </w:tr>
    </w:tbl>
    <w:p w14:paraId="36F87ADA" w14:textId="561528A3" w:rsidR="00181D5B" w:rsidRDefault="00181D5B" w:rsidP="00181D5B">
      <w:pPr>
        <w:pStyle w:val="SemEspaamento"/>
        <w:jc w:val="center"/>
        <w:rPr>
          <w:rFonts w:ascii="Calibri Light" w:hAnsi="Calibri Light" w:cs="Calibri Light"/>
          <w:b/>
          <w:bCs/>
        </w:rPr>
      </w:pPr>
      <w:r>
        <w:rPr>
          <w:rFonts w:ascii="Calibri Light" w:hAnsi="Calibri Light" w:cs="Calibri Light"/>
          <w:b/>
          <w:bCs/>
        </w:rPr>
        <w:t>VALOR TOTAL DA PROPOSTA:</w:t>
      </w:r>
    </w:p>
    <w:p w14:paraId="050A2F8F" w14:textId="77777777" w:rsidR="00181D5B" w:rsidRDefault="00181D5B" w:rsidP="00181D5B">
      <w:pPr>
        <w:pStyle w:val="SemEspaamento"/>
        <w:jc w:val="center"/>
        <w:rPr>
          <w:rFonts w:ascii="Calibri Light" w:hAnsi="Calibri Light" w:cs="Calibri Light"/>
          <w:b/>
          <w:bCs/>
        </w:rPr>
      </w:pPr>
    </w:p>
    <w:p w14:paraId="5B883C92" w14:textId="77777777" w:rsidR="00181D5B" w:rsidRDefault="00181D5B" w:rsidP="00181D5B">
      <w:pPr>
        <w:pStyle w:val="SemEspaamento"/>
        <w:rPr>
          <w:rFonts w:ascii="Calibri Light" w:hAnsi="Calibri Light" w:cs="Calibri Light"/>
          <w:b/>
          <w:bCs/>
        </w:rPr>
      </w:pPr>
    </w:p>
    <w:p w14:paraId="59348329" w14:textId="77777777" w:rsidR="00181D5B" w:rsidRDefault="00181D5B" w:rsidP="00181D5B">
      <w:pPr>
        <w:pStyle w:val="SemEspaamento"/>
        <w:rPr>
          <w:rFonts w:ascii="Calibri Light" w:hAnsi="Calibri Light" w:cs="Calibri Light"/>
          <w:b/>
          <w:bCs/>
        </w:rPr>
      </w:pPr>
    </w:p>
    <w:p w14:paraId="521937E9" w14:textId="77777777" w:rsidR="00181D5B" w:rsidRDefault="00181D5B" w:rsidP="00181D5B">
      <w:pPr>
        <w:pStyle w:val="SemEspaamento"/>
        <w:rPr>
          <w:rFonts w:ascii="Calibri Light" w:hAnsi="Calibri Light" w:cs="Calibri Light"/>
          <w:b/>
          <w:bCs/>
        </w:rPr>
      </w:pPr>
    </w:p>
    <w:p w14:paraId="5537D923" w14:textId="11D2A11A" w:rsidR="007A6B73" w:rsidRPr="006165BD" w:rsidRDefault="000F4199" w:rsidP="006165BD">
      <w:pPr>
        <w:pStyle w:val="SemEspaamento"/>
        <w:ind w:firstLine="708"/>
        <w:jc w:val="both"/>
        <w:rPr>
          <w:rFonts w:ascii="Arial" w:hAnsi="Arial" w:cs="Arial"/>
          <w:b/>
          <w:bCs/>
        </w:rPr>
      </w:pPr>
      <w:r w:rsidRPr="00502685">
        <w:rPr>
          <w:rFonts w:ascii="Calibri Light" w:hAnsi="Calibri Light" w:cs="Calibri Light"/>
          <w:b/>
          <w:bCs/>
        </w:rPr>
        <w:t>OBJETO</w:t>
      </w:r>
      <w:r w:rsidR="009D208F">
        <w:rPr>
          <w:rFonts w:ascii="Calibri Light" w:hAnsi="Calibri Light" w:cs="Calibri Light"/>
          <w:b/>
          <w:bCs/>
        </w:rPr>
        <w:t xml:space="preserve">: </w:t>
      </w:r>
      <w:r w:rsidR="006165BD">
        <w:rPr>
          <w:rFonts w:ascii="Arial" w:hAnsi="Arial" w:cs="Arial"/>
          <w:b/>
          <w:bCs/>
        </w:rPr>
        <w:t>Contratação de empresa especializada para realizar o deslocamento da tubulação de incêndio externa e a mudança da fiação, bomba de incêndio e sirene no ginásio esportivo da Prefeitura Municipal</w:t>
      </w:r>
      <w:r w:rsidR="009D208F">
        <w:rPr>
          <w:rFonts w:asciiTheme="majorHAnsi" w:hAnsiTheme="majorHAnsi"/>
          <w:b/>
          <w:bCs/>
        </w:rPr>
        <w:t>.</w:t>
      </w:r>
    </w:p>
    <w:p w14:paraId="76C8724F" w14:textId="77777777" w:rsidR="009D208F" w:rsidRPr="00234AD5" w:rsidRDefault="009D208F" w:rsidP="009D208F">
      <w:pPr>
        <w:pStyle w:val="SemEspaamento"/>
        <w:rPr>
          <w:rFonts w:ascii="Arial" w:hAnsi="Arial" w:cs="Arial"/>
          <w:b/>
          <w:bCs/>
        </w:rPr>
      </w:pP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w:t>
      </w:r>
      <w:proofErr w:type="spellStart"/>
      <w:r>
        <w:rPr>
          <w:rFonts w:ascii="Calibri Light" w:hAnsi="Calibri Light" w:cs="Calibri Light"/>
          <w:sz w:val="18"/>
          <w:szCs w:val="18"/>
        </w:rPr>
        <w:t>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7856D7C2"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379859E5"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7F4ACE17"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lang w:val="pt-BR" w:eastAsia="pt-BR"/>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E6C37"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cpf</w:t>
      </w:r>
      <w:proofErr w:type="spellEnd"/>
      <w:r>
        <w:rPr>
          <w:rFonts w:ascii="Calibri Light" w:hAnsi="Calibri Light" w:cs="Calibri Light"/>
          <w:sz w:val="18"/>
          <w:szCs w:val="18"/>
        </w:rPr>
        <w:t>:</w:t>
      </w:r>
    </w:p>
    <w:p w14:paraId="5EB270FF" w14:textId="4486E4A9" w:rsidR="00AD4369" w:rsidRPr="00CA2626" w:rsidRDefault="000F4199" w:rsidP="00CA2626">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56A8E4B9" w14:textId="77777777" w:rsidR="00CA2626" w:rsidRDefault="00CA2626" w:rsidP="00AD4369">
      <w:pPr>
        <w:pStyle w:val="SemEspaamento"/>
        <w:jc w:val="center"/>
        <w:rPr>
          <w:rFonts w:ascii="Calibri Light" w:hAnsi="Calibri Light" w:cs="Calibri Light"/>
          <w:b/>
          <w:bCs/>
          <w:sz w:val="20"/>
          <w:szCs w:val="20"/>
        </w:rPr>
      </w:pPr>
    </w:p>
    <w:p w14:paraId="576FF34E" w14:textId="77777777" w:rsidR="00CA2626" w:rsidRDefault="00CA2626" w:rsidP="00AD4369">
      <w:pPr>
        <w:pStyle w:val="SemEspaamento"/>
        <w:jc w:val="center"/>
        <w:rPr>
          <w:rFonts w:ascii="Calibri Light" w:hAnsi="Calibri Light" w:cs="Calibri Light"/>
          <w:b/>
          <w:bCs/>
          <w:sz w:val="20"/>
          <w:szCs w:val="20"/>
        </w:rPr>
      </w:pPr>
    </w:p>
    <w:p w14:paraId="10B4AF88" w14:textId="77777777" w:rsidR="006C0841" w:rsidRDefault="006C0841" w:rsidP="00AD4369">
      <w:pPr>
        <w:pStyle w:val="SemEspaamento"/>
        <w:jc w:val="center"/>
        <w:rPr>
          <w:rFonts w:ascii="Calibri Light" w:hAnsi="Calibri Light" w:cs="Calibri Light"/>
          <w:b/>
          <w:bCs/>
          <w:sz w:val="20"/>
          <w:szCs w:val="20"/>
        </w:rPr>
      </w:pPr>
    </w:p>
    <w:p w14:paraId="75BF3DCD" w14:textId="77777777" w:rsidR="006C0841" w:rsidRDefault="006C0841" w:rsidP="00AD4369">
      <w:pPr>
        <w:pStyle w:val="SemEspaamento"/>
        <w:jc w:val="center"/>
        <w:rPr>
          <w:rFonts w:ascii="Calibri Light" w:hAnsi="Calibri Light" w:cs="Calibri Light"/>
          <w:b/>
          <w:bCs/>
          <w:sz w:val="20"/>
          <w:szCs w:val="20"/>
        </w:rPr>
      </w:pPr>
    </w:p>
    <w:p w14:paraId="1D210041" w14:textId="77777777" w:rsidR="006C0841" w:rsidRDefault="006C0841" w:rsidP="00AD4369">
      <w:pPr>
        <w:pStyle w:val="SemEspaamento"/>
        <w:jc w:val="center"/>
        <w:rPr>
          <w:rFonts w:ascii="Calibri Light" w:hAnsi="Calibri Light" w:cs="Calibri Light"/>
          <w:b/>
          <w:bCs/>
          <w:sz w:val="20"/>
          <w:szCs w:val="20"/>
        </w:rPr>
      </w:pPr>
    </w:p>
    <w:p w14:paraId="16E8F0BE" w14:textId="77777777" w:rsidR="008047F9" w:rsidRDefault="008047F9" w:rsidP="00AD4369">
      <w:pPr>
        <w:pStyle w:val="SemEspaamento"/>
        <w:jc w:val="center"/>
        <w:rPr>
          <w:rFonts w:ascii="Calibri Light" w:hAnsi="Calibri Light" w:cs="Calibri Light"/>
          <w:b/>
          <w:bCs/>
          <w:sz w:val="20"/>
          <w:szCs w:val="20"/>
        </w:rPr>
      </w:pPr>
    </w:p>
    <w:p w14:paraId="1AEDF4F8" w14:textId="77777777" w:rsidR="008047F9" w:rsidRDefault="008047F9" w:rsidP="00AD4369">
      <w:pPr>
        <w:pStyle w:val="SemEspaamento"/>
        <w:jc w:val="center"/>
        <w:rPr>
          <w:rFonts w:ascii="Calibri Light" w:hAnsi="Calibri Light" w:cs="Calibri Light"/>
          <w:b/>
          <w:bCs/>
          <w:sz w:val="20"/>
          <w:szCs w:val="20"/>
        </w:rPr>
      </w:pPr>
    </w:p>
    <w:p w14:paraId="514F4C8C" w14:textId="77777777" w:rsidR="009D208F" w:rsidRDefault="009D208F" w:rsidP="00AD4369">
      <w:pPr>
        <w:pStyle w:val="SemEspaamento"/>
        <w:jc w:val="center"/>
        <w:rPr>
          <w:rFonts w:ascii="Calibri Light" w:hAnsi="Calibri Light" w:cs="Calibri Light"/>
          <w:b/>
          <w:bCs/>
          <w:sz w:val="20"/>
          <w:szCs w:val="20"/>
        </w:rPr>
      </w:pPr>
    </w:p>
    <w:p w14:paraId="121A56C6" w14:textId="77777777" w:rsidR="009D208F" w:rsidRDefault="009D208F" w:rsidP="00AD4369">
      <w:pPr>
        <w:pStyle w:val="SemEspaamento"/>
        <w:jc w:val="center"/>
        <w:rPr>
          <w:rFonts w:ascii="Calibri Light" w:hAnsi="Calibri Light" w:cs="Calibri Light"/>
          <w:b/>
          <w:bCs/>
          <w:sz w:val="20"/>
          <w:szCs w:val="20"/>
        </w:rPr>
      </w:pPr>
    </w:p>
    <w:p w14:paraId="42B5C7D0" w14:textId="77777777" w:rsidR="008047F9" w:rsidRDefault="008047F9" w:rsidP="00AD4369">
      <w:pPr>
        <w:pStyle w:val="SemEspaamento"/>
        <w:jc w:val="center"/>
        <w:rPr>
          <w:rFonts w:ascii="Calibri Light" w:hAnsi="Calibri Light" w:cs="Calibri Light"/>
          <w:b/>
          <w:bCs/>
          <w:sz w:val="20"/>
          <w:szCs w:val="20"/>
        </w:rPr>
      </w:pPr>
    </w:p>
    <w:p w14:paraId="11F4E027" w14:textId="77777777" w:rsidR="008047F9" w:rsidRDefault="008047F9" w:rsidP="00AD4369">
      <w:pPr>
        <w:pStyle w:val="SemEspaamento"/>
        <w:jc w:val="center"/>
        <w:rPr>
          <w:rFonts w:ascii="Calibri Light" w:hAnsi="Calibri Light" w:cs="Calibri Light"/>
          <w:b/>
          <w:bCs/>
          <w:sz w:val="20"/>
          <w:szCs w:val="20"/>
        </w:rPr>
      </w:pPr>
    </w:p>
    <w:p w14:paraId="6D2501D2" w14:textId="77777777" w:rsidR="00697BAD" w:rsidRDefault="00697BAD" w:rsidP="00257B21">
      <w:pPr>
        <w:pStyle w:val="SemEspaamento"/>
        <w:rPr>
          <w:rFonts w:ascii="Calibri Light" w:hAnsi="Calibri Light" w:cs="Calibri Light"/>
          <w:b/>
          <w:bCs/>
          <w:sz w:val="20"/>
          <w:szCs w:val="20"/>
        </w:rPr>
      </w:pPr>
    </w:p>
    <w:p w14:paraId="40BC7B08" w14:textId="77777777" w:rsidR="00F34FFE" w:rsidRDefault="00F34FFE" w:rsidP="00E57C29">
      <w:pPr>
        <w:pStyle w:val="SemEspaamento"/>
        <w:rPr>
          <w:rFonts w:ascii="Calibri Light" w:hAnsi="Calibri Light" w:cs="Calibri Light"/>
          <w:b/>
          <w:bCs/>
          <w:sz w:val="20"/>
          <w:szCs w:val="20"/>
        </w:rPr>
      </w:pPr>
    </w:p>
    <w:p w14:paraId="7EA5D17B" w14:textId="7CD5CEEC"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lastRenderedPageBreak/>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prejuízos</w:t>
      </w:r>
      <w:proofErr w:type="gramEnd"/>
      <w:r>
        <w:rPr>
          <w:rFonts w:ascii="Calibri Light" w:hAnsi="Calibri Light" w:cs="Calibri Light"/>
          <w:bCs/>
          <w:iCs/>
        </w:rPr>
        <w:t xml:space="preserve">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multas</w:t>
      </w:r>
      <w:proofErr w:type="gramEnd"/>
      <w:r>
        <w:rPr>
          <w:rFonts w:ascii="Calibri Light" w:hAnsi="Calibri Light" w:cs="Calibri Light"/>
          <w:bCs/>
          <w:iCs/>
        </w:rPr>
        <w:t xml:space="preserve"> moratórias e punitivas aplicadas pela Administração à contratada; 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xml:space="preserve">- </w:t>
      </w:r>
      <w:proofErr w:type="gramStart"/>
      <w:r>
        <w:rPr>
          <w:rFonts w:ascii="Calibri Light" w:hAnsi="Calibri Light" w:cs="Calibri Light"/>
          <w:bCs/>
          <w:iCs/>
        </w:rPr>
        <w:t>obrigações</w:t>
      </w:r>
      <w:proofErr w:type="gramEnd"/>
      <w:r>
        <w:rPr>
          <w:rFonts w:ascii="Calibri Light" w:hAnsi="Calibri Light" w:cs="Calibri Light"/>
          <w:bCs/>
          <w:iCs/>
        </w:rPr>
        <w:t xml:space="preserve">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lastRenderedPageBreak/>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lastRenderedPageBreak/>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lastRenderedPageBreak/>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 xml:space="preserve">A) moratória </w:t>
      </w:r>
      <w:proofErr w:type="gramStart"/>
      <w:r>
        <w:rPr>
          <w:rFonts w:ascii="Calibri Light" w:hAnsi="Calibri Light" w:cs="Calibri Light"/>
          <w:i/>
          <w:iCs/>
          <w:u w:val="single"/>
        </w:rPr>
        <w:t>de  2</w:t>
      </w:r>
      <w:proofErr w:type="gramEnd"/>
      <w:r>
        <w:rPr>
          <w:rFonts w:ascii="Calibri Light" w:hAnsi="Calibri Light" w:cs="Calibri Light"/>
          <w:i/>
          <w:iCs/>
          <w:u w:val="single"/>
        </w:rPr>
        <w:t>%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3"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3"/>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280433AF" w14:textId="77777777" w:rsidR="00AD4369" w:rsidRDefault="00AD4369">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lastRenderedPageBreak/>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4"/>
      <w:footerReference w:type="default" r:id="rId15"/>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28799" w14:textId="77777777" w:rsidR="00F84A23" w:rsidRDefault="00F84A23">
      <w:r>
        <w:separator/>
      </w:r>
    </w:p>
  </w:endnote>
  <w:endnote w:type="continuationSeparator" w:id="0">
    <w:p w14:paraId="6898FC59" w14:textId="77777777" w:rsidR="00F84A23" w:rsidRDefault="00F84A23">
      <w:r>
        <w:continuationSeparator/>
      </w:r>
    </w:p>
  </w:endnote>
  <w:endnote w:type="continuationNotice" w:id="1">
    <w:p w14:paraId="6DA42CDC" w14:textId="77777777" w:rsidR="00F84A23" w:rsidRDefault="00F84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BoldM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7DDC37B2" w:rsidR="0063580A" w:rsidRDefault="0063580A">
    <w:pPr>
      <w:spacing w:line="200" w:lineRule="exact"/>
    </w:pPr>
    <w:r>
      <w:rPr>
        <w:noProof/>
        <w:lang w:eastAsia="pt-BR"/>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B94B" id="_x0000_t202" coordsize="21600,21600" o:spt="202" path="m,l,21600r21600,l21600,xe">
              <v:stroke joinstyle="miter"/>
              <v:path gradientshapeok="t" o:connecttype="rect"/>
            </v:shapetype>
            <v:shape id="Caixa de Texto 2"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lang w:eastAsia="pt-BR"/>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7176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6009F" w14:textId="77777777" w:rsidR="00F84A23" w:rsidRDefault="00F84A23">
      <w:r>
        <w:separator/>
      </w:r>
    </w:p>
  </w:footnote>
  <w:footnote w:type="continuationSeparator" w:id="0">
    <w:p w14:paraId="4CCF242D" w14:textId="77777777" w:rsidR="00F84A23" w:rsidRDefault="00F84A23">
      <w:r>
        <w:continuationSeparator/>
      </w:r>
    </w:p>
  </w:footnote>
  <w:footnote w:type="continuationNotice" w:id="1">
    <w:p w14:paraId="757776E3" w14:textId="77777777" w:rsidR="00F84A23" w:rsidRDefault="00F84A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7CC430C7" w:rsidR="0063580A" w:rsidRPr="004C1D35" w:rsidRDefault="0063580A" w:rsidP="004F014F">
    <w:pPr>
      <w:pStyle w:val="Cabealho"/>
      <w:ind w:left="-142"/>
      <w:jc w:val="center"/>
      <w:rPr>
        <w:b/>
        <w:bCs/>
        <w:sz w:val="48"/>
        <w:szCs w:val="48"/>
      </w:rPr>
    </w:pPr>
    <w:r w:rsidRPr="004C1D35">
      <w:rPr>
        <w:noProof/>
        <w:lang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3580A" w:rsidRPr="00C11AB3" w:rsidRDefault="0063580A"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54304" id="_x0000_t202" coordsize="21600,21600" o:spt="202" path="m,l,21600r21600,l21600,xe">
              <v:stroke joinstyle="miter"/>
              <v:path gradientshapeok="t" o:connecttype="rect"/>
            </v:shapetype>
            <v:shape id="Caixa de Texto 5"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3580A" w:rsidRPr="00C11AB3" w:rsidRDefault="0063580A" w:rsidP="004F014F">
                    <w:pPr>
                      <w:jc w:val="center"/>
                      <w:rPr>
                        <w:sz w:val="16"/>
                        <w:szCs w:val="16"/>
                      </w:rPr>
                    </w:pPr>
                    <w:r>
                      <w:rPr>
                        <w:sz w:val="16"/>
                        <w:szCs w:val="16"/>
                      </w:rPr>
                      <w:t>PM Rifaina-SP</w:t>
                    </w:r>
                  </w:p>
                </w:txbxContent>
              </v:textbox>
            </v:shape>
          </w:pict>
        </mc:Fallback>
      </mc:AlternateContent>
    </w:r>
  </w:p>
  <w:p w14:paraId="40AE003E" w14:textId="77A9C865" w:rsidR="0063580A" w:rsidRPr="004C1D35" w:rsidRDefault="0063580A" w:rsidP="004F014F">
    <w:pPr>
      <w:pStyle w:val="Cabealho"/>
      <w:rPr>
        <w:b/>
        <w:bCs/>
        <w:sz w:val="48"/>
        <w:szCs w:val="48"/>
      </w:rPr>
    </w:pPr>
    <w:r>
      <w:rPr>
        <w:noProof/>
        <w:lang w:eastAsia="pt-BR"/>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3580A" w:rsidRPr="00C11AB3" w:rsidRDefault="0063580A"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B9D6" id="Caixa de Texto 4"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3580A" w:rsidRPr="00C11AB3" w:rsidRDefault="0063580A" w:rsidP="004F014F">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3580A" w:rsidRPr="00C11AB3" w:rsidRDefault="0063580A"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960D" id="Caixa de Texto 3"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3580A" w:rsidRPr="00C11AB3" w:rsidRDefault="0063580A" w:rsidP="004F014F">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6E4C2975" w14:textId="77777777" w:rsidR="0063580A" w:rsidRPr="004832EF" w:rsidRDefault="0063580A" w:rsidP="004F014F">
    <w:pPr>
      <w:pStyle w:val="Cabealho"/>
      <w:jc w:val="center"/>
      <w:rPr>
        <w:b/>
        <w:bCs/>
        <w:sz w:val="32"/>
        <w:szCs w:val="32"/>
      </w:rPr>
    </w:pPr>
    <w:r w:rsidRPr="004832EF">
      <w:rPr>
        <w:b/>
        <w:bCs/>
        <w:sz w:val="32"/>
        <w:szCs w:val="32"/>
      </w:rPr>
      <w:t>CNPJ 45.318.995/0001-71</w:t>
    </w:r>
  </w:p>
  <w:p w14:paraId="7ADF4CA9" w14:textId="77777777" w:rsidR="0063580A" w:rsidRPr="004F014F" w:rsidRDefault="0063580A"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D4FF5"/>
    <w:multiLevelType w:val="multilevel"/>
    <w:tmpl w:val="4EA6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C7F54"/>
    <w:multiLevelType w:val="multilevel"/>
    <w:tmpl w:val="D032A71E"/>
    <w:lvl w:ilvl="0">
      <w:numFmt w:val="decimal"/>
      <w:lvlText w:val="%1"/>
      <w:lvlJc w:val="left"/>
      <w:pPr>
        <w:ind w:left="720" w:hanging="720"/>
      </w:pPr>
    </w:lvl>
    <w:lvl w:ilvl="1">
      <w:start w:val="1"/>
      <w:numFmt w:val="decimalZero"/>
      <w:lvlText w:val="%1.%2.0"/>
      <w:lvlJc w:val="left"/>
      <w:pPr>
        <w:ind w:left="720" w:hanging="72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3" w15:restartNumberingAfterBreak="0">
    <w:nsid w:val="103576DB"/>
    <w:multiLevelType w:val="hybridMultilevel"/>
    <w:tmpl w:val="364A1D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CEB1F4A"/>
    <w:multiLevelType w:val="multilevel"/>
    <w:tmpl w:val="074A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B4105C"/>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6"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8" w15:restartNumberingAfterBreak="0">
    <w:nsid w:val="2D5C6CDF"/>
    <w:multiLevelType w:val="hybridMultilevel"/>
    <w:tmpl w:val="59B61BFC"/>
    <w:lvl w:ilvl="0" w:tplc="F7448E46">
      <w:start w:val="1"/>
      <w:numFmt w:val="lowerLetter"/>
      <w:lvlText w:val="%1)"/>
      <w:lvlJc w:val="left"/>
      <w:pPr>
        <w:ind w:left="720" w:hanging="360"/>
      </w:pPr>
      <w:rPr>
        <w:rFonts w:asciiTheme="majorHAnsi" w:eastAsia="Times New Roman" w:hAnsiTheme="majorHAnsi"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10" w15:restartNumberingAfterBreak="0">
    <w:nsid w:val="36F80318"/>
    <w:multiLevelType w:val="multilevel"/>
    <w:tmpl w:val="9DCE6B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9565D68"/>
    <w:multiLevelType w:val="hybridMultilevel"/>
    <w:tmpl w:val="11D43C8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13" w15:restartNumberingAfterBreak="0">
    <w:nsid w:val="439E35B0"/>
    <w:multiLevelType w:val="multilevel"/>
    <w:tmpl w:val="4ABEAE16"/>
    <w:lvl w:ilvl="0">
      <w:start w:val="8"/>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15" w15:restartNumberingAfterBreak="0">
    <w:nsid w:val="4B0D75BA"/>
    <w:multiLevelType w:val="hybridMultilevel"/>
    <w:tmpl w:val="859AF7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B360F21"/>
    <w:multiLevelType w:val="multilevel"/>
    <w:tmpl w:val="0BD0A5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8"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9" w15:restartNumberingAfterBreak="0">
    <w:nsid w:val="52461C83"/>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20" w15:restartNumberingAfterBreak="0">
    <w:nsid w:val="554453B7"/>
    <w:multiLevelType w:val="multilevel"/>
    <w:tmpl w:val="E2EE61C4"/>
    <w:lvl w:ilvl="0">
      <w:start w:val="1"/>
      <w:numFmt w:val="decimal"/>
      <w:lvlText w:val="%1."/>
      <w:lvlJc w:val="left"/>
      <w:pPr>
        <w:ind w:left="502" w:hanging="360"/>
      </w:pPr>
    </w:lvl>
    <w:lvl w:ilvl="1">
      <w:start w:val="2"/>
      <w:numFmt w:val="decimal"/>
      <w:isLgl/>
      <w:lvlText w:val="%1.%2."/>
      <w:lvlJc w:val="left"/>
      <w:pPr>
        <w:ind w:left="862" w:hanging="72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Zero"/>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582" w:hanging="144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abstractNum w:abstractNumId="21" w15:restartNumberingAfterBreak="0">
    <w:nsid w:val="5BAC0ECF"/>
    <w:multiLevelType w:val="hybridMultilevel"/>
    <w:tmpl w:val="8BEC7CF6"/>
    <w:lvl w:ilvl="0" w:tplc="FFFFFFFF">
      <w:start w:val="1"/>
      <w:numFmt w:val="decimal"/>
      <w:lvlText w:val="%1."/>
      <w:lvlJc w:val="left"/>
      <w:pPr>
        <w:ind w:left="752" w:hanging="360"/>
      </w:pPr>
    </w:lvl>
    <w:lvl w:ilvl="1" w:tplc="FFFFFFFF">
      <w:start w:val="1"/>
      <w:numFmt w:val="lowerLetter"/>
      <w:lvlText w:val="%2."/>
      <w:lvlJc w:val="left"/>
      <w:pPr>
        <w:ind w:left="1472" w:hanging="360"/>
      </w:pPr>
    </w:lvl>
    <w:lvl w:ilvl="2" w:tplc="FFFFFFFF">
      <w:start w:val="1"/>
      <w:numFmt w:val="lowerRoman"/>
      <w:lvlText w:val="%3."/>
      <w:lvlJc w:val="right"/>
      <w:pPr>
        <w:ind w:left="2192" w:hanging="180"/>
      </w:pPr>
    </w:lvl>
    <w:lvl w:ilvl="3" w:tplc="FFFFFFFF">
      <w:start w:val="1"/>
      <w:numFmt w:val="decimal"/>
      <w:lvlText w:val="%4."/>
      <w:lvlJc w:val="left"/>
      <w:pPr>
        <w:ind w:left="2912" w:hanging="360"/>
      </w:pPr>
    </w:lvl>
    <w:lvl w:ilvl="4" w:tplc="FFFFFFFF">
      <w:start w:val="1"/>
      <w:numFmt w:val="lowerLetter"/>
      <w:lvlText w:val="%5."/>
      <w:lvlJc w:val="left"/>
      <w:pPr>
        <w:ind w:left="3632" w:hanging="360"/>
      </w:pPr>
    </w:lvl>
    <w:lvl w:ilvl="5" w:tplc="FFFFFFFF">
      <w:start w:val="1"/>
      <w:numFmt w:val="lowerRoman"/>
      <w:lvlText w:val="%6."/>
      <w:lvlJc w:val="right"/>
      <w:pPr>
        <w:ind w:left="4352" w:hanging="180"/>
      </w:pPr>
    </w:lvl>
    <w:lvl w:ilvl="6" w:tplc="FFFFFFFF">
      <w:start w:val="1"/>
      <w:numFmt w:val="decimal"/>
      <w:lvlText w:val="%7."/>
      <w:lvlJc w:val="left"/>
      <w:pPr>
        <w:ind w:left="5072" w:hanging="360"/>
      </w:pPr>
    </w:lvl>
    <w:lvl w:ilvl="7" w:tplc="FFFFFFFF">
      <w:start w:val="1"/>
      <w:numFmt w:val="lowerLetter"/>
      <w:lvlText w:val="%8."/>
      <w:lvlJc w:val="left"/>
      <w:pPr>
        <w:ind w:left="5792" w:hanging="360"/>
      </w:pPr>
    </w:lvl>
    <w:lvl w:ilvl="8" w:tplc="FFFFFFFF">
      <w:start w:val="1"/>
      <w:numFmt w:val="lowerRoman"/>
      <w:lvlText w:val="%9."/>
      <w:lvlJc w:val="right"/>
      <w:pPr>
        <w:ind w:left="6512" w:hanging="180"/>
      </w:pPr>
    </w:lvl>
  </w:abstractNum>
  <w:abstractNum w:abstractNumId="22" w15:restartNumberingAfterBreak="0">
    <w:nsid w:val="5C655FCA"/>
    <w:multiLevelType w:val="hybridMultilevel"/>
    <w:tmpl w:val="F9EEBD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4" w15:restartNumberingAfterBreak="0">
    <w:nsid w:val="622E3972"/>
    <w:multiLevelType w:val="multilevel"/>
    <w:tmpl w:val="075CD3D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26" w15:restartNumberingAfterBreak="0">
    <w:nsid w:val="67D82774"/>
    <w:multiLevelType w:val="multilevel"/>
    <w:tmpl w:val="58D68C08"/>
    <w:lvl w:ilvl="0">
      <w:start w:val="10"/>
      <w:numFmt w:val="decimal"/>
      <w:lvlText w:val="%1."/>
      <w:lvlJc w:val="left"/>
      <w:pPr>
        <w:ind w:left="720" w:hanging="360"/>
      </w:pPr>
      <w:rPr>
        <w:b/>
      </w:rPr>
    </w:lvl>
    <w:lvl w:ilvl="1">
      <w:start w:val="1"/>
      <w:numFmt w:val="decimal"/>
      <w:isLgl/>
      <w:lvlText w:val="%1.%2."/>
      <w:lvlJc w:val="left"/>
      <w:pPr>
        <w:ind w:left="816" w:hanging="456"/>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7"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A3D775F"/>
    <w:multiLevelType w:val="hybridMultilevel"/>
    <w:tmpl w:val="8A008F6C"/>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30" w15:restartNumberingAfterBreak="0">
    <w:nsid w:val="701472CA"/>
    <w:multiLevelType w:val="hybridMultilevel"/>
    <w:tmpl w:val="8BEC7CF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32" w15:restartNumberingAfterBreak="0">
    <w:nsid w:val="7C4F3910"/>
    <w:multiLevelType w:val="multilevel"/>
    <w:tmpl w:val="BC40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5354865">
    <w:abstractNumId w:val="29"/>
  </w:num>
  <w:num w:numId="2" w16cid:durableId="2043049179">
    <w:abstractNumId w:val="9"/>
  </w:num>
  <w:num w:numId="3" w16cid:durableId="1306467485">
    <w:abstractNumId w:val="25"/>
  </w:num>
  <w:num w:numId="4" w16cid:durableId="1111585432">
    <w:abstractNumId w:val="12"/>
  </w:num>
  <w:num w:numId="5" w16cid:durableId="294528383">
    <w:abstractNumId w:val="2"/>
  </w:num>
  <w:num w:numId="6" w16cid:durableId="54933992">
    <w:abstractNumId w:val="14"/>
  </w:num>
  <w:num w:numId="7" w16cid:durableId="2112623328">
    <w:abstractNumId w:val="17"/>
  </w:num>
  <w:num w:numId="8" w16cid:durableId="1801799979">
    <w:abstractNumId w:val="18"/>
  </w:num>
  <w:num w:numId="9" w16cid:durableId="185672276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6432652">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75093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3929907">
    <w:abstractNumId w:val="23"/>
  </w:num>
  <w:num w:numId="13" w16cid:durableId="14195977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43203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65088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8096928">
    <w:abstractNumId w:val="21"/>
  </w:num>
  <w:num w:numId="17" w16cid:durableId="7148937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06291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9919169">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5882572">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7328219">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522974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47937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1255558">
    <w:abstractNumId w:val="10"/>
  </w:num>
  <w:num w:numId="25" w16cid:durableId="1071000192">
    <w:abstractNumId w:val="15"/>
  </w:num>
  <w:num w:numId="26" w16cid:durableId="1045638143">
    <w:abstractNumId w:val="28"/>
  </w:num>
  <w:num w:numId="27" w16cid:durableId="93986675">
    <w:abstractNumId w:val="16"/>
  </w:num>
  <w:num w:numId="28" w16cid:durableId="1073742451">
    <w:abstractNumId w:val="24"/>
  </w:num>
  <w:num w:numId="29" w16cid:durableId="953053867">
    <w:abstractNumId w:val="27"/>
  </w:num>
  <w:num w:numId="30" w16cid:durableId="1678072153">
    <w:abstractNumId w:val="3"/>
  </w:num>
  <w:num w:numId="31" w16cid:durableId="673722827">
    <w:abstractNumId w:val="8"/>
  </w:num>
  <w:num w:numId="32" w16cid:durableId="1739093730">
    <w:abstractNumId w:val="0"/>
  </w:num>
  <w:num w:numId="33" w16cid:durableId="66995946">
    <w:abstractNumId w:val="4"/>
  </w:num>
  <w:num w:numId="34" w16cid:durableId="1374384507">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039C"/>
    <w:rsid w:val="00000951"/>
    <w:rsid w:val="0000629F"/>
    <w:rsid w:val="000100A8"/>
    <w:rsid w:val="000238E0"/>
    <w:rsid w:val="00024CF4"/>
    <w:rsid w:val="000253B6"/>
    <w:rsid w:val="00026331"/>
    <w:rsid w:val="00027A9D"/>
    <w:rsid w:val="00035FFB"/>
    <w:rsid w:val="00051FF7"/>
    <w:rsid w:val="00054D17"/>
    <w:rsid w:val="00063C4C"/>
    <w:rsid w:val="00067EBC"/>
    <w:rsid w:val="000725C3"/>
    <w:rsid w:val="00081417"/>
    <w:rsid w:val="00095795"/>
    <w:rsid w:val="000958F1"/>
    <w:rsid w:val="000960CB"/>
    <w:rsid w:val="000B0235"/>
    <w:rsid w:val="000B624F"/>
    <w:rsid w:val="000B62DC"/>
    <w:rsid w:val="000B6CD9"/>
    <w:rsid w:val="000B6F79"/>
    <w:rsid w:val="000E6FC2"/>
    <w:rsid w:val="000F4199"/>
    <w:rsid w:val="0010100D"/>
    <w:rsid w:val="00102FBB"/>
    <w:rsid w:val="0010383E"/>
    <w:rsid w:val="00103FF9"/>
    <w:rsid w:val="00107FB0"/>
    <w:rsid w:val="00112DD7"/>
    <w:rsid w:val="00122DAA"/>
    <w:rsid w:val="00124824"/>
    <w:rsid w:val="00153FE7"/>
    <w:rsid w:val="00156891"/>
    <w:rsid w:val="00157A34"/>
    <w:rsid w:val="0016420E"/>
    <w:rsid w:val="00176EE5"/>
    <w:rsid w:val="001801D8"/>
    <w:rsid w:val="00181D5B"/>
    <w:rsid w:val="00190A82"/>
    <w:rsid w:val="001B0877"/>
    <w:rsid w:val="001B3164"/>
    <w:rsid w:val="001D7A2E"/>
    <w:rsid w:val="001E7E04"/>
    <w:rsid w:val="001F0B48"/>
    <w:rsid w:val="001F2CEB"/>
    <w:rsid w:val="001F43B4"/>
    <w:rsid w:val="002031E3"/>
    <w:rsid w:val="002070A4"/>
    <w:rsid w:val="00222056"/>
    <w:rsid w:val="0022588F"/>
    <w:rsid w:val="0024678B"/>
    <w:rsid w:val="002475E8"/>
    <w:rsid w:val="0025010F"/>
    <w:rsid w:val="002511BA"/>
    <w:rsid w:val="00251CF1"/>
    <w:rsid w:val="00252F6C"/>
    <w:rsid w:val="002540E0"/>
    <w:rsid w:val="00257B21"/>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E610C"/>
    <w:rsid w:val="002F4653"/>
    <w:rsid w:val="002F69DB"/>
    <w:rsid w:val="002F74A7"/>
    <w:rsid w:val="003003F3"/>
    <w:rsid w:val="0030053A"/>
    <w:rsid w:val="00305836"/>
    <w:rsid w:val="00312F21"/>
    <w:rsid w:val="00313AF2"/>
    <w:rsid w:val="00313F8C"/>
    <w:rsid w:val="00314824"/>
    <w:rsid w:val="003274B3"/>
    <w:rsid w:val="00327CCD"/>
    <w:rsid w:val="003307CD"/>
    <w:rsid w:val="003308D7"/>
    <w:rsid w:val="00332EB7"/>
    <w:rsid w:val="003350DD"/>
    <w:rsid w:val="00342A70"/>
    <w:rsid w:val="00343D15"/>
    <w:rsid w:val="0034435C"/>
    <w:rsid w:val="0035253C"/>
    <w:rsid w:val="00363359"/>
    <w:rsid w:val="00371787"/>
    <w:rsid w:val="0037229D"/>
    <w:rsid w:val="003A115A"/>
    <w:rsid w:val="003A23D1"/>
    <w:rsid w:val="003A2960"/>
    <w:rsid w:val="003A6000"/>
    <w:rsid w:val="003B5278"/>
    <w:rsid w:val="003D535B"/>
    <w:rsid w:val="003E1093"/>
    <w:rsid w:val="003E5050"/>
    <w:rsid w:val="003E677D"/>
    <w:rsid w:val="003F5681"/>
    <w:rsid w:val="00400E63"/>
    <w:rsid w:val="004061F5"/>
    <w:rsid w:val="00406961"/>
    <w:rsid w:val="00424A38"/>
    <w:rsid w:val="00424D30"/>
    <w:rsid w:val="0042744A"/>
    <w:rsid w:val="004303F2"/>
    <w:rsid w:val="00436DBC"/>
    <w:rsid w:val="004401B4"/>
    <w:rsid w:val="0044529A"/>
    <w:rsid w:val="00451A77"/>
    <w:rsid w:val="00452775"/>
    <w:rsid w:val="00453905"/>
    <w:rsid w:val="00453B85"/>
    <w:rsid w:val="00453E1E"/>
    <w:rsid w:val="00466495"/>
    <w:rsid w:val="00472CA1"/>
    <w:rsid w:val="004779CE"/>
    <w:rsid w:val="004832EF"/>
    <w:rsid w:val="00493AA1"/>
    <w:rsid w:val="0049499C"/>
    <w:rsid w:val="0049721A"/>
    <w:rsid w:val="00497745"/>
    <w:rsid w:val="004B3825"/>
    <w:rsid w:val="004C1E2F"/>
    <w:rsid w:val="004C2271"/>
    <w:rsid w:val="004C4349"/>
    <w:rsid w:val="004C4D47"/>
    <w:rsid w:val="004C6725"/>
    <w:rsid w:val="004D118F"/>
    <w:rsid w:val="004D25A7"/>
    <w:rsid w:val="004E0E1B"/>
    <w:rsid w:val="004E4063"/>
    <w:rsid w:val="004F014F"/>
    <w:rsid w:val="00502685"/>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0AD9"/>
    <w:rsid w:val="005978F1"/>
    <w:rsid w:val="005A3493"/>
    <w:rsid w:val="005A3CB0"/>
    <w:rsid w:val="005A6CCB"/>
    <w:rsid w:val="005B2CEC"/>
    <w:rsid w:val="005C668A"/>
    <w:rsid w:val="005D2827"/>
    <w:rsid w:val="005D492A"/>
    <w:rsid w:val="005D56D9"/>
    <w:rsid w:val="005D6BD3"/>
    <w:rsid w:val="005E2BC5"/>
    <w:rsid w:val="0060343C"/>
    <w:rsid w:val="006117D7"/>
    <w:rsid w:val="006165BD"/>
    <w:rsid w:val="006321C9"/>
    <w:rsid w:val="0063580A"/>
    <w:rsid w:val="0064622F"/>
    <w:rsid w:val="00655FAD"/>
    <w:rsid w:val="00661A75"/>
    <w:rsid w:val="00664076"/>
    <w:rsid w:val="00665ED6"/>
    <w:rsid w:val="00667FD0"/>
    <w:rsid w:val="00675545"/>
    <w:rsid w:val="00680CD5"/>
    <w:rsid w:val="00682E22"/>
    <w:rsid w:val="00686C9A"/>
    <w:rsid w:val="006925C2"/>
    <w:rsid w:val="00693EB4"/>
    <w:rsid w:val="00697BAD"/>
    <w:rsid w:val="006A129F"/>
    <w:rsid w:val="006A14A1"/>
    <w:rsid w:val="006A34EE"/>
    <w:rsid w:val="006B0389"/>
    <w:rsid w:val="006B3FF7"/>
    <w:rsid w:val="006C0841"/>
    <w:rsid w:val="006C1C42"/>
    <w:rsid w:val="006D5779"/>
    <w:rsid w:val="006D59A3"/>
    <w:rsid w:val="006D7499"/>
    <w:rsid w:val="006F1CC3"/>
    <w:rsid w:val="006F6375"/>
    <w:rsid w:val="006F673B"/>
    <w:rsid w:val="006F6E0F"/>
    <w:rsid w:val="006F7A2E"/>
    <w:rsid w:val="00706DF4"/>
    <w:rsid w:val="00707AEC"/>
    <w:rsid w:val="00711A02"/>
    <w:rsid w:val="0072160C"/>
    <w:rsid w:val="0072189F"/>
    <w:rsid w:val="00724C75"/>
    <w:rsid w:val="00732EFD"/>
    <w:rsid w:val="00737276"/>
    <w:rsid w:val="00740F0B"/>
    <w:rsid w:val="00741C76"/>
    <w:rsid w:val="00745A50"/>
    <w:rsid w:val="007469EE"/>
    <w:rsid w:val="007557CF"/>
    <w:rsid w:val="0075667E"/>
    <w:rsid w:val="00757288"/>
    <w:rsid w:val="007703FF"/>
    <w:rsid w:val="00770E6F"/>
    <w:rsid w:val="0077363F"/>
    <w:rsid w:val="00780526"/>
    <w:rsid w:val="0078195B"/>
    <w:rsid w:val="0078459F"/>
    <w:rsid w:val="0079105F"/>
    <w:rsid w:val="00792820"/>
    <w:rsid w:val="00794FD1"/>
    <w:rsid w:val="007A6B73"/>
    <w:rsid w:val="007B712B"/>
    <w:rsid w:val="007C0E9B"/>
    <w:rsid w:val="007C484C"/>
    <w:rsid w:val="007C7F89"/>
    <w:rsid w:val="007D37A4"/>
    <w:rsid w:val="007E2F14"/>
    <w:rsid w:val="007E55B2"/>
    <w:rsid w:val="007E5C51"/>
    <w:rsid w:val="007E68FC"/>
    <w:rsid w:val="007E7188"/>
    <w:rsid w:val="007F00DA"/>
    <w:rsid w:val="007F0A4D"/>
    <w:rsid w:val="007F2B5C"/>
    <w:rsid w:val="007F3605"/>
    <w:rsid w:val="007F4624"/>
    <w:rsid w:val="007F5E54"/>
    <w:rsid w:val="007F719E"/>
    <w:rsid w:val="00803785"/>
    <w:rsid w:val="008047F9"/>
    <w:rsid w:val="008111D3"/>
    <w:rsid w:val="00812386"/>
    <w:rsid w:val="00823D4F"/>
    <w:rsid w:val="00832808"/>
    <w:rsid w:val="00834AEA"/>
    <w:rsid w:val="00834FF0"/>
    <w:rsid w:val="0084187C"/>
    <w:rsid w:val="008424BA"/>
    <w:rsid w:val="008470E1"/>
    <w:rsid w:val="00847323"/>
    <w:rsid w:val="00851664"/>
    <w:rsid w:val="00851E81"/>
    <w:rsid w:val="00853976"/>
    <w:rsid w:val="00854732"/>
    <w:rsid w:val="0086127C"/>
    <w:rsid w:val="00881C22"/>
    <w:rsid w:val="00882258"/>
    <w:rsid w:val="00883808"/>
    <w:rsid w:val="00891166"/>
    <w:rsid w:val="008A3711"/>
    <w:rsid w:val="008A6DF3"/>
    <w:rsid w:val="008B1B0A"/>
    <w:rsid w:val="008C26F5"/>
    <w:rsid w:val="008C554A"/>
    <w:rsid w:val="008D3206"/>
    <w:rsid w:val="008E2B4A"/>
    <w:rsid w:val="008E58B3"/>
    <w:rsid w:val="008E7637"/>
    <w:rsid w:val="008E7962"/>
    <w:rsid w:val="008F45E5"/>
    <w:rsid w:val="00900347"/>
    <w:rsid w:val="009128A0"/>
    <w:rsid w:val="00917B2C"/>
    <w:rsid w:val="009242BE"/>
    <w:rsid w:val="00944B9C"/>
    <w:rsid w:val="009516D1"/>
    <w:rsid w:val="009537D0"/>
    <w:rsid w:val="00955B6A"/>
    <w:rsid w:val="00960176"/>
    <w:rsid w:val="0096072D"/>
    <w:rsid w:val="00963B2B"/>
    <w:rsid w:val="00970231"/>
    <w:rsid w:val="009709BE"/>
    <w:rsid w:val="00972581"/>
    <w:rsid w:val="00973B6C"/>
    <w:rsid w:val="009760AF"/>
    <w:rsid w:val="00980415"/>
    <w:rsid w:val="00982F1E"/>
    <w:rsid w:val="00983457"/>
    <w:rsid w:val="009953B3"/>
    <w:rsid w:val="00996A0C"/>
    <w:rsid w:val="009A6CB3"/>
    <w:rsid w:val="009B0685"/>
    <w:rsid w:val="009B288D"/>
    <w:rsid w:val="009B2BFB"/>
    <w:rsid w:val="009C1625"/>
    <w:rsid w:val="009C726A"/>
    <w:rsid w:val="009D208F"/>
    <w:rsid w:val="009F0842"/>
    <w:rsid w:val="009F27D9"/>
    <w:rsid w:val="009F42E5"/>
    <w:rsid w:val="009F4E9D"/>
    <w:rsid w:val="00A011A2"/>
    <w:rsid w:val="00A02BB2"/>
    <w:rsid w:val="00A11356"/>
    <w:rsid w:val="00A11CAC"/>
    <w:rsid w:val="00A21797"/>
    <w:rsid w:val="00A23F2A"/>
    <w:rsid w:val="00A24A4E"/>
    <w:rsid w:val="00A37792"/>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C49B1"/>
    <w:rsid w:val="00AD4369"/>
    <w:rsid w:val="00AD5136"/>
    <w:rsid w:val="00AD65C7"/>
    <w:rsid w:val="00AE2D14"/>
    <w:rsid w:val="00AE3A6D"/>
    <w:rsid w:val="00AF0D0D"/>
    <w:rsid w:val="00B06340"/>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25EF"/>
    <w:rsid w:val="00B9321D"/>
    <w:rsid w:val="00BA3EB6"/>
    <w:rsid w:val="00BA4853"/>
    <w:rsid w:val="00BA6513"/>
    <w:rsid w:val="00BB1845"/>
    <w:rsid w:val="00BB22CF"/>
    <w:rsid w:val="00BC6B94"/>
    <w:rsid w:val="00BC7D09"/>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1B6A"/>
    <w:rsid w:val="00C745C6"/>
    <w:rsid w:val="00C76776"/>
    <w:rsid w:val="00C826E4"/>
    <w:rsid w:val="00C8509B"/>
    <w:rsid w:val="00C85AC7"/>
    <w:rsid w:val="00C91555"/>
    <w:rsid w:val="00C9652B"/>
    <w:rsid w:val="00C974B8"/>
    <w:rsid w:val="00CA2626"/>
    <w:rsid w:val="00CB0EC8"/>
    <w:rsid w:val="00CB684D"/>
    <w:rsid w:val="00CB69D1"/>
    <w:rsid w:val="00CC04C5"/>
    <w:rsid w:val="00CD1718"/>
    <w:rsid w:val="00CD210D"/>
    <w:rsid w:val="00CE0D49"/>
    <w:rsid w:val="00CE34F3"/>
    <w:rsid w:val="00CE5507"/>
    <w:rsid w:val="00CE7A72"/>
    <w:rsid w:val="00CF4422"/>
    <w:rsid w:val="00D0158F"/>
    <w:rsid w:val="00D06043"/>
    <w:rsid w:val="00D22616"/>
    <w:rsid w:val="00D2504E"/>
    <w:rsid w:val="00D25AA9"/>
    <w:rsid w:val="00D26115"/>
    <w:rsid w:val="00D360F4"/>
    <w:rsid w:val="00D369C4"/>
    <w:rsid w:val="00D37B7F"/>
    <w:rsid w:val="00D45C22"/>
    <w:rsid w:val="00D47757"/>
    <w:rsid w:val="00D70818"/>
    <w:rsid w:val="00D74B1F"/>
    <w:rsid w:val="00D756D3"/>
    <w:rsid w:val="00D84D55"/>
    <w:rsid w:val="00D85C84"/>
    <w:rsid w:val="00D932DF"/>
    <w:rsid w:val="00D9546E"/>
    <w:rsid w:val="00DA562A"/>
    <w:rsid w:val="00DA72CB"/>
    <w:rsid w:val="00DB54AA"/>
    <w:rsid w:val="00DC32E7"/>
    <w:rsid w:val="00DD250A"/>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57C29"/>
    <w:rsid w:val="00E6794C"/>
    <w:rsid w:val="00E7550B"/>
    <w:rsid w:val="00E82E4C"/>
    <w:rsid w:val="00E87727"/>
    <w:rsid w:val="00E92B5E"/>
    <w:rsid w:val="00E92D9D"/>
    <w:rsid w:val="00E9645B"/>
    <w:rsid w:val="00E964BA"/>
    <w:rsid w:val="00EA31AC"/>
    <w:rsid w:val="00EA58ED"/>
    <w:rsid w:val="00EA5B9A"/>
    <w:rsid w:val="00EA7D4F"/>
    <w:rsid w:val="00EB2E67"/>
    <w:rsid w:val="00EB2F3B"/>
    <w:rsid w:val="00EC10D2"/>
    <w:rsid w:val="00EC7E4D"/>
    <w:rsid w:val="00ED0FBF"/>
    <w:rsid w:val="00EE18DD"/>
    <w:rsid w:val="00EF7D05"/>
    <w:rsid w:val="00F06929"/>
    <w:rsid w:val="00F06B95"/>
    <w:rsid w:val="00F10123"/>
    <w:rsid w:val="00F1538D"/>
    <w:rsid w:val="00F15A8D"/>
    <w:rsid w:val="00F20C1B"/>
    <w:rsid w:val="00F33A4D"/>
    <w:rsid w:val="00F34FFE"/>
    <w:rsid w:val="00F350C2"/>
    <w:rsid w:val="00F40529"/>
    <w:rsid w:val="00F41AF6"/>
    <w:rsid w:val="00F512AE"/>
    <w:rsid w:val="00F547ED"/>
    <w:rsid w:val="00F71908"/>
    <w:rsid w:val="00F73262"/>
    <w:rsid w:val="00F7652E"/>
    <w:rsid w:val="00F77DF5"/>
    <w:rsid w:val="00F80F4B"/>
    <w:rsid w:val="00F81C80"/>
    <w:rsid w:val="00F83EB3"/>
    <w:rsid w:val="00F84A23"/>
    <w:rsid w:val="00F87669"/>
    <w:rsid w:val="00F8785D"/>
    <w:rsid w:val="00F91CD0"/>
    <w:rsid w:val="00F92EE5"/>
    <w:rsid w:val="00F977A5"/>
    <w:rsid w:val="00F97951"/>
    <w:rsid w:val="00FA050F"/>
    <w:rsid w:val="00FA3410"/>
    <w:rsid w:val="00FB1C34"/>
    <w:rsid w:val="00FB4947"/>
    <w:rsid w:val="00FB530A"/>
    <w:rsid w:val="00FB541F"/>
    <w:rsid w:val="00FC0445"/>
    <w:rsid w:val="00FC11CA"/>
    <w:rsid w:val="00FC421B"/>
    <w:rsid w:val="00FC5268"/>
    <w:rsid w:val="00FC7877"/>
    <w:rsid w:val="00FD0E89"/>
    <w:rsid w:val="00FD1E91"/>
    <w:rsid w:val="00FD7D2C"/>
    <w:rsid w:val="00FE60A2"/>
    <w:rsid w:val="00FE7E63"/>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E9E4C2B1-5B16-4055-94A9-9B207CEA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uiPriority w:val="99"/>
    <w:qFormat/>
    <w:rsid w:val="00B24E29"/>
    <w:pPr>
      <w:jc w:val="both"/>
    </w:pPr>
    <w:rPr>
      <w:sz w:val="28"/>
      <w:lang w:val="x-none" w:eastAsia="x-none"/>
    </w:rPr>
  </w:style>
  <w:style w:type="character" w:customStyle="1" w:styleId="CorpodetextoChar">
    <w:name w:val="Corpo de texto Char"/>
    <w:link w:val="Corpodetexto"/>
    <w:uiPriority w:val="99"/>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39"/>
    <w:qFormat/>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CellMar>
        <w:left w:w="7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customStyle="1" w:styleId="SimplesTabela11">
    <w:name w:val="Simples Tabela 11"/>
    <w:basedOn w:val="Tabelanormal"/>
    <w:uiPriority w:val="41"/>
    <w:rsid w:val="0025010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oPendente">
    <w:name w:val="Unresolved Mention"/>
    <w:basedOn w:val="Fontepargpadro"/>
    <w:uiPriority w:val="99"/>
    <w:semiHidden/>
    <w:unhideWhenUsed/>
    <w:rsid w:val="002F6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6034">
      <w:bodyDiv w:val="1"/>
      <w:marLeft w:val="0"/>
      <w:marRight w:val="0"/>
      <w:marTop w:val="0"/>
      <w:marBottom w:val="0"/>
      <w:divBdr>
        <w:top w:val="none" w:sz="0" w:space="0" w:color="auto"/>
        <w:left w:val="none" w:sz="0" w:space="0" w:color="auto"/>
        <w:bottom w:val="none" w:sz="0" w:space="0" w:color="auto"/>
        <w:right w:val="none" w:sz="0" w:space="0" w:color="auto"/>
      </w:divBdr>
    </w:div>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481501947">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810680546">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6137418">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335837665">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404911315">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565332443">
      <w:bodyDiv w:val="1"/>
      <w:marLeft w:val="0"/>
      <w:marRight w:val="0"/>
      <w:marTop w:val="0"/>
      <w:marBottom w:val="0"/>
      <w:divBdr>
        <w:top w:val="none" w:sz="0" w:space="0" w:color="auto"/>
        <w:left w:val="none" w:sz="0" w:space="0" w:color="auto"/>
        <w:bottom w:val="none" w:sz="0" w:space="0" w:color="auto"/>
        <w:right w:val="none" w:sz="0" w:space="0" w:color="auto"/>
      </w:divBdr>
    </w:div>
    <w:div w:id="1653678530">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2245884">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17923497">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893880532">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14642783">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079555141">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pensalicitacao@rifaina.sp.gov.br,"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licitacao@jrifaina.sp.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26033-8539-4258-9E67-9079C448B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4760</Words>
  <Characters>25704</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30404</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Dell-90RJ0Z3</cp:lastModifiedBy>
  <cp:revision>2</cp:revision>
  <cp:lastPrinted>2024-07-01T12:53:00Z</cp:lastPrinted>
  <dcterms:created xsi:type="dcterms:W3CDTF">2024-09-05T17:24:00Z</dcterms:created>
  <dcterms:modified xsi:type="dcterms:W3CDTF">2024-09-05T17:24:00Z</dcterms:modified>
</cp:coreProperties>
</file>