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E55B" w14:textId="6D1C0171" w:rsidR="002511BA" w:rsidRPr="009D7C14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Nº. </w:t>
      </w:r>
      <w:r w:rsidR="00A66501">
        <w:rPr>
          <w:rFonts w:ascii="Arial" w:eastAsia="Arial" w:hAnsi="Arial" w:cs="Arial"/>
          <w:b/>
          <w:sz w:val="24"/>
          <w:szCs w:val="24"/>
          <w:lang w:val="pt-BR"/>
        </w:rPr>
        <w:t>108</w:t>
      </w:r>
      <w:r w:rsidR="00240D40" w:rsidRPr="009D7C14">
        <w:rPr>
          <w:rFonts w:ascii="Arial" w:eastAsia="Arial" w:hAnsi="Arial" w:cs="Arial"/>
          <w:b/>
          <w:sz w:val="24"/>
          <w:szCs w:val="24"/>
          <w:lang w:val="pt-BR"/>
        </w:rPr>
        <w:t>/2023</w:t>
      </w:r>
    </w:p>
    <w:p w14:paraId="25BBAE59" w14:textId="67620806" w:rsidR="002511BA" w:rsidRPr="009D7C14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A66501">
        <w:rPr>
          <w:rFonts w:ascii="Arial" w:eastAsia="Arial" w:hAnsi="Arial" w:cs="Arial"/>
          <w:b/>
          <w:sz w:val="24"/>
          <w:szCs w:val="24"/>
          <w:lang w:val="pt-BR"/>
        </w:rPr>
        <w:t>300</w:t>
      </w:r>
      <w:r w:rsidR="00240D40" w:rsidRPr="009D7C14">
        <w:rPr>
          <w:rFonts w:ascii="Arial" w:eastAsia="Arial" w:hAnsi="Arial" w:cs="Arial"/>
          <w:b/>
          <w:sz w:val="24"/>
          <w:szCs w:val="24"/>
          <w:lang w:val="pt-BR"/>
        </w:rPr>
        <w:t>/2023</w:t>
      </w:r>
    </w:p>
    <w:p w14:paraId="2C1C6174" w14:textId="7CE8BF5D" w:rsidR="00E964BA" w:rsidRPr="009D7C14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3C22DA"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DO ITEM </w:t>
      </w:r>
    </w:p>
    <w:p w14:paraId="08024820" w14:textId="5A95B87C" w:rsidR="002420CD" w:rsidRPr="009D7C14" w:rsidRDefault="002420CD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30F324F" w14:textId="215A59AA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AC3D77" w:rsidRPr="009D7C14">
        <w:rPr>
          <w:rFonts w:ascii="Arial" w:hAnsi="Arial" w:cs="Arial"/>
          <w:sz w:val="24"/>
          <w:szCs w:val="24"/>
        </w:rPr>
        <w:t>LOCAÇÃO DE ESTRUTURA EM GERAL PARA REALIZAÇÃO DO RODEIO, (ARQUIBANCADAS, ARENA, CAMAROTES, TENDAS, PALCO COM CAMARIM, FECHAMENTOS), ANIMAIS, ASSESSORIA E ORGANIZAÇÃO, BANHEIROS QUIMICO, SOM E ILUMINAÇÃO PARA PALCO E RODEIO, PAINEL DE LED PARA PALCO E RODEIO, GERADORES DE ENERGIA</w:t>
      </w:r>
      <w:r w:rsidR="001B3189">
        <w:rPr>
          <w:rFonts w:ascii="Arial" w:hAnsi="Arial" w:cs="Arial"/>
          <w:sz w:val="24"/>
          <w:szCs w:val="24"/>
        </w:rPr>
        <w:t xml:space="preserve">, </w:t>
      </w:r>
      <w:r w:rsidR="00AC3D77" w:rsidRPr="009D7C14">
        <w:rPr>
          <w:rFonts w:ascii="Arial" w:hAnsi="Arial" w:cs="Arial"/>
          <w:sz w:val="24"/>
          <w:szCs w:val="24"/>
        </w:rPr>
        <w:t xml:space="preserve">PARA </w:t>
      </w:r>
      <w:r w:rsidR="0059285E" w:rsidRPr="009D7C14">
        <w:rPr>
          <w:rFonts w:ascii="Arial" w:hAnsi="Arial" w:cs="Arial"/>
          <w:sz w:val="24"/>
          <w:szCs w:val="24"/>
        </w:rPr>
        <w:t>XX</w:t>
      </w:r>
      <w:r w:rsidR="00AC3D77" w:rsidRPr="009D7C14">
        <w:rPr>
          <w:rFonts w:ascii="Arial" w:hAnsi="Arial" w:cs="Arial"/>
          <w:sz w:val="24"/>
          <w:szCs w:val="24"/>
        </w:rPr>
        <w:t xml:space="preserve"> FESTA DO PEÃO DE RIFAINA SP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5909DDAF" w14:textId="77777777" w:rsidR="002C6CAB" w:rsidRPr="009D7C14" w:rsidRDefault="002C6CAB" w:rsidP="00E964BA">
      <w:pPr>
        <w:spacing w:before="19" w:line="2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A8A6C5F" w14:textId="77777777" w:rsidR="00AC3D77" w:rsidRPr="009D7C14" w:rsidRDefault="00AC3D77" w:rsidP="00E964BA">
      <w:pPr>
        <w:spacing w:before="19" w:line="220" w:lineRule="exact"/>
        <w:ind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9D7C14">
        <w:rPr>
          <w:rFonts w:ascii="Arial" w:eastAsia="Arial" w:hAnsi="Arial" w:cs="Arial"/>
          <w:b/>
          <w:sz w:val="24"/>
          <w:szCs w:val="24"/>
          <w:highlight w:val="yellow"/>
        </w:rPr>
        <w:t>COTA EXCLUSIVE DE 25 % PARA MICRO EMPRESA E EMPRESA DE PEQUENO PORTE, CONFORME LEI COMPLEMENTAR 123/2006</w:t>
      </w:r>
    </w:p>
    <w:p w14:paraId="5B6C64A2" w14:textId="77777777" w:rsidR="00AC3D77" w:rsidRPr="009D7C14" w:rsidRDefault="00AC3D77" w:rsidP="00E964BA">
      <w:pPr>
        <w:spacing w:before="19" w:line="2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85D78CF" w14:textId="45521578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B86CA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="0059285E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C140A5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/0</w:t>
      </w:r>
      <w:r w:rsidR="00B86CA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="00240D40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</w:t>
      </w:r>
      <w:r w:rsidR="00B86CA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</w:p>
    <w:p w14:paraId="64F094DC" w14:textId="77777777" w:rsidR="004C2271" w:rsidRPr="009D7C14" w:rsidRDefault="004C2271" w:rsidP="00E964BA">
      <w:pPr>
        <w:spacing w:before="1"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C8B98D4" w14:textId="6B3E6D5A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D7C14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382154" w:rsidRPr="009D7C1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B86CAE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B86CAE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12730636" w14:textId="77777777" w:rsidR="004C2271" w:rsidRPr="009D7C14" w:rsidRDefault="004C2271" w:rsidP="00E964BA">
      <w:pPr>
        <w:spacing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1C20F92" w14:textId="10A19529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D7C14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Sala da Comissão Permanente de Licitações 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Rua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P, CEP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 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2D56D1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59285E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2/</w:t>
      </w:r>
      <w:r w:rsidR="00240D40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2023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CDC3897" w14:textId="77777777" w:rsidR="004C2271" w:rsidRPr="009D7C14" w:rsidRDefault="004C2271" w:rsidP="00E964BA">
      <w:pPr>
        <w:spacing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773EFEA" w14:textId="77777777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9D7C14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9D7C14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Rua </w:t>
      </w:r>
      <w:r w:rsidR="006F673B" w:rsidRPr="009D7C14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673B" w:rsidRPr="009D7C14">
        <w:rPr>
          <w:rFonts w:ascii="Arial" w:eastAsia="Arial" w:hAnsi="Arial" w:cs="Arial"/>
          <w:sz w:val="24"/>
          <w:szCs w:val="24"/>
          <w:lang w:val="pt-BR"/>
        </w:rPr>
        <w:t>251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Centro, SP, telefone </w:t>
      </w:r>
      <w:r w:rsidR="006F673B" w:rsidRPr="009D7C14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9D7C1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9D7C14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9D7C14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9D7C14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9D7C14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15C7D5FA" w14:textId="77777777" w:rsidR="004C2271" w:rsidRPr="009D7C14" w:rsidRDefault="004C2271" w:rsidP="00E964BA">
      <w:pPr>
        <w:spacing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E6895DD" w14:textId="77777777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Este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rtame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sid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28598C" w:rsidRPr="009D7C14">
        <w:rPr>
          <w:rFonts w:ascii="Arial" w:eastAsia="Arial" w:hAnsi="Arial" w:cs="Arial"/>
          <w:sz w:val="24"/>
          <w:szCs w:val="24"/>
          <w:lang w:val="pt-BR"/>
        </w:rPr>
        <w:t>abril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 Co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D4A020B" w14:textId="77777777" w:rsidR="004C2271" w:rsidRPr="009D7C14" w:rsidRDefault="004C2271" w:rsidP="00E964BA">
      <w:pPr>
        <w:spacing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B3D5A22" w14:textId="77777777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As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rume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BB780D4" w14:textId="77777777" w:rsidR="004C2271" w:rsidRPr="009D7C14" w:rsidRDefault="004C2271" w:rsidP="00E964BA">
      <w:pPr>
        <w:spacing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9D5FA83" w14:textId="77777777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0F867F4" w14:textId="77777777" w:rsidR="004C2271" w:rsidRPr="009D7C14" w:rsidRDefault="004C2271" w:rsidP="00E964BA">
      <w:pPr>
        <w:spacing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4B8D8D9" w14:textId="77777777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sa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rçame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263FB8A" w14:textId="77777777" w:rsidR="00F350C2" w:rsidRPr="009D7C14" w:rsidRDefault="00F350C2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0B59686" w14:textId="77777777" w:rsidR="002D56D1" w:rsidRPr="009D7C14" w:rsidRDefault="002D56D1" w:rsidP="002D56D1">
      <w:pPr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</w:rPr>
      </w:pPr>
      <w:r w:rsidRPr="009D7C14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RECURSO PROPRIO</w:t>
      </w:r>
    </w:p>
    <w:p w14:paraId="015C9822" w14:textId="77777777" w:rsidR="002D56D1" w:rsidRPr="009D7C14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02 SECRETARIA MUNICIPAL DE TURISMO</w:t>
      </w:r>
    </w:p>
    <w:p w14:paraId="5844F0CB" w14:textId="77777777" w:rsidR="002D56D1" w:rsidRPr="009D7C14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021101 FUNDETUR - FUNDO MUNICIPAL DE TURISMO</w:t>
      </w:r>
    </w:p>
    <w:p w14:paraId="67D68E89" w14:textId="77777777" w:rsidR="002D56D1" w:rsidRPr="009D7C14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23 0033 2020 IMPLEMENTAÇÃO E MANUTENÇÃO DAS AÇÕES DE TURISMO</w:t>
      </w:r>
    </w:p>
    <w:p w14:paraId="2D270D90" w14:textId="77777777" w:rsidR="002D56D1" w:rsidRPr="009D7C14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OUTROS SERVIÇOS DE TERCEIROS - PESSOA JURÍDICA</w:t>
      </w:r>
    </w:p>
    <w:p w14:paraId="0EDDDEA8" w14:textId="77777777" w:rsidR="00E50CA8" w:rsidRPr="009D7C14" w:rsidRDefault="00E50CA8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324D3A20" w14:textId="77777777" w:rsidR="00E50CA8" w:rsidRPr="009D7C14" w:rsidRDefault="00E50CA8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0E365453" w14:textId="70B386F4" w:rsidR="004C2271" w:rsidRPr="009D7C14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554DBD0E" w14:textId="77777777" w:rsidR="004C2271" w:rsidRPr="009D7C14" w:rsidRDefault="004C2271" w:rsidP="00E964BA">
      <w:pPr>
        <w:spacing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25AB82D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r,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 Fe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D585404" w14:textId="77777777" w:rsidR="00EB74A1" w:rsidRPr="009D7C14" w:rsidRDefault="00EB74A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09BE3BD" w14:textId="77777777" w:rsidR="004C2271" w:rsidRPr="009D7C14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77C8BAC" w14:textId="77777777" w:rsidR="004C2271" w:rsidRPr="009D7C14" w:rsidRDefault="004C2271" w:rsidP="00E964BA">
      <w:pPr>
        <w:spacing w:before="6"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007204D" w14:textId="77777777" w:rsidR="004C2271" w:rsidRPr="009D7C14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7C6EE324" w14:textId="77777777" w:rsidR="004C2271" w:rsidRPr="009D7C14" w:rsidRDefault="004C2271" w:rsidP="00E964BA">
      <w:pPr>
        <w:spacing w:before="8" w:line="180" w:lineRule="exact"/>
        <w:ind w:right="24" w:firstLine="1134"/>
        <w:jc w:val="both"/>
        <w:rPr>
          <w:rFonts w:ascii="Arial" w:hAnsi="Arial" w:cs="Arial"/>
          <w:sz w:val="24"/>
          <w:szCs w:val="24"/>
          <w:lang w:val="pt-BR"/>
        </w:rPr>
      </w:pPr>
    </w:p>
    <w:p w14:paraId="450CCC9F" w14:textId="77777777" w:rsidR="004C2271" w:rsidRPr="009D7C14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Não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712C303" w14:textId="77777777" w:rsidR="004C2271" w:rsidRPr="009D7C14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5CFF5FF" w14:textId="77777777" w:rsidR="004C2271" w:rsidRPr="009D7C14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3C22DA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9D7C14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iso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  <w:r w:rsidR="003C22DA" w:rsidRPr="009D7C14">
        <w:rPr>
          <w:rFonts w:ascii="Arial" w:eastAsia="Arial" w:hAnsi="Arial" w:cs="Arial"/>
          <w:sz w:val="24"/>
          <w:szCs w:val="24"/>
          <w:highlight w:val="yellow"/>
          <w:lang w:val="pt-BR"/>
        </w:rPr>
        <w:t>(SÚMULA Nº 51 DO TCESP)</w:t>
      </w:r>
    </w:p>
    <w:p w14:paraId="561D2269" w14:textId="77777777" w:rsidR="004C2271" w:rsidRPr="009D7C14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3C22DA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  <w:r w:rsidR="003C22DA" w:rsidRPr="009D7C14">
        <w:rPr>
          <w:rFonts w:ascii="Arial" w:eastAsia="Arial" w:hAnsi="Arial" w:cs="Arial"/>
          <w:sz w:val="24"/>
          <w:szCs w:val="24"/>
          <w:highlight w:val="yellow"/>
          <w:lang w:val="pt-BR"/>
        </w:rPr>
        <w:t>(SÚMULA Nº51 DO TCESP)</w:t>
      </w:r>
    </w:p>
    <w:p w14:paraId="36BDE9C4" w14:textId="77777777" w:rsidR="004C2271" w:rsidRPr="009D7C14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3C22DA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EBDD2F4" w14:textId="77777777" w:rsidR="004C2271" w:rsidRPr="009D7C14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3C22DA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Decl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352B0CF" w14:textId="77777777" w:rsidR="004C2271" w:rsidRPr="009D7C14" w:rsidRDefault="004C227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655CAB1" w14:textId="77777777" w:rsidR="004C2271" w:rsidRPr="009D7C14" w:rsidRDefault="004C2271" w:rsidP="00E964BA">
      <w:pPr>
        <w:spacing w:before="5"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44DCBCE" w14:textId="77777777" w:rsidR="004C2271" w:rsidRPr="009D7C14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27908012" w14:textId="77777777" w:rsidR="004C2271" w:rsidRPr="009D7C14" w:rsidRDefault="004C2271" w:rsidP="00E964BA">
      <w:pPr>
        <w:spacing w:before="7"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D8DEB08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87E9075" w14:textId="77777777" w:rsidR="004C2271" w:rsidRPr="009D7C14" w:rsidRDefault="004C2271" w:rsidP="00E964BA">
      <w:pPr>
        <w:spacing w:before="5" w:line="18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A78D0C4" w14:textId="77777777" w:rsidR="004C2271" w:rsidRPr="009D7C14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D7C14">
        <w:rPr>
          <w:rFonts w:ascii="Arial" w:eastAsia="Calibri" w:hAnsi="Arial" w:cs="Arial"/>
          <w:b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</w:rPr>
        <w:t>ua</w:t>
      </w:r>
      <w:r w:rsidRPr="009D7C14">
        <w:rPr>
          <w:rFonts w:ascii="Arial" w:eastAsia="Arial" w:hAnsi="Arial" w:cs="Arial"/>
          <w:spacing w:val="-1"/>
          <w:sz w:val="24"/>
          <w:szCs w:val="24"/>
        </w:rPr>
        <w:t>n</w:t>
      </w:r>
      <w:r w:rsidRPr="009D7C14">
        <w:rPr>
          <w:rFonts w:ascii="Arial" w:eastAsia="Arial" w:hAnsi="Arial" w:cs="Arial"/>
          <w:sz w:val="24"/>
          <w:szCs w:val="24"/>
        </w:rPr>
        <w:t xml:space="preserve">to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ao</w:t>
      </w:r>
      <w:r w:rsidRPr="009D7C14">
        <w:rPr>
          <w:rFonts w:ascii="Arial" w:eastAsia="Arial" w:hAnsi="Arial" w:cs="Arial"/>
          <w:sz w:val="24"/>
          <w:szCs w:val="24"/>
        </w:rPr>
        <w:t>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</w:rPr>
        <w:t>p</w:t>
      </w:r>
      <w:r w:rsidRPr="009D7C14">
        <w:rPr>
          <w:rFonts w:ascii="Arial" w:eastAsia="Arial" w:hAnsi="Arial" w:cs="Arial"/>
          <w:sz w:val="24"/>
          <w:szCs w:val="24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</w:rPr>
        <w:t>n</w:t>
      </w:r>
      <w:r w:rsidRPr="009D7C14">
        <w:rPr>
          <w:rFonts w:ascii="Arial" w:eastAsia="Arial" w:hAnsi="Arial" w:cs="Arial"/>
          <w:sz w:val="24"/>
          <w:szCs w:val="24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</w:rPr>
        <w:t>n</w:t>
      </w:r>
      <w:r w:rsidRPr="009D7C14">
        <w:rPr>
          <w:rFonts w:ascii="Arial" w:eastAsia="Arial" w:hAnsi="Arial" w:cs="Arial"/>
          <w:sz w:val="24"/>
          <w:szCs w:val="24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</w:rPr>
        <w:t>e</w:t>
      </w:r>
      <w:r w:rsidRPr="009D7C14">
        <w:rPr>
          <w:rFonts w:ascii="Arial" w:eastAsia="Arial" w:hAnsi="Arial" w:cs="Arial"/>
          <w:sz w:val="24"/>
          <w:szCs w:val="24"/>
        </w:rPr>
        <w:t>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:</w:t>
      </w:r>
    </w:p>
    <w:p w14:paraId="77EDB735" w14:textId="77777777" w:rsidR="004C2271" w:rsidRPr="009D7C14" w:rsidRDefault="004C2271" w:rsidP="00E964BA">
      <w:pPr>
        <w:spacing w:before="1" w:line="180" w:lineRule="exact"/>
        <w:ind w:right="24"/>
        <w:jc w:val="both"/>
        <w:rPr>
          <w:rFonts w:ascii="Arial" w:hAnsi="Arial" w:cs="Arial"/>
          <w:sz w:val="24"/>
          <w:szCs w:val="24"/>
        </w:rPr>
      </w:pPr>
    </w:p>
    <w:p w14:paraId="759A5B72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(sóc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),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Cart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3DB31388" w14:textId="77777777" w:rsidR="004C2271" w:rsidRPr="009D7C14" w:rsidRDefault="004C2271" w:rsidP="00E964BA">
      <w:pPr>
        <w:spacing w:before="9" w:line="180" w:lineRule="exact"/>
        <w:ind w:right="24" w:firstLine="992"/>
        <w:jc w:val="both"/>
        <w:rPr>
          <w:rFonts w:ascii="Arial" w:hAnsi="Arial" w:cs="Arial"/>
          <w:sz w:val="24"/>
          <w:szCs w:val="24"/>
          <w:lang w:val="pt-BR"/>
        </w:rPr>
      </w:pPr>
    </w:p>
    <w:p w14:paraId="1A0130A2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)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 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rume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rtas 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ciar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sistir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rume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“a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AB383BB" w14:textId="77777777" w:rsidR="004C2271" w:rsidRPr="009D7C14" w:rsidRDefault="004C2271" w:rsidP="00E964BA">
      <w:pPr>
        <w:spacing w:before="6" w:line="180" w:lineRule="exact"/>
        <w:ind w:right="24" w:firstLine="992"/>
        <w:jc w:val="both"/>
        <w:rPr>
          <w:rFonts w:ascii="Arial" w:hAnsi="Arial" w:cs="Arial"/>
          <w:sz w:val="24"/>
          <w:szCs w:val="24"/>
          <w:lang w:val="pt-BR"/>
        </w:rPr>
      </w:pPr>
    </w:p>
    <w:p w14:paraId="13D15E59" w14:textId="77777777" w:rsidR="003350DD" w:rsidRPr="009D7C14" w:rsidRDefault="00AE2D14" w:rsidP="00E964BA">
      <w:pPr>
        <w:ind w:left="142" w:right="24" w:firstLine="992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c)</w:t>
      </w:r>
      <w:r w:rsidRPr="009D7C14">
        <w:rPr>
          <w:rFonts w:ascii="Arial" w:eastAsia="Arial" w:hAnsi="Arial" w:cs="Arial"/>
          <w:b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r)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ibi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21D45C3" w14:textId="77777777" w:rsidR="003350DD" w:rsidRPr="009D7C14" w:rsidRDefault="003350DD" w:rsidP="00E964BA">
      <w:pPr>
        <w:spacing w:before="5" w:line="180" w:lineRule="exact"/>
        <w:ind w:right="24" w:firstLine="992"/>
        <w:jc w:val="both"/>
        <w:rPr>
          <w:rFonts w:ascii="Arial" w:hAnsi="Arial" w:cs="Arial"/>
          <w:sz w:val="24"/>
          <w:szCs w:val="24"/>
          <w:lang w:val="pt-BR"/>
        </w:rPr>
      </w:pPr>
    </w:p>
    <w:p w14:paraId="180A23FB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ratic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fic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clarar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ciar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pr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8131B5D" w14:textId="77777777" w:rsidR="004C2271" w:rsidRPr="009D7C14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e)</w:t>
      </w:r>
      <w:r w:rsidRPr="009D7C14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00DAE0D" w14:textId="77777777" w:rsidR="004C2271" w:rsidRPr="009D7C14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)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7DB1ECF" w14:textId="77777777" w:rsidR="004C2271" w:rsidRPr="009D7C14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9D7C14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rdo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9D7C14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(Pro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0C39CF3B" w14:textId="77777777" w:rsidR="004C2271" w:rsidRPr="009D7C14" w:rsidRDefault="004C2271" w:rsidP="00E964BA">
      <w:pPr>
        <w:spacing w:before="2" w:line="1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0CFD0B8" w14:textId="77777777" w:rsidR="004C2271" w:rsidRPr="009D7C14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9D7C14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9D7C14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9D7C14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F86E4DB" w14:textId="57BB9E49" w:rsidR="004C2271" w:rsidRPr="009D7C14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Compl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erada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emen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ar nº 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7/1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ita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9D7C14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(Pro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5506805F" w14:textId="77777777" w:rsidR="004C2271" w:rsidRPr="009D7C14" w:rsidRDefault="004C2271" w:rsidP="00E964BA">
      <w:pPr>
        <w:spacing w:before="2"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5779C0B" w14:textId="77777777" w:rsidR="004C2271" w:rsidRPr="009D7C14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9D7C14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9D7C14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08AA428B" w14:textId="77777777" w:rsidR="004C2271" w:rsidRPr="009D7C14" w:rsidRDefault="004C2271" w:rsidP="00E964BA">
      <w:pPr>
        <w:spacing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6C77B62" w14:textId="77777777" w:rsidR="00667FD0" w:rsidRPr="009D7C14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Doc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rna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2DD50A83" w14:textId="77777777" w:rsidR="00667FD0" w:rsidRPr="009D7C14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10107FF" w14:textId="77777777" w:rsidR="00667FD0" w:rsidRPr="009D7C14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7F9CBB9E" w14:textId="7D560F50" w:rsidR="00667FD0" w:rsidRPr="009D7C14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A66501">
        <w:rPr>
          <w:rFonts w:ascii="Arial" w:hAnsi="Arial" w:cs="Arial"/>
          <w:b/>
          <w:bCs/>
          <w:sz w:val="24"/>
          <w:szCs w:val="24"/>
          <w:lang w:val="pt-BR"/>
        </w:rPr>
        <w:t>108</w:t>
      </w:r>
      <w:r w:rsidR="00240D40" w:rsidRPr="009D7C14">
        <w:rPr>
          <w:rFonts w:ascii="Arial" w:hAnsi="Arial" w:cs="Arial"/>
          <w:b/>
          <w:bCs/>
          <w:sz w:val="24"/>
          <w:szCs w:val="24"/>
          <w:lang w:val="pt-BR"/>
        </w:rPr>
        <w:t>/2023</w:t>
      </w:r>
    </w:p>
    <w:p w14:paraId="3AD69183" w14:textId="0296DE01" w:rsidR="00667FD0" w:rsidRPr="009D7C14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9D7C14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A66501">
        <w:rPr>
          <w:rFonts w:ascii="Arial" w:hAnsi="Arial" w:cs="Arial"/>
          <w:b/>
          <w:bCs/>
          <w:sz w:val="24"/>
          <w:szCs w:val="24"/>
          <w:lang w:val="pt-BR"/>
        </w:rPr>
        <w:t>300</w:t>
      </w:r>
      <w:r w:rsidR="00240D40" w:rsidRPr="009D7C14">
        <w:rPr>
          <w:rFonts w:ascii="Arial" w:hAnsi="Arial" w:cs="Arial"/>
          <w:b/>
          <w:bCs/>
          <w:sz w:val="24"/>
          <w:szCs w:val="24"/>
          <w:lang w:val="pt-BR"/>
        </w:rPr>
        <w:t>/2023</w:t>
      </w:r>
    </w:p>
    <w:p w14:paraId="549924D5" w14:textId="77777777" w:rsidR="00667FD0" w:rsidRPr="009D7C14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1226DBD8" w14:textId="77777777" w:rsidR="00667FD0" w:rsidRPr="009D7C14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7CCA67C" w14:textId="77777777" w:rsidR="00667FD0" w:rsidRPr="009D7C14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011BEC05" w14:textId="4B499348" w:rsidR="00667FD0" w:rsidRPr="009D7C14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A6650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108</w:t>
      </w:r>
      <w:r w:rsidR="00240D40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/2023</w:t>
      </w:r>
      <w:r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273A30CB" w14:textId="60F588F9" w:rsidR="00667FD0" w:rsidRPr="009D7C14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A66501">
        <w:rPr>
          <w:rFonts w:ascii="Arial" w:hAnsi="Arial" w:cs="Arial"/>
          <w:b/>
          <w:bCs/>
          <w:sz w:val="24"/>
          <w:szCs w:val="24"/>
          <w:lang w:val="pt-BR"/>
        </w:rPr>
        <w:t>300</w:t>
      </w:r>
      <w:r w:rsidR="00240D40" w:rsidRPr="009D7C14">
        <w:rPr>
          <w:rFonts w:ascii="Arial" w:hAnsi="Arial" w:cs="Arial"/>
          <w:b/>
          <w:bCs/>
          <w:sz w:val="24"/>
          <w:szCs w:val="24"/>
          <w:lang w:val="pt-BR"/>
        </w:rPr>
        <w:t>/2023</w:t>
      </w:r>
      <w:r w:rsidRPr="009D7C14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7E6E9F54" w14:textId="77777777" w:rsidR="00667FD0" w:rsidRPr="009D7C14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74E35F13" w14:textId="77777777" w:rsidR="00667FD0" w:rsidRPr="009D7C14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1C34061" w14:textId="77777777" w:rsidR="004C2271" w:rsidRPr="009D7C14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4A89B968" w14:textId="77777777" w:rsidR="004C2271" w:rsidRPr="009D7C14" w:rsidRDefault="004C2271" w:rsidP="00E964BA">
      <w:pPr>
        <w:spacing w:before="9" w:line="1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09AA167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ido 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672E9EFE" w14:textId="77777777" w:rsidR="004C2271" w:rsidRPr="009D7C14" w:rsidRDefault="004C2271" w:rsidP="00E964BA">
      <w:pPr>
        <w:spacing w:before="4" w:line="1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296676B" w14:textId="77777777" w:rsidR="004C2271" w:rsidRPr="009D7C14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F0A31FC" w14:textId="77777777" w:rsidR="004C2271" w:rsidRPr="009D7C14" w:rsidRDefault="004C2271" w:rsidP="00E964BA">
      <w:pPr>
        <w:spacing w:before="6"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52C80A5" w14:textId="77777777" w:rsidR="004C2271" w:rsidRPr="009D7C14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/CE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74FFA3B" w14:textId="77777777" w:rsidR="004C2271" w:rsidRPr="009D7C14" w:rsidRDefault="004C2271" w:rsidP="00E964BA">
      <w:pPr>
        <w:spacing w:before="16"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23F7D6E" w14:textId="77777777" w:rsidR="004C2271" w:rsidRPr="009D7C14" w:rsidRDefault="00AE2D14" w:rsidP="00E964BA">
      <w:pPr>
        <w:spacing w:line="280" w:lineRule="exact"/>
        <w:ind w:left="142" w:right="24" w:firstLine="992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lastRenderedPageBreak/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Preç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reço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clui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lucro,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trib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8BBB031" w14:textId="77777777" w:rsidR="004C2271" w:rsidRPr="009D7C14" w:rsidRDefault="00AE2D14" w:rsidP="00E964BA">
      <w:pPr>
        <w:spacing w:line="260" w:lineRule="exact"/>
        <w:ind w:left="142" w:right="24" w:firstLine="994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l)</w:t>
      </w:r>
      <w:r w:rsidRPr="009D7C14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="005D3101"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63095D" w14:textId="77777777" w:rsidR="004C2271" w:rsidRPr="009D7C14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(sess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96B0C27" w14:textId="77777777" w:rsidR="004C2271" w:rsidRPr="009D7C14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ABE0611" w14:textId="77777777" w:rsidR="004C2271" w:rsidRPr="009D7C14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rama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6FB821B" w14:textId="77777777" w:rsidR="004C2271" w:rsidRPr="009D7C14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667FD0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Decl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ressa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09BB2E0A" w14:textId="77777777" w:rsidR="004C2271" w:rsidRPr="009D7C14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tros: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CE1DC25" w14:textId="77777777" w:rsidR="004C2271" w:rsidRPr="009D7C14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667FD0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Decl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s/s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- 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FC75F38" w14:textId="77777777" w:rsidR="004C2271" w:rsidRPr="009D7C14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Não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is,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9CB0DA" w14:textId="77777777" w:rsidR="004C2271" w:rsidRPr="009D7C14" w:rsidRDefault="004C227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C3955F1" w14:textId="77777777" w:rsidR="004C2271" w:rsidRPr="009D7C14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EA2C19D" w14:textId="77777777" w:rsidR="004C2271" w:rsidRPr="009D7C14" w:rsidRDefault="004C2271" w:rsidP="00E964BA">
      <w:pPr>
        <w:spacing w:before="2"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4EA6D51" w14:textId="77777777" w:rsidR="004C2271" w:rsidRPr="009D7C14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stro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Úni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For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Est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 (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07088A1" w14:textId="77777777" w:rsidR="004C2271" w:rsidRPr="009D7C14" w:rsidRDefault="004C2271" w:rsidP="00E964BA">
      <w:pPr>
        <w:spacing w:before="2"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83657EA" w14:textId="77777777" w:rsidR="004C2271" w:rsidRPr="009D7C14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77D77429" w14:textId="77777777" w:rsidR="004C2271" w:rsidRPr="009D7C14" w:rsidRDefault="004C2271" w:rsidP="00E964BA">
      <w:pPr>
        <w:spacing w:before="3" w:line="18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F904607" w14:textId="77777777" w:rsidR="004C2271" w:rsidRPr="009D7C14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stro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DB3B34" w14:textId="77777777" w:rsidR="004C2271" w:rsidRPr="009D7C14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 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ju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CAUF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SP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9D7C14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9D7C14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9D7C14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9D7C14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io. As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17B30BB" w14:textId="77777777" w:rsidR="004C2271" w:rsidRPr="009D7C14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stro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CAUFE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RIDADE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SCAL E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HIS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QUA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IFIC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cida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092CB4" w14:textId="77777777" w:rsidR="004C2271" w:rsidRPr="009D7C14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="002D56D1" w:rsidRPr="009D7C14">
        <w:rPr>
          <w:rFonts w:ascii="Arial" w:eastAsia="Arial" w:hAnsi="Arial" w:cs="Arial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 DOC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AÇÃO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OMP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7104ED20" w14:textId="58AC8DC6" w:rsidR="004C2271" w:rsidRPr="009D7C14" w:rsidRDefault="0000672F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D2A32E8" wp14:editId="02A3958A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8AAA4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="00AE2D14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AE2D14"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="00AE2D14"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="00AE2D14" w:rsidRPr="009D7C14">
        <w:rPr>
          <w:rFonts w:ascii="Arial" w:eastAsia="Calibri" w:hAnsi="Arial" w:cs="Arial"/>
          <w:b/>
          <w:spacing w:val="36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6509D40B" w14:textId="77777777" w:rsidR="00382154" w:rsidRPr="009D7C14" w:rsidRDefault="00382154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51887BB" w14:textId="400B90A3" w:rsidR="00382154" w:rsidRPr="009D7C14" w:rsidRDefault="00382154" w:rsidP="00E964BA">
      <w:pPr>
        <w:ind w:left="1094" w:right="24"/>
        <w:jc w:val="both"/>
        <w:rPr>
          <w:rFonts w:ascii="Arial" w:eastAsia="Calibri" w:hAnsi="Arial" w:cs="Arial"/>
          <w:b/>
          <w:spacing w:val="1"/>
          <w:sz w:val="24"/>
          <w:szCs w:val="24"/>
          <w:lang w:val="pt-BR"/>
        </w:rPr>
      </w:pPr>
    </w:p>
    <w:p w14:paraId="16B889DF" w14:textId="77777777" w:rsidR="001B64E4" w:rsidRPr="009D7C14" w:rsidRDefault="001B64E4" w:rsidP="00E964BA">
      <w:pPr>
        <w:ind w:left="1094" w:right="24"/>
        <w:jc w:val="both"/>
        <w:rPr>
          <w:rFonts w:ascii="Arial" w:eastAsia="Calibri" w:hAnsi="Arial" w:cs="Arial"/>
          <w:b/>
          <w:spacing w:val="1"/>
          <w:sz w:val="24"/>
          <w:szCs w:val="24"/>
          <w:lang w:val="pt-BR"/>
        </w:rPr>
      </w:pPr>
    </w:p>
    <w:p w14:paraId="591BF3B0" w14:textId="77777777" w:rsidR="002D56D1" w:rsidRPr="009D7C14" w:rsidRDefault="002D56D1" w:rsidP="00E964BA">
      <w:pPr>
        <w:ind w:left="1094" w:right="24"/>
        <w:jc w:val="both"/>
        <w:rPr>
          <w:rFonts w:ascii="Arial" w:eastAsia="Calibri" w:hAnsi="Arial" w:cs="Arial"/>
          <w:b/>
          <w:spacing w:val="1"/>
          <w:sz w:val="24"/>
          <w:szCs w:val="24"/>
          <w:lang w:val="pt-BR"/>
        </w:rPr>
      </w:pPr>
    </w:p>
    <w:p w14:paraId="20609037" w14:textId="77777777" w:rsidR="004C2271" w:rsidRPr="009D7C14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lastRenderedPageBreak/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3894953" w14:textId="77777777" w:rsidR="00BB22CF" w:rsidRPr="009D7C14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4CEC999" w14:textId="77777777" w:rsidR="004C2271" w:rsidRPr="009D7C14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 si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les,</w:t>
      </w:r>
      <w:r w:rsidRPr="009D7C14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 Co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Cart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leiç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inistr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18C141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a.1)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5CBAD02D" w14:textId="77777777" w:rsidR="00CE0D49" w:rsidRPr="009D7C14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Decre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 Fu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ido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tra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5D1280A" w14:textId="77777777" w:rsidR="002C6CAB" w:rsidRPr="009D7C14" w:rsidRDefault="00AE2D14" w:rsidP="00E964BA">
      <w:pPr>
        <w:ind w:left="101" w:right="24" w:firstLine="1033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c)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relac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9D7C1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9D7C14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9D7C14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 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 o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F9CB5E" w14:textId="77777777" w:rsidR="002C6CAB" w:rsidRPr="009D7C14" w:rsidRDefault="002C6CAB" w:rsidP="00E964BA">
      <w:pPr>
        <w:spacing w:before="2"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0FBB6C7" w14:textId="77777777" w:rsidR="004C2271" w:rsidRPr="009D7C14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9D7C14">
        <w:rPr>
          <w:rFonts w:ascii="Arial" w:eastAsia="Calibri" w:hAnsi="Arial" w:cs="Arial"/>
          <w:b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</w:rPr>
        <w:t>REGU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z w:val="24"/>
          <w:szCs w:val="24"/>
        </w:rPr>
        <w:t>RI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9D7C14">
        <w:rPr>
          <w:rFonts w:ascii="Arial" w:eastAsia="Arial" w:hAnsi="Arial" w:cs="Arial"/>
          <w:b/>
          <w:sz w:val="24"/>
          <w:szCs w:val="24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</w:rPr>
        <w:t>FI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z w:val="24"/>
          <w:szCs w:val="24"/>
        </w:rPr>
        <w:t>L E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</w:rPr>
        <w:t>T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B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9D7C14">
        <w:rPr>
          <w:rFonts w:ascii="Arial" w:eastAsia="Arial" w:hAnsi="Arial" w:cs="Arial"/>
          <w:b/>
          <w:sz w:val="24"/>
          <w:szCs w:val="24"/>
        </w:rPr>
        <w:t>HIS</w:t>
      </w:r>
      <w:r w:rsidRPr="009D7C14">
        <w:rPr>
          <w:rFonts w:ascii="Arial" w:eastAsia="Arial" w:hAnsi="Arial" w:cs="Arial"/>
          <w:b/>
          <w:spacing w:val="3"/>
          <w:sz w:val="24"/>
          <w:szCs w:val="24"/>
        </w:rPr>
        <w:t>T</w:t>
      </w:r>
      <w:r w:rsidRPr="009D7C1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9D7C14">
        <w:rPr>
          <w:rFonts w:ascii="Arial" w:eastAsia="Arial" w:hAnsi="Arial" w:cs="Arial"/>
          <w:sz w:val="24"/>
          <w:szCs w:val="24"/>
        </w:rPr>
        <w:t>:</w:t>
      </w:r>
    </w:p>
    <w:p w14:paraId="339FE422" w14:textId="77777777" w:rsidR="00BB22CF" w:rsidRPr="009D7C14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17FFBF26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Naci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4954E3A1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stro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trib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 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8AD749F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c)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ral,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15FEF80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c.1)</w:t>
      </w:r>
      <w:r w:rsidRPr="009D7C14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Dé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 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rais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 Dí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Uni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2873BF05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c.2)</w:t>
      </w:r>
      <w:r w:rsidRPr="009D7C14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ICMS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 Imp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iços,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D7C14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Dé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ida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D7C14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7B73DB29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c.3)</w:t>
      </w:r>
      <w:r w:rsidRPr="009D7C14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 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Mo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iár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6ABA483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cial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 -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Dé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CP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D30FBB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e)</w:t>
      </w:r>
      <w:r w:rsidRPr="009D7C14">
        <w:rPr>
          <w:rFonts w:ascii="Arial" w:eastAsia="Arial" w:hAnsi="Arial" w:cs="Arial"/>
          <w:b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S),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FG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0F401E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Dé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lhist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Dé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luç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91B87CE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035B98F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g.1)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sião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lastRenderedPageBreak/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81C86FB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g.2)</w:t>
      </w:r>
      <w:r w:rsidRPr="009D7C14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restr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a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rcela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731178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g.3)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-1"/>
          <w:position w:val="-3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ção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71EA9C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g.4)</w:t>
      </w:r>
      <w:r w:rsidRPr="009D7C14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sa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à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42171F" w14:textId="77777777" w:rsidR="00E964BA" w:rsidRPr="009D7C14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97DDFCB" w14:textId="77777777" w:rsidR="004C2271" w:rsidRPr="009D7C14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9D7C14">
        <w:rPr>
          <w:rFonts w:ascii="Arial" w:eastAsia="Calibri" w:hAnsi="Arial" w:cs="Arial"/>
          <w:b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</w:rPr>
        <w:t>Q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z w:val="24"/>
          <w:szCs w:val="24"/>
        </w:rPr>
        <w:t>LIFI</w:t>
      </w:r>
      <w:r w:rsidRPr="009D7C14">
        <w:rPr>
          <w:rFonts w:ascii="Arial" w:eastAsia="Arial" w:hAnsi="Arial" w:cs="Arial"/>
          <w:b/>
          <w:spacing w:val="5"/>
          <w:sz w:val="24"/>
          <w:szCs w:val="24"/>
        </w:rPr>
        <w:t>C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9D7C14">
        <w:rPr>
          <w:rFonts w:ascii="Arial" w:eastAsia="Arial" w:hAnsi="Arial" w:cs="Arial"/>
          <w:b/>
          <w:sz w:val="24"/>
          <w:szCs w:val="24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</w:rPr>
        <w:t>EC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9D7C14">
        <w:rPr>
          <w:rFonts w:ascii="Arial" w:eastAsia="Arial" w:hAnsi="Arial" w:cs="Arial"/>
          <w:b/>
          <w:sz w:val="24"/>
          <w:szCs w:val="24"/>
        </w:rPr>
        <w:t>NÔ</w:t>
      </w:r>
      <w:r w:rsidRPr="009D7C14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9D7C14">
        <w:rPr>
          <w:rFonts w:ascii="Arial" w:eastAsia="Arial" w:hAnsi="Arial" w:cs="Arial"/>
          <w:b/>
          <w:sz w:val="24"/>
          <w:szCs w:val="24"/>
        </w:rPr>
        <w:t>IC</w:t>
      </w:r>
      <w:r w:rsidRPr="009D7C14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9D7C14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Pr="009D7C14">
        <w:rPr>
          <w:rFonts w:ascii="Arial" w:eastAsia="Arial" w:hAnsi="Arial" w:cs="Arial"/>
          <w:b/>
          <w:sz w:val="24"/>
          <w:szCs w:val="24"/>
        </w:rPr>
        <w:t>FI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N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z w:val="24"/>
          <w:szCs w:val="24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9D7C14">
        <w:rPr>
          <w:rFonts w:ascii="Arial" w:eastAsia="Arial" w:hAnsi="Arial" w:cs="Arial"/>
          <w:b/>
          <w:sz w:val="24"/>
          <w:szCs w:val="24"/>
        </w:rPr>
        <w:t>EI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9D7C14">
        <w:rPr>
          <w:rFonts w:ascii="Arial" w:eastAsia="Arial" w:hAnsi="Arial" w:cs="Arial"/>
          <w:b/>
          <w:sz w:val="24"/>
          <w:szCs w:val="24"/>
        </w:rPr>
        <w:t>A</w:t>
      </w:r>
    </w:p>
    <w:p w14:paraId="4CFF5F4A" w14:textId="77777777" w:rsidR="00CE0D49" w:rsidRPr="009D7C14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577C8599" w14:textId="77777777" w:rsidR="001B64E4" w:rsidRPr="009D7C1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; </w:t>
      </w:r>
    </w:p>
    <w:p w14:paraId="5F1E1C51" w14:textId="77777777" w:rsidR="001B64E4" w:rsidRPr="009D7C1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2131322F" w14:textId="77777777" w:rsidR="001B64E4" w:rsidRPr="009D7C1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;  </w:t>
      </w:r>
    </w:p>
    <w:p w14:paraId="775EF7FB" w14:textId="77777777" w:rsidR="001B64E4" w:rsidRPr="009D7C1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115C6042" w14:textId="7F2A14B9" w:rsidR="001B64E4" w:rsidRPr="009D7C1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b1) Nas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judicial/extrajudicial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vigor.</w:t>
      </w:r>
    </w:p>
    <w:p w14:paraId="0C6A0475" w14:textId="2777ED26" w:rsidR="007B2A41" w:rsidRPr="009D7C14" w:rsidRDefault="007B2A41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135B49BB" w14:textId="45111B69" w:rsidR="00EE1153" w:rsidRPr="009D7C14" w:rsidRDefault="00EE1153" w:rsidP="00EE1153">
      <w:pPr>
        <w:autoSpaceDE w:val="0"/>
        <w:autoSpaceDN w:val="0"/>
        <w:adjustRightInd w:val="0"/>
        <w:ind w:firstLine="1134"/>
        <w:rPr>
          <w:rFonts w:ascii="Arial" w:eastAsia="Arial" w:hAnsi="Arial" w:cs="Arial"/>
          <w:b/>
          <w:spacing w:val="-5"/>
          <w:sz w:val="24"/>
          <w:szCs w:val="24"/>
          <w:highlight w:val="yellow"/>
        </w:rPr>
      </w:pPr>
      <w:r w:rsidRPr="009D7C14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6.2.4. QUALIFICAÇÃO TÉCNICA</w:t>
      </w:r>
    </w:p>
    <w:p w14:paraId="5A1B321B" w14:textId="77777777" w:rsidR="00EE1153" w:rsidRPr="009D7C14" w:rsidRDefault="00EE1153" w:rsidP="00EE1153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  <w:highlight w:val="yellow"/>
        </w:rPr>
      </w:pPr>
    </w:p>
    <w:p w14:paraId="13CCD563" w14:textId="204F02D0" w:rsidR="007B2A41" w:rsidRPr="009D7C14" w:rsidRDefault="00EE1153" w:rsidP="00EE1153">
      <w:pPr>
        <w:autoSpaceDE w:val="0"/>
        <w:autoSpaceDN w:val="0"/>
        <w:adjustRightInd w:val="0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Comprovação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aptidão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para o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fornecimento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serviços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em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características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quantidades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prazos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compatíveis com o objeto desta licitação, ou com o item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pertinente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por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meio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da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apresentação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atestados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fornecidos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por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pessoas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jurídicas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direito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público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ou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privado.</w:t>
      </w:r>
    </w:p>
    <w:p w14:paraId="3BEA52D1" w14:textId="77777777" w:rsidR="007B2A41" w:rsidRPr="009D7C14" w:rsidRDefault="007B2A41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71200B3A" w14:textId="77777777" w:rsidR="001B64E4" w:rsidRPr="009D7C1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7911D3F6" w14:textId="65A8B20B" w:rsidR="004C2271" w:rsidRPr="009D7C14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="00EE1153" w:rsidRPr="009D7C14">
        <w:rPr>
          <w:rFonts w:ascii="Arial" w:eastAsia="Calibri" w:hAnsi="Arial" w:cs="Arial"/>
          <w:b/>
          <w:spacing w:val="-1"/>
          <w:sz w:val="24"/>
          <w:szCs w:val="24"/>
        </w:rPr>
        <w:t>5</w:t>
      </w:r>
      <w:r w:rsidRPr="009D7C14">
        <w:rPr>
          <w:rFonts w:ascii="Arial" w:eastAsia="Calibri" w:hAnsi="Arial" w:cs="Arial"/>
          <w:b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</w:rPr>
        <w:t>DOC</w:t>
      </w:r>
      <w:r w:rsidRPr="009D7C14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9D7C14">
        <w:rPr>
          <w:rFonts w:ascii="Arial" w:eastAsia="Arial" w:hAnsi="Arial" w:cs="Arial"/>
          <w:b/>
          <w:sz w:val="24"/>
          <w:szCs w:val="24"/>
        </w:rPr>
        <w:t>EN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9D7C14">
        <w:rPr>
          <w:rFonts w:ascii="Arial" w:eastAsia="Arial" w:hAnsi="Arial" w:cs="Arial"/>
          <w:b/>
          <w:sz w:val="24"/>
          <w:szCs w:val="24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9D7C14">
        <w:rPr>
          <w:rFonts w:ascii="Arial" w:eastAsia="Arial" w:hAnsi="Arial" w:cs="Arial"/>
          <w:b/>
          <w:sz w:val="24"/>
          <w:szCs w:val="24"/>
        </w:rPr>
        <w:t>OMPL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D7C14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9D7C14">
        <w:rPr>
          <w:rFonts w:ascii="Arial" w:eastAsia="Arial" w:hAnsi="Arial" w:cs="Arial"/>
          <w:b/>
          <w:sz w:val="24"/>
          <w:szCs w:val="24"/>
        </w:rPr>
        <w:t>EN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z w:val="24"/>
          <w:szCs w:val="24"/>
        </w:rPr>
        <w:t>R</w:t>
      </w:r>
    </w:p>
    <w:p w14:paraId="3BFD8086" w14:textId="77777777" w:rsidR="00BB22CF" w:rsidRPr="009D7C14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07386DC6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Decl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AD7F749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inciso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 Fe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8598C" w:rsidRPr="009D7C14">
        <w:rPr>
          <w:rFonts w:ascii="Arial" w:eastAsia="Arial" w:hAnsi="Arial" w:cs="Arial"/>
          <w:sz w:val="24"/>
          <w:szCs w:val="24"/>
          <w:lang w:val="pt-BR"/>
        </w:rPr>
        <w:t>abril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3 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sit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 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A366164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3432A2C" w14:textId="169F33C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c)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CADIN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AL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),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C933D7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737276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PREFEITURA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4E5D28" w:rsidRPr="009D7C14">
        <w:rPr>
          <w:rFonts w:ascii="Arial" w:eastAsia="Arial" w:hAnsi="Arial" w:cs="Arial"/>
          <w:sz w:val="24"/>
          <w:szCs w:val="24"/>
          <w:lang w:val="pt-BR"/>
        </w:rPr>
        <w:t>março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B5A298" w14:textId="2920E064" w:rsidR="004C2271" w:rsidRPr="009D7C14" w:rsidRDefault="004C2271" w:rsidP="00E964BA">
      <w:pPr>
        <w:spacing w:before="11" w:line="200" w:lineRule="exact"/>
        <w:ind w:right="24" w:firstLine="992"/>
        <w:jc w:val="both"/>
        <w:rPr>
          <w:rFonts w:ascii="Arial" w:hAnsi="Arial" w:cs="Arial"/>
          <w:sz w:val="24"/>
          <w:szCs w:val="24"/>
          <w:lang w:val="pt-BR"/>
        </w:rPr>
      </w:pPr>
    </w:p>
    <w:p w14:paraId="6E67BDED" w14:textId="607CDC11" w:rsidR="00B44B69" w:rsidRPr="009D7C14" w:rsidRDefault="00B44B69" w:rsidP="00B44B69">
      <w:pPr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9E21DBD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  <w:highlight w:val="red"/>
        </w:rPr>
      </w:pPr>
      <w:r w:rsidRPr="009D7C14">
        <w:rPr>
          <w:rFonts w:ascii="Arial" w:hAnsi="Arial" w:cs="Arial"/>
          <w:b/>
          <w:color w:val="000000"/>
          <w:sz w:val="24"/>
          <w:szCs w:val="24"/>
          <w:highlight w:val="red"/>
        </w:rPr>
        <w:t>ITEM 01- DOCUMENTAÇÃO COMPLEMENTAR</w:t>
      </w:r>
    </w:p>
    <w:p w14:paraId="629BAB88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9107260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Importante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Será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necessário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a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apresentação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certidão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acervo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técnico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“CAT” das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estruturas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compatíveis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objeto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contratado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7008AEA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apresentar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civil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credenciado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CREA </w:t>
      </w:r>
      <w:proofErr w:type="spellStart"/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 CAU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tanto 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quanto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ter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vinculo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CREA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CAU.</w:t>
      </w:r>
    </w:p>
    <w:p w14:paraId="4ADE1C22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habilitado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elaboração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projetos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arquibancadas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projeto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contra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incêndio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ser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apresentado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junto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órgão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competente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liberação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14:paraId="45EA181F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Fornecimento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toda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documentação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necessária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(ART,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laudos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atestados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responsável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vínculo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a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licitante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sejam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quitadas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tempo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hábil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prejudicar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realização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comprovação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encaminhada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Município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antes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início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0AC39F3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A37ED34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r w:rsidRPr="009D7C14">
        <w:rPr>
          <w:rFonts w:ascii="Arial" w:hAnsi="Arial" w:cs="Arial"/>
          <w:b/>
          <w:color w:val="000000"/>
          <w:sz w:val="24"/>
          <w:szCs w:val="24"/>
          <w:highlight w:val="red"/>
        </w:rPr>
        <w:t>ITEM 02- DOCUMENTAÇÃO COMPLEMENTAR</w:t>
      </w:r>
    </w:p>
    <w:p w14:paraId="3E93BA22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</w:p>
    <w:p w14:paraId="445886D0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É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necessário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ter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durante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todo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categoria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VETERINÁRIA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cadastrado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secretaria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agricultura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abastecimento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coordenadoria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defesa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agropecuária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grupo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defesa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sanitária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animal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centro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defesa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sanitária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animal, e que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mesmo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tenha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vínculo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a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contrato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que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também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seja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cadastrada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secretaria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agricultura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abastecimento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338B8F3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apresentar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registro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no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Conselho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Regional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Medicina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Veterinária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21BFE86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</w:p>
    <w:p w14:paraId="07000FA8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r w:rsidRPr="009D7C14">
        <w:rPr>
          <w:rFonts w:ascii="Arial" w:hAnsi="Arial" w:cs="Arial"/>
          <w:b/>
          <w:color w:val="000000"/>
          <w:sz w:val="24"/>
          <w:szCs w:val="24"/>
          <w:highlight w:val="red"/>
        </w:rPr>
        <w:t>ITEM 03- DOCUMENTAÇÃO COMPLEMENTAR</w:t>
      </w:r>
    </w:p>
    <w:p w14:paraId="2865639F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4AB8F16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A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fornecer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atestado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descarte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dejetos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todas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as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certidões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ambientais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conforme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lei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vigente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49D22C2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B4B53E1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r w:rsidRPr="009D7C14">
        <w:rPr>
          <w:rFonts w:ascii="Arial" w:hAnsi="Arial" w:cs="Arial"/>
          <w:b/>
          <w:color w:val="000000"/>
          <w:sz w:val="24"/>
          <w:szCs w:val="24"/>
          <w:highlight w:val="red"/>
        </w:rPr>
        <w:t>ITEM 04- DOCUMENTAÇÃO COMPLEMENTAR</w:t>
      </w:r>
    </w:p>
    <w:p w14:paraId="03DDABB2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</w:p>
    <w:p w14:paraId="6A106DAE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apresentar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elétrico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técnico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eletrônica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credenciado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CREA,CFT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CAU e tanto 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quanto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ter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vinculo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CREA, CFT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CAU.</w:t>
      </w:r>
    </w:p>
    <w:p w14:paraId="134C97E3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C6B939D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Importante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Será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necessário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a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apresentação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certidão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acervo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técnico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“CAT” das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estruturas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compatíveis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objeto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contratado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60AD80F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0F9230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Fornecimento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toda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documentação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necessária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(ART,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laudos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atestados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responsável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vínculo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com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licitante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sejam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quitadas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tempo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hábil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prejudicar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realização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comprovação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encaminhada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Município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antes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início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,</w:t>
      </w:r>
    </w:p>
    <w:p w14:paraId="55681400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49115B1" w14:textId="5CFA003D" w:rsidR="00B44B69" w:rsidRPr="009D7C14" w:rsidRDefault="00B44B69" w:rsidP="00B44B69">
      <w:pPr>
        <w:ind w:left="142" w:right="24" w:firstLine="992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</w:pPr>
    </w:p>
    <w:p w14:paraId="7DE8154C" w14:textId="4504F228" w:rsidR="00B44B69" w:rsidRPr="009D7C14" w:rsidRDefault="00B62C74" w:rsidP="00C933D7">
      <w:pPr>
        <w:ind w:right="24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bCs/>
          <w:spacing w:val="1"/>
          <w:sz w:val="24"/>
          <w:szCs w:val="24"/>
          <w:highlight w:val="red"/>
          <w:lang w:val="pt-BR"/>
        </w:rPr>
        <w:t>OS DOCUMENTOS SOLICITADOS PARA OS ITENS 01,02, 03</w:t>
      </w:r>
      <w:r w:rsidR="00565C35" w:rsidRPr="009D7C14">
        <w:rPr>
          <w:rFonts w:ascii="Arial" w:eastAsia="Arial" w:hAnsi="Arial" w:cs="Arial"/>
          <w:b/>
          <w:bCs/>
          <w:spacing w:val="1"/>
          <w:sz w:val="24"/>
          <w:szCs w:val="24"/>
          <w:highlight w:val="red"/>
          <w:lang w:val="pt-BR"/>
        </w:rPr>
        <w:t xml:space="preserve"> e</w:t>
      </w:r>
      <w:r w:rsidRPr="009D7C14">
        <w:rPr>
          <w:rFonts w:ascii="Arial" w:eastAsia="Arial" w:hAnsi="Arial" w:cs="Arial"/>
          <w:b/>
          <w:bCs/>
          <w:spacing w:val="1"/>
          <w:sz w:val="24"/>
          <w:szCs w:val="24"/>
          <w:highlight w:val="red"/>
          <w:lang w:val="pt-BR"/>
        </w:rPr>
        <w:t xml:space="preserve"> 04, ACIMA DESCRITOS DEVER</w:t>
      </w:r>
      <w:r w:rsidR="00A66501">
        <w:rPr>
          <w:rFonts w:ascii="Arial" w:eastAsia="Arial" w:hAnsi="Arial" w:cs="Arial"/>
          <w:b/>
          <w:bCs/>
          <w:spacing w:val="1"/>
          <w:sz w:val="24"/>
          <w:szCs w:val="24"/>
          <w:highlight w:val="red"/>
          <w:lang w:val="pt-BR"/>
        </w:rPr>
        <w:t>ÃO</w:t>
      </w:r>
      <w:r w:rsidRPr="009D7C14">
        <w:rPr>
          <w:rFonts w:ascii="Arial" w:eastAsia="Arial" w:hAnsi="Arial" w:cs="Arial"/>
          <w:b/>
          <w:bCs/>
          <w:spacing w:val="1"/>
          <w:sz w:val="24"/>
          <w:szCs w:val="24"/>
          <w:highlight w:val="red"/>
          <w:lang w:val="pt-BR"/>
        </w:rPr>
        <w:t xml:space="preserve"> SER APRESENTADOS NO ENVELOPE DE HABILITAÇÃO.</w:t>
      </w:r>
    </w:p>
    <w:p w14:paraId="7029918B" w14:textId="05C18539" w:rsidR="00B44B69" w:rsidRPr="009D7C14" w:rsidRDefault="00B44B69" w:rsidP="00B44B69">
      <w:pPr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C209BC5" w14:textId="3A04BA05" w:rsidR="00B44B69" w:rsidRPr="009D7C14" w:rsidRDefault="00B44B69" w:rsidP="00B44B69">
      <w:pPr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D2B5513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9D7C14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26B61B1" w14:textId="77777777" w:rsidR="004C2271" w:rsidRPr="009D7C14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ia,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ja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8F9F13" w14:textId="77777777" w:rsidR="004C2271" w:rsidRPr="009D7C14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Não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CD6A061" w14:textId="77777777" w:rsidR="004C2271" w:rsidRPr="009D7C14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té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 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0D3621C" w14:textId="77777777" w:rsidR="004C2271" w:rsidRPr="009D7C14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ial,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les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ró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867A0D8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Caso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.1 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A923BB0" w14:textId="77777777" w:rsidR="004C2271" w:rsidRPr="009D7C14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lha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70891C6" w14:textId="77777777" w:rsidR="004C2271" w:rsidRPr="009D7C14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ciará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9D7C14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icar 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racid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trô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CD33AC" w14:textId="77777777" w:rsidR="004C2271" w:rsidRPr="009D7C14" w:rsidRDefault="004C2271" w:rsidP="00E964BA">
      <w:pPr>
        <w:spacing w:before="5" w:line="18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143FFAF" w14:textId="77777777" w:rsidR="004C2271" w:rsidRPr="009D7C14" w:rsidRDefault="004C227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8B4D13D" w14:textId="77777777" w:rsidR="004C2271" w:rsidRPr="009D7C14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2BCBE3F5" w14:textId="77777777" w:rsidR="004C2271" w:rsidRPr="009D7C14" w:rsidRDefault="004C2271" w:rsidP="00E964BA">
      <w:pPr>
        <w:spacing w:before="5" w:line="1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7F4FCD4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 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942E27" w14:textId="77777777" w:rsidR="004C2271" w:rsidRPr="009D7C14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9D7C14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9D7C14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9D7C14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 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BBB5F89" w14:textId="77777777" w:rsidR="004C2271" w:rsidRPr="009D7C14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9D7C14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9D7C14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E4D1503" w14:textId="77777777" w:rsidR="004C2271" w:rsidRPr="009D7C14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lores,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9D7C14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2BF2E0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isará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 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7114C9A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Cujo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3DB45F86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lastRenderedPageBreak/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clus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BC17EA1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rem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rso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923D65B" w14:textId="77777777" w:rsidR="004C2271" w:rsidRPr="009D7C14" w:rsidRDefault="00AE2D14" w:rsidP="00E964BA">
      <w:pPr>
        <w:spacing w:line="280" w:lineRule="exact"/>
        <w:ind w:left="142" w:right="24" w:firstLine="992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ro,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lár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ró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E3422A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6E2EAE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101B8DB" w14:textId="77777777" w:rsidR="004C2271" w:rsidRPr="009D7C14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reço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ce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7A1D75E8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Não</w:t>
      </w:r>
      <w:r w:rsidRPr="009D7C14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9D7C14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té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7414901" w14:textId="77777777" w:rsidR="004C2271" w:rsidRPr="009D7C14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cial,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rtir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28598C"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abril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proofErr w:type="spellEnd"/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cidi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E9A91C9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té 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D7D7D7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lores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1580047C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="00A11356"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B38D76B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9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EAD23EC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9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jam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 su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347FEE8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9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 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0C0AF2F6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rcer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reclus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B177154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trem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.1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 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rcer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D637290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b.1)</w:t>
      </w:r>
      <w:r w:rsidRPr="009D7C14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ival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lores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lor, 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B2EF05B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lastRenderedPageBreak/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9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sido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72C79837" w14:textId="77777777" w:rsidR="00F80F4B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9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Não</w:t>
      </w:r>
      <w:r w:rsidRPr="009D7C14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inciso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2768EB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8F0F1C9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0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lores,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 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7893F2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Não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2D0825C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425B5ED" w14:textId="77777777" w:rsidR="004C2271" w:rsidRPr="009D7C14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cidi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 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5C108EA" w14:textId="77777777" w:rsidR="004C2271" w:rsidRPr="009D7C14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a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ilit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97FABE2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1F1E3C2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trô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ico,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ssibil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7BB371D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="009F4E9D" w:rsidRPr="009D7C14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 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 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trô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 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ibil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43DF867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 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9D7C1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86F48FB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9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reço</w:t>
      </w:r>
      <w:r w:rsidRPr="009D7C14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cias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té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704F9C8C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0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9359F1F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ele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9263044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ia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 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s-,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I,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9168FE6" w14:textId="77777777" w:rsidR="004C2271" w:rsidRPr="009D7C14" w:rsidRDefault="004C2271" w:rsidP="00E964BA">
      <w:pPr>
        <w:spacing w:before="2" w:line="18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19B334F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1A0C45DA" w14:textId="77777777" w:rsidR="004C2271" w:rsidRPr="009D7C14" w:rsidRDefault="004C2271" w:rsidP="00E964BA">
      <w:pPr>
        <w:spacing w:before="5" w:line="1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3E0821A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Até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 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6EC0B58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igi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187BF807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382154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2154" w:rsidRPr="009D7C14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2154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2154" w:rsidRPr="009D7C14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2154" w:rsidRPr="009D7C14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2154" w:rsidRPr="009D7C14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2154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2154" w:rsidRPr="009D7C14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2154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à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66E6DBD7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 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8CA2E5" w14:textId="77777777" w:rsidR="00834FF0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B51F239" w14:textId="77777777" w:rsidR="004C2271" w:rsidRPr="009D7C14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="00E14758"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 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ido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istro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ias,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ista 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1C6560B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 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0DF9599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lhime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C7AF1DD" w14:textId="72859F0A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Rua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9D7C14">
        <w:rPr>
          <w:rFonts w:ascii="Arial" w:eastAsia="Arial" w:hAnsi="Arial" w:cs="Arial"/>
          <w:sz w:val="24"/>
          <w:szCs w:val="24"/>
          <w:lang w:val="pt-BR"/>
        </w:rPr>
        <w:t>251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tro,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1B64E4"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="001B64E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São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lo,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igi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9D7C14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39D789D" w14:textId="77777777" w:rsidR="004C2271" w:rsidRPr="009D7C14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9D7C14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9D7C14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9D7C14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9D7C14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9D7C14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9D7C14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4B28E3E5" w14:textId="77777777" w:rsidR="004C2271" w:rsidRPr="009D7C14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cidi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à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á 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ABB9F41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rso,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rtame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D9835E" w14:textId="77777777" w:rsidR="004C2271" w:rsidRPr="009D7C14" w:rsidRDefault="004C2271" w:rsidP="00E964BA">
      <w:pPr>
        <w:spacing w:before="4" w:line="18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5915F46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</w:t>
      </w:r>
      <w:r w:rsidR="005D3101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E DO CANCELAMENTO </w:t>
      </w:r>
    </w:p>
    <w:p w14:paraId="4500EE20" w14:textId="77777777" w:rsidR="00834FF0" w:rsidRPr="009D7C14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FBC1877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CONTRATO e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deixar de fazê-lo no prazo fixado, dela será excluída.</w:t>
      </w:r>
    </w:p>
    <w:p w14:paraId="7E037B12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6956CAE" w14:textId="77777777" w:rsidR="00834FF0" w:rsidRPr="009D7C14" w:rsidRDefault="005D3101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9.2. O contrato </w:t>
      </w:r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deverá ser </w:t>
      </w:r>
      <w:proofErr w:type="gramStart"/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>assinada</w:t>
      </w:r>
      <w:proofErr w:type="gramEnd"/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14:paraId="0D7734E4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</w:t>
      </w:r>
      <w:r w:rsidR="005D3101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do contrato,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3134D4F6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52DABBCE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9.5. 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O contrato terá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validade de 12 (doze) meses, contado da data da sua(s) assinatura(s).</w:t>
      </w:r>
    </w:p>
    <w:p w14:paraId="2C63B0E5" w14:textId="77777777" w:rsidR="00051FF7" w:rsidRPr="009D7C14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785F99E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="005D3101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poderá ser cancelada de pleno direito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39C5CD42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46032EB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298E4853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27961CE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9.7.1.2. A detentora não formalizar 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o contrato,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decorrente ou não retirar o instrumento equivalente no prazo estabelecido, sem justificativa aceita pela Administração.</w:t>
      </w:r>
    </w:p>
    <w:p w14:paraId="15AA0AE2" w14:textId="77777777" w:rsidR="005D3101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7703AEC" w14:textId="77777777" w:rsidR="005D3101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14:paraId="679139C3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4961D95D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49DC915D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, mediante solicitação escrita, comprovar a ocorrência de caso fortuito ou de força </w:t>
      </w:r>
      <w:proofErr w:type="spellStart"/>
      <w:r w:rsidR="0028598C" w:rsidRPr="009D7C14">
        <w:rPr>
          <w:rFonts w:ascii="Arial" w:hAnsi="Arial" w:cs="Arial"/>
          <w:color w:val="000000"/>
          <w:sz w:val="24"/>
          <w:szCs w:val="24"/>
          <w:lang w:val="pt-BR"/>
        </w:rPr>
        <w:t>abril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r</w:t>
      </w:r>
      <w:proofErr w:type="spellEnd"/>
      <w:r w:rsidRPr="009D7C14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DC168B0" w14:textId="77777777" w:rsidR="002B5DAC" w:rsidRPr="009D7C14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FDA01D9" w14:textId="77777777" w:rsidR="00834FF0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1985E0D7" w14:textId="07F987A0" w:rsidR="00834FF0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>.1. Os fornecedores do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serviços constantes no contrato</w:t>
      </w:r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estarão obrigados a assinar e receber as 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orde</w:t>
      </w:r>
      <w:r w:rsidR="003C4A06" w:rsidRPr="009D7C14">
        <w:rPr>
          <w:rFonts w:ascii="Arial" w:hAnsi="Arial" w:cs="Arial"/>
          <w:color w:val="000000"/>
          <w:sz w:val="24"/>
          <w:szCs w:val="24"/>
          <w:lang w:val="pt-BR"/>
        </w:rPr>
        <w:t>ns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de execução de serviços, </w:t>
      </w:r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. </w:t>
      </w:r>
    </w:p>
    <w:p w14:paraId="400F4716" w14:textId="77777777" w:rsidR="00382154" w:rsidRPr="009D7C14" w:rsidRDefault="00382154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26EC90" w14:textId="77777777" w:rsidR="004C2271" w:rsidRPr="009D7C14" w:rsidRDefault="004C227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14E146C" w14:textId="77777777" w:rsidR="004C2271" w:rsidRPr="009D7C14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0B725159" w14:textId="77777777" w:rsidR="004C2271" w:rsidRPr="009D7C14" w:rsidRDefault="004C2271" w:rsidP="00E964BA">
      <w:pPr>
        <w:spacing w:before="2"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BA77C34" w14:textId="77777777" w:rsidR="00B90216" w:rsidRPr="009D7C14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9D7C14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2354AB90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2467088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6357D43E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3B762944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3F19DEE9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5E8955E0" w14:textId="77777777" w:rsidR="004C2271" w:rsidRPr="009D7C14" w:rsidRDefault="004C2271" w:rsidP="00E964BA">
      <w:pPr>
        <w:spacing w:before="3" w:line="220" w:lineRule="exact"/>
        <w:ind w:right="24" w:firstLine="1134"/>
        <w:jc w:val="both"/>
        <w:rPr>
          <w:rFonts w:ascii="Arial" w:hAnsi="Arial" w:cs="Arial"/>
          <w:sz w:val="24"/>
          <w:szCs w:val="24"/>
          <w:lang w:val="pt-BR"/>
        </w:rPr>
      </w:pPr>
    </w:p>
    <w:p w14:paraId="55B06C48" w14:textId="77777777" w:rsidR="004C2271" w:rsidRPr="009D7C14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11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6C36F44C" w14:textId="77777777" w:rsidR="004C2271" w:rsidRPr="009D7C14" w:rsidRDefault="004C2271" w:rsidP="00E964BA">
      <w:pPr>
        <w:spacing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3470844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2714C789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9D7C14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9D7C14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63379A66" w14:textId="77777777" w:rsidR="008F488A" w:rsidRPr="009D7C14" w:rsidRDefault="008F488A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2B2DC5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7E87BBEC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38415960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3E0E8F77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Fiscal(is) correspondente(s) ao objeto, contendo as seguintes informações:</w:t>
      </w:r>
    </w:p>
    <w:p w14:paraId="4FA2AF08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F21A7D7" w14:textId="4CC8BEC3" w:rsidR="00B90216" w:rsidRPr="009D7C14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A6650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300</w:t>
      </w:r>
      <w:r w:rsidR="00240D40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/2023</w:t>
      </w:r>
    </w:p>
    <w:p w14:paraId="3930A618" w14:textId="0EC85B83" w:rsidR="00B90216" w:rsidRPr="009D7C14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A6650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108</w:t>
      </w:r>
      <w:r w:rsidR="00240D40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/2023</w:t>
      </w:r>
    </w:p>
    <w:p w14:paraId="1A60A908" w14:textId="77777777" w:rsidR="00B90216" w:rsidRPr="009D7C14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0941683C" w14:textId="77777777" w:rsidR="00B90216" w:rsidRPr="009D7C14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D486E7C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4EC356B9" w14:textId="77777777" w:rsidR="008F488A" w:rsidRPr="009D7C14" w:rsidRDefault="008F488A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6E2E295" w14:textId="41893FB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</w:t>
      </w:r>
      <w:r w:rsidR="00B62C74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Rifaina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essa deverá apresentar, além das certidões exigidas no item 11.7, certidão de regularidade junto à Fazenda do Município. </w:t>
      </w:r>
    </w:p>
    <w:p w14:paraId="391B2CC5" w14:textId="77777777" w:rsidR="00382154" w:rsidRPr="009D7C14" w:rsidRDefault="00382154" w:rsidP="00E964BA">
      <w:pPr>
        <w:spacing w:before="18"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29155B6" w14:textId="77777777" w:rsidR="00382154" w:rsidRPr="009D7C14" w:rsidRDefault="00382154" w:rsidP="00E964BA">
      <w:pPr>
        <w:spacing w:before="18"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C920047" w14:textId="77777777" w:rsidR="004C2271" w:rsidRPr="009D7C14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821A9D8" w14:textId="77777777" w:rsidR="004C2271" w:rsidRPr="009D7C14" w:rsidRDefault="004C2271" w:rsidP="00E964BA">
      <w:pPr>
        <w:spacing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E7D754D" w14:textId="77777777" w:rsidR="004C2271" w:rsidRPr="009D7C14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jar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ret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iscal,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7E09B66D" w14:textId="77777777" w:rsidR="004C2271" w:rsidRPr="009D7C14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5A88149" w14:textId="77777777" w:rsidR="004C2271" w:rsidRPr="009D7C14" w:rsidRDefault="004C2271" w:rsidP="00E964BA">
      <w:pPr>
        <w:spacing w:before="6" w:line="18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C74B9F1" w14:textId="77777777" w:rsidR="004C2271" w:rsidRPr="009D7C14" w:rsidRDefault="004C227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50E2605" w14:textId="77777777" w:rsidR="004C2271" w:rsidRPr="009D7C14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6AD574FE" w14:textId="77777777" w:rsidR="004C2271" w:rsidRPr="009D7C14" w:rsidRDefault="004C2271" w:rsidP="00E964BA">
      <w:pPr>
        <w:spacing w:before="5" w:line="1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9F612B0" w14:textId="222EA467" w:rsidR="004C2271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rpre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65CE7E" w14:textId="77777777" w:rsidR="001B3189" w:rsidRPr="009D7C14" w:rsidRDefault="001B3189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0379852" w14:textId="77777777" w:rsidR="00737276" w:rsidRPr="009D7C14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9D7C14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9D7C14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9D7C14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3FDB45F9" w14:textId="77777777" w:rsidR="004C2271" w:rsidRPr="009D7C14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lastRenderedPageBreak/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A184689" w14:textId="77777777" w:rsidR="004C2271" w:rsidRPr="009D7C14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retir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056D0E1" w14:textId="77777777" w:rsidR="004C2271" w:rsidRPr="009D7C14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luci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B95CF6" w14:textId="77777777" w:rsidR="004C2271" w:rsidRPr="009D7C14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inistr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0530483A" w14:textId="77777777" w:rsidR="005E2BC5" w:rsidRPr="009D7C14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84F7A1E" w14:textId="77777777" w:rsidR="004C2271" w:rsidRPr="009D7C14" w:rsidRDefault="004C227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C0C8859" w14:textId="5CF2E1B1" w:rsidR="004C2271" w:rsidRPr="009D7C14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B86CAE">
        <w:rPr>
          <w:rFonts w:ascii="Arial" w:eastAsia="Arial" w:hAnsi="Arial" w:cs="Arial"/>
          <w:sz w:val="24"/>
          <w:szCs w:val="24"/>
          <w:lang w:val="pt-BR"/>
        </w:rPr>
        <w:t>26</w:t>
      </w:r>
      <w:r w:rsidR="00382154" w:rsidRPr="009D7C14">
        <w:rPr>
          <w:rFonts w:ascii="Arial" w:eastAsia="Arial" w:hAnsi="Arial" w:cs="Arial"/>
          <w:sz w:val="24"/>
          <w:szCs w:val="24"/>
          <w:lang w:val="pt-BR"/>
        </w:rPr>
        <w:t xml:space="preserve"> de</w:t>
      </w:r>
      <w:r w:rsidR="002D56D1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66501">
        <w:rPr>
          <w:rFonts w:ascii="Arial" w:eastAsia="Arial" w:hAnsi="Arial" w:cs="Arial"/>
          <w:sz w:val="24"/>
          <w:szCs w:val="24"/>
          <w:lang w:val="pt-BR"/>
        </w:rPr>
        <w:t>dezembro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40D40" w:rsidRPr="009D7C14">
        <w:rPr>
          <w:rFonts w:ascii="Arial" w:eastAsia="Arial" w:hAnsi="Arial" w:cs="Arial"/>
          <w:sz w:val="24"/>
          <w:szCs w:val="24"/>
          <w:lang w:val="pt-BR"/>
        </w:rPr>
        <w:t>2023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7D781B1" w14:textId="77777777" w:rsidR="005E2BC5" w:rsidRPr="009D7C14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1974875" w14:textId="77777777" w:rsidR="005E2BC5" w:rsidRPr="009D7C14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3C36C39" w14:textId="77777777" w:rsidR="004C2271" w:rsidRPr="009D7C14" w:rsidRDefault="002D17F4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ab/>
      </w:r>
      <w:r w:rsidRPr="009D7C14">
        <w:rPr>
          <w:rFonts w:ascii="Arial" w:hAnsi="Arial" w:cs="Arial"/>
          <w:sz w:val="24"/>
          <w:szCs w:val="24"/>
          <w:lang w:val="pt-BR"/>
        </w:rPr>
        <w:tab/>
      </w:r>
      <w:r w:rsidRPr="009D7C14">
        <w:rPr>
          <w:rFonts w:ascii="Arial" w:hAnsi="Arial" w:cs="Arial"/>
          <w:sz w:val="24"/>
          <w:szCs w:val="24"/>
          <w:lang w:val="pt-BR"/>
        </w:rPr>
        <w:tab/>
      </w:r>
      <w:r w:rsidR="002B5DAC" w:rsidRPr="009D7C14">
        <w:rPr>
          <w:rFonts w:ascii="Arial" w:hAnsi="Arial" w:cs="Arial"/>
          <w:sz w:val="24"/>
          <w:szCs w:val="24"/>
          <w:lang w:val="pt-BR"/>
        </w:rPr>
        <w:t xml:space="preserve">          __</w:t>
      </w:r>
      <w:r w:rsidRPr="009D7C14">
        <w:rPr>
          <w:rFonts w:ascii="Arial" w:hAnsi="Arial" w:cs="Arial"/>
          <w:sz w:val="24"/>
          <w:szCs w:val="24"/>
          <w:lang w:val="pt-BR"/>
        </w:rPr>
        <w:t>_____________________________</w:t>
      </w:r>
    </w:p>
    <w:p w14:paraId="1B1B97A2" w14:textId="77777777" w:rsidR="004C2271" w:rsidRPr="009D7C14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0C94E76D" w14:textId="77777777" w:rsidR="00737276" w:rsidRPr="009D7C14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9D7C14">
        <w:rPr>
          <w:rFonts w:ascii="Arial" w:eastAsia="Arial" w:hAnsi="Arial" w:cs="Arial"/>
          <w:sz w:val="24"/>
          <w:szCs w:val="24"/>
          <w:lang w:val="pt-BR"/>
        </w:rPr>
        <w:t>feito</w:t>
      </w:r>
    </w:p>
    <w:p w14:paraId="477EF9F5" w14:textId="77777777" w:rsidR="00F77DF5" w:rsidRPr="009D7C14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D47F46B" w14:textId="77777777" w:rsidR="00737276" w:rsidRPr="009D7C14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9D7C14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7C78AF3E" w14:textId="77777777" w:rsidR="004C2271" w:rsidRPr="009D7C14" w:rsidRDefault="004C2271" w:rsidP="00E964BA">
      <w:pPr>
        <w:spacing w:before="9" w:line="16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232FE66" w14:textId="77777777" w:rsidR="00A66501" w:rsidRPr="00A66501" w:rsidRDefault="00A66501" w:rsidP="00A66501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A6650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A66501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A66501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A6650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A66501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9563C29" w14:textId="77777777" w:rsidR="00A66501" w:rsidRPr="00A66501" w:rsidRDefault="00A66501" w:rsidP="00A66501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7C4ED812" w14:textId="77777777" w:rsidR="00A66501" w:rsidRPr="00A66501" w:rsidRDefault="00A66501" w:rsidP="00A66501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A66501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A6650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A66501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A6650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A66501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A6650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A66501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A66501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A66501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A6650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A66501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A66501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p w14:paraId="77C41FF3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3A0A9F65" w14:textId="77777777" w:rsidR="00A66501" w:rsidRPr="00A66501" w:rsidRDefault="00A66501" w:rsidP="00A6650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Objeto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>: LOCAÇÃO DE ESTRUTURA EM GERAL PARA REALIZAÇÃO DO RODEIO, (ARQUIBANCADAS, ARENA, CAMAROTES, TENDAS, PALCO COM CAMARIM, FECHAMENTOS), ANIMAIS, ASSESSORIA E ORGANIZAÇÃO, BANHEIROS QUIMICO, SOM E ILUMINAÇÃO PARA PALCO E RODEIO, PAINEL DE LED PARA PALCO E RODEIO, GERADORES DE ENERGIA, SHOW PIROTÉCNICO (ABERTURA E ENCERRAMENTO), PARA XIX FESTA DO PEÃO DE RIFAINA SP</w:t>
      </w:r>
    </w:p>
    <w:p w14:paraId="4491B1BE" w14:textId="77777777" w:rsidR="00A66501" w:rsidRPr="00A66501" w:rsidRDefault="00A66501" w:rsidP="00A6650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45CADE0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  <w:r w:rsidRPr="00A66501">
        <w:rPr>
          <w:rFonts w:ascii="Arial" w:hAnsi="Arial" w:cs="Arial"/>
          <w:b/>
          <w:sz w:val="24"/>
          <w:szCs w:val="24"/>
        </w:rPr>
        <w:t>ITEM 01 – ESTRUTURA (MONTAGEM E DESMONTAGEM) PARA RALIZAÇÃO RODEIO:</w:t>
      </w:r>
    </w:p>
    <w:p w14:paraId="12873AC7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</w:p>
    <w:p w14:paraId="68E693F2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b/>
          <w:bCs/>
          <w:sz w:val="24"/>
          <w:szCs w:val="24"/>
        </w:rPr>
        <w:t>ESTRUTURA DA ARQUIBANCADA:</w:t>
      </w:r>
      <w:r w:rsidRPr="00A66501">
        <w:rPr>
          <w:rFonts w:ascii="Arial" w:hAnsi="Arial" w:cs="Arial"/>
          <w:sz w:val="24"/>
          <w:szCs w:val="24"/>
        </w:rPr>
        <w:t xml:space="preserve"> 60,00 metros </w:t>
      </w:r>
      <w:proofErr w:type="spellStart"/>
      <w:r w:rsidRPr="00A66501">
        <w:rPr>
          <w:rFonts w:ascii="Arial" w:hAnsi="Arial" w:cs="Arial"/>
          <w:sz w:val="24"/>
          <w:szCs w:val="24"/>
        </w:rPr>
        <w:t>lineares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arquibancada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com no </w:t>
      </w:r>
      <w:proofErr w:type="spellStart"/>
      <w:r w:rsidRPr="00A66501">
        <w:rPr>
          <w:rFonts w:ascii="Arial" w:hAnsi="Arial" w:cs="Arial"/>
          <w:sz w:val="24"/>
          <w:szCs w:val="24"/>
        </w:rPr>
        <w:t>mínimo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A66501">
        <w:rPr>
          <w:rFonts w:ascii="Arial" w:hAnsi="Arial" w:cs="Arial"/>
          <w:sz w:val="24"/>
          <w:szCs w:val="24"/>
        </w:rPr>
        <w:t>degraus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altura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mais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passarela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1,55 m de </w:t>
      </w:r>
      <w:proofErr w:type="spellStart"/>
      <w:r w:rsidRPr="00A66501">
        <w:rPr>
          <w:rFonts w:ascii="Arial" w:hAnsi="Arial" w:cs="Arial"/>
          <w:sz w:val="24"/>
          <w:szCs w:val="24"/>
        </w:rPr>
        <w:t>largura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saindo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6501">
        <w:rPr>
          <w:rFonts w:ascii="Arial" w:hAnsi="Arial" w:cs="Arial"/>
          <w:sz w:val="24"/>
          <w:szCs w:val="24"/>
        </w:rPr>
        <w:t>a</w:t>
      </w:r>
      <w:proofErr w:type="gram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aproximadamente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1,00 m de </w:t>
      </w:r>
      <w:proofErr w:type="spellStart"/>
      <w:r w:rsidRPr="00A66501">
        <w:rPr>
          <w:rFonts w:ascii="Arial" w:hAnsi="Arial" w:cs="Arial"/>
          <w:sz w:val="24"/>
          <w:szCs w:val="24"/>
        </w:rPr>
        <w:t>altura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relação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solo. </w:t>
      </w:r>
      <w:proofErr w:type="spellStart"/>
      <w:r w:rsidRPr="00A66501">
        <w:rPr>
          <w:rFonts w:ascii="Arial" w:hAnsi="Arial" w:cs="Arial"/>
          <w:sz w:val="24"/>
          <w:szCs w:val="24"/>
        </w:rPr>
        <w:t>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assentos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deverão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madeira e </w:t>
      </w:r>
      <w:proofErr w:type="spellStart"/>
      <w:r w:rsidRPr="00A66501">
        <w:rPr>
          <w:rFonts w:ascii="Arial" w:hAnsi="Arial" w:cs="Arial"/>
          <w:sz w:val="24"/>
          <w:szCs w:val="24"/>
        </w:rPr>
        <w:t>estrutura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metálica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de no </w:t>
      </w:r>
      <w:proofErr w:type="spellStart"/>
      <w:r w:rsidRPr="00A66501">
        <w:rPr>
          <w:rFonts w:ascii="Arial" w:hAnsi="Arial" w:cs="Arial"/>
          <w:sz w:val="24"/>
          <w:szCs w:val="24"/>
        </w:rPr>
        <w:t>mínimo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0,80 cm de </w:t>
      </w:r>
      <w:proofErr w:type="spellStart"/>
      <w:r w:rsidRPr="00A66501">
        <w:rPr>
          <w:rFonts w:ascii="Arial" w:hAnsi="Arial" w:cs="Arial"/>
          <w:sz w:val="24"/>
          <w:szCs w:val="24"/>
        </w:rPr>
        <w:t>largura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guarda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corpo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toda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</w:rPr>
        <w:t>sua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extensão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radiais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escada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acesso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corrimão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6501">
        <w:rPr>
          <w:rFonts w:ascii="Arial" w:hAnsi="Arial" w:cs="Arial"/>
          <w:sz w:val="24"/>
          <w:szCs w:val="24"/>
        </w:rPr>
        <w:t>Cobertura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sistema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piramidal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lona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branca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antichamas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tratamentos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contra </w:t>
      </w:r>
      <w:proofErr w:type="spellStart"/>
      <w:r w:rsidRPr="00A66501">
        <w:rPr>
          <w:rFonts w:ascii="Arial" w:hAnsi="Arial" w:cs="Arial"/>
          <w:sz w:val="24"/>
          <w:szCs w:val="24"/>
        </w:rPr>
        <w:t>raios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UV </w:t>
      </w:r>
      <w:proofErr w:type="spellStart"/>
      <w:r w:rsidRPr="00A66501">
        <w:rPr>
          <w:rFonts w:ascii="Arial" w:hAnsi="Arial" w:cs="Arial"/>
          <w:sz w:val="24"/>
          <w:szCs w:val="24"/>
        </w:rPr>
        <w:t>composta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A66501">
        <w:rPr>
          <w:rFonts w:ascii="Arial" w:hAnsi="Arial" w:cs="Arial"/>
          <w:sz w:val="24"/>
          <w:szCs w:val="24"/>
        </w:rPr>
        <w:t>tendas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medindo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10,00x10,00 mts, com </w:t>
      </w:r>
      <w:proofErr w:type="spellStart"/>
      <w:r w:rsidRPr="00A66501">
        <w:rPr>
          <w:rFonts w:ascii="Arial" w:hAnsi="Arial" w:cs="Arial"/>
          <w:sz w:val="24"/>
          <w:szCs w:val="24"/>
        </w:rPr>
        <w:t>aproximadamente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9,00 metros de </w:t>
      </w:r>
      <w:proofErr w:type="spellStart"/>
      <w:r w:rsidRPr="00A66501">
        <w:rPr>
          <w:rFonts w:ascii="Arial" w:hAnsi="Arial" w:cs="Arial"/>
          <w:sz w:val="24"/>
          <w:szCs w:val="24"/>
        </w:rPr>
        <w:t>pé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direito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6501">
        <w:rPr>
          <w:rFonts w:ascii="Arial" w:hAnsi="Arial" w:cs="Arial"/>
          <w:sz w:val="24"/>
          <w:szCs w:val="24"/>
        </w:rPr>
        <w:t>Iluminação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decorativa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hAnsi="Arial" w:cs="Arial"/>
          <w:sz w:val="24"/>
          <w:szCs w:val="24"/>
        </w:rPr>
        <w:t>toda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cobertura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arquibancada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composta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refletores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LED de 200 Watts, no </w:t>
      </w:r>
      <w:proofErr w:type="spellStart"/>
      <w:r w:rsidRPr="00A66501">
        <w:rPr>
          <w:rFonts w:ascii="Arial" w:hAnsi="Arial" w:cs="Arial"/>
          <w:sz w:val="24"/>
          <w:szCs w:val="24"/>
        </w:rPr>
        <w:t>mínimo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A66501">
        <w:rPr>
          <w:rFonts w:ascii="Arial" w:hAnsi="Arial" w:cs="Arial"/>
          <w:sz w:val="24"/>
          <w:szCs w:val="24"/>
        </w:rPr>
        <w:t>unidades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Azul/Verde e 12 moving heads beam 5R </w:t>
      </w:r>
      <w:proofErr w:type="spellStart"/>
      <w:r w:rsidRPr="00A66501">
        <w:rPr>
          <w:rFonts w:ascii="Arial" w:hAnsi="Arial" w:cs="Arial"/>
          <w:sz w:val="24"/>
          <w:szCs w:val="24"/>
        </w:rPr>
        <w:t>ou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7R que </w:t>
      </w:r>
      <w:proofErr w:type="spellStart"/>
      <w:r w:rsidRPr="00A66501">
        <w:rPr>
          <w:rFonts w:ascii="Arial" w:hAnsi="Arial" w:cs="Arial"/>
          <w:sz w:val="24"/>
          <w:szCs w:val="24"/>
        </w:rPr>
        <w:t>serão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instalados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parte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externa </w:t>
      </w:r>
      <w:proofErr w:type="spellStart"/>
      <w:r w:rsidRPr="00A66501">
        <w:rPr>
          <w:rFonts w:ascii="Arial" w:hAnsi="Arial" w:cs="Arial"/>
          <w:sz w:val="24"/>
          <w:szCs w:val="24"/>
        </w:rPr>
        <w:t>direcionado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</w:rPr>
        <w:t>público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arena. </w:t>
      </w:r>
      <w:proofErr w:type="spellStart"/>
      <w:r w:rsidRPr="00A66501">
        <w:rPr>
          <w:rFonts w:ascii="Arial" w:hAnsi="Arial" w:cs="Arial"/>
          <w:sz w:val="24"/>
          <w:szCs w:val="24"/>
        </w:rPr>
        <w:t>Fechamento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lycra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laranja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laterais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frentes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preto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fundos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arquibancada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6501">
        <w:rPr>
          <w:rFonts w:ascii="Arial" w:hAnsi="Arial" w:cs="Arial"/>
          <w:sz w:val="24"/>
          <w:szCs w:val="24"/>
        </w:rPr>
        <w:t>Arquibancadas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deverão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atender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integra as </w:t>
      </w:r>
      <w:proofErr w:type="spellStart"/>
      <w:r w:rsidRPr="00A66501">
        <w:rPr>
          <w:rFonts w:ascii="Arial" w:hAnsi="Arial" w:cs="Arial"/>
          <w:sz w:val="24"/>
          <w:szCs w:val="24"/>
        </w:rPr>
        <w:t>exigências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Instrução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Técnica nº 12/2019 – </w:t>
      </w:r>
      <w:proofErr w:type="spellStart"/>
      <w:r w:rsidRPr="00A66501">
        <w:rPr>
          <w:rFonts w:ascii="Arial" w:hAnsi="Arial" w:cs="Arial"/>
          <w:sz w:val="24"/>
          <w:szCs w:val="24"/>
        </w:rPr>
        <w:t>Corpo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Bombeiros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). Lycra com </w:t>
      </w:r>
      <w:proofErr w:type="spellStart"/>
      <w:r w:rsidRPr="00A66501">
        <w:rPr>
          <w:rFonts w:ascii="Arial" w:hAnsi="Arial" w:cs="Arial"/>
          <w:sz w:val="24"/>
          <w:szCs w:val="24"/>
        </w:rPr>
        <w:t>laudos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determinação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</w:rPr>
        <w:t>índice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propagação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superficial de chama e </w:t>
      </w:r>
      <w:proofErr w:type="spellStart"/>
      <w:r w:rsidRPr="00A66501">
        <w:rPr>
          <w:rFonts w:ascii="Arial" w:hAnsi="Arial" w:cs="Arial"/>
          <w:sz w:val="24"/>
          <w:szCs w:val="24"/>
        </w:rPr>
        <w:t>densidade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óptica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específica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fumaça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Lonas de </w:t>
      </w:r>
      <w:proofErr w:type="spellStart"/>
      <w:r w:rsidRPr="00A66501">
        <w:rPr>
          <w:rFonts w:ascii="Arial" w:hAnsi="Arial" w:cs="Arial"/>
          <w:sz w:val="24"/>
          <w:szCs w:val="24"/>
        </w:rPr>
        <w:t>cobertura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A66501">
        <w:rPr>
          <w:rFonts w:ascii="Arial" w:hAnsi="Arial" w:cs="Arial"/>
          <w:sz w:val="24"/>
          <w:szCs w:val="24"/>
        </w:rPr>
        <w:t>tendas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Laudos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atendendo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A66501">
        <w:rPr>
          <w:rFonts w:ascii="Arial" w:hAnsi="Arial" w:cs="Arial"/>
          <w:sz w:val="24"/>
          <w:szCs w:val="24"/>
        </w:rPr>
        <w:t>exigências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</w:rPr>
        <w:t>Corpo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Bombeiros</w:t>
      </w:r>
      <w:proofErr w:type="spellEnd"/>
      <w:r w:rsidRPr="00A66501">
        <w:rPr>
          <w:rFonts w:ascii="Arial" w:hAnsi="Arial" w:cs="Arial"/>
          <w:sz w:val="24"/>
          <w:szCs w:val="24"/>
        </w:rPr>
        <w:t>.</w:t>
      </w:r>
    </w:p>
    <w:p w14:paraId="70C698D5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0DE20F21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– </w:t>
      </w:r>
      <w:r w:rsidRPr="00A66501">
        <w:rPr>
          <w:rFonts w:ascii="Arial" w:hAnsi="Arial" w:cs="Arial"/>
          <w:b/>
          <w:bCs/>
          <w:sz w:val="24"/>
          <w:szCs w:val="24"/>
        </w:rPr>
        <w:t>CAMAROTES:</w:t>
      </w:r>
      <w:r w:rsidRPr="00A66501">
        <w:rPr>
          <w:rFonts w:ascii="Arial" w:hAnsi="Arial" w:cs="Arial"/>
          <w:sz w:val="24"/>
          <w:szCs w:val="24"/>
        </w:rPr>
        <w:t xml:space="preserve"> Camarote </w:t>
      </w:r>
      <w:proofErr w:type="spellStart"/>
      <w:r w:rsidRPr="00A66501">
        <w:rPr>
          <w:rFonts w:ascii="Arial" w:hAnsi="Arial" w:cs="Arial"/>
          <w:sz w:val="24"/>
          <w:szCs w:val="24"/>
        </w:rPr>
        <w:t>medindo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40,50 x 10,50, com 48 (</w:t>
      </w:r>
      <w:proofErr w:type="spellStart"/>
      <w:r w:rsidRPr="00A66501">
        <w:rPr>
          <w:rFonts w:ascii="Arial" w:hAnsi="Arial" w:cs="Arial"/>
          <w:sz w:val="24"/>
          <w:szCs w:val="24"/>
        </w:rPr>
        <w:t>quarenta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oito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6501">
        <w:rPr>
          <w:rFonts w:ascii="Arial" w:hAnsi="Arial" w:cs="Arial"/>
          <w:sz w:val="24"/>
          <w:szCs w:val="24"/>
        </w:rPr>
        <w:t>camarotes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individuais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nas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medidas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mínimas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2,25 x 3,50 mts, </w:t>
      </w:r>
      <w:proofErr w:type="spellStart"/>
      <w:r w:rsidRPr="00A66501">
        <w:rPr>
          <w:rFonts w:ascii="Arial" w:hAnsi="Arial" w:cs="Arial"/>
          <w:sz w:val="24"/>
          <w:szCs w:val="24"/>
        </w:rPr>
        <w:t>distribuídos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3 (</w:t>
      </w:r>
      <w:proofErr w:type="spellStart"/>
      <w:r w:rsidRPr="00A66501">
        <w:rPr>
          <w:rFonts w:ascii="Arial" w:hAnsi="Arial" w:cs="Arial"/>
          <w:sz w:val="24"/>
          <w:szCs w:val="24"/>
        </w:rPr>
        <w:t>três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6501">
        <w:rPr>
          <w:rFonts w:ascii="Arial" w:hAnsi="Arial" w:cs="Arial"/>
          <w:sz w:val="24"/>
          <w:szCs w:val="24"/>
        </w:rPr>
        <w:t>andares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A66501">
        <w:rPr>
          <w:rFonts w:ascii="Arial" w:hAnsi="Arial" w:cs="Arial"/>
          <w:sz w:val="24"/>
          <w:szCs w:val="24"/>
        </w:rPr>
        <w:t>desníveis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1,00 metro entre </w:t>
      </w:r>
      <w:proofErr w:type="spellStart"/>
      <w:r w:rsidRPr="00A66501">
        <w:rPr>
          <w:rFonts w:ascii="Arial" w:hAnsi="Arial" w:cs="Arial"/>
          <w:sz w:val="24"/>
          <w:szCs w:val="24"/>
        </w:rPr>
        <w:t>eles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onde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6501">
        <w:rPr>
          <w:rFonts w:ascii="Arial" w:hAnsi="Arial" w:cs="Arial"/>
          <w:sz w:val="24"/>
          <w:szCs w:val="24"/>
        </w:rPr>
        <w:t>primeiro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andar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deve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estar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acima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1,30 mts de </w:t>
      </w:r>
      <w:proofErr w:type="spellStart"/>
      <w:r w:rsidRPr="00A66501">
        <w:rPr>
          <w:rFonts w:ascii="Arial" w:hAnsi="Arial" w:cs="Arial"/>
          <w:sz w:val="24"/>
          <w:szCs w:val="24"/>
        </w:rPr>
        <w:t>altura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</w:rPr>
        <w:t>nível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solo. Deve </w:t>
      </w:r>
      <w:proofErr w:type="spellStart"/>
      <w:r w:rsidRPr="00A66501">
        <w:rPr>
          <w:rFonts w:ascii="Arial" w:hAnsi="Arial" w:cs="Arial"/>
          <w:sz w:val="24"/>
          <w:szCs w:val="24"/>
        </w:rPr>
        <w:t>contemplar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área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para bar com </w:t>
      </w:r>
      <w:proofErr w:type="spellStart"/>
      <w:r w:rsidRPr="00A66501">
        <w:rPr>
          <w:rFonts w:ascii="Arial" w:hAnsi="Arial" w:cs="Arial"/>
          <w:sz w:val="24"/>
          <w:szCs w:val="24"/>
        </w:rPr>
        <w:t>medida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mínima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2,30 x 5,00, e </w:t>
      </w:r>
      <w:proofErr w:type="spellStart"/>
      <w:r w:rsidRPr="00A66501">
        <w:rPr>
          <w:rFonts w:ascii="Arial" w:hAnsi="Arial" w:cs="Arial"/>
          <w:sz w:val="24"/>
          <w:szCs w:val="24"/>
        </w:rPr>
        <w:t>escadas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acesso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nas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laterais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6501">
        <w:rPr>
          <w:rFonts w:ascii="Arial" w:hAnsi="Arial" w:cs="Arial"/>
          <w:sz w:val="24"/>
          <w:szCs w:val="24"/>
        </w:rPr>
        <w:t>Cobertura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sistema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piramidal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lona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branca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antichamas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tratamentos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contra </w:t>
      </w:r>
      <w:proofErr w:type="spellStart"/>
      <w:r w:rsidRPr="00A66501">
        <w:rPr>
          <w:rFonts w:ascii="Arial" w:hAnsi="Arial" w:cs="Arial"/>
          <w:sz w:val="24"/>
          <w:szCs w:val="24"/>
        </w:rPr>
        <w:t>raios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UV e </w:t>
      </w:r>
      <w:proofErr w:type="spellStart"/>
      <w:r w:rsidRPr="00A66501">
        <w:rPr>
          <w:rFonts w:ascii="Arial" w:hAnsi="Arial" w:cs="Arial"/>
          <w:sz w:val="24"/>
          <w:szCs w:val="24"/>
        </w:rPr>
        <w:t>acabamento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lycra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todo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Camarote (</w:t>
      </w:r>
      <w:proofErr w:type="spellStart"/>
      <w:r w:rsidRPr="00A66501">
        <w:rPr>
          <w:rFonts w:ascii="Arial" w:hAnsi="Arial" w:cs="Arial"/>
          <w:sz w:val="24"/>
          <w:szCs w:val="24"/>
        </w:rPr>
        <w:t>sendo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laterais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fundos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frente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escadas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laranja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divisões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internas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preta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Lonas e </w:t>
      </w:r>
      <w:proofErr w:type="spellStart"/>
      <w:r w:rsidRPr="00A66501">
        <w:rPr>
          <w:rFonts w:ascii="Arial" w:hAnsi="Arial" w:cs="Arial"/>
          <w:sz w:val="24"/>
          <w:szCs w:val="24"/>
        </w:rPr>
        <w:t>lycra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laudos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determinação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</w:rPr>
        <w:t>índice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propagação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superficial de chama e </w:t>
      </w:r>
      <w:proofErr w:type="spellStart"/>
      <w:r w:rsidRPr="00A66501">
        <w:rPr>
          <w:rFonts w:ascii="Arial" w:hAnsi="Arial" w:cs="Arial"/>
          <w:sz w:val="24"/>
          <w:szCs w:val="24"/>
        </w:rPr>
        <w:t>densidade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óptica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específica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fumaça</w:t>
      </w:r>
      <w:proofErr w:type="spellEnd"/>
      <w:r w:rsidRPr="00A66501">
        <w:rPr>
          <w:rFonts w:ascii="Arial" w:hAnsi="Arial" w:cs="Arial"/>
          <w:sz w:val="24"/>
          <w:szCs w:val="24"/>
        </w:rPr>
        <w:t>.</w:t>
      </w:r>
    </w:p>
    <w:p w14:paraId="346B2042" w14:textId="77777777" w:rsidR="00A66501" w:rsidRPr="00A66501" w:rsidRDefault="00A66501" w:rsidP="00A66501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CC15175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b/>
          <w:bCs/>
          <w:sz w:val="24"/>
          <w:szCs w:val="24"/>
        </w:rPr>
        <w:t>- LOUNGE DE ENTRADA DO CAMAROTE</w:t>
      </w:r>
      <w:r w:rsidRPr="00A66501">
        <w:rPr>
          <w:rFonts w:ascii="Arial" w:hAnsi="Arial" w:cs="Arial"/>
          <w:sz w:val="24"/>
          <w:szCs w:val="24"/>
        </w:rPr>
        <w:t xml:space="preserve">: Piso </w:t>
      </w:r>
      <w:proofErr w:type="spellStart"/>
      <w:r w:rsidRPr="00A66501">
        <w:rPr>
          <w:rFonts w:ascii="Arial" w:hAnsi="Arial" w:cs="Arial"/>
          <w:sz w:val="24"/>
          <w:szCs w:val="24"/>
        </w:rPr>
        <w:t>medindo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10,50 x 9,00 mts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estrutura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metálica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tubular e madeira naval, com </w:t>
      </w:r>
      <w:proofErr w:type="spellStart"/>
      <w:r w:rsidRPr="00A66501">
        <w:rPr>
          <w:rFonts w:ascii="Arial" w:hAnsi="Arial" w:cs="Arial"/>
          <w:sz w:val="24"/>
          <w:szCs w:val="24"/>
        </w:rPr>
        <w:t>forração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carpete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todo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6501">
        <w:rPr>
          <w:rFonts w:ascii="Arial" w:hAnsi="Arial" w:cs="Arial"/>
          <w:sz w:val="24"/>
          <w:szCs w:val="24"/>
        </w:rPr>
        <w:t>piso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fixados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através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grampos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ou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fita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dupla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face. O </w:t>
      </w:r>
      <w:proofErr w:type="spellStart"/>
      <w:r w:rsidRPr="00A66501">
        <w:rPr>
          <w:rFonts w:ascii="Arial" w:hAnsi="Arial" w:cs="Arial"/>
          <w:sz w:val="24"/>
          <w:szCs w:val="24"/>
        </w:rPr>
        <w:t>piso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deverá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estar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acoplado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primeiro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nivel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</w:rPr>
        <w:t>camarote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empresarial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6501">
        <w:rPr>
          <w:rFonts w:ascii="Arial" w:hAnsi="Arial" w:cs="Arial"/>
          <w:sz w:val="24"/>
          <w:szCs w:val="24"/>
        </w:rPr>
        <w:t>Escadas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acesso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montadas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Sistema de </w:t>
      </w:r>
      <w:proofErr w:type="spellStart"/>
      <w:r w:rsidRPr="00A66501">
        <w:rPr>
          <w:rFonts w:ascii="Arial" w:hAnsi="Arial" w:cs="Arial"/>
          <w:sz w:val="24"/>
          <w:szCs w:val="24"/>
        </w:rPr>
        <w:t>acoplamento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piso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Tenda para </w:t>
      </w:r>
      <w:proofErr w:type="spellStart"/>
      <w:r w:rsidRPr="00A66501">
        <w:rPr>
          <w:rFonts w:ascii="Arial" w:hAnsi="Arial" w:cs="Arial"/>
          <w:sz w:val="24"/>
          <w:szCs w:val="24"/>
        </w:rPr>
        <w:t>cobertura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lounge </w:t>
      </w:r>
      <w:proofErr w:type="spellStart"/>
      <w:r w:rsidRPr="00A66501">
        <w:rPr>
          <w:rFonts w:ascii="Arial" w:hAnsi="Arial" w:cs="Arial"/>
          <w:sz w:val="24"/>
          <w:szCs w:val="24"/>
        </w:rPr>
        <w:t>medindo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10,00 x 10,00 mts </w:t>
      </w:r>
      <w:proofErr w:type="spellStart"/>
      <w:r w:rsidRPr="00A66501">
        <w:rPr>
          <w:rFonts w:ascii="Arial" w:hAnsi="Arial" w:cs="Arial"/>
          <w:sz w:val="24"/>
          <w:szCs w:val="24"/>
        </w:rPr>
        <w:t>acoplada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</w:rPr>
        <w:t>cobertura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</w:rPr>
        <w:t>camarote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mantendo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</w:rPr>
        <w:t>mesma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altura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alinhamento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padrão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A66501">
        <w:rPr>
          <w:rFonts w:ascii="Arial" w:hAnsi="Arial" w:cs="Arial"/>
          <w:sz w:val="24"/>
          <w:szCs w:val="24"/>
        </w:rPr>
        <w:t>cobertura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sistema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piramidal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A66501">
        <w:rPr>
          <w:rFonts w:ascii="Arial" w:hAnsi="Arial" w:cs="Arial"/>
          <w:sz w:val="24"/>
          <w:szCs w:val="24"/>
        </w:rPr>
        <w:t>lona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sintética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anti-chamas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branca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A66501">
        <w:rPr>
          <w:rFonts w:ascii="Arial" w:hAnsi="Arial" w:cs="Arial"/>
          <w:sz w:val="24"/>
          <w:szCs w:val="24"/>
        </w:rPr>
        <w:t>tratamentos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contra </w:t>
      </w:r>
      <w:proofErr w:type="spellStart"/>
      <w:r w:rsidRPr="00A66501">
        <w:rPr>
          <w:rFonts w:ascii="Arial" w:hAnsi="Arial" w:cs="Arial"/>
          <w:sz w:val="24"/>
          <w:szCs w:val="24"/>
        </w:rPr>
        <w:lastRenderedPageBreak/>
        <w:t>raios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UV e </w:t>
      </w:r>
      <w:proofErr w:type="spellStart"/>
      <w:r w:rsidRPr="00A66501">
        <w:rPr>
          <w:rFonts w:ascii="Arial" w:hAnsi="Arial" w:cs="Arial"/>
          <w:sz w:val="24"/>
          <w:szCs w:val="24"/>
        </w:rPr>
        <w:t>calhas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captação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hAnsi="Arial" w:cs="Arial"/>
          <w:sz w:val="24"/>
          <w:szCs w:val="24"/>
        </w:rPr>
        <w:t>escoamento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águas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pluviais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6501">
        <w:rPr>
          <w:rFonts w:ascii="Arial" w:hAnsi="Arial" w:cs="Arial"/>
          <w:sz w:val="24"/>
          <w:szCs w:val="24"/>
        </w:rPr>
        <w:t>Rebaixamento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teto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lycra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tensionada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branca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Lonas, </w:t>
      </w:r>
      <w:proofErr w:type="spellStart"/>
      <w:r w:rsidRPr="00A66501">
        <w:rPr>
          <w:rFonts w:ascii="Arial" w:hAnsi="Arial" w:cs="Arial"/>
          <w:sz w:val="24"/>
          <w:szCs w:val="24"/>
        </w:rPr>
        <w:t>lycra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carpete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laudos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determinação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</w:rPr>
        <w:t>índice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propagação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superficial de chama e </w:t>
      </w:r>
      <w:proofErr w:type="spellStart"/>
      <w:r w:rsidRPr="00A66501">
        <w:rPr>
          <w:rFonts w:ascii="Arial" w:hAnsi="Arial" w:cs="Arial"/>
          <w:sz w:val="24"/>
          <w:szCs w:val="24"/>
        </w:rPr>
        <w:t>densidade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óptica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específica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fumaça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6501">
        <w:rPr>
          <w:rFonts w:ascii="Arial" w:hAnsi="Arial" w:cs="Arial"/>
          <w:sz w:val="24"/>
          <w:szCs w:val="24"/>
        </w:rPr>
        <w:t>Decoração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composta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04 </w:t>
      </w:r>
      <w:proofErr w:type="spellStart"/>
      <w:r w:rsidRPr="00A66501">
        <w:rPr>
          <w:rFonts w:ascii="Arial" w:hAnsi="Arial" w:cs="Arial"/>
          <w:sz w:val="24"/>
          <w:szCs w:val="24"/>
        </w:rPr>
        <w:t>vasos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sendo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cada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um deles </w:t>
      </w:r>
      <w:proofErr w:type="spellStart"/>
      <w:r w:rsidRPr="00A66501">
        <w:rPr>
          <w:rFonts w:ascii="Arial" w:hAnsi="Arial" w:cs="Arial"/>
          <w:sz w:val="24"/>
          <w:szCs w:val="24"/>
        </w:rPr>
        <w:t>iluminados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01 par led </w:t>
      </w:r>
      <w:proofErr w:type="spellStart"/>
      <w:r w:rsidRPr="00A66501">
        <w:rPr>
          <w:rFonts w:ascii="Arial" w:hAnsi="Arial" w:cs="Arial"/>
          <w:sz w:val="24"/>
          <w:szCs w:val="24"/>
        </w:rPr>
        <w:t>cada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02 </w:t>
      </w:r>
      <w:proofErr w:type="spellStart"/>
      <w:r w:rsidRPr="00A66501">
        <w:rPr>
          <w:rFonts w:ascii="Arial" w:hAnsi="Arial" w:cs="Arial"/>
          <w:sz w:val="24"/>
          <w:szCs w:val="24"/>
        </w:rPr>
        <w:t>refletores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LED de 200 watts Azul/Verde. </w:t>
      </w:r>
    </w:p>
    <w:p w14:paraId="6F5EA1EF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1C774304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</w:t>
      </w:r>
      <w:r w:rsidRPr="00A66501">
        <w:rPr>
          <w:rFonts w:ascii="Arial" w:hAnsi="Arial" w:cs="Arial"/>
          <w:b/>
          <w:bCs/>
          <w:sz w:val="24"/>
          <w:szCs w:val="24"/>
        </w:rPr>
        <w:t>ILUMINAÇÃO DECORATIVA CAMAROTE E LOUNGE</w:t>
      </w:r>
      <w:r w:rsidRPr="00A6650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66501">
        <w:rPr>
          <w:rFonts w:ascii="Arial" w:hAnsi="Arial" w:cs="Arial"/>
          <w:sz w:val="24"/>
          <w:szCs w:val="24"/>
        </w:rPr>
        <w:t>Iluminação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decorativa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hAnsi="Arial" w:cs="Arial"/>
          <w:sz w:val="24"/>
          <w:szCs w:val="24"/>
        </w:rPr>
        <w:t>toda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</w:rPr>
        <w:t>área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cobertura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dos lounges e </w:t>
      </w:r>
      <w:proofErr w:type="spellStart"/>
      <w:r w:rsidRPr="00A66501">
        <w:rPr>
          <w:rFonts w:ascii="Arial" w:hAnsi="Arial" w:cs="Arial"/>
          <w:sz w:val="24"/>
          <w:szCs w:val="24"/>
        </w:rPr>
        <w:t>camarotes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composta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refletores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LED de 200 Watts, no </w:t>
      </w:r>
      <w:proofErr w:type="spellStart"/>
      <w:r w:rsidRPr="00A66501">
        <w:rPr>
          <w:rFonts w:ascii="Arial" w:hAnsi="Arial" w:cs="Arial"/>
          <w:sz w:val="24"/>
          <w:szCs w:val="24"/>
        </w:rPr>
        <w:t>mínimo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A66501">
        <w:rPr>
          <w:rFonts w:ascii="Arial" w:hAnsi="Arial" w:cs="Arial"/>
          <w:sz w:val="24"/>
          <w:szCs w:val="24"/>
        </w:rPr>
        <w:t>unidades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Azul/Verde. E </w:t>
      </w:r>
      <w:proofErr w:type="spellStart"/>
      <w:r w:rsidRPr="00A66501">
        <w:rPr>
          <w:rFonts w:ascii="Arial" w:hAnsi="Arial" w:cs="Arial"/>
          <w:sz w:val="24"/>
          <w:szCs w:val="24"/>
        </w:rPr>
        <w:t>ainda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dispor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iluminação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hAnsi="Arial" w:cs="Arial"/>
          <w:sz w:val="24"/>
          <w:szCs w:val="24"/>
        </w:rPr>
        <w:t>escadas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areas de </w:t>
      </w:r>
      <w:proofErr w:type="spellStart"/>
      <w:r w:rsidRPr="00A66501">
        <w:rPr>
          <w:rFonts w:ascii="Arial" w:hAnsi="Arial" w:cs="Arial"/>
          <w:sz w:val="24"/>
          <w:szCs w:val="24"/>
        </w:rPr>
        <w:t>banheiros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6501">
        <w:rPr>
          <w:rFonts w:ascii="Arial" w:hAnsi="Arial" w:cs="Arial"/>
          <w:sz w:val="24"/>
          <w:szCs w:val="24"/>
        </w:rPr>
        <w:t>Instalar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18 moving heads beam 5R </w:t>
      </w:r>
      <w:proofErr w:type="spellStart"/>
      <w:r w:rsidRPr="00A66501">
        <w:rPr>
          <w:rFonts w:ascii="Arial" w:hAnsi="Arial" w:cs="Arial"/>
          <w:sz w:val="24"/>
          <w:szCs w:val="24"/>
        </w:rPr>
        <w:t>ou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7R. </w:t>
      </w:r>
      <w:proofErr w:type="spellStart"/>
      <w:r w:rsidRPr="00A66501">
        <w:rPr>
          <w:rFonts w:ascii="Arial" w:hAnsi="Arial" w:cs="Arial"/>
          <w:sz w:val="24"/>
          <w:szCs w:val="24"/>
        </w:rPr>
        <w:t>Serão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instalados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parte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interna do </w:t>
      </w:r>
      <w:proofErr w:type="spellStart"/>
      <w:r w:rsidRPr="00A66501">
        <w:rPr>
          <w:rFonts w:ascii="Arial" w:hAnsi="Arial" w:cs="Arial"/>
          <w:sz w:val="24"/>
          <w:szCs w:val="24"/>
        </w:rPr>
        <w:t>camarote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6 no </w:t>
      </w:r>
      <w:proofErr w:type="spellStart"/>
      <w:r w:rsidRPr="00A66501">
        <w:rPr>
          <w:rFonts w:ascii="Arial" w:hAnsi="Arial" w:cs="Arial"/>
          <w:sz w:val="24"/>
          <w:szCs w:val="24"/>
        </w:rPr>
        <w:t>parte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externa </w:t>
      </w:r>
      <w:proofErr w:type="spellStart"/>
      <w:r w:rsidRPr="00A66501">
        <w:rPr>
          <w:rFonts w:ascii="Arial" w:hAnsi="Arial" w:cs="Arial"/>
          <w:sz w:val="24"/>
          <w:szCs w:val="24"/>
        </w:rPr>
        <w:t>direcionado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</w:rPr>
        <w:t>publico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arena e 6 </w:t>
      </w:r>
      <w:proofErr w:type="spellStart"/>
      <w:r w:rsidRPr="00A66501">
        <w:rPr>
          <w:rFonts w:ascii="Arial" w:hAnsi="Arial" w:cs="Arial"/>
          <w:sz w:val="24"/>
          <w:szCs w:val="24"/>
        </w:rPr>
        <w:t>instalado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tenda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arquibancada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direcionada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6501">
        <w:rPr>
          <w:rFonts w:ascii="Arial" w:hAnsi="Arial" w:cs="Arial"/>
          <w:sz w:val="24"/>
          <w:szCs w:val="24"/>
        </w:rPr>
        <w:t>para arena</w:t>
      </w:r>
      <w:proofErr w:type="gram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estes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moving </w:t>
      </w:r>
      <w:proofErr w:type="spellStart"/>
      <w:r w:rsidRPr="00A66501">
        <w:rPr>
          <w:rFonts w:ascii="Arial" w:hAnsi="Arial" w:cs="Arial"/>
          <w:sz w:val="24"/>
          <w:szCs w:val="24"/>
        </w:rPr>
        <w:t>deverão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funcionar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durante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shows. É </w:t>
      </w:r>
      <w:proofErr w:type="spellStart"/>
      <w:r w:rsidRPr="00A66501">
        <w:rPr>
          <w:rFonts w:ascii="Arial" w:hAnsi="Arial" w:cs="Arial"/>
          <w:sz w:val="24"/>
          <w:szCs w:val="24"/>
        </w:rPr>
        <w:t>necessário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manter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um professional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elétrica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A66501">
        <w:rPr>
          <w:rFonts w:ascii="Arial" w:hAnsi="Arial" w:cs="Arial"/>
          <w:sz w:val="24"/>
          <w:szCs w:val="24"/>
        </w:rPr>
        <w:t>evento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</w:t>
      </w:r>
    </w:p>
    <w:p w14:paraId="2652A73A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4BE62D71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586A2BEE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Obs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: É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responsabilidade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contratada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fornecimento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dos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cabos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ligação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energia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até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gerador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>.</w:t>
      </w:r>
    </w:p>
    <w:p w14:paraId="7C24282B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1225EA3E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Fornecimento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toda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documentação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necessária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(ART,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laudos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atestados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)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por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engenheiro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responsável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e 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mesmo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tenha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um vinculo com 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licitante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comprovadamente</w:t>
      </w:r>
      <w:proofErr w:type="spellEnd"/>
      <w:r w:rsidRPr="00A66501">
        <w:rPr>
          <w:rFonts w:ascii="Arial" w:hAnsi="Arial" w:cs="Arial"/>
          <w:sz w:val="24"/>
          <w:szCs w:val="24"/>
        </w:rPr>
        <w:t>.</w:t>
      </w:r>
    </w:p>
    <w:p w14:paraId="5398004C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09505128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</w:t>
      </w:r>
      <w:r w:rsidRPr="00A66501">
        <w:rPr>
          <w:rFonts w:ascii="Arial" w:hAnsi="Arial" w:cs="Arial"/>
          <w:b/>
          <w:bCs/>
          <w:sz w:val="24"/>
          <w:szCs w:val="24"/>
        </w:rPr>
        <w:t>ESTRUTURA DA ARENA DE RODEIO;</w:t>
      </w:r>
      <w:r w:rsidRPr="00A66501">
        <w:rPr>
          <w:rFonts w:ascii="Arial" w:hAnsi="Arial" w:cs="Arial"/>
          <w:sz w:val="24"/>
          <w:szCs w:val="24"/>
        </w:rPr>
        <w:t xml:space="preserve"> Arena de </w:t>
      </w:r>
      <w:proofErr w:type="spellStart"/>
      <w:r w:rsidRPr="00A66501">
        <w:rPr>
          <w:rFonts w:ascii="Arial" w:hAnsi="Arial" w:cs="Arial"/>
          <w:sz w:val="24"/>
          <w:szCs w:val="24"/>
        </w:rPr>
        <w:t>rodeio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estilo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americana, </w:t>
      </w:r>
      <w:proofErr w:type="spellStart"/>
      <w:r w:rsidRPr="00A66501">
        <w:rPr>
          <w:rFonts w:ascii="Arial" w:hAnsi="Arial" w:cs="Arial"/>
          <w:sz w:val="24"/>
          <w:szCs w:val="24"/>
        </w:rPr>
        <w:t>fabricados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tubos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sedenheira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completa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batecara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painéis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revestidos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placas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metálicas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sua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parte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inferior, </w:t>
      </w:r>
      <w:proofErr w:type="spellStart"/>
      <w:r w:rsidRPr="00A66501">
        <w:rPr>
          <w:rFonts w:ascii="Arial" w:hAnsi="Arial" w:cs="Arial"/>
          <w:sz w:val="24"/>
          <w:szCs w:val="24"/>
        </w:rPr>
        <w:t>nas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medidas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50m de </w:t>
      </w:r>
      <w:proofErr w:type="spellStart"/>
      <w:r w:rsidRPr="00A66501">
        <w:rPr>
          <w:rFonts w:ascii="Arial" w:hAnsi="Arial" w:cs="Arial"/>
          <w:sz w:val="24"/>
          <w:szCs w:val="24"/>
        </w:rPr>
        <w:t>comprimento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x 30m de </w:t>
      </w:r>
      <w:proofErr w:type="spellStart"/>
      <w:r w:rsidRPr="00A66501">
        <w:rPr>
          <w:rFonts w:ascii="Arial" w:hAnsi="Arial" w:cs="Arial"/>
          <w:sz w:val="24"/>
          <w:szCs w:val="24"/>
        </w:rPr>
        <w:t>profundidade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com 06 </w:t>
      </w:r>
      <w:proofErr w:type="spellStart"/>
      <w:r w:rsidRPr="00A66501">
        <w:rPr>
          <w:rFonts w:ascii="Arial" w:hAnsi="Arial" w:cs="Arial"/>
          <w:sz w:val="24"/>
          <w:szCs w:val="24"/>
        </w:rPr>
        <w:t>bretes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saída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um </w:t>
      </w:r>
      <w:proofErr w:type="spellStart"/>
      <w:r w:rsidRPr="00A66501">
        <w:rPr>
          <w:rFonts w:ascii="Arial" w:hAnsi="Arial" w:cs="Arial"/>
          <w:sz w:val="24"/>
          <w:szCs w:val="24"/>
        </w:rPr>
        <w:t>portão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central, </w:t>
      </w:r>
      <w:proofErr w:type="spellStart"/>
      <w:r w:rsidRPr="00A66501">
        <w:rPr>
          <w:rFonts w:ascii="Arial" w:hAnsi="Arial" w:cs="Arial"/>
          <w:sz w:val="24"/>
          <w:szCs w:val="24"/>
        </w:rPr>
        <w:t>montados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parte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frontal de </w:t>
      </w:r>
      <w:proofErr w:type="spellStart"/>
      <w:r w:rsidRPr="00A66501">
        <w:rPr>
          <w:rFonts w:ascii="Arial" w:hAnsi="Arial" w:cs="Arial"/>
          <w:sz w:val="24"/>
          <w:szCs w:val="24"/>
        </w:rPr>
        <w:t>reta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principal da </w:t>
      </w:r>
      <w:proofErr w:type="spellStart"/>
      <w:r w:rsidRPr="00A66501">
        <w:rPr>
          <w:rFonts w:ascii="Arial" w:hAnsi="Arial" w:cs="Arial"/>
          <w:sz w:val="24"/>
          <w:szCs w:val="24"/>
        </w:rPr>
        <w:t>arquibancada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embarcadouro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currais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quarências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hAnsi="Arial" w:cs="Arial"/>
          <w:sz w:val="24"/>
          <w:szCs w:val="24"/>
        </w:rPr>
        <w:t>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animais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com 1.500 </w:t>
      </w:r>
      <w:proofErr w:type="spellStart"/>
      <w:r w:rsidRPr="00A66501">
        <w:rPr>
          <w:rFonts w:ascii="Arial" w:hAnsi="Arial" w:cs="Arial"/>
          <w:sz w:val="24"/>
          <w:szCs w:val="24"/>
        </w:rPr>
        <w:t>placas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estrutura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metálica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medindo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3,00m x 2,00m de </w:t>
      </w:r>
      <w:proofErr w:type="spellStart"/>
      <w:r w:rsidRPr="00A66501">
        <w:rPr>
          <w:rFonts w:ascii="Arial" w:hAnsi="Arial" w:cs="Arial"/>
          <w:sz w:val="24"/>
          <w:szCs w:val="24"/>
        </w:rPr>
        <w:t>altura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</w:t>
      </w:r>
    </w:p>
    <w:p w14:paraId="6946346F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45567C69" w14:textId="77777777" w:rsidR="00A66501" w:rsidRPr="00A66501" w:rsidRDefault="00A66501" w:rsidP="00A66501">
      <w:pPr>
        <w:rPr>
          <w:rFonts w:ascii="Arial" w:hAnsi="Arial" w:cs="Arial"/>
          <w:b/>
          <w:bCs/>
          <w:sz w:val="28"/>
          <w:szCs w:val="28"/>
        </w:rPr>
      </w:pPr>
    </w:p>
    <w:p w14:paraId="21EFAC2D" w14:textId="77777777" w:rsidR="00A66501" w:rsidRPr="00A66501" w:rsidRDefault="00A66501" w:rsidP="00A6650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66501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- PALCO 16X12 PROFISSIONAL: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  <w:highlight w:val="yellow"/>
        </w:rPr>
        <w:t>medindo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16m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  <w:highlight w:val="yellow"/>
        </w:rPr>
        <w:t>frente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x 12m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  <w:highlight w:val="yellow"/>
        </w:rPr>
        <w:t>fundo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  <w:highlight w:val="yellow"/>
        </w:rPr>
        <w:t>, 10,0m de</w:t>
      </w:r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pé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direito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(04 Torres), 01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área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serviço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de no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mínimo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5,00 x 2,00 mts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acoplado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piso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palco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escada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acesso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com 2,20 mts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largura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corrimão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iluminação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  <w:highlight w:val="yellow"/>
        </w:rPr>
        <w:t>altura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  <w:highlight w:val="yellow"/>
        </w:rPr>
        <w:t>piso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no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  <w:highlight w:val="yellow"/>
        </w:rPr>
        <w:t>mínimo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2,50 mts</w:t>
      </w:r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piso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teto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7.50 m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capacidade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de carga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estrutura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iluminação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5.000KG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distribuídos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pontos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variados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, 02 Torres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andaimes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de 2” com 10 mts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. Piso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montado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nível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do solo 4,50x9,00 mts, 02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Tendas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5,00 x 5,00 mts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montadas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sobre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piso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. 02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camarins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4,00 x 3,00 mts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octanorm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ar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condicionado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, 02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espelho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1,00x0,50,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iluminação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lâmpada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instalada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arara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roupas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, 2 freezer, 3 mesas, 12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cadeiras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e 4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poltronas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. 8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refletores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de 100w para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fundo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palco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housemix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. 120 metros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lineares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de Box truss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Aluminio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Q-30 para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montagem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máscara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palco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mesma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utilizada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sustentação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telões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de LED.  com ART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montagem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devidamente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credenciado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CREA 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Laudo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Técnico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>. (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Seguir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desenho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máscara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palco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Hachura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roxo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indica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telões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de LED).</w:t>
      </w:r>
    </w:p>
    <w:p w14:paraId="02AD00A2" w14:textId="77777777" w:rsidR="00A66501" w:rsidRPr="00A66501" w:rsidRDefault="00A66501" w:rsidP="00A6650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Obs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: O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Palco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ser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montado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sobre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color w:val="000000"/>
          <w:sz w:val="24"/>
          <w:szCs w:val="24"/>
        </w:rPr>
        <w:t>bretes</w:t>
      </w:r>
      <w:proofErr w:type="spellEnd"/>
      <w:r w:rsidRPr="00A6650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1FE08DD" w14:textId="77777777" w:rsidR="00A66501" w:rsidRPr="00A66501" w:rsidRDefault="00A66501" w:rsidP="00A66501"/>
    <w:p w14:paraId="49A6E11A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2216729F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5237FEE0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4939AB4B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446D46DE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noProof/>
        </w:rPr>
        <w:drawing>
          <wp:anchor distT="0" distB="0" distL="114300" distR="114300" simplePos="0" relativeHeight="251665920" behindDoc="1" locked="0" layoutInCell="1" allowOverlap="1" wp14:anchorId="20B211EC" wp14:editId="6A663FB5">
            <wp:simplePos x="0" y="0"/>
            <wp:positionH relativeFrom="page">
              <wp:posOffset>2373948</wp:posOffset>
            </wp:positionH>
            <wp:positionV relativeFrom="paragraph">
              <wp:posOffset>-268288</wp:posOffset>
            </wp:positionV>
            <wp:extent cx="2356063" cy="3334427"/>
            <wp:effectExtent l="6032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56063" cy="333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49EB2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7688E9A7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7D78A772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  </w:t>
      </w:r>
    </w:p>
    <w:p w14:paraId="18BCC351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1C9DBA7E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6A0832DC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57941FE0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6897BB2D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1FF48F48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04298025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4725CDC1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10533571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6335D8BC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23C89657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613C4C9D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61540809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6FC53BC6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  <w:highlight w:val="yellow"/>
        </w:rPr>
        <w:t>OBS: O PALCO DEVERÁ SER MONTADO SOBRE OS BRETES.</w:t>
      </w:r>
    </w:p>
    <w:p w14:paraId="7C931A74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326ADA57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b/>
          <w:sz w:val="24"/>
          <w:szCs w:val="24"/>
        </w:rPr>
        <w:t>– FECHAMENTO</w:t>
      </w:r>
      <w:r w:rsidRPr="00A66501">
        <w:rPr>
          <w:rFonts w:ascii="Arial" w:hAnsi="Arial" w:cs="Arial"/>
          <w:sz w:val="24"/>
          <w:szCs w:val="24"/>
        </w:rPr>
        <w:t>:</w:t>
      </w:r>
      <w:r w:rsidRPr="00A66501">
        <w:rPr>
          <w:rFonts w:ascii="Arial" w:hAnsi="Arial" w:cs="Arial"/>
          <w:b/>
          <w:sz w:val="24"/>
          <w:szCs w:val="24"/>
        </w:rPr>
        <w:t xml:space="preserve"> </w:t>
      </w:r>
      <w:r w:rsidRPr="00A66501">
        <w:rPr>
          <w:rFonts w:ascii="Arial" w:hAnsi="Arial" w:cs="Arial"/>
          <w:sz w:val="24"/>
          <w:szCs w:val="24"/>
        </w:rPr>
        <w:t xml:space="preserve">140 (cento </w:t>
      </w:r>
      <w:proofErr w:type="spellStart"/>
      <w:r w:rsidRPr="00A66501">
        <w:rPr>
          <w:rFonts w:ascii="Arial" w:hAnsi="Arial" w:cs="Arial"/>
          <w:sz w:val="24"/>
          <w:szCs w:val="24"/>
        </w:rPr>
        <w:t>quarenta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 metros de </w:t>
      </w:r>
      <w:proofErr w:type="spellStart"/>
      <w:r w:rsidRPr="00A66501">
        <w:rPr>
          <w:rFonts w:ascii="Arial" w:hAnsi="Arial" w:cs="Arial"/>
          <w:sz w:val="24"/>
          <w:szCs w:val="24"/>
        </w:rPr>
        <w:t>fechamento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chapa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ferro </w:t>
      </w:r>
      <w:proofErr w:type="spellStart"/>
      <w:r w:rsidRPr="00A66501">
        <w:rPr>
          <w:rFonts w:ascii="Arial" w:hAnsi="Arial" w:cs="Arial"/>
          <w:sz w:val="24"/>
          <w:szCs w:val="24"/>
        </w:rPr>
        <w:t>galvanizada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medindo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2,10 de </w:t>
      </w:r>
      <w:proofErr w:type="spellStart"/>
      <w:r w:rsidRPr="00A66501">
        <w:rPr>
          <w:rFonts w:ascii="Arial" w:hAnsi="Arial" w:cs="Arial"/>
          <w:sz w:val="24"/>
          <w:szCs w:val="24"/>
        </w:rPr>
        <w:t>altura</w:t>
      </w:r>
      <w:proofErr w:type="spellEnd"/>
      <w:r w:rsidRPr="00A66501">
        <w:rPr>
          <w:rFonts w:ascii="Arial" w:hAnsi="Arial" w:cs="Arial"/>
          <w:sz w:val="24"/>
          <w:szCs w:val="24"/>
        </w:rPr>
        <w:t>.</w:t>
      </w:r>
    </w:p>
    <w:p w14:paraId="4846FB5F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66263517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62CF9B6E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b/>
          <w:sz w:val="24"/>
          <w:szCs w:val="24"/>
        </w:rPr>
        <w:t>- GRADIL</w:t>
      </w:r>
      <w:r w:rsidRPr="00A66501">
        <w:rPr>
          <w:rFonts w:ascii="Arial" w:hAnsi="Arial" w:cs="Arial"/>
          <w:sz w:val="24"/>
          <w:szCs w:val="24"/>
        </w:rPr>
        <w:t>; 100 (</w:t>
      </w:r>
      <w:proofErr w:type="spellStart"/>
      <w:r w:rsidRPr="00A66501">
        <w:rPr>
          <w:rFonts w:ascii="Arial" w:hAnsi="Arial" w:cs="Arial"/>
          <w:sz w:val="24"/>
          <w:szCs w:val="24"/>
        </w:rPr>
        <w:t>cem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 Metros de </w:t>
      </w:r>
      <w:proofErr w:type="spellStart"/>
      <w:r w:rsidRPr="00A66501">
        <w:rPr>
          <w:rFonts w:ascii="Arial" w:hAnsi="Arial" w:cs="Arial"/>
          <w:sz w:val="24"/>
          <w:szCs w:val="24"/>
        </w:rPr>
        <w:t>gradil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1,10 de </w:t>
      </w:r>
      <w:proofErr w:type="spellStart"/>
      <w:r w:rsidRPr="00A66501">
        <w:rPr>
          <w:rFonts w:ascii="Arial" w:hAnsi="Arial" w:cs="Arial"/>
          <w:sz w:val="24"/>
          <w:szCs w:val="24"/>
        </w:rPr>
        <w:t>altura</w:t>
      </w:r>
      <w:proofErr w:type="spellEnd"/>
      <w:r w:rsidRPr="00A66501">
        <w:rPr>
          <w:rFonts w:ascii="Arial" w:hAnsi="Arial" w:cs="Arial"/>
          <w:sz w:val="24"/>
          <w:szCs w:val="24"/>
        </w:rPr>
        <w:t>.</w:t>
      </w:r>
    </w:p>
    <w:p w14:paraId="518AB043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5098EA5B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b/>
          <w:sz w:val="24"/>
          <w:szCs w:val="24"/>
        </w:rPr>
        <w:t>- CATRACA; 04 (QUATRO) CATRACAS MECÂNICAS PARA CONTAGEM DE PÚBLICO</w:t>
      </w:r>
      <w:r w:rsidRPr="00A665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6501">
        <w:rPr>
          <w:rFonts w:ascii="Arial" w:hAnsi="Arial" w:cs="Arial"/>
          <w:sz w:val="24"/>
          <w:szCs w:val="24"/>
        </w:rPr>
        <w:t>Catracas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mecânicas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A66501">
        <w:rPr>
          <w:rFonts w:ascii="Arial" w:hAnsi="Arial" w:cs="Arial"/>
          <w:sz w:val="24"/>
          <w:szCs w:val="24"/>
        </w:rPr>
        <w:t>modelo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gabinete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Balcão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6501">
        <w:rPr>
          <w:rFonts w:ascii="Arial" w:hAnsi="Arial" w:cs="Arial"/>
          <w:sz w:val="24"/>
          <w:szCs w:val="24"/>
        </w:rPr>
        <w:t>Gabinete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aço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pintura </w:t>
      </w:r>
      <w:proofErr w:type="spellStart"/>
      <w:r w:rsidRPr="00A66501">
        <w:rPr>
          <w:rFonts w:ascii="Arial" w:hAnsi="Arial" w:cs="Arial"/>
          <w:sz w:val="24"/>
          <w:szCs w:val="24"/>
        </w:rPr>
        <w:t>preta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fosca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tampa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aço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inox </w:t>
      </w:r>
      <w:proofErr w:type="spellStart"/>
      <w:r w:rsidRPr="00A66501">
        <w:rPr>
          <w:rFonts w:ascii="Arial" w:hAnsi="Arial" w:cs="Arial"/>
          <w:sz w:val="24"/>
          <w:szCs w:val="24"/>
        </w:rPr>
        <w:t>fixado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diretamente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4 </w:t>
      </w:r>
      <w:proofErr w:type="spellStart"/>
      <w:r w:rsidRPr="00A66501">
        <w:rPr>
          <w:rFonts w:ascii="Arial" w:hAnsi="Arial" w:cs="Arial"/>
          <w:sz w:val="24"/>
          <w:szCs w:val="24"/>
        </w:rPr>
        <w:t>parafusos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uma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base </w:t>
      </w:r>
      <w:proofErr w:type="spellStart"/>
      <w:r w:rsidRPr="00A66501">
        <w:rPr>
          <w:rFonts w:ascii="Arial" w:hAnsi="Arial" w:cs="Arial"/>
          <w:sz w:val="24"/>
          <w:szCs w:val="24"/>
        </w:rPr>
        <w:t>móvel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piso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antiderrapante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mecanismo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braços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tríplices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sistema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destravamento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6501">
        <w:rPr>
          <w:rFonts w:ascii="Arial" w:hAnsi="Arial" w:cs="Arial"/>
          <w:sz w:val="24"/>
          <w:szCs w:val="24"/>
        </w:rPr>
        <w:t>Contadores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mecânicos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internos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rotação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unidirecional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ou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bidirecional</w:t>
      </w:r>
      <w:proofErr w:type="spellEnd"/>
      <w:r w:rsidRPr="00A66501">
        <w:rPr>
          <w:rFonts w:ascii="Arial" w:hAnsi="Arial" w:cs="Arial"/>
          <w:sz w:val="24"/>
          <w:szCs w:val="24"/>
        </w:rPr>
        <w:t>.</w:t>
      </w:r>
    </w:p>
    <w:p w14:paraId="1563941B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28358AA1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A66501">
        <w:rPr>
          <w:rFonts w:ascii="Arial" w:eastAsia="Calibri" w:hAnsi="Arial" w:cs="Arial"/>
          <w:b/>
          <w:sz w:val="24"/>
          <w:szCs w:val="24"/>
          <w:lang w:val="pt-BR"/>
        </w:rPr>
        <w:t>- 04 (QUATRO)  DETECTOR DE METAIS PORTAL CONTROLE -</w:t>
      </w:r>
      <w:r w:rsidRPr="00A66501">
        <w:rPr>
          <w:rFonts w:ascii="Arial" w:eastAsia="Calibri" w:hAnsi="Arial" w:cs="Arial"/>
          <w:sz w:val="24"/>
          <w:szCs w:val="24"/>
          <w:lang w:val="pt-BR"/>
        </w:rPr>
        <w:t xml:space="preserve"> tecnologia digital com eletrônica microprocessada e memória não volátil, aviso de detecção luminoso e sonoro com ajustes de volume, tom e duração, detecta metais magnéticos e não magnéticos com discriminador ajustável; alimentação elétrica: Bivolt (100 a 240Vca - 50/60Hz; 30VA); painel de controle integrado com: display de cristal líquido com </w:t>
      </w:r>
      <w:proofErr w:type="spellStart"/>
      <w:r w:rsidRPr="00A66501">
        <w:rPr>
          <w:rFonts w:ascii="Arial" w:eastAsia="Calibri" w:hAnsi="Arial" w:cs="Arial"/>
          <w:sz w:val="24"/>
          <w:szCs w:val="24"/>
          <w:lang w:val="pt-BR"/>
        </w:rPr>
        <w:t>back</w:t>
      </w:r>
      <w:proofErr w:type="spellEnd"/>
      <w:r w:rsidRPr="00A66501">
        <w:rPr>
          <w:rFonts w:ascii="Arial" w:eastAsia="Calibri" w:hAnsi="Arial" w:cs="Arial"/>
          <w:sz w:val="24"/>
          <w:szCs w:val="24"/>
          <w:lang w:val="pt-BR"/>
        </w:rPr>
        <w:t xml:space="preserve"> light (2 linhas e 16 colunas); </w:t>
      </w:r>
      <w:proofErr w:type="spellStart"/>
      <w:r w:rsidRPr="00A66501">
        <w:rPr>
          <w:rFonts w:ascii="Arial" w:eastAsia="Calibri" w:hAnsi="Arial" w:cs="Arial"/>
          <w:sz w:val="24"/>
          <w:szCs w:val="24"/>
          <w:lang w:val="pt-BR"/>
        </w:rPr>
        <w:t>buzzer</w:t>
      </w:r>
      <w:proofErr w:type="spellEnd"/>
      <w:r w:rsidRPr="00A66501">
        <w:rPr>
          <w:rFonts w:ascii="Arial" w:eastAsia="Calibri" w:hAnsi="Arial" w:cs="Arial"/>
          <w:sz w:val="24"/>
          <w:szCs w:val="24"/>
          <w:lang w:val="pt-BR"/>
        </w:rPr>
        <w:t xml:space="preserve"> emissor de aviso sonoro de detecção; LED indicador de ligado; LEDs indicadores de detecção; indicador de massa metálica ativo no display (LCD). Não oferece riscos a portadores de marca-passos, sistemas de apoio vitais, mulheres grávidas.</w:t>
      </w:r>
    </w:p>
    <w:p w14:paraId="29140C85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14:paraId="01310F7B" w14:textId="77777777" w:rsidR="00A66501" w:rsidRPr="00A66501" w:rsidRDefault="00A66501" w:rsidP="00A6650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</w:t>
      </w:r>
      <w:r w:rsidRPr="00A66501">
        <w:rPr>
          <w:rFonts w:ascii="Arial" w:hAnsi="Arial" w:cs="Arial"/>
          <w:b/>
          <w:bCs/>
          <w:sz w:val="24"/>
          <w:szCs w:val="24"/>
        </w:rPr>
        <w:t xml:space="preserve">Area de </w:t>
      </w:r>
      <w:proofErr w:type="spellStart"/>
      <w:r w:rsidRPr="00A66501">
        <w:rPr>
          <w:rFonts w:ascii="Arial" w:hAnsi="Arial" w:cs="Arial"/>
          <w:b/>
          <w:bCs/>
          <w:sz w:val="24"/>
          <w:szCs w:val="24"/>
        </w:rPr>
        <w:t>acessibilidade</w:t>
      </w:r>
      <w:proofErr w:type="spellEnd"/>
      <w:r w:rsidRPr="00A66501">
        <w:rPr>
          <w:rFonts w:ascii="Arial" w:hAnsi="Arial" w:cs="Arial"/>
          <w:b/>
          <w:bCs/>
          <w:sz w:val="24"/>
          <w:szCs w:val="24"/>
        </w:rPr>
        <w:t xml:space="preserve"> de 4,50 x 4,50</w:t>
      </w:r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comprimento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altura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1mt e </w:t>
      </w:r>
      <w:proofErr w:type="spellStart"/>
      <w:r w:rsidRPr="00A66501">
        <w:rPr>
          <w:rFonts w:ascii="Arial" w:hAnsi="Arial" w:cs="Arial"/>
          <w:sz w:val="24"/>
          <w:szCs w:val="24"/>
        </w:rPr>
        <w:t>piso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madeira e </w:t>
      </w:r>
      <w:proofErr w:type="spellStart"/>
      <w:r w:rsidRPr="00A66501">
        <w:rPr>
          <w:rFonts w:ascii="Arial" w:hAnsi="Arial" w:cs="Arial"/>
          <w:sz w:val="24"/>
          <w:szCs w:val="24"/>
        </w:rPr>
        <w:t>estrutura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metálica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de no </w:t>
      </w:r>
      <w:proofErr w:type="spellStart"/>
      <w:r w:rsidRPr="00A66501">
        <w:rPr>
          <w:rFonts w:ascii="Arial" w:hAnsi="Arial" w:cs="Arial"/>
          <w:sz w:val="24"/>
          <w:szCs w:val="24"/>
        </w:rPr>
        <w:t>mínimo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0,80 cm de </w:t>
      </w:r>
      <w:proofErr w:type="spellStart"/>
      <w:r w:rsidRPr="00A66501">
        <w:rPr>
          <w:rFonts w:ascii="Arial" w:hAnsi="Arial" w:cs="Arial"/>
          <w:sz w:val="24"/>
          <w:szCs w:val="24"/>
        </w:rPr>
        <w:t>largura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guarda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corpo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toda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</w:rPr>
        <w:t>sua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extensão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e rampa de </w:t>
      </w:r>
      <w:proofErr w:type="spellStart"/>
      <w:r w:rsidRPr="00A66501">
        <w:rPr>
          <w:rFonts w:ascii="Arial" w:hAnsi="Arial" w:cs="Arial"/>
          <w:sz w:val="24"/>
          <w:szCs w:val="24"/>
        </w:rPr>
        <w:t>acesso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corrimão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Com </w:t>
      </w:r>
      <w:proofErr w:type="spellStart"/>
      <w:r w:rsidRPr="00A66501">
        <w:rPr>
          <w:rFonts w:ascii="Arial" w:hAnsi="Arial" w:cs="Arial"/>
          <w:sz w:val="24"/>
          <w:szCs w:val="24"/>
        </w:rPr>
        <w:t>acabamento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lycra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todo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nas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lastRenderedPageBreak/>
        <w:t>laterais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na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laranja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A66501">
        <w:rPr>
          <w:rFonts w:ascii="Arial" w:hAnsi="Arial" w:cs="Arial"/>
          <w:sz w:val="24"/>
          <w:szCs w:val="24"/>
        </w:rPr>
        <w:t>laudos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determinação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</w:rPr>
        <w:t>índice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propagação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superficial de chama e </w:t>
      </w:r>
      <w:proofErr w:type="spellStart"/>
      <w:r w:rsidRPr="00A66501">
        <w:rPr>
          <w:rFonts w:ascii="Arial" w:hAnsi="Arial" w:cs="Arial"/>
          <w:sz w:val="24"/>
          <w:szCs w:val="24"/>
        </w:rPr>
        <w:t>densidade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óptica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específica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fumaça</w:t>
      </w:r>
      <w:proofErr w:type="spellEnd"/>
      <w:r w:rsidRPr="00A66501">
        <w:rPr>
          <w:rFonts w:ascii="Arial" w:hAnsi="Arial" w:cs="Arial"/>
          <w:sz w:val="24"/>
          <w:szCs w:val="24"/>
        </w:rPr>
        <w:t>.</w:t>
      </w:r>
    </w:p>
    <w:p w14:paraId="522B87E5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A66501">
        <w:rPr>
          <w:rFonts w:ascii="Arial" w:hAnsi="Arial" w:cs="Arial"/>
          <w:b/>
          <w:sz w:val="24"/>
          <w:szCs w:val="24"/>
          <w:highlight w:val="yellow"/>
        </w:rPr>
        <w:t>Importante</w:t>
      </w:r>
      <w:proofErr w:type="spellEnd"/>
      <w:r w:rsidRPr="00A66501">
        <w:rPr>
          <w:rFonts w:ascii="Arial" w:hAnsi="Arial" w:cs="Arial"/>
          <w:b/>
          <w:sz w:val="24"/>
          <w:szCs w:val="24"/>
          <w:highlight w:val="yellow"/>
        </w:rPr>
        <w:t>:</w:t>
      </w:r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Será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necessário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A66501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apresentação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certidão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acervo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técnico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“CAT” das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estruturas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compatíveis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objeto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contratado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no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>.</w:t>
      </w:r>
    </w:p>
    <w:p w14:paraId="6B094E75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F13C3E1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66501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deverá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apresentar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um </w:t>
      </w:r>
      <w:proofErr w:type="spellStart"/>
      <w:r w:rsidRPr="00A66501">
        <w:rPr>
          <w:rFonts w:ascii="Arial" w:hAnsi="Arial" w:cs="Arial"/>
          <w:b/>
          <w:sz w:val="24"/>
          <w:szCs w:val="24"/>
          <w:highlight w:val="yellow"/>
        </w:rPr>
        <w:t>engenheiro</w:t>
      </w:r>
      <w:proofErr w:type="spellEnd"/>
      <w:r w:rsidRPr="00A66501">
        <w:rPr>
          <w:rFonts w:ascii="Arial" w:hAnsi="Arial" w:cs="Arial"/>
          <w:b/>
          <w:sz w:val="24"/>
          <w:szCs w:val="24"/>
          <w:highlight w:val="yellow"/>
        </w:rPr>
        <w:t xml:space="preserve"> civil</w:t>
      </w:r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credenciado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CREA e CAU tanto 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profissional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quanto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ter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vinculo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CREA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CAU, no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>.</w:t>
      </w:r>
    </w:p>
    <w:p w14:paraId="144E85CD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236FD501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Profissional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habilitado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para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elaboração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projetos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arquibancadas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projeto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contra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incêndio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 ser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apresentado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junto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órgão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competente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para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liberação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evento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. </w:t>
      </w:r>
    </w:p>
    <w:p w14:paraId="144B3E70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25A71592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Fornecimento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toda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documentação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necessária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(ART,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laudos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atestados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)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por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engenheiro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responsável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no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mesmo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tenha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um vinculo com </w:t>
      </w:r>
      <w:proofErr w:type="gramStart"/>
      <w:r w:rsidRPr="00A66501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licitante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sejam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quitadas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em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tempo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hábil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para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não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prejudicar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realização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evento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sendo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comprovação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encaminhada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Município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antes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início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evento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>.</w:t>
      </w:r>
    </w:p>
    <w:p w14:paraId="15F35570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33216389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Assegurar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que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toda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A66501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estrutura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constante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deste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item,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estará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montada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para teste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verificação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todos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itens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constantes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neste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item,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até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as 15h00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24/07/2024.</w:t>
      </w:r>
    </w:p>
    <w:p w14:paraId="22F43AF0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</w:p>
    <w:p w14:paraId="0E85DD8F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</w:p>
    <w:p w14:paraId="40917EA8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  <w:r w:rsidRPr="00A66501">
        <w:rPr>
          <w:rFonts w:ascii="Arial" w:hAnsi="Arial" w:cs="Arial"/>
          <w:b/>
          <w:sz w:val="24"/>
          <w:szCs w:val="24"/>
        </w:rPr>
        <w:t>ITEM 2 – ANIMAIS, ASSESSORIA E ORGANIZAÇÃO DO RODEIO:</w:t>
      </w:r>
    </w:p>
    <w:p w14:paraId="28B4C65A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3A2A43F0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b/>
          <w:sz w:val="24"/>
          <w:szCs w:val="24"/>
        </w:rPr>
        <w:t>- ANIMAIS PARA O RODEIO</w:t>
      </w:r>
      <w:r w:rsidRPr="00A66501">
        <w:rPr>
          <w:rFonts w:ascii="Arial" w:hAnsi="Arial" w:cs="Arial"/>
          <w:sz w:val="24"/>
          <w:szCs w:val="24"/>
        </w:rPr>
        <w:t>: 40 (</w:t>
      </w:r>
      <w:proofErr w:type="spellStart"/>
      <w:r w:rsidRPr="00A66501">
        <w:rPr>
          <w:rFonts w:ascii="Arial" w:hAnsi="Arial" w:cs="Arial"/>
          <w:sz w:val="24"/>
          <w:szCs w:val="24"/>
        </w:rPr>
        <w:t>quarenta</w:t>
      </w:r>
      <w:proofErr w:type="spellEnd"/>
      <w:r w:rsidRPr="00A66501">
        <w:rPr>
          <w:rFonts w:ascii="Arial" w:hAnsi="Arial" w:cs="Arial"/>
          <w:sz w:val="24"/>
          <w:szCs w:val="24"/>
        </w:rPr>
        <w:t>) Bois e 02 (</w:t>
      </w:r>
      <w:proofErr w:type="spellStart"/>
      <w:r w:rsidRPr="00A66501">
        <w:rPr>
          <w:rFonts w:ascii="Arial" w:hAnsi="Arial" w:cs="Arial"/>
          <w:sz w:val="24"/>
          <w:szCs w:val="24"/>
        </w:rPr>
        <w:t>dois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6501">
        <w:rPr>
          <w:rFonts w:ascii="Arial" w:hAnsi="Arial" w:cs="Arial"/>
          <w:sz w:val="24"/>
          <w:szCs w:val="24"/>
        </w:rPr>
        <w:t>cavalos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madrinheiro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devidamente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treinados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hAnsi="Arial" w:cs="Arial"/>
          <w:sz w:val="24"/>
          <w:szCs w:val="24"/>
        </w:rPr>
        <w:t>rodeio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A66501">
        <w:rPr>
          <w:rFonts w:ascii="Arial" w:hAnsi="Arial" w:cs="Arial"/>
          <w:sz w:val="24"/>
          <w:szCs w:val="24"/>
        </w:rPr>
        <w:t>ótimo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desempenho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incluso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ração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veterinário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responsável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frete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responsabilidade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guarda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A66501">
        <w:rPr>
          <w:rFonts w:ascii="Arial" w:hAnsi="Arial" w:cs="Arial"/>
          <w:sz w:val="24"/>
          <w:szCs w:val="24"/>
        </w:rPr>
        <w:t>animais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durante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6501">
        <w:rPr>
          <w:rFonts w:ascii="Arial" w:hAnsi="Arial" w:cs="Arial"/>
          <w:sz w:val="24"/>
          <w:szCs w:val="24"/>
        </w:rPr>
        <w:t>período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contratado</w:t>
      </w:r>
      <w:proofErr w:type="spellEnd"/>
      <w:r w:rsidRPr="00A66501">
        <w:rPr>
          <w:rFonts w:ascii="Arial" w:hAnsi="Arial" w:cs="Arial"/>
          <w:sz w:val="24"/>
          <w:szCs w:val="24"/>
        </w:rPr>
        <w:t>.</w:t>
      </w:r>
    </w:p>
    <w:p w14:paraId="027D0E7B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12A13251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lang w:val="pt-BR" w:eastAsia="x-none"/>
        </w:rPr>
      </w:pPr>
      <w:r w:rsidRPr="00A66501">
        <w:rPr>
          <w:rFonts w:ascii="Arial" w:hAnsi="Arial" w:cs="Arial"/>
          <w:b/>
          <w:sz w:val="24"/>
          <w:szCs w:val="24"/>
          <w:lang w:val="x-none" w:eastAsia="x-none"/>
        </w:rPr>
        <w:t>- JUIZ DE RODEIO</w:t>
      </w:r>
      <w:r w:rsidRPr="00A66501">
        <w:rPr>
          <w:rFonts w:ascii="Arial" w:hAnsi="Arial" w:cs="Arial"/>
          <w:sz w:val="24"/>
          <w:szCs w:val="24"/>
          <w:lang w:val="x-none" w:eastAsia="x-none"/>
        </w:rPr>
        <w:t>:</w:t>
      </w:r>
      <w:r w:rsidRPr="00A66501">
        <w:rPr>
          <w:rFonts w:ascii="Arial" w:hAnsi="Arial" w:cs="Arial"/>
          <w:b/>
          <w:sz w:val="24"/>
          <w:szCs w:val="24"/>
          <w:lang w:val="x-none" w:eastAsia="x-none"/>
        </w:rPr>
        <w:t xml:space="preserve"> </w:t>
      </w:r>
      <w:r w:rsidRPr="00A66501">
        <w:rPr>
          <w:rFonts w:ascii="Arial" w:hAnsi="Arial" w:cs="Arial"/>
          <w:sz w:val="24"/>
          <w:szCs w:val="24"/>
          <w:lang w:val="x-none" w:eastAsia="x-none"/>
        </w:rPr>
        <w:t>0</w:t>
      </w:r>
      <w:r w:rsidRPr="00A66501">
        <w:rPr>
          <w:rFonts w:ascii="Arial" w:hAnsi="Arial" w:cs="Arial"/>
          <w:sz w:val="24"/>
          <w:szCs w:val="24"/>
          <w:lang w:val="pt-BR" w:eastAsia="x-none"/>
        </w:rPr>
        <w:t>1</w:t>
      </w:r>
      <w:r w:rsidRPr="00A66501">
        <w:rPr>
          <w:rFonts w:ascii="Arial" w:hAnsi="Arial" w:cs="Arial"/>
          <w:sz w:val="24"/>
          <w:szCs w:val="24"/>
          <w:lang w:val="x-none" w:eastAsia="x-none"/>
        </w:rPr>
        <w:t xml:space="preserve"> (</w:t>
      </w:r>
      <w:r w:rsidRPr="00A66501">
        <w:rPr>
          <w:rFonts w:ascii="Arial" w:hAnsi="Arial" w:cs="Arial"/>
          <w:sz w:val="24"/>
          <w:szCs w:val="24"/>
          <w:lang w:val="pt-BR" w:eastAsia="x-none"/>
        </w:rPr>
        <w:t>um</w:t>
      </w:r>
      <w:r w:rsidRPr="00A66501">
        <w:rPr>
          <w:rFonts w:ascii="Arial" w:hAnsi="Arial" w:cs="Arial"/>
          <w:sz w:val="24"/>
          <w:szCs w:val="24"/>
          <w:lang w:val="x-none" w:eastAsia="x-none"/>
        </w:rPr>
        <w:t>) juiz de rodeio consagrado.</w:t>
      </w:r>
    </w:p>
    <w:p w14:paraId="4D1418A8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  <w:lang w:val="pt-BR" w:eastAsia="x-none"/>
        </w:rPr>
      </w:pPr>
    </w:p>
    <w:p w14:paraId="1702BD99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lang w:val="pt-BR" w:eastAsia="x-none"/>
        </w:rPr>
      </w:pPr>
      <w:r w:rsidRPr="00A66501">
        <w:rPr>
          <w:rFonts w:ascii="Arial" w:hAnsi="Arial" w:cs="Arial"/>
          <w:b/>
          <w:sz w:val="24"/>
          <w:szCs w:val="24"/>
          <w:lang w:val="pt-BR" w:eastAsia="x-none"/>
        </w:rPr>
        <w:t>-</w:t>
      </w:r>
      <w:r w:rsidRPr="00A66501">
        <w:rPr>
          <w:rFonts w:ascii="Arial" w:hAnsi="Arial" w:cs="Arial"/>
          <w:b/>
          <w:sz w:val="24"/>
          <w:szCs w:val="24"/>
          <w:lang w:val="x-none" w:eastAsia="x-none"/>
        </w:rPr>
        <w:t xml:space="preserve"> COMENTARISTA</w:t>
      </w:r>
      <w:r w:rsidRPr="00A66501">
        <w:rPr>
          <w:rFonts w:ascii="Arial" w:hAnsi="Arial" w:cs="Arial"/>
          <w:sz w:val="24"/>
          <w:szCs w:val="24"/>
          <w:lang w:val="x-none" w:eastAsia="x-none"/>
        </w:rPr>
        <w:t>: 01 (um) comentarista com experiência em rodeio.</w:t>
      </w:r>
    </w:p>
    <w:p w14:paraId="5F3064E1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  <w:lang w:val="pt-BR" w:eastAsia="x-none"/>
        </w:rPr>
      </w:pPr>
    </w:p>
    <w:p w14:paraId="5E9B04D2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lang w:val="pt-BR" w:eastAsia="x-none"/>
        </w:rPr>
      </w:pPr>
      <w:r w:rsidRPr="00A66501">
        <w:rPr>
          <w:rFonts w:ascii="Arial" w:hAnsi="Arial" w:cs="Arial"/>
          <w:b/>
          <w:sz w:val="24"/>
          <w:szCs w:val="24"/>
          <w:lang w:val="pt-BR" w:eastAsia="x-none"/>
        </w:rPr>
        <w:t>- FISCAL DE BRETES</w:t>
      </w:r>
      <w:r w:rsidRPr="00A66501">
        <w:rPr>
          <w:rFonts w:ascii="Arial" w:hAnsi="Arial" w:cs="Arial"/>
          <w:sz w:val="24"/>
          <w:szCs w:val="24"/>
          <w:lang w:val="pt-BR" w:eastAsia="x-none"/>
        </w:rPr>
        <w:t xml:space="preserve">: 02 (dois) fiscal de </w:t>
      </w:r>
      <w:proofErr w:type="spellStart"/>
      <w:r w:rsidRPr="00A66501">
        <w:rPr>
          <w:rFonts w:ascii="Arial" w:hAnsi="Arial" w:cs="Arial"/>
          <w:sz w:val="24"/>
          <w:szCs w:val="24"/>
          <w:lang w:val="pt-BR" w:eastAsia="x-none"/>
        </w:rPr>
        <w:t>bretes</w:t>
      </w:r>
      <w:proofErr w:type="spellEnd"/>
      <w:r w:rsidRPr="00A66501">
        <w:rPr>
          <w:rFonts w:ascii="Arial" w:hAnsi="Arial" w:cs="Arial"/>
          <w:sz w:val="24"/>
          <w:szCs w:val="24"/>
          <w:lang w:val="pt-BR" w:eastAsia="x-none"/>
        </w:rPr>
        <w:t xml:space="preserve"> com experiência em rodeio.</w:t>
      </w:r>
    </w:p>
    <w:p w14:paraId="7C14DA81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  <w:lang w:val="pt-BR" w:eastAsia="x-none"/>
        </w:rPr>
      </w:pPr>
    </w:p>
    <w:p w14:paraId="470F8E7C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lang w:val="pt-BR" w:eastAsia="x-none"/>
        </w:rPr>
      </w:pPr>
      <w:r w:rsidRPr="00A66501">
        <w:rPr>
          <w:rFonts w:ascii="Arial" w:hAnsi="Arial" w:cs="Arial"/>
          <w:b/>
          <w:sz w:val="24"/>
          <w:szCs w:val="24"/>
          <w:lang w:val="x-none" w:eastAsia="x-none"/>
        </w:rPr>
        <w:t>- SALVA VIDAS</w:t>
      </w:r>
      <w:r w:rsidRPr="00A66501">
        <w:rPr>
          <w:rFonts w:ascii="Arial" w:hAnsi="Arial" w:cs="Arial"/>
          <w:sz w:val="24"/>
          <w:szCs w:val="24"/>
          <w:lang w:val="x-none" w:eastAsia="x-none"/>
        </w:rPr>
        <w:t>: 02 (dois) salva-vidas profissionais de rodeio, com experiência, incluindo equipamentos e seguro de vida.</w:t>
      </w:r>
    </w:p>
    <w:p w14:paraId="3AD9FC32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  <w:lang w:val="pt-BR" w:eastAsia="x-none"/>
        </w:rPr>
      </w:pPr>
    </w:p>
    <w:p w14:paraId="57ACD923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lang w:val="pt-BR" w:eastAsia="x-none"/>
        </w:rPr>
      </w:pPr>
      <w:r w:rsidRPr="00A66501">
        <w:rPr>
          <w:rFonts w:ascii="Arial" w:hAnsi="Arial" w:cs="Arial"/>
          <w:b/>
          <w:sz w:val="24"/>
          <w:szCs w:val="24"/>
          <w:lang w:val="pt-BR" w:eastAsia="x-none"/>
        </w:rPr>
        <w:t>-</w:t>
      </w:r>
      <w:r w:rsidRPr="00A66501">
        <w:rPr>
          <w:rFonts w:ascii="Arial" w:hAnsi="Arial" w:cs="Arial"/>
          <w:b/>
          <w:sz w:val="24"/>
          <w:szCs w:val="24"/>
          <w:lang w:val="x-none" w:eastAsia="x-none"/>
        </w:rPr>
        <w:t xml:space="preserve"> PORTEIROS</w:t>
      </w:r>
      <w:r w:rsidRPr="00A66501">
        <w:rPr>
          <w:rFonts w:ascii="Arial" w:hAnsi="Arial" w:cs="Arial"/>
          <w:sz w:val="24"/>
          <w:szCs w:val="24"/>
          <w:lang w:val="x-none" w:eastAsia="x-none"/>
        </w:rPr>
        <w:t xml:space="preserve">: 02 (dois) </w:t>
      </w:r>
      <w:proofErr w:type="spellStart"/>
      <w:r w:rsidRPr="00A66501">
        <w:rPr>
          <w:rFonts w:ascii="Arial" w:hAnsi="Arial" w:cs="Arial"/>
          <w:sz w:val="24"/>
          <w:szCs w:val="24"/>
          <w:lang w:val="x-none" w:eastAsia="x-none"/>
        </w:rPr>
        <w:t>Portereiros</w:t>
      </w:r>
      <w:proofErr w:type="spellEnd"/>
      <w:r w:rsidRPr="00A66501">
        <w:rPr>
          <w:rFonts w:ascii="Arial" w:hAnsi="Arial" w:cs="Arial"/>
          <w:sz w:val="24"/>
          <w:szCs w:val="24"/>
          <w:lang w:val="x-none" w:eastAsia="x-none"/>
        </w:rPr>
        <w:t xml:space="preserve"> com experiência e competência para fazer o trabalho de arena</w:t>
      </w:r>
      <w:r w:rsidRPr="00A66501">
        <w:rPr>
          <w:rFonts w:ascii="Arial" w:hAnsi="Arial" w:cs="Arial"/>
          <w:sz w:val="24"/>
          <w:szCs w:val="24"/>
          <w:lang w:val="pt-BR" w:eastAsia="x-none"/>
        </w:rPr>
        <w:t>.</w:t>
      </w:r>
    </w:p>
    <w:p w14:paraId="1D12FECA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  <w:lang w:val="pt-BR" w:eastAsia="x-none"/>
        </w:rPr>
      </w:pPr>
    </w:p>
    <w:p w14:paraId="7CC55482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A66501">
        <w:rPr>
          <w:rFonts w:ascii="Arial" w:hAnsi="Arial" w:cs="Arial"/>
          <w:b/>
          <w:sz w:val="24"/>
          <w:szCs w:val="24"/>
          <w:lang w:val="x-none" w:eastAsia="x-none"/>
        </w:rPr>
        <w:t>- LOCUTOR DE RODEIO</w:t>
      </w:r>
      <w:r w:rsidRPr="00A66501">
        <w:rPr>
          <w:rFonts w:ascii="Arial" w:hAnsi="Arial" w:cs="Arial"/>
          <w:sz w:val="24"/>
          <w:szCs w:val="24"/>
          <w:lang w:val="x-none" w:eastAsia="x-none"/>
        </w:rPr>
        <w:t>: 02 (dois) locutores profissionais de rodeio, de níveis conhecidos nacionalmente.</w:t>
      </w:r>
    </w:p>
    <w:p w14:paraId="39480A38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  <w:lang w:val="pt-BR" w:eastAsia="x-none"/>
        </w:rPr>
      </w:pPr>
    </w:p>
    <w:p w14:paraId="1BBCDE16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lang w:val="pt-BR" w:eastAsia="x-none"/>
        </w:rPr>
      </w:pPr>
      <w:r w:rsidRPr="00A66501">
        <w:rPr>
          <w:rFonts w:ascii="Arial" w:hAnsi="Arial" w:cs="Arial"/>
          <w:b/>
          <w:sz w:val="24"/>
          <w:szCs w:val="24"/>
          <w:lang w:val="x-none" w:eastAsia="x-none"/>
        </w:rPr>
        <w:t>– LOCUTOR :</w:t>
      </w:r>
      <w:r w:rsidRPr="00A66501">
        <w:rPr>
          <w:rFonts w:ascii="Arial" w:hAnsi="Arial" w:cs="Arial"/>
          <w:sz w:val="24"/>
          <w:szCs w:val="24"/>
          <w:lang w:val="x-none" w:eastAsia="x-none"/>
        </w:rPr>
        <w:t xml:space="preserve"> 01 (um) Locutor de rodeio comercial</w:t>
      </w:r>
      <w:r w:rsidRPr="00A66501">
        <w:rPr>
          <w:rFonts w:ascii="Arial" w:hAnsi="Arial" w:cs="Arial"/>
          <w:sz w:val="24"/>
          <w:szCs w:val="24"/>
          <w:lang w:val="pt-BR" w:eastAsia="x-none"/>
        </w:rPr>
        <w:t>.</w:t>
      </w:r>
    </w:p>
    <w:p w14:paraId="37A0C05E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  <w:lang w:val="pt-BR" w:eastAsia="x-none"/>
        </w:rPr>
      </w:pPr>
    </w:p>
    <w:p w14:paraId="2D00AFD7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lang w:val="pt-BR" w:eastAsia="x-none"/>
        </w:rPr>
      </w:pPr>
      <w:r w:rsidRPr="00A66501">
        <w:rPr>
          <w:rFonts w:ascii="Arial" w:hAnsi="Arial" w:cs="Arial"/>
          <w:b/>
          <w:sz w:val="24"/>
          <w:szCs w:val="24"/>
          <w:lang w:val="x-none" w:eastAsia="x-none"/>
        </w:rPr>
        <w:t>- ASSESSORIA DE RODEIO</w:t>
      </w:r>
      <w:r w:rsidRPr="00A66501">
        <w:rPr>
          <w:rFonts w:ascii="Arial" w:hAnsi="Arial" w:cs="Arial"/>
          <w:sz w:val="24"/>
          <w:szCs w:val="24"/>
          <w:lang w:val="x-none" w:eastAsia="x-none"/>
        </w:rPr>
        <w:t>: 01 (um) coordenador de rodeio para organizar convites e inscrições dos competidores, registro das notas dos juízes, credenciais para os profissionais da área, organizações de sorteios.</w:t>
      </w:r>
    </w:p>
    <w:p w14:paraId="0E668ED8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  <w:lang w:val="pt-BR" w:eastAsia="x-none"/>
        </w:rPr>
      </w:pPr>
    </w:p>
    <w:p w14:paraId="0F82AFBE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lang w:val="pt-BR" w:eastAsia="x-none"/>
        </w:rPr>
      </w:pPr>
      <w:r w:rsidRPr="00A66501">
        <w:rPr>
          <w:rFonts w:ascii="Arial" w:hAnsi="Arial" w:cs="Arial"/>
          <w:b/>
          <w:sz w:val="24"/>
          <w:szCs w:val="24"/>
          <w:lang w:val="pt-BR" w:eastAsia="x-none"/>
        </w:rPr>
        <w:t>- LIMPEZA</w:t>
      </w:r>
      <w:r w:rsidRPr="00A66501">
        <w:rPr>
          <w:rFonts w:ascii="Arial" w:hAnsi="Arial" w:cs="Arial"/>
          <w:sz w:val="24"/>
          <w:szCs w:val="24"/>
          <w:lang w:val="pt-BR" w:eastAsia="x-none"/>
        </w:rPr>
        <w:t xml:space="preserve">: 02 (dois) funcionários para limpeza de arena de rodeio, </w:t>
      </w:r>
      <w:proofErr w:type="spellStart"/>
      <w:r w:rsidRPr="00A66501">
        <w:rPr>
          <w:rFonts w:ascii="Arial" w:hAnsi="Arial" w:cs="Arial"/>
          <w:sz w:val="24"/>
          <w:szCs w:val="24"/>
          <w:lang w:val="pt-BR" w:eastAsia="x-none"/>
        </w:rPr>
        <w:t>bretes</w:t>
      </w:r>
      <w:proofErr w:type="spellEnd"/>
      <w:r w:rsidRPr="00A66501">
        <w:rPr>
          <w:rFonts w:ascii="Arial" w:hAnsi="Arial" w:cs="Arial"/>
          <w:sz w:val="24"/>
          <w:szCs w:val="24"/>
          <w:lang w:val="pt-BR" w:eastAsia="x-none"/>
        </w:rPr>
        <w:t>, querência e local de embarque.</w:t>
      </w:r>
    </w:p>
    <w:p w14:paraId="239CB323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</w:p>
    <w:p w14:paraId="4D911883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b/>
          <w:sz w:val="24"/>
          <w:szCs w:val="24"/>
        </w:rPr>
        <w:t>- CONTRATAÇÃO DE SEGURO</w:t>
      </w:r>
      <w:r w:rsidRPr="00A6650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66501">
        <w:rPr>
          <w:rFonts w:ascii="Arial" w:hAnsi="Arial" w:cs="Arial"/>
          <w:sz w:val="24"/>
          <w:szCs w:val="24"/>
        </w:rPr>
        <w:t>contratação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seguro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vida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para no </w:t>
      </w:r>
      <w:proofErr w:type="spellStart"/>
      <w:r w:rsidRPr="00A66501">
        <w:rPr>
          <w:rFonts w:ascii="Arial" w:hAnsi="Arial" w:cs="Arial"/>
          <w:sz w:val="24"/>
          <w:szCs w:val="24"/>
        </w:rPr>
        <w:t>mínimo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40 (</w:t>
      </w:r>
      <w:proofErr w:type="spellStart"/>
      <w:r w:rsidRPr="00A66501">
        <w:rPr>
          <w:rFonts w:ascii="Arial" w:hAnsi="Arial" w:cs="Arial"/>
          <w:sz w:val="24"/>
          <w:szCs w:val="24"/>
        </w:rPr>
        <w:t>quarenta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6501">
        <w:rPr>
          <w:rFonts w:ascii="Arial" w:hAnsi="Arial" w:cs="Arial"/>
          <w:sz w:val="24"/>
          <w:szCs w:val="24"/>
        </w:rPr>
        <w:t>pessoas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hAnsi="Arial" w:cs="Arial"/>
          <w:sz w:val="24"/>
          <w:szCs w:val="24"/>
        </w:rPr>
        <w:t>montaria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nos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termos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legislação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federal.</w:t>
      </w:r>
    </w:p>
    <w:p w14:paraId="5266286A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</w:p>
    <w:p w14:paraId="342947A5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b/>
          <w:sz w:val="24"/>
          <w:szCs w:val="24"/>
        </w:rPr>
        <w:t>- ALIMENTAÇÃO/TRATO PARA OS ANIMAIS</w:t>
      </w:r>
      <w:r w:rsidRPr="00A6650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66501">
        <w:rPr>
          <w:rFonts w:ascii="Arial" w:hAnsi="Arial" w:cs="Arial"/>
          <w:sz w:val="24"/>
          <w:szCs w:val="24"/>
        </w:rPr>
        <w:t>Fornecimento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10 </w:t>
      </w:r>
      <w:proofErr w:type="spellStart"/>
      <w:r w:rsidRPr="00A66501">
        <w:rPr>
          <w:rFonts w:ascii="Arial" w:hAnsi="Arial" w:cs="Arial"/>
          <w:sz w:val="24"/>
          <w:szCs w:val="24"/>
        </w:rPr>
        <w:t>toneladas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alimentação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hAnsi="Arial" w:cs="Arial"/>
          <w:sz w:val="24"/>
          <w:szCs w:val="24"/>
        </w:rPr>
        <w:t>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animais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</w:rPr>
        <w:t>tipo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“silo de </w:t>
      </w:r>
      <w:proofErr w:type="spellStart"/>
      <w:r w:rsidRPr="00A66501">
        <w:rPr>
          <w:rFonts w:ascii="Arial" w:hAnsi="Arial" w:cs="Arial"/>
          <w:sz w:val="24"/>
          <w:szCs w:val="24"/>
        </w:rPr>
        <w:t>milho</w:t>
      </w:r>
      <w:proofErr w:type="spellEnd"/>
      <w:r w:rsidRPr="00A66501">
        <w:rPr>
          <w:rFonts w:ascii="Arial" w:hAnsi="Arial" w:cs="Arial"/>
          <w:sz w:val="24"/>
          <w:szCs w:val="24"/>
        </w:rPr>
        <w:t>”.</w:t>
      </w:r>
    </w:p>
    <w:p w14:paraId="2EAE5651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71321EF0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66501">
        <w:rPr>
          <w:rFonts w:ascii="Arial" w:hAnsi="Arial" w:cs="Arial"/>
          <w:b/>
          <w:sz w:val="24"/>
          <w:szCs w:val="24"/>
          <w:highlight w:val="yellow"/>
        </w:rPr>
        <w:t>Obs</w:t>
      </w:r>
      <w:proofErr w:type="spellEnd"/>
      <w:r w:rsidRPr="00A66501">
        <w:rPr>
          <w:rFonts w:ascii="Arial" w:hAnsi="Arial" w:cs="Arial"/>
          <w:b/>
          <w:sz w:val="24"/>
          <w:szCs w:val="24"/>
          <w:highlight w:val="yellow"/>
        </w:rPr>
        <w:t>: É</w:t>
      </w:r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necessário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ter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um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profissional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durante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todo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rodeio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categoria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A66501">
        <w:rPr>
          <w:rFonts w:ascii="Arial" w:hAnsi="Arial" w:cs="Arial"/>
          <w:b/>
          <w:sz w:val="24"/>
          <w:szCs w:val="24"/>
          <w:highlight w:val="yellow"/>
        </w:rPr>
        <w:t>VETERINÁRIA</w:t>
      </w:r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cadastrado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na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secretaria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agricultura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abastecimento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coordenadoria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defesa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agropecuária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grupo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defesa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sanitária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animal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centro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defesa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sanitária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animal, e que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mesmo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tenha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um vinculo com </w:t>
      </w:r>
      <w:proofErr w:type="gramStart"/>
      <w:r w:rsidRPr="00A66501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que 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também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seja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cadastrada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na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secretaria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agricultura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abastecimento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no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Conselho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Regional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Medicina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Veterinária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no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>.</w:t>
      </w:r>
    </w:p>
    <w:p w14:paraId="2AD9E243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</w:p>
    <w:p w14:paraId="03C9EE99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b/>
          <w:sz w:val="24"/>
          <w:szCs w:val="24"/>
        </w:rPr>
        <w:t xml:space="preserve">Item 03 – BANHEIROS QUIMICOS: </w:t>
      </w:r>
      <w:r w:rsidRPr="00A66501">
        <w:rPr>
          <w:rFonts w:ascii="Arial" w:hAnsi="Arial" w:cs="Arial"/>
          <w:sz w:val="24"/>
          <w:szCs w:val="24"/>
        </w:rPr>
        <w:t>30 (</w:t>
      </w:r>
      <w:proofErr w:type="spellStart"/>
      <w:r w:rsidRPr="00A66501">
        <w:rPr>
          <w:rFonts w:ascii="Arial" w:hAnsi="Arial" w:cs="Arial"/>
          <w:sz w:val="24"/>
          <w:szCs w:val="24"/>
        </w:rPr>
        <w:t>trinta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6501">
        <w:rPr>
          <w:rFonts w:ascii="Arial" w:hAnsi="Arial" w:cs="Arial"/>
          <w:sz w:val="24"/>
          <w:szCs w:val="24"/>
        </w:rPr>
        <w:t>banheiros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químicos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6501">
        <w:rPr>
          <w:rFonts w:ascii="Arial" w:hAnsi="Arial" w:cs="Arial"/>
          <w:sz w:val="24"/>
          <w:szCs w:val="24"/>
        </w:rPr>
        <w:t>sendo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quatro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PNE para </w:t>
      </w:r>
      <w:proofErr w:type="spellStart"/>
      <w:r w:rsidRPr="00A66501">
        <w:rPr>
          <w:rFonts w:ascii="Arial" w:hAnsi="Arial" w:cs="Arial"/>
          <w:sz w:val="24"/>
          <w:szCs w:val="24"/>
        </w:rPr>
        <w:t>deficientes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físicos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6501">
        <w:rPr>
          <w:rFonts w:ascii="Arial" w:hAnsi="Arial" w:cs="Arial"/>
          <w:sz w:val="24"/>
          <w:szCs w:val="24"/>
        </w:rPr>
        <w:t>Limpeza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A66501">
        <w:rPr>
          <w:rFonts w:ascii="Arial" w:hAnsi="Arial" w:cs="Arial"/>
          <w:sz w:val="24"/>
          <w:szCs w:val="24"/>
        </w:rPr>
        <w:t>mesmos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deverá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A66501">
        <w:rPr>
          <w:rFonts w:ascii="Arial" w:hAnsi="Arial" w:cs="Arial"/>
          <w:sz w:val="24"/>
          <w:szCs w:val="24"/>
        </w:rPr>
        <w:t>feita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duas </w:t>
      </w:r>
      <w:proofErr w:type="spellStart"/>
      <w:r w:rsidRPr="00A66501">
        <w:rPr>
          <w:rFonts w:ascii="Arial" w:hAnsi="Arial" w:cs="Arial"/>
          <w:sz w:val="24"/>
          <w:szCs w:val="24"/>
        </w:rPr>
        <w:t>vezes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dia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durante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6501">
        <w:rPr>
          <w:rFonts w:ascii="Arial" w:hAnsi="Arial" w:cs="Arial"/>
          <w:sz w:val="24"/>
          <w:szCs w:val="24"/>
        </w:rPr>
        <w:t>período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</w:rPr>
        <w:t>evento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às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6h00 da </w:t>
      </w:r>
      <w:proofErr w:type="spellStart"/>
      <w:r w:rsidRPr="00A66501">
        <w:rPr>
          <w:rFonts w:ascii="Arial" w:hAnsi="Arial" w:cs="Arial"/>
          <w:sz w:val="24"/>
          <w:szCs w:val="24"/>
        </w:rPr>
        <w:t>manhã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às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18h00.</w:t>
      </w:r>
    </w:p>
    <w:p w14:paraId="74D31748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61310BBB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Obs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: 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deverá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fornecer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atestado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descarte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dejetos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todas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as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certidões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ambientais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conforme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lei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vigente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no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>.</w:t>
      </w:r>
    </w:p>
    <w:p w14:paraId="319BF866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</w:p>
    <w:p w14:paraId="4795375F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  <w:r w:rsidRPr="00A66501">
        <w:rPr>
          <w:rFonts w:ascii="Arial" w:hAnsi="Arial" w:cs="Arial"/>
          <w:b/>
          <w:sz w:val="24"/>
          <w:szCs w:val="24"/>
        </w:rPr>
        <w:t xml:space="preserve">Item 04 – LOCAÇÃO DE “SOM” P.A. 24X24 PARA ATENDER O PALCO (RIDER DOS ARTISTAS) E O RODEIO, “ILUMINAÇÃO” E 01 (UM) “PAINEL DE LED” PARA O </w:t>
      </w:r>
      <w:r w:rsidRPr="00A66501">
        <w:rPr>
          <w:rFonts w:ascii="Arial" w:hAnsi="Arial" w:cs="Arial"/>
          <w:b/>
          <w:sz w:val="24"/>
          <w:szCs w:val="24"/>
          <w:u w:val="single"/>
        </w:rPr>
        <w:t>PARA PALCO PRINCIPAL</w:t>
      </w:r>
      <w:r w:rsidRPr="00A66501">
        <w:rPr>
          <w:rFonts w:ascii="Arial" w:hAnsi="Arial" w:cs="Arial"/>
          <w:sz w:val="24"/>
          <w:szCs w:val="24"/>
        </w:rPr>
        <w:t>;</w:t>
      </w:r>
      <w:r w:rsidRPr="00A66501">
        <w:rPr>
          <w:rFonts w:ascii="Arial" w:hAnsi="Arial" w:cs="Arial"/>
          <w:b/>
          <w:sz w:val="24"/>
          <w:szCs w:val="24"/>
        </w:rPr>
        <w:t xml:space="preserve"> </w:t>
      </w:r>
    </w:p>
    <w:p w14:paraId="427A1AF1" w14:textId="77777777" w:rsidR="00A66501" w:rsidRPr="00A66501" w:rsidRDefault="00A66501" w:rsidP="00A66501">
      <w:pPr>
        <w:rPr>
          <w:rFonts w:ascii="Arial" w:eastAsia="Calibri" w:hAnsi="Arial" w:cs="Arial"/>
          <w:b/>
          <w:sz w:val="24"/>
          <w:szCs w:val="24"/>
        </w:rPr>
      </w:pPr>
    </w:p>
    <w:p w14:paraId="61686AD0" w14:textId="77777777" w:rsidR="00A66501" w:rsidRPr="00A66501" w:rsidRDefault="00A66501" w:rsidP="00A66501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A66501">
        <w:rPr>
          <w:rFonts w:ascii="Arial" w:eastAsia="Calibri" w:hAnsi="Arial" w:cs="Arial"/>
          <w:b/>
          <w:sz w:val="24"/>
          <w:szCs w:val="24"/>
        </w:rPr>
        <w:t>SONORIZAÇÃO PARA PALCO PRINCIPAL (RIDER DOS ARTISTAS) E O RODEIO;</w:t>
      </w:r>
    </w:p>
    <w:p w14:paraId="7DD6908A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24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caixas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acústicas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Sub Grave, 1200 RMS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cada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2B73FC50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24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caixas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acústicas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medias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altas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freqüências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1BA35E69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06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potencias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5000 Watts RMS;</w:t>
      </w:r>
    </w:p>
    <w:p w14:paraId="65699159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06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potencias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3000 Watts RMS;</w:t>
      </w:r>
    </w:p>
    <w:p w14:paraId="1DF9EDCF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06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potencias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1200 Watts RMS;</w:t>
      </w:r>
    </w:p>
    <w:p w14:paraId="1824D5F3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processador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Digital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estéreo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A66501">
        <w:rPr>
          <w:rFonts w:ascii="Arial" w:eastAsia="Calibri" w:hAnsi="Arial" w:cs="Arial"/>
          <w:sz w:val="24"/>
          <w:szCs w:val="24"/>
        </w:rPr>
        <w:t>para PA</w:t>
      </w:r>
      <w:proofErr w:type="gram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58308426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Front Fill para o PA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amplificação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necessária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mesmo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584A7A79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04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caixas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acústicas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Sub Grave para 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3C49578A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04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caixas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acústicas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medias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altas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freqüências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64B00BF8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potencia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5000 Watts RMS para 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50C803D5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potencia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3000 Watts RMS para 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2447DAF2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potencia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1200 Watts RMS para 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73A74436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processador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Digital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estéreo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72F0C4B3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caixa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sub da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Bateria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amplificação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necessária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mesma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19B6F540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caixa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sub da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Percusão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amplificação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necessária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mesma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1AEB5339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processador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Digital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estéreo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do Sub da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Bateria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Percussão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50E4634F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Power Play de 8 vias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cabeamento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completo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64C2B0FA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10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Caixas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SM400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amplificação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necessária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mesmos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1C0C5A83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lastRenderedPageBreak/>
        <w:t xml:space="preserve">01 Console de 48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canais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DigidesignVenue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Mixrack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) com 3 DSP Digital </w:t>
      </w:r>
      <w:proofErr w:type="gramStart"/>
      <w:r w:rsidRPr="00A66501">
        <w:rPr>
          <w:rFonts w:ascii="Arial" w:eastAsia="Calibri" w:hAnsi="Arial" w:cs="Arial"/>
          <w:sz w:val="24"/>
          <w:szCs w:val="24"/>
        </w:rPr>
        <w:t>para PA</w:t>
      </w:r>
      <w:proofErr w:type="gram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que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atenda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o rider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técnico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das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atrações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contratadas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20F91873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Console de 48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canais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Yamaha PM5D RH Digital com 24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saídas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monitoramento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que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atenda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o rider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técnico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das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atrações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contratadas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0F2BCAD9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Intercomunicador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P.A / PALCO</w:t>
      </w:r>
    </w:p>
    <w:p w14:paraId="1E119CDC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Mult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-Cabo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Cânon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Balanceados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48 vias</w:t>
      </w:r>
    </w:p>
    <w:p w14:paraId="24BB55FA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Furman AC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estabilizador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automático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41DE182F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Fonte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Estabilizador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automática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2000W 220V/127V;</w:t>
      </w:r>
    </w:p>
    <w:p w14:paraId="00529E0B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02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Cubos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Roland jazz Chorus 120 Italiano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similar;</w:t>
      </w:r>
    </w:p>
    <w:p w14:paraId="7C85ACBD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Cubo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GK 800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caixas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Hartk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Sistem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similar;</w:t>
      </w:r>
    </w:p>
    <w:p w14:paraId="2F40B6F7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Bateria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Acústica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peles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hidráulicas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60B7DD99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10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Praticaveis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feeling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rosco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medida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2x1m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altura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0,30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0,50cm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regulável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08BD1572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17 Direct Box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Passivo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58EC683D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05 Direct Box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Ativo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0067E459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06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Microfones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Shure Beta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fio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07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freqüências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variáveis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UHF;</w:t>
      </w:r>
    </w:p>
    <w:p w14:paraId="2CAFEB4C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06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Microfones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Sunheiser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604;</w:t>
      </w:r>
    </w:p>
    <w:p w14:paraId="73E28897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>01 Kit Shure Beta 56;</w:t>
      </w:r>
    </w:p>
    <w:p w14:paraId="549F0A1B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Microfone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Shure Beta 91;</w:t>
      </w:r>
    </w:p>
    <w:p w14:paraId="74539462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05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Microfones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SM 81 Shure;</w:t>
      </w:r>
    </w:p>
    <w:p w14:paraId="457066FE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10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Microfones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SM 57 Shure;</w:t>
      </w:r>
    </w:p>
    <w:p w14:paraId="042BEDA0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08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Microfones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SM 58 Shure;</w:t>
      </w:r>
    </w:p>
    <w:p w14:paraId="2447D451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10 Clamps LP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Importados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72A8DBF3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30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Pedestais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Girafa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530ADFC7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fiação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necessária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interligar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sistema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6337C1B6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cabo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AC de 100m;</w:t>
      </w:r>
    </w:p>
    <w:p w14:paraId="6D0F5CF3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Equipamento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executar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Pendrive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, cd, DVD e etc.</w:t>
      </w:r>
    </w:p>
    <w:p w14:paraId="016DBD75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House-Mix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coberta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medindo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mínimo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4m x 3m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piso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0,30 cm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altura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relação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solo com 2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andares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também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coberto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receber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operador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canhão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sendo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a house com de 2,20m do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piso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pé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direito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);</w:t>
      </w:r>
    </w:p>
    <w:p w14:paraId="6A09E99F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02 Torres de PA (Fly) -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estrutura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treliça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Box Truss Q50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sapatas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sustentação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tudo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estaio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garantir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A66501">
        <w:rPr>
          <w:rFonts w:ascii="Arial" w:eastAsia="Calibri" w:hAnsi="Arial" w:cs="Arial"/>
          <w:sz w:val="24"/>
          <w:szCs w:val="24"/>
        </w:rPr>
        <w:t>a</w:t>
      </w:r>
      <w:proofErr w:type="gram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estabilidade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torre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medindo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10,00m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altura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; </w:t>
      </w:r>
    </w:p>
    <w:p w14:paraId="19547AD7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SONORIZAÇÃO EXTRA PARA DELAY –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uma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 4 X </w:t>
      </w:r>
      <w:proofErr w:type="gramStart"/>
      <w:r w:rsidRPr="00A66501">
        <w:rPr>
          <w:rFonts w:ascii="Arial" w:eastAsia="Calibri" w:hAnsi="Arial" w:cs="Arial"/>
          <w:sz w:val="24"/>
          <w:szCs w:val="24"/>
        </w:rPr>
        <w:t>4  -</w:t>
      </w:r>
      <w:proofErr w:type="gramEnd"/>
      <w:r w:rsidRPr="00A66501">
        <w:rPr>
          <w:rFonts w:ascii="Arial" w:eastAsia="Calibri" w:hAnsi="Arial" w:cs="Arial"/>
          <w:sz w:val="24"/>
          <w:szCs w:val="24"/>
        </w:rPr>
        <w:t xml:space="preserve"> 08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caixas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acústicas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medias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altas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freqüências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, que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deverá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ser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montado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estrutura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Q30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formato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Y a 50 mts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distancia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palco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toda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estrutura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cabeamento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conjunto.  </w:t>
      </w:r>
    </w:p>
    <w:p w14:paraId="58F955A2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</w:p>
    <w:p w14:paraId="70570549" w14:textId="77777777" w:rsidR="00A66501" w:rsidRPr="00A66501" w:rsidRDefault="00A66501" w:rsidP="00A66501">
      <w:pPr>
        <w:rPr>
          <w:rFonts w:ascii="Arial" w:eastAsia="Calibri" w:hAnsi="Arial" w:cs="Arial"/>
          <w:b/>
          <w:sz w:val="24"/>
          <w:szCs w:val="24"/>
        </w:rPr>
      </w:pPr>
      <w:r w:rsidRPr="00A66501">
        <w:rPr>
          <w:rFonts w:ascii="Arial" w:eastAsia="Calibri" w:hAnsi="Arial" w:cs="Arial"/>
          <w:b/>
          <w:sz w:val="24"/>
          <w:szCs w:val="24"/>
        </w:rPr>
        <w:t>ILUMINAÇÃO PARA O PALCO PRINCIPAL</w:t>
      </w:r>
    </w:p>
    <w:p w14:paraId="5572AEC4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38 Canhão PAR 64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foco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5 de 1000W;</w:t>
      </w:r>
    </w:p>
    <w:p w14:paraId="2BA768C0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38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Refletores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 LED RGBW 3W;</w:t>
      </w:r>
    </w:p>
    <w:p w14:paraId="506A5588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08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Strobo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3000W;</w:t>
      </w:r>
    </w:p>
    <w:p w14:paraId="1A601CB3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52 Moving heads Beam 5R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7R;</w:t>
      </w:r>
    </w:p>
    <w:p w14:paraId="7439ADC8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06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Minibrutes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com 6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lâmpadas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DWE de 650W;</w:t>
      </w:r>
    </w:p>
    <w:p w14:paraId="63CCB8AE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18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Refletores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Elipisoidais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variação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foco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1000W;</w:t>
      </w:r>
    </w:p>
    <w:p w14:paraId="3FD5E21F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18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Ribaltas</w:t>
      </w:r>
      <w:proofErr w:type="spellEnd"/>
    </w:p>
    <w:p w14:paraId="0B50A338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02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Canhões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seguidores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lâmpada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HMI de 1200W com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tripé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sustentação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operador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sendo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01 para stand by. </w:t>
      </w:r>
    </w:p>
    <w:p w14:paraId="2F925AA9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04 </w:t>
      </w:r>
      <w:proofErr w:type="spellStart"/>
      <w:r w:rsidRPr="00A66501">
        <w:rPr>
          <w:rFonts w:ascii="Arial" w:hAnsi="Arial" w:cs="Arial"/>
          <w:color w:val="202124"/>
          <w:sz w:val="24"/>
          <w:szCs w:val="24"/>
          <w:shd w:val="clear" w:color="auto" w:fill="FFFFFF"/>
        </w:rPr>
        <w:t>Maquinas</w:t>
      </w:r>
      <w:proofErr w:type="spellEnd"/>
      <w:r w:rsidRPr="00A6650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 Fogo </w:t>
      </w:r>
      <w:proofErr w:type="spellStart"/>
      <w:r w:rsidRPr="00A66501">
        <w:rPr>
          <w:rFonts w:ascii="Arial" w:hAnsi="Arial" w:cs="Arial"/>
          <w:color w:val="202124"/>
          <w:sz w:val="24"/>
          <w:szCs w:val="24"/>
          <w:shd w:val="clear" w:color="auto" w:fill="FFFFFF"/>
        </w:rPr>
        <w:t>Dmx</w:t>
      </w:r>
      <w:proofErr w:type="spellEnd"/>
      <w:r w:rsidRPr="00A66501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</w:p>
    <w:p w14:paraId="1CACCB88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lastRenderedPageBreak/>
        <w:t xml:space="preserve">03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Maquina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Fumaça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DMX com 3000W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ventiladores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2C08D47C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02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Módulos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dimmer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digitais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36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canais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69CC55BD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02 Console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Avolite</w:t>
      </w:r>
      <w:proofErr w:type="spellEnd"/>
    </w:p>
    <w:p w14:paraId="5F021271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fiação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necessária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interligar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sistema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;</w:t>
      </w:r>
    </w:p>
    <w:p w14:paraId="6D8A70A2" w14:textId="77777777" w:rsidR="00A66501" w:rsidRPr="00A66501" w:rsidRDefault="00A66501" w:rsidP="00A66501">
      <w:pPr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100 Metros de Q50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Alumínio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similar;</w:t>
      </w:r>
    </w:p>
    <w:p w14:paraId="730FF328" w14:textId="77777777" w:rsidR="00A66501" w:rsidRPr="00A66501" w:rsidRDefault="00A66501" w:rsidP="00A66501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45F02C8F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</w:p>
    <w:p w14:paraId="29EA3A80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</w:p>
    <w:p w14:paraId="19D2FE18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</w:p>
    <w:p w14:paraId="4E6A9E08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PAINEL DE LED PARA O PALCO PRINCIPAL MASCARA; </w:t>
      </w:r>
    </w:p>
    <w:p w14:paraId="6B3D8566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</w:p>
    <w:p w14:paraId="32339ADC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</w:p>
    <w:p w14:paraId="00C8A6B1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69m² de Painel de LED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alta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resolução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P5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sendo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16m²,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seja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4 x 4 para 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palco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indoor para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composição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cenário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palco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. E 53m</w:t>
      </w:r>
      <w:proofErr w:type="gramStart"/>
      <w:r w:rsidRPr="00A66501">
        <w:rPr>
          <w:rFonts w:ascii="Arial" w:eastAsia="Calibri" w:hAnsi="Arial" w:cs="Arial"/>
          <w:sz w:val="24"/>
          <w:szCs w:val="24"/>
        </w:rPr>
        <w:t>²  de</w:t>
      </w:r>
      <w:proofErr w:type="gram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painel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led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alta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resolção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P5 outdoor (no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livre) para mascara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palco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telões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sendo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divididos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(2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painéis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LED de 22m²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cada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formato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L, 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painel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LED de 9m²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medindo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3x3m)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incluindo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todos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cabeamentos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necessários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conforme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especificações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abaixo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.</w:t>
      </w:r>
    </w:p>
    <w:p w14:paraId="2CAF93B1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</w:p>
    <w:p w14:paraId="66C1BA67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A66501">
        <w:rPr>
          <w:rFonts w:ascii="Arial" w:eastAsia="Calibri" w:hAnsi="Arial" w:cs="Arial"/>
          <w:sz w:val="24"/>
          <w:szCs w:val="24"/>
        </w:rPr>
        <w:t>Observações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Gerais: </w:t>
      </w:r>
    </w:p>
    <w:p w14:paraId="3118E33D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>- 69 (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sessenta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nove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) metros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quadrados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painel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LED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resolução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mínima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08 mm, 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serem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montados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palco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sendo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divididos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painel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16 m² no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fundo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palco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, 2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painéis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LED de 22m²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cada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formato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L, 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painel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LED de 9m²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medindo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3x3m),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todos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cabeamentos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necessarios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ligação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dos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mesmos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, mesa para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controle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, 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computador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portátil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execução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vídeos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e propagandas, 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gravador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áudio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vídeo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digital para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capturas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das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gravações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, 01 switcher digital (mesa de corte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vídeo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), 01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aparelho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DVD para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reprodução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vídeos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, 02 (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dois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operadores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técnicos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.</w:t>
      </w:r>
    </w:p>
    <w:p w14:paraId="22D266D7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66501">
        <w:rPr>
          <w:rFonts w:ascii="Arial" w:eastAsia="Calibri" w:hAnsi="Arial" w:cs="Arial"/>
          <w:sz w:val="24"/>
          <w:szCs w:val="24"/>
        </w:rPr>
        <w:t>A</w:t>
      </w:r>
      <w:proofErr w:type="gram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alimentação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estadia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transporte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dos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equipamentos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e da equipe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montagem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desmontagem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responsabilidade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contratada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. O local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montagem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será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orientado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pelo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contratante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. </w:t>
      </w:r>
    </w:p>
    <w:p w14:paraId="7CC00B1C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  <w:r w:rsidRPr="00A66501">
        <w:rPr>
          <w:rFonts w:ascii="Arial" w:eastAsia="Calibri" w:hAnsi="Arial" w:cs="Arial"/>
          <w:sz w:val="24"/>
          <w:szCs w:val="24"/>
        </w:rPr>
        <w:t xml:space="preserve">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referido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Painel de LED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será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utilizado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durante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realização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dos shows, 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técnicos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responsáveis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pelo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Painel de LED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deverão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permanecer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prontidão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durante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realização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todo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A66501">
        <w:rPr>
          <w:rFonts w:ascii="Arial" w:eastAsia="Calibri" w:hAnsi="Arial" w:cs="Arial"/>
          <w:sz w:val="24"/>
          <w:szCs w:val="24"/>
        </w:rPr>
        <w:t>evento</w:t>
      </w:r>
      <w:proofErr w:type="spellEnd"/>
      <w:r w:rsidRPr="00A66501">
        <w:rPr>
          <w:rFonts w:ascii="Arial" w:eastAsia="Calibri" w:hAnsi="Arial" w:cs="Arial"/>
          <w:sz w:val="24"/>
          <w:szCs w:val="24"/>
        </w:rPr>
        <w:t>.</w:t>
      </w:r>
    </w:p>
    <w:p w14:paraId="6E773C89" w14:textId="77777777" w:rsidR="00A66501" w:rsidRPr="00A66501" w:rsidRDefault="00A66501" w:rsidP="00A66501">
      <w:pPr>
        <w:jc w:val="both"/>
        <w:rPr>
          <w:rFonts w:ascii="Arial" w:eastAsia="Calibri" w:hAnsi="Arial" w:cs="Arial"/>
          <w:sz w:val="24"/>
          <w:szCs w:val="24"/>
        </w:rPr>
      </w:pPr>
    </w:p>
    <w:p w14:paraId="6F5A4E46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66501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deverá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apresentar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um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engenheiro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elétrico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ou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técnico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em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eletrônica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credenciado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CREA e CAU e tanto 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profissional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quanto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ter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vinculo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CREA e CAU.</w:t>
      </w:r>
    </w:p>
    <w:p w14:paraId="7679D308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3AA1C0A2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A66501">
        <w:rPr>
          <w:rFonts w:ascii="Arial" w:hAnsi="Arial" w:cs="Arial"/>
          <w:b/>
          <w:sz w:val="24"/>
          <w:szCs w:val="24"/>
          <w:highlight w:val="yellow"/>
        </w:rPr>
        <w:t>Importante</w:t>
      </w:r>
      <w:proofErr w:type="spellEnd"/>
      <w:r w:rsidRPr="00A66501">
        <w:rPr>
          <w:rFonts w:ascii="Arial" w:hAnsi="Arial" w:cs="Arial"/>
          <w:b/>
          <w:sz w:val="24"/>
          <w:szCs w:val="24"/>
          <w:highlight w:val="yellow"/>
        </w:rPr>
        <w:t>:</w:t>
      </w:r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Será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necessário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A66501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apresentação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certidão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acervo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técnico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“CAT” das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estruturas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compatíveis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objeto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contratado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no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>.</w:t>
      </w:r>
    </w:p>
    <w:p w14:paraId="6A67E1E3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2E51B5E8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Fornecimento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toda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documentação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necessária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(ART,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laudos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atestados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)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por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engenheiro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responsável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no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mesmo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tenha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um vinculo com </w:t>
      </w:r>
      <w:proofErr w:type="gramStart"/>
      <w:r w:rsidRPr="00A66501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licitante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sejam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quitadas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em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tempo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hábil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para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não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prejudicar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realização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evento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sendo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comprovação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encaminhada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Município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antes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início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evento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>,</w:t>
      </w:r>
    </w:p>
    <w:p w14:paraId="0FBC431A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4466EA4D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  <w:highlight w:val="yellow"/>
        </w:rPr>
        <w:t xml:space="preserve">OBS: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Assegurar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que </w:t>
      </w:r>
      <w:proofErr w:type="gramStart"/>
      <w:r w:rsidRPr="00A66501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estrutura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som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(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Palco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Rodeio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),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iluminação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painel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LED para 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Palco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Principal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constante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deste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item,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estarão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montadas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para teste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verificação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todos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itens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constantes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neste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item,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até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as 15h00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24/07/2024.</w:t>
      </w:r>
    </w:p>
    <w:p w14:paraId="3B376C1B" w14:textId="77777777" w:rsidR="00A66501" w:rsidRPr="00A66501" w:rsidRDefault="00A66501" w:rsidP="00A66501">
      <w:pPr>
        <w:rPr>
          <w:rFonts w:ascii="Arial" w:hAnsi="Arial" w:cs="Arial"/>
          <w:sz w:val="24"/>
          <w:szCs w:val="24"/>
        </w:rPr>
      </w:pPr>
    </w:p>
    <w:p w14:paraId="583B235F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</w:p>
    <w:p w14:paraId="6FC8CC00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  <w:r w:rsidRPr="00A66501">
        <w:rPr>
          <w:rFonts w:ascii="Arial" w:hAnsi="Arial" w:cs="Arial"/>
          <w:b/>
          <w:sz w:val="24"/>
          <w:szCs w:val="24"/>
        </w:rPr>
        <w:t xml:space="preserve">Item 05 </w:t>
      </w:r>
      <w:proofErr w:type="gramStart"/>
      <w:r w:rsidRPr="00A66501">
        <w:rPr>
          <w:rFonts w:ascii="Arial" w:hAnsi="Arial" w:cs="Arial"/>
          <w:b/>
          <w:sz w:val="24"/>
          <w:szCs w:val="24"/>
        </w:rPr>
        <w:t>-  LOCAÇÃO</w:t>
      </w:r>
      <w:proofErr w:type="gramEnd"/>
      <w:r w:rsidRPr="00A66501">
        <w:rPr>
          <w:rFonts w:ascii="Arial" w:hAnsi="Arial" w:cs="Arial"/>
          <w:b/>
          <w:sz w:val="24"/>
          <w:szCs w:val="24"/>
        </w:rPr>
        <w:t xml:space="preserve"> DE ILUMINAÇÃO E PAINEL DE LED PARA ORNAMENTAÇÃO DA ARENA DE RODEIO E DOS SHOWS:</w:t>
      </w:r>
    </w:p>
    <w:p w14:paraId="054709B3" w14:textId="77777777" w:rsidR="00A66501" w:rsidRPr="00A66501" w:rsidRDefault="00A66501" w:rsidP="00A66501">
      <w:pPr>
        <w:rPr>
          <w:rFonts w:ascii="Arial" w:hAnsi="Arial" w:cs="Arial"/>
          <w:b/>
          <w:sz w:val="24"/>
          <w:szCs w:val="24"/>
        </w:rPr>
      </w:pPr>
    </w:p>
    <w:p w14:paraId="114BC882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>ILUMINAÇÃO PARA ARENA DE RODEIO:</w:t>
      </w:r>
    </w:p>
    <w:p w14:paraId="2357EAB6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7ED40687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- 14 moving </w:t>
      </w:r>
      <w:proofErr w:type="spellStart"/>
      <w:r w:rsidRPr="00A66501">
        <w:rPr>
          <w:rFonts w:ascii="Arial" w:hAnsi="Arial" w:cs="Arial"/>
          <w:sz w:val="24"/>
          <w:szCs w:val="24"/>
        </w:rPr>
        <w:t>bem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200</w:t>
      </w:r>
    </w:p>
    <w:p w14:paraId="270B7503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- 14 </w:t>
      </w:r>
      <w:proofErr w:type="spellStart"/>
      <w:r w:rsidRPr="00A66501">
        <w:rPr>
          <w:rFonts w:ascii="Arial" w:hAnsi="Arial" w:cs="Arial"/>
          <w:sz w:val="24"/>
          <w:szCs w:val="24"/>
        </w:rPr>
        <w:t>torres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treliça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30 de 4 metros de </w:t>
      </w:r>
      <w:proofErr w:type="spellStart"/>
      <w:r w:rsidRPr="00A66501">
        <w:rPr>
          <w:rFonts w:ascii="Arial" w:hAnsi="Arial" w:cs="Arial"/>
          <w:sz w:val="24"/>
          <w:szCs w:val="24"/>
        </w:rPr>
        <w:t>altura</w:t>
      </w:r>
      <w:proofErr w:type="spellEnd"/>
    </w:p>
    <w:p w14:paraId="7D94B340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- 14 </w:t>
      </w:r>
      <w:proofErr w:type="spellStart"/>
      <w:r w:rsidRPr="00A66501">
        <w:rPr>
          <w:rFonts w:ascii="Arial" w:hAnsi="Arial" w:cs="Arial"/>
          <w:sz w:val="24"/>
          <w:szCs w:val="24"/>
        </w:rPr>
        <w:t>curvas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q30</w:t>
      </w:r>
    </w:p>
    <w:p w14:paraId="4CADA32C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- 14 </w:t>
      </w:r>
      <w:proofErr w:type="spellStart"/>
      <w:r w:rsidRPr="00A66501">
        <w:rPr>
          <w:rFonts w:ascii="Arial" w:hAnsi="Arial" w:cs="Arial"/>
          <w:sz w:val="24"/>
          <w:szCs w:val="24"/>
        </w:rPr>
        <w:t>maxbrut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4000 </w:t>
      </w:r>
      <w:proofErr w:type="spellStart"/>
      <w:r w:rsidRPr="00A66501">
        <w:rPr>
          <w:rFonts w:ascii="Arial" w:hAnsi="Arial" w:cs="Arial"/>
          <w:sz w:val="24"/>
          <w:szCs w:val="24"/>
        </w:rPr>
        <w:t>wts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cada</w:t>
      </w:r>
      <w:proofErr w:type="spellEnd"/>
    </w:p>
    <w:p w14:paraId="3C59B1D1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- 01 rack de luz 4000 </w:t>
      </w:r>
      <w:proofErr w:type="spellStart"/>
      <w:r w:rsidRPr="00A66501">
        <w:rPr>
          <w:rFonts w:ascii="Arial" w:hAnsi="Arial" w:cs="Arial"/>
          <w:sz w:val="24"/>
          <w:szCs w:val="24"/>
        </w:rPr>
        <w:t>wts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canal</w:t>
      </w:r>
    </w:p>
    <w:p w14:paraId="580768CE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- 01 mesa de luz </w:t>
      </w:r>
      <w:proofErr w:type="spellStart"/>
      <w:r w:rsidRPr="00A66501">
        <w:rPr>
          <w:rFonts w:ascii="Arial" w:hAnsi="Arial" w:cs="Arial"/>
          <w:sz w:val="24"/>
          <w:szCs w:val="24"/>
        </w:rPr>
        <w:t>avolayt</w:t>
      </w:r>
      <w:proofErr w:type="spellEnd"/>
    </w:p>
    <w:p w14:paraId="2F4C846C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- 450 metros de </w:t>
      </w:r>
      <w:proofErr w:type="spellStart"/>
      <w:r w:rsidRPr="00A66501">
        <w:rPr>
          <w:rFonts w:ascii="Arial" w:hAnsi="Arial" w:cs="Arial"/>
          <w:sz w:val="24"/>
          <w:szCs w:val="24"/>
        </w:rPr>
        <w:t>cabo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energia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25 </w:t>
      </w:r>
      <w:proofErr w:type="spellStart"/>
      <w:r w:rsidRPr="00A66501">
        <w:rPr>
          <w:rFonts w:ascii="Arial" w:hAnsi="Arial" w:cs="Arial"/>
          <w:sz w:val="24"/>
          <w:szCs w:val="24"/>
        </w:rPr>
        <w:t>milímetros</w:t>
      </w:r>
      <w:proofErr w:type="spellEnd"/>
    </w:p>
    <w:p w14:paraId="2580F80E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- 400 metros de </w:t>
      </w:r>
      <w:proofErr w:type="spellStart"/>
      <w:r w:rsidRPr="00A66501">
        <w:rPr>
          <w:rFonts w:ascii="Arial" w:hAnsi="Arial" w:cs="Arial"/>
          <w:sz w:val="24"/>
          <w:szCs w:val="24"/>
        </w:rPr>
        <w:t>cabo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2x2/5 de </w:t>
      </w:r>
      <w:proofErr w:type="spellStart"/>
      <w:r w:rsidRPr="00A66501">
        <w:rPr>
          <w:rFonts w:ascii="Arial" w:hAnsi="Arial" w:cs="Arial"/>
          <w:sz w:val="24"/>
          <w:szCs w:val="24"/>
        </w:rPr>
        <w:t>energia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emborrachado</w:t>
      </w:r>
      <w:proofErr w:type="spellEnd"/>
    </w:p>
    <w:p w14:paraId="5FB8FC3D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- 150 metros de </w:t>
      </w:r>
      <w:proofErr w:type="spellStart"/>
      <w:r w:rsidRPr="00A66501">
        <w:rPr>
          <w:rFonts w:ascii="Arial" w:hAnsi="Arial" w:cs="Arial"/>
          <w:sz w:val="24"/>
          <w:szCs w:val="24"/>
        </w:rPr>
        <w:t>cabo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sinal</w:t>
      </w:r>
      <w:proofErr w:type="spellEnd"/>
    </w:p>
    <w:p w14:paraId="56B1911E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- 100 metros </w:t>
      </w:r>
      <w:proofErr w:type="spellStart"/>
      <w:r w:rsidRPr="00A66501">
        <w:rPr>
          <w:rFonts w:ascii="Arial" w:hAnsi="Arial" w:cs="Arial"/>
          <w:sz w:val="24"/>
          <w:szCs w:val="24"/>
        </w:rPr>
        <w:t>cabo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AC</w:t>
      </w:r>
    </w:p>
    <w:p w14:paraId="75190762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5C3D327C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66501">
        <w:rPr>
          <w:rFonts w:ascii="Arial" w:hAnsi="Arial" w:cs="Arial"/>
          <w:sz w:val="24"/>
          <w:szCs w:val="24"/>
        </w:rPr>
        <w:t>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14 moving </w:t>
      </w:r>
      <w:proofErr w:type="spellStart"/>
      <w:r w:rsidRPr="00A66501">
        <w:rPr>
          <w:rFonts w:ascii="Arial" w:hAnsi="Arial" w:cs="Arial"/>
          <w:sz w:val="24"/>
          <w:szCs w:val="24"/>
        </w:rPr>
        <w:t>deverão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estar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funcioando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durante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6501">
        <w:rPr>
          <w:rFonts w:ascii="Arial" w:hAnsi="Arial" w:cs="Arial"/>
          <w:sz w:val="24"/>
          <w:szCs w:val="24"/>
        </w:rPr>
        <w:t>rodeio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apos no show musical </w:t>
      </w:r>
      <w:proofErr w:type="spellStart"/>
      <w:r w:rsidRPr="00A66501">
        <w:rPr>
          <w:rFonts w:ascii="Arial" w:hAnsi="Arial" w:cs="Arial"/>
          <w:sz w:val="24"/>
          <w:szCs w:val="24"/>
        </w:rPr>
        <w:t>conforme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necessidade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sz w:val="24"/>
          <w:szCs w:val="24"/>
        </w:rPr>
        <w:t>contratante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. </w:t>
      </w:r>
    </w:p>
    <w:p w14:paraId="32C6B0DD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0B7BE4C2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 xml:space="preserve">- Painel de LED de </w:t>
      </w:r>
      <w:proofErr w:type="spellStart"/>
      <w:r w:rsidRPr="00A66501">
        <w:rPr>
          <w:rFonts w:ascii="Arial" w:hAnsi="Arial" w:cs="Arial"/>
          <w:sz w:val="24"/>
          <w:szCs w:val="24"/>
        </w:rPr>
        <w:t>alta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resolução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P5 outdoor para </w:t>
      </w:r>
      <w:proofErr w:type="spellStart"/>
      <w:r w:rsidRPr="00A66501">
        <w:rPr>
          <w:rFonts w:ascii="Arial" w:hAnsi="Arial" w:cs="Arial"/>
          <w:sz w:val="24"/>
          <w:szCs w:val="24"/>
        </w:rPr>
        <w:t>transmissão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instantânea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</w:rPr>
        <w:t>rodeio</w:t>
      </w:r>
      <w:proofErr w:type="spellEnd"/>
      <w:r w:rsidRPr="00A66501">
        <w:rPr>
          <w:rFonts w:ascii="Arial" w:hAnsi="Arial" w:cs="Arial"/>
          <w:sz w:val="24"/>
          <w:szCs w:val="24"/>
        </w:rPr>
        <w:t>, (</w:t>
      </w:r>
      <w:proofErr w:type="spellStart"/>
      <w:r w:rsidRPr="00A66501">
        <w:rPr>
          <w:rFonts w:ascii="Arial" w:hAnsi="Arial" w:cs="Arial"/>
          <w:sz w:val="24"/>
          <w:szCs w:val="24"/>
        </w:rPr>
        <w:t>sendo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24m2 que </w:t>
      </w:r>
      <w:proofErr w:type="spellStart"/>
      <w:r w:rsidRPr="00A66501">
        <w:rPr>
          <w:rFonts w:ascii="Arial" w:hAnsi="Arial" w:cs="Arial"/>
          <w:sz w:val="24"/>
          <w:szCs w:val="24"/>
        </w:rPr>
        <w:t>totaliza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dois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painéis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divido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A66501">
        <w:rPr>
          <w:rFonts w:ascii="Arial" w:hAnsi="Arial" w:cs="Arial"/>
          <w:sz w:val="24"/>
          <w:szCs w:val="24"/>
        </w:rPr>
        <w:t>telas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12 metros </w:t>
      </w:r>
      <w:proofErr w:type="spellStart"/>
      <w:r w:rsidRPr="00A66501">
        <w:rPr>
          <w:rFonts w:ascii="Arial" w:hAnsi="Arial" w:cs="Arial"/>
          <w:sz w:val="24"/>
          <w:szCs w:val="24"/>
        </w:rPr>
        <w:t>quadrados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(3X4) </w:t>
      </w:r>
      <w:proofErr w:type="spellStart"/>
      <w:r w:rsidRPr="00A66501">
        <w:rPr>
          <w:rFonts w:ascii="Arial" w:hAnsi="Arial" w:cs="Arial"/>
          <w:sz w:val="24"/>
          <w:szCs w:val="24"/>
        </w:rPr>
        <w:t>cada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uma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sendo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todos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cabeamentos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necessários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conforme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especificações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abaixo</w:t>
      </w:r>
      <w:proofErr w:type="spellEnd"/>
      <w:r w:rsidRPr="00A66501">
        <w:rPr>
          <w:rFonts w:ascii="Arial" w:hAnsi="Arial" w:cs="Arial"/>
          <w:sz w:val="24"/>
          <w:szCs w:val="24"/>
        </w:rPr>
        <w:t>).</w:t>
      </w:r>
    </w:p>
    <w:p w14:paraId="2B038B1E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41FCD0EB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66501">
        <w:rPr>
          <w:rFonts w:ascii="Arial" w:hAnsi="Arial" w:cs="Arial"/>
          <w:sz w:val="24"/>
          <w:szCs w:val="24"/>
        </w:rPr>
        <w:t>Observações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Gerais: </w:t>
      </w:r>
    </w:p>
    <w:p w14:paraId="1AE7AB1A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449BD538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>- 24 (</w:t>
      </w:r>
      <w:proofErr w:type="spellStart"/>
      <w:r w:rsidRPr="00A66501">
        <w:rPr>
          <w:rFonts w:ascii="Arial" w:hAnsi="Arial" w:cs="Arial"/>
          <w:sz w:val="24"/>
          <w:szCs w:val="24"/>
        </w:rPr>
        <w:t>vinte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quatro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 metros </w:t>
      </w:r>
      <w:proofErr w:type="spellStart"/>
      <w:r w:rsidRPr="00A66501">
        <w:rPr>
          <w:rFonts w:ascii="Arial" w:hAnsi="Arial" w:cs="Arial"/>
          <w:sz w:val="24"/>
          <w:szCs w:val="24"/>
        </w:rPr>
        <w:t>quadrados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painel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LED </w:t>
      </w:r>
      <w:proofErr w:type="spellStart"/>
      <w:r w:rsidRPr="00A66501">
        <w:rPr>
          <w:rFonts w:ascii="Arial" w:hAnsi="Arial" w:cs="Arial"/>
          <w:sz w:val="24"/>
          <w:szCs w:val="24"/>
        </w:rPr>
        <w:t>resolução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mínima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05 mm, 02 </w:t>
      </w:r>
      <w:proofErr w:type="spellStart"/>
      <w:r w:rsidRPr="00A66501">
        <w:rPr>
          <w:rFonts w:ascii="Arial" w:hAnsi="Arial" w:cs="Arial"/>
          <w:sz w:val="24"/>
          <w:szCs w:val="24"/>
        </w:rPr>
        <w:t>processador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vídeo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04 </w:t>
      </w:r>
      <w:proofErr w:type="spellStart"/>
      <w:r w:rsidRPr="00A66501">
        <w:rPr>
          <w:rFonts w:ascii="Arial" w:hAnsi="Arial" w:cs="Arial"/>
          <w:sz w:val="24"/>
          <w:szCs w:val="24"/>
        </w:rPr>
        <w:t>filmadoras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FULLHD para </w:t>
      </w:r>
      <w:proofErr w:type="spellStart"/>
      <w:r w:rsidRPr="00A66501">
        <w:rPr>
          <w:rFonts w:ascii="Arial" w:hAnsi="Arial" w:cs="Arial"/>
          <w:sz w:val="24"/>
          <w:szCs w:val="24"/>
        </w:rPr>
        <w:t>filmagem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transmissão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simultânea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04 </w:t>
      </w:r>
      <w:proofErr w:type="spellStart"/>
      <w:r w:rsidRPr="00A66501">
        <w:rPr>
          <w:rFonts w:ascii="Arial" w:hAnsi="Arial" w:cs="Arial"/>
          <w:sz w:val="24"/>
          <w:szCs w:val="24"/>
        </w:rPr>
        <w:t>praticáveis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altura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mínima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1 metro, 01 </w:t>
      </w:r>
      <w:proofErr w:type="spellStart"/>
      <w:r w:rsidRPr="00A66501">
        <w:rPr>
          <w:rFonts w:ascii="Arial" w:hAnsi="Arial" w:cs="Arial"/>
          <w:sz w:val="24"/>
          <w:szCs w:val="24"/>
        </w:rPr>
        <w:t>computador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portátil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66501">
        <w:rPr>
          <w:rFonts w:ascii="Arial" w:hAnsi="Arial" w:cs="Arial"/>
          <w:sz w:val="24"/>
          <w:szCs w:val="24"/>
        </w:rPr>
        <w:t>execução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vídeos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propagandas, 01 </w:t>
      </w:r>
      <w:proofErr w:type="spellStart"/>
      <w:r w:rsidRPr="00A66501">
        <w:rPr>
          <w:rFonts w:ascii="Arial" w:hAnsi="Arial" w:cs="Arial"/>
          <w:sz w:val="24"/>
          <w:szCs w:val="24"/>
        </w:rPr>
        <w:t>gravador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áudio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</w:rPr>
        <w:t>vídeo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digital para </w:t>
      </w:r>
      <w:proofErr w:type="spellStart"/>
      <w:r w:rsidRPr="00A66501">
        <w:rPr>
          <w:rFonts w:ascii="Arial" w:hAnsi="Arial" w:cs="Arial"/>
          <w:sz w:val="24"/>
          <w:szCs w:val="24"/>
        </w:rPr>
        <w:t>capturas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A66501">
        <w:rPr>
          <w:rFonts w:ascii="Arial" w:hAnsi="Arial" w:cs="Arial"/>
          <w:sz w:val="24"/>
          <w:szCs w:val="24"/>
        </w:rPr>
        <w:t>gravações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01 switcher digital (mesa de corte de </w:t>
      </w:r>
      <w:proofErr w:type="spellStart"/>
      <w:r w:rsidRPr="00A66501">
        <w:rPr>
          <w:rFonts w:ascii="Arial" w:hAnsi="Arial" w:cs="Arial"/>
          <w:sz w:val="24"/>
          <w:szCs w:val="24"/>
        </w:rPr>
        <w:t>vídeo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), 01 </w:t>
      </w:r>
      <w:proofErr w:type="spellStart"/>
      <w:r w:rsidRPr="00A66501">
        <w:rPr>
          <w:rFonts w:ascii="Arial" w:hAnsi="Arial" w:cs="Arial"/>
          <w:sz w:val="24"/>
          <w:szCs w:val="24"/>
        </w:rPr>
        <w:t>aparelho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DVD para </w:t>
      </w:r>
      <w:proofErr w:type="spellStart"/>
      <w:r w:rsidRPr="00A66501">
        <w:rPr>
          <w:rFonts w:ascii="Arial" w:hAnsi="Arial" w:cs="Arial"/>
          <w:sz w:val="24"/>
          <w:szCs w:val="24"/>
        </w:rPr>
        <w:t>reprodução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vídeos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03 </w:t>
      </w:r>
      <w:proofErr w:type="spellStart"/>
      <w:r w:rsidRPr="00A66501">
        <w:rPr>
          <w:rFonts w:ascii="Arial" w:hAnsi="Arial" w:cs="Arial"/>
          <w:sz w:val="24"/>
          <w:szCs w:val="24"/>
        </w:rPr>
        <w:t>intercon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6501">
        <w:rPr>
          <w:rFonts w:ascii="Arial" w:hAnsi="Arial" w:cs="Arial"/>
          <w:sz w:val="24"/>
          <w:szCs w:val="24"/>
        </w:rPr>
        <w:t>comunicadores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A66501">
        <w:rPr>
          <w:rFonts w:ascii="Arial" w:hAnsi="Arial" w:cs="Arial"/>
          <w:sz w:val="24"/>
          <w:szCs w:val="24"/>
        </w:rPr>
        <w:t>os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operadores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câmera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), 01 mesa de </w:t>
      </w:r>
      <w:proofErr w:type="spellStart"/>
      <w:r w:rsidRPr="00A66501">
        <w:rPr>
          <w:rFonts w:ascii="Arial" w:hAnsi="Arial" w:cs="Arial"/>
          <w:sz w:val="24"/>
          <w:szCs w:val="24"/>
        </w:rPr>
        <w:t>áudio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mínimo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4 entradas e 1 </w:t>
      </w:r>
      <w:proofErr w:type="spellStart"/>
      <w:r w:rsidRPr="00A66501">
        <w:rPr>
          <w:rFonts w:ascii="Arial" w:hAnsi="Arial" w:cs="Arial"/>
          <w:sz w:val="24"/>
          <w:szCs w:val="24"/>
        </w:rPr>
        <w:t>saída</w:t>
      </w:r>
      <w:proofErr w:type="spellEnd"/>
      <w:r w:rsidRPr="00A66501">
        <w:rPr>
          <w:rFonts w:ascii="Arial" w:hAnsi="Arial" w:cs="Arial"/>
          <w:sz w:val="24"/>
          <w:szCs w:val="24"/>
        </w:rPr>
        <w:t>, 04 (</w:t>
      </w:r>
      <w:proofErr w:type="spellStart"/>
      <w:r w:rsidRPr="00A66501">
        <w:rPr>
          <w:rFonts w:ascii="Arial" w:hAnsi="Arial" w:cs="Arial"/>
          <w:sz w:val="24"/>
          <w:szCs w:val="24"/>
        </w:rPr>
        <w:t>quatro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6501">
        <w:rPr>
          <w:rFonts w:ascii="Arial" w:hAnsi="Arial" w:cs="Arial"/>
          <w:sz w:val="24"/>
          <w:szCs w:val="24"/>
        </w:rPr>
        <w:t>operadores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técnicos</w:t>
      </w:r>
      <w:proofErr w:type="spellEnd"/>
      <w:r w:rsidRPr="00A66501">
        <w:rPr>
          <w:rFonts w:ascii="Arial" w:hAnsi="Arial" w:cs="Arial"/>
          <w:sz w:val="24"/>
          <w:szCs w:val="24"/>
        </w:rPr>
        <w:t>.</w:t>
      </w:r>
    </w:p>
    <w:p w14:paraId="294F97D7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6D80EC6B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Obs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: 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referido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Painel de LED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deverá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transmitir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as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montarias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durante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rodeio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shows que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acontecerá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no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Palco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Principal,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técnicos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responsáveis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pelo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Painel de LED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deverão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permanecer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durante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realização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rodeio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durante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realização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dos Shows.</w:t>
      </w:r>
    </w:p>
    <w:p w14:paraId="05FAB27F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Assegurar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que 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sistema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iluminação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e Painel de LED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constante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deste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item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estará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montada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para teste e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verificação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todos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os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itens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constantes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neste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item,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até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as 15h00 do </w:t>
      </w:r>
      <w:proofErr w:type="spellStart"/>
      <w:r w:rsidRPr="00A66501">
        <w:rPr>
          <w:rFonts w:ascii="Arial" w:hAnsi="Arial" w:cs="Arial"/>
          <w:sz w:val="24"/>
          <w:szCs w:val="24"/>
          <w:highlight w:val="yellow"/>
        </w:rPr>
        <w:t>dia</w:t>
      </w:r>
      <w:proofErr w:type="spellEnd"/>
      <w:r w:rsidRPr="00A66501">
        <w:rPr>
          <w:rFonts w:ascii="Arial" w:hAnsi="Arial" w:cs="Arial"/>
          <w:sz w:val="24"/>
          <w:szCs w:val="24"/>
          <w:highlight w:val="yellow"/>
        </w:rPr>
        <w:t xml:space="preserve"> 24/07/2024</w:t>
      </w:r>
      <w:r w:rsidRPr="00A66501">
        <w:rPr>
          <w:rFonts w:ascii="Arial" w:hAnsi="Arial" w:cs="Arial"/>
          <w:sz w:val="24"/>
          <w:szCs w:val="24"/>
        </w:rPr>
        <w:t>.</w:t>
      </w:r>
    </w:p>
    <w:p w14:paraId="7D9E5BB8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</w:p>
    <w:p w14:paraId="3F319AC7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  <w:r w:rsidRPr="00A66501">
        <w:rPr>
          <w:rFonts w:ascii="Arial" w:hAnsi="Arial" w:cs="Arial"/>
          <w:b/>
          <w:sz w:val="24"/>
          <w:szCs w:val="24"/>
        </w:rPr>
        <w:t>Item 06 – LOCAÇÃO DE GERADOR DE ENERGIA;</w:t>
      </w:r>
    </w:p>
    <w:p w14:paraId="6D0BA4B9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</w:p>
    <w:p w14:paraId="72BB44A4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sz w:val="24"/>
          <w:szCs w:val="24"/>
        </w:rPr>
        <w:t>- UNIDADE GERADORA DE ENERGIA: 03 (</w:t>
      </w:r>
      <w:proofErr w:type="spellStart"/>
      <w:r w:rsidRPr="00A66501">
        <w:rPr>
          <w:rFonts w:ascii="Arial" w:hAnsi="Arial" w:cs="Arial"/>
          <w:sz w:val="24"/>
          <w:szCs w:val="24"/>
        </w:rPr>
        <w:t>três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6501">
        <w:rPr>
          <w:rFonts w:ascii="Arial" w:hAnsi="Arial" w:cs="Arial"/>
          <w:sz w:val="24"/>
          <w:szCs w:val="24"/>
        </w:rPr>
        <w:t>unidades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geradora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sz w:val="24"/>
          <w:szCs w:val="24"/>
        </w:rPr>
        <w:t>energia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A66501">
        <w:rPr>
          <w:rFonts w:ascii="Arial" w:hAnsi="Arial" w:cs="Arial"/>
          <w:sz w:val="24"/>
          <w:szCs w:val="24"/>
        </w:rPr>
        <w:t>chave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reversora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automático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6501">
        <w:rPr>
          <w:rFonts w:ascii="Arial" w:hAnsi="Arial" w:cs="Arial"/>
          <w:sz w:val="24"/>
          <w:szCs w:val="24"/>
        </w:rPr>
        <w:t>potência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260 KVA- </w:t>
      </w:r>
      <w:proofErr w:type="spellStart"/>
      <w:r w:rsidRPr="00A66501">
        <w:rPr>
          <w:rFonts w:ascii="Arial" w:hAnsi="Arial" w:cs="Arial"/>
          <w:sz w:val="24"/>
          <w:szCs w:val="24"/>
        </w:rPr>
        <w:t>Tensão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-127/220/380 VOLTS / Tipo de </w:t>
      </w:r>
      <w:proofErr w:type="spellStart"/>
      <w:r w:rsidRPr="00A66501">
        <w:rPr>
          <w:rFonts w:ascii="Arial" w:hAnsi="Arial" w:cs="Arial"/>
          <w:sz w:val="24"/>
          <w:szCs w:val="24"/>
        </w:rPr>
        <w:t>acionamento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manual / </w:t>
      </w:r>
      <w:proofErr w:type="spellStart"/>
      <w:r w:rsidRPr="00A66501">
        <w:rPr>
          <w:rFonts w:ascii="Arial" w:hAnsi="Arial" w:cs="Arial"/>
          <w:sz w:val="24"/>
          <w:szCs w:val="24"/>
        </w:rPr>
        <w:t>Combustível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diesel /</w:t>
      </w:r>
      <w:proofErr w:type="spellStart"/>
      <w:r w:rsidRPr="00A66501">
        <w:rPr>
          <w:rFonts w:ascii="Arial" w:hAnsi="Arial" w:cs="Arial"/>
          <w:sz w:val="24"/>
          <w:szCs w:val="24"/>
        </w:rPr>
        <w:t>Capacidade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6501">
        <w:rPr>
          <w:rFonts w:ascii="Arial" w:hAnsi="Arial" w:cs="Arial"/>
          <w:sz w:val="24"/>
          <w:szCs w:val="24"/>
        </w:rPr>
        <w:t>tanque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200 LITROS /</w:t>
      </w:r>
      <w:proofErr w:type="spellStart"/>
      <w:r w:rsidRPr="00A66501">
        <w:rPr>
          <w:rFonts w:ascii="Arial" w:hAnsi="Arial" w:cs="Arial"/>
          <w:sz w:val="24"/>
          <w:szCs w:val="24"/>
        </w:rPr>
        <w:t>Autonomia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24horas / </w:t>
      </w:r>
      <w:proofErr w:type="spellStart"/>
      <w:r w:rsidRPr="00A66501">
        <w:rPr>
          <w:rFonts w:ascii="Arial" w:hAnsi="Arial" w:cs="Arial"/>
          <w:sz w:val="24"/>
          <w:szCs w:val="24"/>
        </w:rPr>
        <w:t>Abrangência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260 KVA), </w:t>
      </w:r>
      <w:proofErr w:type="spellStart"/>
      <w:r w:rsidRPr="00A66501">
        <w:rPr>
          <w:rFonts w:ascii="Arial" w:hAnsi="Arial" w:cs="Arial"/>
          <w:sz w:val="24"/>
          <w:szCs w:val="24"/>
        </w:rPr>
        <w:t>sendo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02 (</w:t>
      </w:r>
      <w:proofErr w:type="spellStart"/>
      <w:r w:rsidRPr="00A66501">
        <w:rPr>
          <w:rFonts w:ascii="Arial" w:hAnsi="Arial" w:cs="Arial"/>
          <w:sz w:val="24"/>
          <w:szCs w:val="24"/>
        </w:rPr>
        <w:t>dois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funcionamento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lastRenderedPageBreak/>
        <w:t>diariamente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por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A66501">
        <w:rPr>
          <w:rFonts w:ascii="Arial" w:hAnsi="Arial" w:cs="Arial"/>
          <w:sz w:val="24"/>
          <w:szCs w:val="24"/>
        </w:rPr>
        <w:t>hrs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sz w:val="24"/>
          <w:szCs w:val="24"/>
        </w:rPr>
        <w:t>dia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25, 26, 27 e 27 de </w:t>
      </w:r>
      <w:proofErr w:type="spellStart"/>
      <w:r w:rsidRPr="00A66501">
        <w:rPr>
          <w:rFonts w:ascii="Arial" w:hAnsi="Arial" w:cs="Arial"/>
          <w:sz w:val="24"/>
          <w:szCs w:val="24"/>
        </w:rPr>
        <w:t>julho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de 2024 e 1 (um)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Stand By. Sendo que </w:t>
      </w:r>
      <w:proofErr w:type="spellStart"/>
      <w:r w:rsidRPr="00A66501">
        <w:rPr>
          <w:rFonts w:ascii="Arial" w:hAnsi="Arial" w:cs="Arial"/>
          <w:sz w:val="24"/>
          <w:szCs w:val="24"/>
        </w:rPr>
        <w:t>deverá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estar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no local </w:t>
      </w:r>
      <w:proofErr w:type="spellStart"/>
      <w:r w:rsidRPr="00A66501">
        <w:rPr>
          <w:rFonts w:ascii="Arial" w:hAnsi="Arial" w:cs="Arial"/>
          <w:sz w:val="24"/>
          <w:szCs w:val="24"/>
        </w:rPr>
        <w:t>dia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25 para teste. É </w:t>
      </w:r>
      <w:proofErr w:type="spellStart"/>
      <w:r w:rsidRPr="00A66501">
        <w:rPr>
          <w:rFonts w:ascii="Arial" w:hAnsi="Arial" w:cs="Arial"/>
          <w:sz w:val="24"/>
          <w:szCs w:val="24"/>
        </w:rPr>
        <w:t>necessário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manter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um </w:t>
      </w:r>
      <w:proofErr w:type="spellStart"/>
      <w:r w:rsidRPr="00A66501">
        <w:rPr>
          <w:rFonts w:ascii="Arial" w:hAnsi="Arial" w:cs="Arial"/>
          <w:sz w:val="24"/>
          <w:szCs w:val="24"/>
        </w:rPr>
        <w:t>técnico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em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sz w:val="24"/>
          <w:szCs w:val="24"/>
        </w:rPr>
        <w:t>eletricidade</w:t>
      </w:r>
      <w:proofErr w:type="spellEnd"/>
      <w:r w:rsidRPr="00A66501">
        <w:rPr>
          <w:rFonts w:ascii="Arial" w:hAnsi="Arial" w:cs="Arial"/>
          <w:sz w:val="24"/>
          <w:szCs w:val="24"/>
        </w:rPr>
        <w:t xml:space="preserve"> no local. </w:t>
      </w:r>
    </w:p>
    <w:p w14:paraId="1545361A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1B3933ED" w14:textId="77777777" w:rsidR="00A66501" w:rsidRPr="00A66501" w:rsidRDefault="00A66501" w:rsidP="00A66501">
      <w:pPr>
        <w:jc w:val="both"/>
        <w:rPr>
          <w:rFonts w:ascii="Arial" w:hAnsi="Arial" w:cs="Arial"/>
          <w:b/>
          <w:sz w:val="24"/>
          <w:szCs w:val="24"/>
        </w:rPr>
      </w:pPr>
    </w:p>
    <w:p w14:paraId="7C89D293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  <w:r w:rsidRPr="00A66501">
        <w:rPr>
          <w:rFonts w:ascii="Arial" w:hAnsi="Arial" w:cs="Arial"/>
          <w:b/>
          <w:sz w:val="24"/>
          <w:szCs w:val="24"/>
        </w:rPr>
        <w:t xml:space="preserve">Cabe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salientar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 que as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despesas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referentes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hospedagem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alimentação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trabalhadores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diaristas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serão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inteira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responsabilidade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contratada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referente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cada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 um dos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itens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desta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501">
        <w:rPr>
          <w:rFonts w:ascii="Arial" w:hAnsi="Arial" w:cs="Arial"/>
          <w:b/>
          <w:sz w:val="24"/>
          <w:szCs w:val="24"/>
        </w:rPr>
        <w:t>licitação</w:t>
      </w:r>
      <w:proofErr w:type="spellEnd"/>
      <w:r w:rsidRPr="00A66501">
        <w:rPr>
          <w:rFonts w:ascii="Arial" w:hAnsi="Arial" w:cs="Arial"/>
          <w:b/>
          <w:sz w:val="24"/>
          <w:szCs w:val="24"/>
        </w:rPr>
        <w:t>.</w:t>
      </w:r>
    </w:p>
    <w:p w14:paraId="4E605C8B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61CB262C" w14:textId="77777777" w:rsidR="00A66501" w:rsidRPr="00A66501" w:rsidRDefault="00A66501" w:rsidP="00A66501">
      <w:pPr>
        <w:jc w:val="both"/>
        <w:rPr>
          <w:rFonts w:ascii="Arial" w:hAnsi="Arial" w:cs="Arial"/>
          <w:sz w:val="24"/>
          <w:szCs w:val="24"/>
        </w:rPr>
      </w:pPr>
    </w:p>
    <w:p w14:paraId="4984527B" w14:textId="77777777" w:rsidR="00A66501" w:rsidRPr="00A66501" w:rsidRDefault="00A66501" w:rsidP="00A66501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A66501">
        <w:rPr>
          <w:rFonts w:ascii="Arial" w:hAnsi="Arial" w:cs="Arial"/>
          <w:b/>
          <w:bCs/>
          <w:sz w:val="24"/>
          <w:szCs w:val="24"/>
          <w:lang w:val="pt-BR"/>
        </w:rPr>
        <w:t>PRAZO DE VIGÊNCIA: 12 (doze) meses.</w:t>
      </w:r>
    </w:p>
    <w:p w14:paraId="745D131F" w14:textId="77777777" w:rsidR="00A66501" w:rsidRPr="00A66501" w:rsidRDefault="00A66501" w:rsidP="00A665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A66501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14:paraId="31B36F51" w14:textId="77777777" w:rsidR="00A66501" w:rsidRPr="00A66501" w:rsidRDefault="00A66501" w:rsidP="00A66501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A66501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14:paraId="4BC2555C" w14:textId="77777777" w:rsidR="00A66501" w:rsidRPr="00A66501" w:rsidRDefault="00A66501" w:rsidP="00A66501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79518994" w14:textId="77777777" w:rsidR="00A66501" w:rsidRPr="00A66501" w:rsidRDefault="00A66501" w:rsidP="00A665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A66501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14:paraId="4817E6D4" w14:textId="77777777" w:rsidR="00A66501" w:rsidRPr="00A66501" w:rsidRDefault="00A66501" w:rsidP="00A665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7FF3ACA" w14:textId="77777777" w:rsidR="00A66501" w:rsidRPr="00A66501" w:rsidRDefault="00A66501" w:rsidP="00A6650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A66501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14:paraId="757F472C" w14:textId="77777777" w:rsidR="00A66501" w:rsidRPr="00A66501" w:rsidRDefault="00A66501" w:rsidP="00A66501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EDA637D" w14:textId="77777777" w:rsidR="00A66501" w:rsidRPr="00A66501" w:rsidRDefault="00A66501" w:rsidP="00A66501">
      <w:pPr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</w:rPr>
      </w:pPr>
      <w:r w:rsidRPr="00A6650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RECURSO PROPRIO</w:t>
      </w:r>
    </w:p>
    <w:p w14:paraId="0B2779AC" w14:textId="77777777" w:rsidR="00A66501" w:rsidRPr="00A66501" w:rsidRDefault="00A66501" w:rsidP="00A66501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</w:pPr>
      <w:r w:rsidRPr="00A6650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02 SECRETARIA MUNICIPAL DE TURISMO</w:t>
      </w:r>
    </w:p>
    <w:p w14:paraId="04736500" w14:textId="77777777" w:rsidR="00A66501" w:rsidRPr="00A66501" w:rsidRDefault="00A66501" w:rsidP="00A66501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</w:pPr>
      <w:r w:rsidRPr="00A6650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021101 FUNDETUR - FUNDO MUNICIPAL DE TURISMO</w:t>
      </w:r>
    </w:p>
    <w:p w14:paraId="59F6563D" w14:textId="77777777" w:rsidR="00A66501" w:rsidRPr="00A66501" w:rsidRDefault="00A66501" w:rsidP="00A66501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</w:pPr>
      <w:r w:rsidRPr="00A6650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23 0033 2020 IMPLEMENTAÇÃO E MANUTENÇÃO DAS AÇÕES DE TURISMO</w:t>
      </w:r>
    </w:p>
    <w:p w14:paraId="5A574690" w14:textId="77777777" w:rsidR="00A66501" w:rsidRPr="00A66501" w:rsidRDefault="00A66501" w:rsidP="00A66501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FF0000"/>
          <w:spacing w:val="-2"/>
          <w:sz w:val="24"/>
          <w:szCs w:val="24"/>
          <w:lang w:val="pt-BR"/>
        </w:rPr>
      </w:pPr>
      <w:r w:rsidRPr="00A6650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OUTROS SERVIÇOS DE TERCEIROS - PESSOA JURÍDICA</w:t>
      </w:r>
    </w:p>
    <w:p w14:paraId="613AEB6F" w14:textId="77777777" w:rsidR="00A66501" w:rsidRPr="00A66501" w:rsidRDefault="00A66501" w:rsidP="00A665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2C66FB75" w14:textId="77777777" w:rsidR="00A66501" w:rsidRPr="00A66501" w:rsidRDefault="00A66501" w:rsidP="00A665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05C99432" w14:textId="1D421223" w:rsidR="00A66501" w:rsidRPr="00A66501" w:rsidRDefault="00A66501" w:rsidP="00A665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A66501">
        <w:rPr>
          <w:rFonts w:ascii="Arial" w:hAnsi="Arial" w:cs="Arial"/>
          <w:sz w:val="24"/>
          <w:szCs w:val="24"/>
          <w:lang w:val="pt-BR"/>
        </w:rPr>
        <w:t xml:space="preserve">Rifaina, </w:t>
      </w:r>
      <w:r w:rsidR="00B86CAE">
        <w:rPr>
          <w:rFonts w:ascii="Arial" w:hAnsi="Arial" w:cs="Arial"/>
          <w:sz w:val="24"/>
          <w:szCs w:val="24"/>
          <w:lang w:val="pt-BR"/>
        </w:rPr>
        <w:t>26</w:t>
      </w:r>
      <w:r w:rsidRPr="00A66501"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ascii="Arial" w:hAnsi="Arial" w:cs="Arial"/>
          <w:sz w:val="24"/>
          <w:szCs w:val="24"/>
          <w:lang w:val="pt-BR"/>
        </w:rPr>
        <w:t>dezembro</w:t>
      </w:r>
      <w:r w:rsidRPr="00A66501">
        <w:rPr>
          <w:rFonts w:ascii="Arial" w:hAnsi="Arial" w:cs="Arial"/>
          <w:sz w:val="24"/>
          <w:szCs w:val="24"/>
          <w:lang w:val="pt-BR"/>
        </w:rPr>
        <w:t xml:space="preserve"> de 2023.</w:t>
      </w:r>
    </w:p>
    <w:p w14:paraId="2146E9BA" w14:textId="77777777" w:rsidR="00A66501" w:rsidRPr="00A66501" w:rsidRDefault="00A66501" w:rsidP="00A665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8815AD0" w14:textId="77777777" w:rsidR="00A66501" w:rsidRDefault="00A66501" w:rsidP="00A665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FA8A08D" w14:textId="77777777" w:rsidR="00A66501" w:rsidRDefault="00A66501" w:rsidP="00A665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82129A9" w14:textId="77777777" w:rsidR="00A66501" w:rsidRPr="00A66501" w:rsidRDefault="00A66501" w:rsidP="00A665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585BA06" w14:textId="77777777" w:rsidR="00A66501" w:rsidRPr="00A66501" w:rsidRDefault="00A66501" w:rsidP="00A665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A6650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063E5791" w14:textId="77777777" w:rsidR="00A66501" w:rsidRPr="00A66501" w:rsidRDefault="00A66501" w:rsidP="00A665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A6650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14:paraId="0815076B" w14:textId="410D89DA" w:rsidR="003C4A06" w:rsidRPr="009D7C14" w:rsidRDefault="003C4A06">
      <w:pPr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br w:type="page"/>
      </w:r>
    </w:p>
    <w:p w14:paraId="2DCD8A7D" w14:textId="77777777" w:rsidR="00C85AC7" w:rsidRPr="009D7C14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4146B06E" w14:textId="77777777" w:rsidR="004C2271" w:rsidRPr="009D7C14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4FEB4FB1" w14:textId="2F7FFF9D" w:rsidR="004C2271" w:rsidRPr="009D7C14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9D7C1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9D7C1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9D7C14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A66501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108</w:t>
      </w:r>
      <w:r w:rsidR="00240D40" w:rsidRPr="009D7C1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/2023</w:t>
      </w:r>
    </w:p>
    <w:p w14:paraId="115D0A14" w14:textId="77777777" w:rsidR="00E42606" w:rsidRPr="009D7C14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9584D66" w14:textId="77777777" w:rsidR="00E42606" w:rsidRPr="009D7C14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9D7C14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0B9E1B5F" w14:textId="77777777" w:rsidR="00E42606" w:rsidRPr="009D7C14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4B8CD2C5" w14:textId="77777777" w:rsidR="00E42606" w:rsidRPr="009D7C14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747E9F70" w14:textId="77777777" w:rsidR="00E42606" w:rsidRPr="009D7C14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9D7C14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38B77DA7" w14:textId="77777777" w:rsidR="00222056" w:rsidRPr="009D7C14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725C5425" w14:textId="77777777" w:rsidR="007A7176" w:rsidRPr="009D7C14" w:rsidRDefault="007A7176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495"/>
        <w:gridCol w:w="1275"/>
        <w:gridCol w:w="1701"/>
      </w:tblGrid>
      <w:tr w:rsidR="007A7176" w:rsidRPr="009D7C14" w14:paraId="23DC9713" w14:textId="77777777" w:rsidTr="007A7176">
        <w:tc>
          <w:tcPr>
            <w:tcW w:w="1027" w:type="dxa"/>
            <w:vAlign w:val="center"/>
          </w:tcPr>
          <w:p w14:paraId="5B14FF88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495" w:type="dxa"/>
            <w:vAlign w:val="center"/>
          </w:tcPr>
          <w:p w14:paraId="4F9BFA6B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35B35">
              <w:rPr>
                <w:rFonts w:ascii="Arial" w:hAnsi="Arial" w:cs="Arial"/>
                <w:b/>
              </w:rPr>
              <w:t>Descrição</w:t>
            </w:r>
            <w:proofErr w:type="spellEnd"/>
            <w:r w:rsidRPr="00235B35">
              <w:rPr>
                <w:rFonts w:ascii="Arial" w:hAnsi="Arial" w:cs="Arial"/>
                <w:b/>
              </w:rPr>
              <w:t xml:space="preserve"> do </w:t>
            </w:r>
            <w:proofErr w:type="spellStart"/>
            <w:r w:rsidRPr="00235B35">
              <w:rPr>
                <w:rFonts w:ascii="Arial" w:hAnsi="Arial" w:cs="Arial"/>
                <w:b/>
              </w:rPr>
              <w:t>produto</w:t>
            </w:r>
            <w:proofErr w:type="spellEnd"/>
          </w:p>
        </w:tc>
        <w:tc>
          <w:tcPr>
            <w:tcW w:w="1275" w:type="dxa"/>
          </w:tcPr>
          <w:p w14:paraId="2DE2B7EF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35B35">
              <w:rPr>
                <w:rFonts w:ascii="Arial" w:hAnsi="Arial" w:cs="Arial"/>
                <w:b/>
              </w:rPr>
              <w:t>preço</w:t>
            </w:r>
            <w:proofErr w:type="spellEnd"/>
            <w:r w:rsidRPr="00235B35">
              <w:rPr>
                <w:rFonts w:ascii="Arial" w:hAnsi="Arial" w:cs="Arial"/>
                <w:b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6DB7163A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35B35">
              <w:rPr>
                <w:rFonts w:ascii="Arial" w:hAnsi="Arial" w:cs="Arial"/>
                <w:b/>
              </w:rPr>
              <w:t>preço</w:t>
            </w:r>
            <w:proofErr w:type="spellEnd"/>
            <w:r w:rsidRPr="00235B35"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7A7176" w:rsidRPr="009D7C14" w14:paraId="2FF215E7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609C6BDF" w14:textId="77777777" w:rsidR="007A7176" w:rsidRPr="00235B35" w:rsidRDefault="007A7176" w:rsidP="00222056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495" w:type="dxa"/>
          </w:tcPr>
          <w:p w14:paraId="6BE33E26" w14:textId="465C71C4" w:rsidR="007A7176" w:rsidRPr="00235B35" w:rsidRDefault="00253BC2" w:rsidP="00253BC2">
            <w:pPr>
              <w:jc w:val="both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ESTRUTURA (MONTAGEM E DESMONTAGEM) PARA R</w:t>
            </w:r>
            <w:r w:rsidR="000F1C99" w:rsidRPr="00235B35">
              <w:rPr>
                <w:rFonts w:ascii="Arial" w:hAnsi="Arial" w:cs="Arial"/>
                <w:b/>
              </w:rPr>
              <w:t>E</w:t>
            </w:r>
            <w:r w:rsidRPr="00235B35">
              <w:rPr>
                <w:rFonts w:ascii="Arial" w:hAnsi="Arial" w:cs="Arial"/>
                <w:b/>
              </w:rPr>
              <w:t>ALIZAÇÃO RODEIO. CONFORME ANEXO I.</w:t>
            </w:r>
          </w:p>
        </w:tc>
        <w:tc>
          <w:tcPr>
            <w:tcW w:w="1275" w:type="dxa"/>
          </w:tcPr>
          <w:p w14:paraId="07D4267A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70D4D4BC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9D7C14" w14:paraId="09EEE781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753EFE14" w14:textId="77777777" w:rsidR="007A7176" w:rsidRPr="00235B35" w:rsidRDefault="007A7176" w:rsidP="00222056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495" w:type="dxa"/>
          </w:tcPr>
          <w:p w14:paraId="0CA64A31" w14:textId="77777777" w:rsidR="007A7176" w:rsidRPr="00235B35" w:rsidRDefault="00253BC2" w:rsidP="00253BC2">
            <w:pPr>
              <w:jc w:val="both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 xml:space="preserve">ANIMAIS, ASSESSORIA E ORGANIZAÇÃO DO RODEIO. CONFORME ANEXO </w:t>
            </w:r>
            <w:proofErr w:type="gramStart"/>
            <w:r w:rsidRPr="00235B35">
              <w:rPr>
                <w:rFonts w:ascii="Arial" w:hAnsi="Arial" w:cs="Arial"/>
                <w:b/>
              </w:rPr>
              <w:t>I.</w:t>
            </w:r>
            <w:r w:rsidR="00761D3C" w:rsidRPr="00235B35">
              <w:rPr>
                <w:rFonts w:ascii="Arial" w:hAnsi="Arial" w:cs="Arial"/>
              </w:rPr>
              <w:t xml:space="preserve"> .</w:t>
            </w:r>
            <w:proofErr w:type="gramEnd"/>
            <w:r w:rsidR="00761D3C" w:rsidRPr="00235B35">
              <w:rPr>
                <w:rFonts w:ascii="Arial" w:hAnsi="Arial" w:cs="Arial"/>
                <w:b/>
                <w:color w:val="000000"/>
                <w:highlight w:val="yellow"/>
              </w:rPr>
              <w:t xml:space="preserve"> COTA EXCLUSIVA ME E EPP.</w:t>
            </w:r>
          </w:p>
        </w:tc>
        <w:tc>
          <w:tcPr>
            <w:tcW w:w="1275" w:type="dxa"/>
          </w:tcPr>
          <w:p w14:paraId="6278F644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58C7EF2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9D7C14" w14:paraId="70ED9C00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2D33EE52" w14:textId="77777777" w:rsidR="007A7176" w:rsidRPr="00235B35" w:rsidRDefault="007A7176" w:rsidP="00222056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495" w:type="dxa"/>
          </w:tcPr>
          <w:p w14:paraId="3C4A8AF1" w14:textId="77777777" w:rsidR="007A7176" w:rsidRPr="00235B35" w:rsidRDefault="00253BC2" w:rsidP="00253BC2">
            <w:pPr>
              <w:jc w:val="both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BANHEIROS QUIMICOS CONFORME ANEXO I.</w:t>
            </w:r>
          </w:p>
        </w:tc>
        <w:tc>
          <w:tcPr>
            <w:tcW w:w="1275" w:type="dxa"/>
          </w:tcPr>
          <w:p w14:paraId="12C12083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1608F6B8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9D7C14" w14:paraId="0EBA9A83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66869DD0" w14:textId="77777777" w:rsidR="007A7176" w:rsidRPr="00235B35" w:rsidRDefault="007A7176" w:rsidP="00222056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495" w:type="dxa"/>
          </w:tcPr>
          <w:p w14:paraId="55613178" w14:textId="77777777" w:rsidR="007A7176" w:rsidRPr="00235B35" w:rsidRDefault="00253BC2" w:rsidP="00253BC2">
            <w:pPr>
              <w:jc w:val="both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LOCAÇÃO DE SOM P.A. 24X24 PARA ATENDER O PALCO (RIDER DOS ARTISTAS) E O RODEIO, ILUMINAÇÃO E 01 (UM) PAINEL DE LED PARA O PARA PALCO PRINCIPAL CONFORME ANEXO I.</w:t>
            </w:r>
          </w:p>
        </w:tc>
        <w:tc>
          <w:tcPr>
            <w:tcW w:w="1275" w:type="dxa"/>
          </w:tcPr>
          <w:p w14:paraId="0CB39A92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613D7B93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9D7C14" w14:paraId="08E1B489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27C63A7B" w14:textId="77777777" w:rsidR="007A7176" w:rsidRPr="00235B35" w:rsidRDefault="007A7176" w:rsidP="00222056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495" w:type="dxa"/>
          </w:tcPr>
          <w:p w14:paraId="7ABE3E92" w14:textId="77777777" w:rsidR="007A7176" w:rsidRPr="00235B35" w:rsidRDefault="00253BC2" w:rsidP="00253BC2">
            <w:pPr>
              <w:jc w:val="both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LOCAÇÃO DE ILUMINAÇÃO E PAINEL DE LED PARA ORNAMENTAÇÃO DA ARENA DE RODEIO E DOS SHOWS. CONFORME ANEXO I.</w:t>
            </w:r>
          </w:p>
        </w:tc>
        <w:tc>
          <w:tcPr>
            <w:tcW w:w="1275" w:type="dxa"/>
          </w:tcPr>
          <w:p w14:paraId="6F736896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398044F1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9911ED" w:rsidRPr="009D7C14" w14:paraId="32D8F32B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55D79D39" w14:textId="77777777" w:rsidR="009911ED" w:rsidRPr="00235B35" w:rsidRDefault="009911ED" w:rsidP="00222056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5495" w:type="dxa"/>
          </w:tcPr>
          <w:p w14:paraId="4BB7690D" w14:textId="77777777" w:rsidR="009911ED" w:rsidRPr="00235B35" w:rsidRDefault="00253BC2" w:rsidP="00253BC2">
            <w:pPr>
              <w:jc w:val="both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 xml:space="preserve">LOCAÇÃO DE GERADOR DE ENERGIA. CONFORME ANEXO </w:t>
            </w:r>
            <w:proofErr w:type="gramStart"/>
            <w:r w:rsidRPr="00235B35">
              <w:rPr>
                <w:rFonts w:ascii="Arial" w:hAnsi="Arial" w:cs="Arial"/>
                <w:b/>
              </w:rPr>
              <w:t>I.</w:t>
            </w:r>
            <w:r w:rsidR="00761D3C" w:rsidRPr="00235B35">
              <w:rPr>
                <w:rFonts w:ascii="Arial" w:hAnsi="Arial" w:cs="Arial"/>
              </w:rPr>
              <w:t xml:space="preserve"> .</w:t>
            </w:r>
            <w:proofErr w:type="gramEnd"/>
            <w:r w:rsidR="00761D3C" w:rsidRPr="00235B35">
              <w:rPr>
                <w:rFonts w:ascii="Arial" w:hAnsi="Arial" w:cs="Arial"/>
                <w:b/>
                <w:color w:val="000000"/>
                <w:highlight w:val="yellow"/>
              </w:rPr>
              <w:t xml:space="preserve"> COTA EXCLUSIVA ME E EPP.</w:t>
            </w:r>
          </w:p>
        </w:tc>
        <w:tc>
          <w:tcPr>
            <w:tcW w:w="1275" w:type="dxa"/>
          </w:tcPr>
          <w:p w14:paraId="5645ED4A" w14:textId="77777777" w:rsidR="009911ED" w:rsidRPr="00235B35" w:rsidRDefault="009911ED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3AD1A5B" w14:textId="77777777" w:rsidR="009911ED" w:rsidRPr="00235B35" w:rsidRDefault="009911ED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9D7C14" w14:paraId="1F606A86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323A0583" w14:textId="77777777" w:rsidR="007A7176" w:rsidRPr="00235B35" w:rsidRDefault="007A7176" w:rsidP="002220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5" w:type="dxa"/>
          </w:tcPr>
          <w:p w14:paraId="76F240E3" w14:textId="77777777" w:rsidR="007A7176" w:rsidRPr="00235B35" w:rsidRDefault="007A7176" w:rsidP="00CF3B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6B03D8D" w14:textId="77777777" w:rsidR="007A7176" w:rsidRPr="00235B35" w:rsidRDefault="00722AD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  <w:r w:rsidRPr="00235B35">
              <w:rPr>
                <w:rFonts w:ascii="Arial" w:hAnsi="Arial" w:cs="Arial"/>
                <w:lang w:val="pt-BR"/>
              </w:rPr>
              <w:t>Valor Total</w:t>
            </w:r>
          </w:p>
        </w:tc>
        <w:tc>
          <w:tcPr>
            <w:tcW w:w="1701" w:type="dxa"/>
            <w:vAlign w:val="center"/>
          </w:tcPr>
          <w:p w14:paraId="72361213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50E367D4" w14:textId="77777777" w:rsidR="00222056" w:rsidRPr="009D7C14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F12FEFE" w14:textId="77777777" w:rsidR="007E68FC" w:rsidRPr="009D7C14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56CD1AFB" w14:textId="77777777" w:rsidR="00222056" w:rsidRPr="009D7C14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590FEAE" w14:textId="77777777" w:rsidR="00C85AC7" w:rsidRPr="009D7C14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76871779" w14:textId="77777777" w:rsidR="00C85AC7" w:rsidRPr="009D7C14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379C7AFD" w14:textId="77777777" w:rsidR="00C85AC7" w:rsidRPr="009D7C14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>VALIDADE</w:t>
      </w:r>
      <w:r w:rsidR="00113AA3" w:rsidRPr="009D7C14">
        <w:rPr>
          <w:rFonts w:ascii="Arial" w:hAnsi="Arial" w:cs="Arial"/>
          <w:sz w:val="24"/>
          <w:szCs w:val="24"/>
          <w:lang w:val="pt-BR"/>
        </w:rPr>
        <w:t xml:space="preserve"> DO CONTRATO</w:t>
      </w:r>
      <w:r w:rsidRPr="009D7C14">
        <w:rPr>
          <w:rFonts w:ascii="Arial" w:hAnsi="Arial" w:cs="Arial"/>
          <w:sz w:val="24"/>
          <w:szCs w:val="24"/>
          <w:lang w:val="pt-BR"/>
        </w:rPr>
        <w:t>: 12 MESES</w:t>
      </w:r>
    </w:p>
    <w:p w14:paraId="09270378" w14:textId="77777777" w:rsidR="00C85AC7" w:rsidRPr="009D7C14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38BCD7FA" w14:textId="77777777" w:rsidR="00C85AC7" w:rsidRPr="009D7C14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3FB6734D" w14:textId="77777777" w:rsidR="00C85AC7" w:rsidRPr="009D7C14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557236E0" w14:textId="77777777" w:rsidR="00C85AC7" w:rsidRPr="009D7C14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19B00A6A" w14:textId="77777777" w:rsidR="00222056" w:rsidRPr="009D7C14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18C5296" w14:textId="39C77896" w:rsidR="00222056" w:rsidRPr="009D7C14" w:rsidRDefault="00A66501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ab/>
        <w:t xml:space="preserve">Rifaina,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de janeiro de 2.024.</w:t>
      </w:r>
    </w:p>
    <w:p w14:paraId="4F49024F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DA515AC" w14:textId="77777777" w:rsidR="00A66501" w:rsidRDefault="00A66501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74D4FD2" w14:textId="77777777" w:rsidR="00A66501" w:rsidRDefault="00A66501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165B1BF" w14:textId="77777777" w:rsidR="00A66501" w:rsidRPr="009D7C14" w:rsidRDefault="00A66501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EEA64EB" w14:textId="77777777" w:rsidR="00C85AC7" w:rsidRPr="009D7C14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412E6B81" w14:textId="77777777" w:rsidR="00C85AC7" w:rsidRPr="009D7C14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66CAB3FD" w14:textId="77777777" w:rsidR="00A66501" w:rsidRDefault="00A66501">
      <w:pP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07454C9" w14:textId="05609F44" w:rsidR="003C4A06" w:rsidRPr="009D7C14" w:rsidRDefault="003C4A06">
      <w:pP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14:paraId="5FFAB825" w14:textId="77777777" w:rsidR="00F07004" w:rsidRPr="009D7C14" w:rsidRDefault="00F0700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9E54424" w14:textId="77777777" w:rsidR="007E68FC" w:rsidRPr="009D7C14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3B73D77F" w14:textId="77777777" w:rsidR="007E68FC" w:rsidRPr="009D7C14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661EEDE0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B989E83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</w:t>
      </w:r>
      <w:r w:rsidR="005D3101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</w:p>
    <w:p w14:paraId="3905F642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4C526AE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0A69BFD9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15F1AB1F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733E7C15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</w:t>
      </w:r>
      <w:r w:rsidR="005D3101"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o contrato</w:t>
      </w: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14:paraId="3F2B17D5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733E16ED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3002660E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6711E68C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34C6834B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3EA7A671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40A920DB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335E494D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432EDD59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77EE7905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12A59EEB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76CE58A3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652B590D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4B044108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D3FACAA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ECFF105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A5DF8A6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218DC1B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EC0F5E9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BA6E061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B589015" w14:textId="77777777" w:rsidR="00382154" w:rsidRPr="009D7C14" w:rsidRDefault="0038215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F9C1EEA" w14:textId="30775D80" w:rsidR="003C4A06" w:rsidRPr="009D7C14" w:rsidRDefault="003C4A06">
      <w:pPr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190D858E" w14:textId="77777777" w:rsidR="007E68FC" w:rsidRPr="009D7C14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36C9508F" w14:textId="77777777" w:rsidR="004E0E1B" w:rsidRPr="009D7C14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4244BB9" w14:textId="77777777" w:rsidR="004C2271" w:rsidRPr="009D7C14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F79E6E0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29B0414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FF851E6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46ACE35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0757F3A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69EA1D9" w14:textId="687EA485" w:rsidR="004C2271" w:rsidRPr="009D7C14" w:rsidRDefault="00AE2D14" w:rsidP="00931DC6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9D7C14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),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RG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9D7C14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9D7C14">
        <w:rPr>
          <w:rFonts w:ascii="Arial" w:eastAsia="Arial" w:hAnsi="Arial" w:cs="Arial"/>
          <w:sz w:val="24"/>
          <w:szCs w:val="24"/>
          <w:lang w:val="pt-BR"/>
        </w:rPr>
        <w:t>a j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ica),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PJ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9D7C14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lei,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9D7C14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A66501">
        <w:rPr>
          <w:rFonts w:ascii="Arial" w:eastAsia="Arial" w:hAnsi="Arial" w:cs="Arial"/>
          <w:spacing w:val="1"/>
          <w:sz w:val="24"/>
          <w:szCs w:val="24"/>
          <w:lang w:val="pt-BR"/>
        </w:rPr>
        <w:t>108</w:t>
      </w:r>
      <w:r w:rsidR="00240D40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/2023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9D7C14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EB3CA24" w14:textId="77777777" w:rsidR="004C2271" w:rsidRPr="009D7C14" w:rsidRDefault="004C2271" w:rsidP="00E964BA">
      <w:pPr>
        <w:spacing w:before="9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25E856B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F313882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E519683" w14:textId="6AB0E3D4" w:rsidR="004C2271" w:rsidRPr="009D7C14" w:rsidRDefault="0000672F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EFC412" wp14:editId="73862DC9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7620" r="13970" b="1143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1C01F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9D7C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9D7C14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40D40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2023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7B07FDC5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C9F7B21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D4397E7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5273695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C65DEC6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B203A74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E6F5CF7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14E4E11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415AFF3" w14:textId="77777777" w:rsidR="004C2271" w:rsidRPr="009D7C14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Assin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F0BEBF2" w14:textId="77777777" w:rsidR="004C2271" w:rsidRPr="009D7C14" w:rsidRDefault="004C2271" w:rsidP="00E964BA">
      <w:pPr>
        <w:spacing w:before="2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767879E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9CA9709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C10F78E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1F5E0C5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0BCCBC6" w14:textId="73EBACF2" w:rsidR="004C2271" w:rsidRPr="009D7C14" w:rsidRDefault="0000672F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741E5EC" wp14:editId="4154F945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" r="6985" b="889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1FED0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65E2151D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D50DD7E" w14:textId="77777777" w:rsidR="004C2271" w:rsidRPr="009D7C14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l: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124DF58E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3D206B3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B57F11F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7CA01E9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BB824B4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264FE28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F67AD1F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7695568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6EFE33C5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915073A" w14:textId="46AFAF64" w:rsidR="003C4A06" w:rsidRPr="009D7C14" w:rsidRDefault="003C4A06">
      <w:pPr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216C4883" w14:textId="77777777" w:rsidR="004C2271" w:rsidRPr="009D7C14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52269E55" w14:textId="77777777" w:rsidR="007E68FC" w:rsidRPr="009D7C14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E950D6E" w14:textId="77777777" w:rsidR="004C2271" w:rsidRPr="009D7C14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2730F3AE" w14:textId="77777777" w:rsidR="004C2271" w:rsidRPr="009D7C14" w:rsidRDefault="004C2271" w:rsidP="00E964BA">
      <w:pPr>
        <w:spacing w:before="4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C010EF7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FA7C869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2C04435" w14:textId="3E24EE8D" w:rsidR="004C2271" w:rsidRPr="009D7C14" w:rsidRDefault="00AE2D14" w:rsidP="007B2A41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lei,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reju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9D7C14">
        <w:rPr>
          <w:rFonts w:ascii="Arial" w:eastAsia="Arial" w:hAnsi="Arial" w:cs="Arial"/>
          <w:sz w:val="24"/>
          <w:szCs w:val="24"/>
          <w:lang w:val="pt-BR"/>
        </w:rPr>
        <w:t>a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resa(d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jur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ica),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9D7C14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cisos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§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9D7C14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era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pleme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jos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rcer 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lei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r,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A66501">
        <w:rPr>
          <w:rFonts w:ascii="Arial" w:eastAsia="Arial" w:hAnsi="Arial" w:cs="Arial"/>
          <w:spacing w:val="1"/>
          <w:sz w:val="24"/>
          <w:szCs w:val="24"/>
          <w:lang w:val="pt-BR"/>
        </w:rPr>
        <w:t>108</w:t>
      </w:r>
      <w:r w:rsidR="00240D40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/2023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9D7C14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50553A2" w14:textId="77777777" w:rsidR="004C2271" w:rsidRPr="009D7C14" w:rsidRDefault="004C2271" w:rsidP="00E964BA">
      <w:pPr>
        <w:spacing w:before="1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8665866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95A2649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27B8134" w14:textId="7280D600" w:rsidR="004C2271" w:rsidRPr="009D7C14" w:rsidRDefault="0000672F" w:rsidP="00E964BA">
      <w:pPr>
        <w:ind w:left="2129" w:right="24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61E3A1E" wp14:editId="0FCAA654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AF74C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9D7C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9D7C14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40D40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2023</w:t>
      </w:r>
    </w:p>
    <w:p w14:paraId="67189B0E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60148E5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A5646BD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AE4C0CB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4C4D017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D6FB982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22C57B8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A2DD6C1" w14:textId="77777777" w:rsidR="004C2271" w:rsidRPr="009D7C14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Assin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B948AB2" w14:textId="77777777" w:rsidR="004C2271" w:rsidRPr="009D7C14" w:rsidRDefault="004C2271" w:rsidP="00E964BA">
      <w:pPr>
        <w:spacing w:before="3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C99ADAC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EA8859C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21AA1B2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2B9CBFB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CD33D5E" w14:textId="1676390E" w:rsidR="004C2271" w:rsidRPr="009D7C14" w:rsidRDefault="0000672F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0A87141" wp14:editId="6D41F58E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3175" r="6985" b="635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58235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EE6202F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D6D672B" w14:textId="77777777" w:rsidR="004C2271" w:rsidRPr="009D7C14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l: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591BAA05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5567403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0AD43AC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209FA40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3D217C8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DE725C8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E8C13A0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FCA0049" w14:textId="77777777" w:rsidR="007E68FC" w:rsidRPr="009D7C14" w:rsidRDefault="00AE2D14" w:rsidP="00041994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5379AB43" w14:textId="77777777" w:rsidR="007E68FC" w:rsidRPr="009D7C14" w:rsidRDefault="007E68FC" w:rsidP="00041994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7DAC12C3" w14:textId="77777777" w:rsidR="004C2271" w:rsidRPr="009D7C14" w:rsidRDefault="00AE2D14" w:rsidP="00041994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D58B27C" w14:textId="77777777" w:rsidR="004C2271" w:rsidRPr="009D7C14" w:rsidRDefault="004C2271" w:rsidP="00041994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5EC40B66" w14:textId="22C2DFF6" w:rsidR="004C2271" w:rsidRPr="009D7C14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jur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A66501">
        <w:rPr>
          <w:rFonts w:ascii="Arial" w:eastAsia="Arial" w:hAnsi="Arial" w:cs="Arial"/>
          <w:spacing w:val="1"/>
          <w:sz w:val="24"/>
          <w:szCs w:val="24"/>
          <w:lang w:val="pt-BR"/>
        </w:rPr>
        <w:t>108</w:t>
      </w:r>
      <w:r w:rsidR="00240D40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/2023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9D7C14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21F6256B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B0639C8" w14:textId="77777777" w:rsidR="004C2271" w:rsidRPr="009D7C14" w:rsidRDefault="004C2271" w:rsidP="00E964BA">
      <w:pPr>
        <w:spacing w:before="5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8E3AB89" w14:textId="77777777" w:rsidR="004C2271" w:rsidRPr="009D7C14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28598C" w:rsidRPr="009D7C14">
        <w:rPr>
          <w:rFonts w:ascii="Arial" w:eastAsia="Arial" w:hAnsi="Arial" w:cs="Arial"/>
          <w:sz w:val="24"/>
          <w:szCs w:val="24"/>
          <w:lang w:val="pt-BR"/>
        </w:rPr>
        <w:t>abril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 à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inciso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1138869B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090A7FF" w14:textId="77777777" w:rsidR="004C2271" w:rsidRPr="009D7C14" w:rsidRDefault="004C2271" w:rsidP="00E964BA">
      <w:pPr>
        <w:spacing w:before="2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889CA9D" w14:textId="77777777" w:rsidR="004C2271" w:rsidRPr="009D7C14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ça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rafo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ição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Est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92EAEDF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EF75F93" w14:textId="77777777" w:rsidR="004C2271" w:rsidRPr="009D7C14" w:rsidRDefault="004C2271" w:rsidP="00E964BA">
      <w:pPr>
        <w:spacing w:before="5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31A7DF0" w14:textId="25CB4107" w:rsidR="004C2271" w:rsidRPr="009D7C14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c)</w:t>
      </w:r>
      <w:r w:rsidRPr="009D7C14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cie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CADIN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 Es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9D7C14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a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reju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ssim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iste 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4E5D28"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março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5A5E63FC" w14:textId="77777777" w:rsidR="004C2271" w:rsidRPr="009D7C14" w:rsidRDefault="004C2271" w:rsidP="00E964BA">
      <w:pPr>
        <w:spacing w:before="8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22EA7DD" w14:textId="77777777" w:rsidR="002D17F4" w:rsidRPr="009D7C14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02EACA04" w14:textId="77777777" w:rsidR="002D17F4" w:rsidRPr="009D7C14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0454B155" w14:textId="5E36F11D" w:rsidR="004C2271" w:rsidRPr="009D7C14" w:rsidRDefault="0000672F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90DBB15" wp14:editId="5BD2067D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7620" r="6985" b="1143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D405B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9D7C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9D7C14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40D40" w:rsidRPr="009D7C14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2023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4023ADFF" w14:textId="77777777" w:rsidR="004C2271" w:rsidRPr="009D7C14" w:rsidRDefault="004C2271" w:rsidP="00E964BA">
      <w:pPr>
        <w:spacing w:before="1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3D6EF3D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7A4B905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55AE80E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B8548DC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3490FB6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4ECB99E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899D005" w14:textId="77777777" w:rsidR="004C2271" w:rsidRPr="009D7C14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Assin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FCE1FB0" w14:textId="77777777" w:rsidR="004C2271" w:rsidRPr="009D7C14" w:rsidRDefault="004C2271" w:rsidP="00E964BA">
      <w:pPr>
        <w:spacing w:before="2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1A294E8" w14:textId="1CD8E090" w:rsidR="004C2271" w:rsidRPr="009D7C14" w:rsidRDefault="0000672F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ECEE0C1" wp14:editId="58B11754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3175" r="444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E3BAD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9D7C14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9D7C1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55374652" w14:textId="77777777" w:rsidR="004C2271" w:rsidRPr="009D7C14" w:rsidRDefault="004C2271" w:rsidP="00E964BA">
      <w:pPr>
        <w:spacing w:before="1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491A0EA" w14:textId="77777777" w:rsidR="004C2271" w:rsidRPr="009D7C14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21D7103E" w14:textId="77777777" w:rsidR="007E68FC" w:rsidRPr="009D7C14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296EF31" w14:textId="77777777" w:rsidR="007E68FC" w:rsidRPr="009D7C14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3630E62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A2B8871" w14:textId="77777777" w:rsidR="007E68FC" w:rsidRPr="009D7C14" w:rsidRDefault="007E68FC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31E0B6D" w14:textId="77777777" w:rsidR="007E68FC" w:rsidRPr="009D7C14" w:rsidRDefault="007E68FC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2A92D29" w14:textId="77777777" w:rsidR="007E68FC" w:rsidRPr="009D7C14" w:rsidRDefault="007E68FC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E83A5EE" w14:textId="77777777" w:rsidR="007E68FC" w:rsidRPr="009D7C14" w:rsidRDefault="007E68FC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B8153E1" w14:textId="77777777" w:rsidR="00C10DF5" w:rsidRPr="009D7C14" w:rsidRDefault="00C10DF5" w:rsidP="00C10DF5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</w:rPr>
        <w:t>ANEXO VII</w:t>
      </w:r>
    </w:p>
    <w:p w14:paraId="5B7BD653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8DA0419" w14:textId="77777777" w:rsidR="00C10DF5" w:rsidRPr="009D7C14" w:rsidRDefault="00C10DF5" w:rsidP="00C10DF5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MINUTA DE CONTRATO</w:t>
      </w:r>
    </w:p>
    <w:p w14:paraId="1EDBF3AC" w14:textId="77777777" w:rsidR="00C10DF5" w:rsidRPr="009D7C14" w:rsidRDefault="00C10DF5" w:rsidP="00C10DF5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771FD6FC" w14:textId="77777777" w:rsidR="00C10DF5" w:rsidRPr="009D7C14" w:rsidRDefault="00C10DF5" w:rsidP="00C10DF5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TERMO DE CONTRATO QUE ENTRE SÍ CELEBRAM DE UM LADO A PREFEITURA MUNICIPAL DE RIFAINA (SP) E DE OUTRO LADO A EMPRESA ............................................................</w:t>
      </w:r>
    </w:p>
    <w:p w14:paraId="1B878905" w14:textId="77777777" w:rsidR="00C10DF5" w:rsidRPr="009D7C14" w:rsidRDefault="00C10DF5" w:rsidP="00C10DF5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39A047E1" w14:textId="77777777" w:rsidR="00C10DF5" w:rsidRPr="009D7C14" w:rsidRDefault="00C10DF5" w:rsidP="00C10DF5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Por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esse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que entre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fazem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um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lado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PREFEITURA MUNICIPAL DE RIFAINA, Estado de São Paulo, com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sede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Rua Barão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Rifaina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nº. 251,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inscrita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no CNPJ sob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 n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º. 45.318.995/0001-71,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representado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Prefeito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Municipal – Sr. Hugo César Lourenço,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brasileiro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casado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portador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RG nº. 4.113.475 SSP/SP e do CPF nº. 086.952.966-87,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residente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domiciliado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à Rua Jose Matheus nº. 229, Jardim Alzira,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doravante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denominada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“CONTRATANTE”, e de outro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lado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....................................... com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sede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na ..................................,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cidade de ..........., Estado de ...........,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inscrita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no CGC/MF sob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 n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º ...................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ato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representada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Sr. .........., ...., 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.....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..........,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residente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domiciliado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.............,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cidade de .................., Estado de .............,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portador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doc. R.G. .......... e CPF .................,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daqui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por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diante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denominada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CONTRATADA,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têm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entre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justo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acertado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cláusulas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abaixo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54F24C0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E5B280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1ª - DO OBJETO</w:t>
      </w:r>
    </w:p>
    <w:p w14:paraId="3A1B173E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C576DAE" w14:textId="6382E802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Constitui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pela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do(s)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(s)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abaixo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especificado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no memorial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descritivo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veiculado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Anexo I,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integrante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edital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pregão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presencial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nº </w:t>
      </w:r>
      <w:r w:rsidR="00A66501">
        <w:rPr>
          <w:rFonts w:ascii="Arial" w:eastAsia="Arial" w:hAnsi="Arial" w:cs="Arial"/>
          <w:spacing w:val="1"/>
          <w:sz w:val="24"/>
          <w:szCs w:val="24"/>
        </w:rPr>
        <w:t>108</w:t>
      </w:r>
      <w:r w:rsidR="00240D40" w:rsidRPr="009D7C14">
        <w:rPr>
          <w:rFonts w:ascii="Arial" w:eastAsia="Arial" w:hAnsi="Arial" w:cs="Arial"/>
          <w:spacing w:val="1"/>
          <w:sz w:val="24"/>
          <w:szCs w:val="24"/>
        </w:rPr>
        <w:t>/2023</w:t>
      </w: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fazendo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parte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integrante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indissociável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011782FB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495"/>
        <w:gridCol w:w="1275"/>
        <w:gridCol w:w="1701"/>
      </w:tblGrid>
      <w:tr w:rsidR="00C10DF5" w:rsidRPr="009D7C14" w14:paraId="4E65970A" w14:textId="77777777" w:rsidTr="00BF63C7">
        <w:tc>
          <w:tcPr>
            <w:tcW w:w="1027" w:type="dxa"/>
            <w:vAlign w:val="center"/>
          </w:tcPr>
          <w:p w14:paraId="7E0897B2" w14:textId="77777777" w:rsidR="00C10DF5" w:rsidRPr="009D7C14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495" w:type="dxa"/>
            <w:vAlign w:val="center"/>
          </w:tcPr>
          <w:p w14:paraId="2AB07091" w14:textId="77777777" w:rsidR="00C10DF5" w:rsidRPr="009D7C14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C14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  <w:proofErr w:type="spellEnd"/>
            <w:r w:rsidRPr="009D7C14">
              <w:rPr>
                <w:rFonts w:ascii="Arial" w:hAnsi="Arial" w:cs="Arial"/>
                <w:b/>
                <w:sz w:val="24"/>
                <w:szCs w:val="24"/>
              </w:rPr>
              <w:t xml:space="preserve"> do </w:t>
            </w:r>
            <w:proofErr w:type="spellStart"/>
            <w:r w:rsidRPr="009D7C14">
              <w:rPr>
                <w:rFonts w:ascii="Arial" w:hAnsi="Arial" w:cs="Arial"/>
                <w:b/>
                <w:sz w:val="24"/>
                <w:szCs w:val="24"/>
              </w:rPr>
              <w:t>produto</w:t>
            </w:r>
            <w:proofErr w:type="spellEnd"/>
          </w:p>
        </w:tc>
        <w:tc>
          <w:tcPr>
            <w:tcW w:w="1275" w:type="dxa"/>
          </w:tcPr>
          <w:p w14:paraId="4DDB3514" w14:textId="77777777" w:rsidR="00C10DF5" w:rsidRPr="009D7C14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C14">
              <w:rPr>
                <w:rFonts w:ascii="Arial" w:hAnsi="Arial" w:cs="Arial"/>
                <w:b/>
                <w:sz w:val="24"/>
                <w:szCs w:val="24"/>
              </w:rPr>
              <w:t>preço</w:t>
            </w:r>
            <w:proofErr w:type="spellEnd"/>
            <w:r w:rsidRPr="009D7C14">
              <w:rPr>
                <w:rFonts w:ascii="Arial" w:hAnsi="Arial" w:cs="Arial"/>
                <w:b/>
                <w:sz w:val="24"/>
                <w:szCs w:val="24"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6D902843" w14:textId="77777777" w:rsidR="00C10DF5" w:rsidRPr="009D7C14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C14">
              <w:rPr>
                <w:rFonts w:ascii="Arial" w:hAnsi="Arial" w:cs="Arial"/>
                <w:b/>
                <w:sz w:val="24"/>
                <w:szCs w:val="24"/>
              </w:rPr>
              <w:t>preço</w:t>
            </w:r>
            <w:proofErr w:type="spellEnd"/>
            <w:r w:rsidRPr="009D7C14">
              <w:rPr>
                <w:rFonts w:ascii="Arial" w:hAnsi="Arial" w:cs="Arial"/>
                <w:b/>
                <w:sz w:val="24"/>
                <w:szCs w:val="24"/>
              </w:rPr>
              <w:t xml:space="preserve"> total</w:t>
            </w:r>
          </w:p>
        </w:tc>
      </w:tr>
      <w:tr w:rsidR="00793E58" w:rsidRPr="009D7C14" w14:paraId="6D153971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2A60287C" w14:textId="77777777" w:rsidR="00793E58" w:rsidRPr="009D7C14" w:rsidRDefault="00793E58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495" w:type="dxa"/>
          </w:tcPr>
          <w:p w14:paraId="45FDEC52" w14:textId="77777777" w:rsidR="00793E58" w:rsidRPr="009D7C14" w:rsidRDefault="00793E58" w:rsidP="00FB5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ESTRUTURA (MONTAGEM E DESMONTAGEM) PARA RALIZAÇÃO RODEIO. CONFORME ANEXO I.</w:t>
            </w:r>
          </w:p>
        </w:tc>
        <w:tc>
          <w:tcPr>
            <w:tcW w:w="1275" w:type="dxa"/>
          </w:tcPr>
          <w:p w14:paraId="395FE65F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2F15A986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93E58" w:rsidRPr="009D7C14" w14:paraId="286BA019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624993FE" w14:textId="77777777" w:rsidR="00793E58" w:rsidRPr="009D7C14" w:rsidRDefault="00793E58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495" w:type="dxa"/>
          </w:tcPr>
          <w:p w14:paraId="3BBF5F80" w14:textId="77777777" w:rsidR="00793E58" w:rsidRPr="009D7C14" w:rsidRDefault="00793E58" w:rsidP="00FB5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 xml:space="preserve">ANIMAIS, ASSESSORIA E ORGANIZAÇÃO DO RODEIO. CONFORME ANEXO </w:t>
            </w:r>
            <w:proofErr w:type="gramStart"/>
            <w:r w:rsidRPr="009D7C14">
              <w:rPr>
                <w:rFonts w:ascii="Arial" w:hAnsi="Arial" w:cs="Arial"/>
                <w:b/>
                <w:sz w:val="24"/>
                <w:szCs w:val="24"/>
              </w:rPr>
              <w:t>I.</w:t>
            </w:r>
            <w:r w:rsidRPr="009D7C14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9D7C1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 COTA EXCLUSIVA ME E EPP.</w:t>
            </w:r>
          </w:p>
        </w:tc>
        <w:tc>
          <w:tcPr>
            <w:tcW w:w="1275" w:type="dxa"/>
          </w:tcPr>
          <w:p w14:paraId="37BF7E61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486010A7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93E58" w:rsidRPr="009D7C14" w14:paraId="699178B7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43E9B939" w14:textId="77777777" w:rsidR="00793E58" w:rsidRPr="009D7C14" w:rsidRDefault="00793E58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95" w:type="dxa"/>
          </w:tcPr>
          <w:p w14:paraId="787386E3" w14:textId="77777777" w:rsidR="00793E58" w:rsidRPr="009D7C14" w:rsidRDefault="00793E58" w:rsidP="00FB5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BANHEIROS QUIMICOS CONFORME ANEXO I.</w:t>
            </w:r>
          </w:p>
        </w:tc>
        <w:tc>
          <w:tcPr>
            <w:tcW w:w="1275" w:type="dxa"/>
          </w:tcPr>
          <w:p w14:paraId="030AA1BD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49EB7918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93E58" w:rsidRPr="009D7C14" w14:paraId="4993F83F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0CD10403" w14:textId="77777777" w:rsidR="00793E58" w:rsidRPr="009D7C14" w:rsidRDefault="00793E58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495" w:type="dxa"/>
          </w:tcPr>
          <w:p w14:paraId="4993A069" w14:textId="77777777" w:rsidR="00793E58" w:rsidRPr="009D7C14" w:rsidRDefault="00793E58" w:rsidP="00FB5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LOCAÇÃO DE SOM P.A. 24X24 PARA ATENDER O PALCO (RIDER DOS ARTISTAS) E O RODEIO, ILUMINAÇÃO E 01 (UM) PAINEL DE LED PARA O PARA PALCO PRINCIPAL CONFORME ANEXO I.</w:t>
            </w:r>
          </w:p>
        </w:tc>
        <w:tc>
          <w:tcPr>
            <w:tcW w:w="1275" w:type="dxa"/>
          </w:tcPr>
          <w:p w14:paraId="3F7DB443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4793931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93E58" w:rsidRPr="009D7C14" w14:paraId="760055D8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4CA774DC" w14:textId="77777777" w:rsidR="00793E58" w:rsidRPr="009D7C14" w:rsidRDefault="00793E58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495" w:type="dxa"/>
          </w:tcPr>
          <w:p w14:paraId="4F3AEBF2" w14:textId="77777777" w:rsidR="00793E58" w:rsidRPr="009D7C14" w:rsidRDefault="00793E58" w:rsidP="00FB5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LOCAÇÃO DE ILUMINAÇÃO E PAINEL DE LED PARA ORNAMENTAÇÃO DA ARENA DE RODEIO E DOS SHOWS. CONFORME ANEXO I.</w:t>
            </w:r>
          </w:p>
        </w:tc>
        <w:tc>
          <w:tcPr>
            <w:tcW w:w="1275" w:type="dxa"/>
          </w:tcPr>
          <w:p w14:paraId="227A7C75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0054A4D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93E58" w:rsidRPr="009D7C14" w14:paraId="17BD448C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05EA3290" w14:textId="77777777" w:rsidR="00793E58" w:rsidRPr="009D7C14" w:rsidRDefault="00793E58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lastRenderedPageBreak/>
              <w:t>06</w:t>
            </w:r>
          </w:p>
        </w:tc>
        <w:tc>
          <w:tcPr>
            <w:tcW w:w="5495" w:type="dxa"/>
          </w:tcPr>
          <w:p w14:paraId="04A271CB" w14:textId="77777777" w:rsidR="00793E58" w:rsidRPr="009D7C14" w:rsidRDefault="00793E58" w:rsidP="00FB5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 xml:space="preserve">LOCAÇÃO DE GERADOR DE ENERGIA. CONFORME ANEXO </w:t>
            </w:r>
            <w:proofErr w:type="gramStart"/>
            <w:r w:rsidRPr="009D7C14">
              <w:rPr>
                <w:rFonts w:ascii="Arial" w:hAnsi="Arial" w:cs="Arial"/>
                <w:b/>
                <w:sz w:val="24"/>
                <w:szCs w:val="24"/>
              </w:rPr>
              <w:t>I.</w:t>
            </w:r>
            <w:r w:rsidRPr="009D7C14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9D7C1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 COTA EXCLUSIVA ME E EPP.</w:t>
            </w:r>
          </w:p>
        </w:tc>
        <w:tc>
          <w:tcPr>
            <w:tcW w:w="1275" w:type="dxa"/>
          </w:tcPr>
          <w:p w14:paraId="66F4240D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3F18067A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10DF5" w:rsidRPr="009D7C14" w14:paraId="7E3F92D8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1A2DD450" w14:textId="77777777" w:rsidR="00C10DF5" w:rsidRPr="009D7C14" w:rsidRDefault="00C10DF5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14:paraId="6B36B4D6" w14:textId="77777777" w:rsidR="00C10DF5" w:rsidRPr="009D7C14" w:rsidRDefault="00C10DF5" w:rsidP="00BF63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C4634A" w14:textId="77777777" w:rsidR="00C10DF5" w:rsidRPr="009D7C14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D7C14">
              <w:rPr>
                <w:rFonts w:ascii="Arial" w:hAnsi="Arial" w:cs="Arial"/>
                <w:sz w:val="24"/>
                <w:szCs w:val="24"/>
                <w:lang w:val="pt-BR"/>
              </w:rPr>
              <w:t>Valor Total</w:t>
            </w:r>
          </w:p>
        </w:tc>
        <w:tc>
          <w:tcPr>
            <w:tcW w:w="1701" w:type="dxa"/>
            <w:vAlign w:val="center"/>
          </w:tcPr>
          <w:p w14:paraId="0521D6F1" w14:textId="77777777" w:rsidR="00C10DF5" w:rsidRPr="009D7C14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67F16A9E" w14:textId="77777777" w:rsidR="00C10DF5" w:rsidRPr="009D7C14" w:rsidRDefault="00C10DF5" w:rsidP="00C10DF5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1753620" w14:textId="77777777" w:rsidR="00793E58" w:rsidRPr="009D7C14" w:rsidRDefault="00793E58" w:rsidP="00C10DF5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8AA26EA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2ª – DO FORNECIMENTO</w:t>
      </w:r>
    </w:p>
    <w:p w14:paraId="12A3CF2E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14FC7F7" w14:textId="018A8196" w:rsidR="00C10DF5" w:rsidRPr="009D7C14" w:rsidRDefault="00C10DF5" w:rsidP="00C10DF5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deverá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iniciar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recebimento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emitida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acordo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com as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necessidades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Prefeitura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99A1B61" w14:textId="77777777" w:rsidR="007B2A41" w:rsidRPr="009D7C14" w:rsidRDefault="007B2A41" w:rsidP="00C10DF5">
      <w:pPr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CB727AB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manterá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rígido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controle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qualidade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condições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equipamentos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ferramental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para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emissão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compra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/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devendo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cumprido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pela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sob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demais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sanções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Edital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no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Lei nº. 8.666/93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979BC42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E383AD1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3ª - DO PREÇO</w:t>
      </w:r>
    </w:p>
    <w:p w14:paraId="5E355418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EE7F356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preço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total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vencedor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cláusula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primeira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apresentado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pela CONTRATADA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aceito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pela CONTRATANTE é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seguinte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: R$ ...................... (..........................................................................................).</w:t>
      </w:r>
    </w:p>
    <w:p w14:paraId="636F032E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4D9ECDB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4ª - DA CONDIÇÃO DE PAGAMENTO</w:t>
      </w:r>
    </w:p>
    <w:p w14:paraId="27604BAD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443F59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4.1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pagamento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efetuado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7 (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apresentação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nota fiscal/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fatura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2E30FE6A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9D0592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4.2 A nota fiscal que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apresentar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incorreção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devolvida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vencimento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ocorrerá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30(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trinta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data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apresentação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válida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2AEB7C72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711E30E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4.3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pagamento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mediante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cheque nominal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crédito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corrente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nome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informado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proposta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440480E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1193539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5ª - DO REAJUSTE</w:t>
      </w:r>
    </w:p>
    <w:p w14:paraId="1F1BBA87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5CF9953" w14:textId="77777777" w:rsidR="00C10DF5" w:rsidRPr="009D7C14" w:rsidRDefault="00C10DF5" w:rsidP="00C10DF5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somente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poderão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reajustados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decorridos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doze meses,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data base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inicial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assinatura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Termo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pela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variação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no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período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, do IPC-FIPE.</w:t>
      </w:r>
    </w:p>
    <w:p w14:paraId="0839B52F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E8901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6ª - DOS PRAZOS</w:t>
      </w:r>
    </w:p>
    <w:p w14:paraId="7CED594F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888356B" w14:textId="77777777" w:rsidR="00C10DF5" w:rsidRPr="009D7C14" w:rsidRDefault="00C72561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licitação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deveram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prestados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apartir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fornecida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pela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municipalidade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C761E50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A75D81A" w14:textId="77777777" w:rsidR="00C10DF5" w:rsidRPr="009D7C14" w:rsidRDefault="00C10DF5" w:rsidP="00C10DF5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7ª DA VIGÊNCIA E DA PRORROGAÇÃO</w:t>
      </w:r>
    </w:p>
    <w:p w14:paraId="55F02CA5" w14:textId="77777777" w:rsidR="00C10DF5" w:rsidRPr="009D7C14" w:rsidRDefault="00C10DF5" w:rsidP="00C10DF5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9ED8F8D" w14:textId="77777777" w:rsidR="00C10DF5" w:rsidRPr="009D7C14" w:rsidRDefault="00C10DF5" w:rsidP="00C10DF5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  <w:r w:rsidRPr="009D7C14">
        <w:rPr>
          <w:rFonts w:eastAsia="Arial" w:cs="Arial"/>
          <w:spacing w:val="1"/>
          <w:szCs w:val="24"/>
          <w:lang w:val="en-US" w:eastAsia="en-US"/>
        </w:rPr>
        <w:lastRenderedPageBreak/>
        <w:t xml:space="preserve">O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Contrato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vigorará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partir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da data de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sua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assinatura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pelas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partes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pelo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período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de 12 (doze) meses,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podendo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ser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prorrogado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podendo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no interesse da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Administração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, ser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prorrogado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por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igual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sucessivos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períodos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com vistas 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obtenção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preços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condições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mais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vantajosas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para 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Administração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até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o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limite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de 60 (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sessenta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) meses,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observando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-se o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disposto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no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inciso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II do art. 57 da Lei 8.666/93,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através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Termo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Aditivo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por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acordo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entre as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partes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devidamente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justificada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prorrogação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na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forma do § 2º do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referido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artigo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57, 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desde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que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não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haja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manifestação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em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contrário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das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partes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>.</w:t>
      </w:r>
    </w:p>
    <w:p w14:paraId="29A91DB8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7E5DB4F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8ª - DA DOTAÇÃO</w:t>
      </w:r>
    </w:p>
    <w:p w14:paraId="281B39C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7840CC3" w14:textId="77777777" w:rsidR="00C10DF5" w:rsidRPr="009D7C14" w:rsidRDefault="00C10DF5" w:rsidP="00C10DF5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  <w:r w:rsidRPr="009D7C14">
        <w:rPr>
          <w:rFonts w:eastAsia="Arial" w:cs="Arial"/>
          <w:spacing w:val="1"/>
          <w:szCs w:val="24"/>
          <w:lang w:val="en-US" w:eastAsia="en-US"/>
        </w:rPr>
        <w:t xml:space="preserve">O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saldo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dotação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orçamentária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existente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suporta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realização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desta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Despesa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tem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seguinte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classificação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>, a saber:</w:t>
      </w:r>
    </w:p>
    <w:p w14:paraId="5FEA78A5" w14:textId="77777777" w:rsidR="00C10DF5" w:rsidRPr="009D7C14" w:rsidRDefault="00C10DF5" w:rsidP="00C10DF5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</w:p>
    <w:p w14:paraId="412329AF" w14:textId="77777777" w:rsidR="00793E58" w:rsidRPr="009D7C14" w:rsidRDefault="00793E58" w:rsidP="00793E58">
      <w:pPr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</w:rPr>
      </w:pPr>
      <w:r w:rsidRPr="009D7C14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RECURSO PROPRIO</w:t>
      </w:r>
    </w:p>
    <w:p w14:paraId="7D02ECF2" w14:textId="77777777" w:rsidR="00793E58" w:rsidRPr="009D7C14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02 SECRETARIA MUNICIPAL DE TURISMO</w:t>
      </w:r>
    </w:p>
    <w:p w14:paraId="7448FFF7" w14:textId="77777777" w:rsidR="00793E58" w:rsidRPr="009D7C14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021101 FUNDETUR - FUNDO MUNICIPAL DE TURISMO</w:t>
      </w:r>
    </w:p>
    <w:p w14:paraId="2F9090E8" w14:textId="77777777" w:rsidR="00793E58" w:rsidRPr="009D7C14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23 0033 2020 IMPLEMENTAÇÃO E MANUTENÇÃO DAS AÇÕES DE TURISMO</w:t>
      </w:r>
    </w:p>
    <w:p w14:paraId="5813D697" w14:textId="77777777" w:rsidR="00793E58" w:rsidRPr="009D7C14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OUTROS SERVIÇOS DE TERCEIROS - PESSOA JURÍDICA</w:t>
      </w:r>
    </w:p>
    <w:p w14:paraId="360A848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C8BBA89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9ª - DAS RESPONSABILIDADES, DIREITOS E OBRIGAÇÕES</w:t>
      </w:r>
    </w:p>
    <w:p w14:paraId="2780052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5521B1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9.1 DA CONTRATADA</w:t>
      </w:r>
    </w:p>
    <w:p w14:paraId="69E5C8C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F542D2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9.1.1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Responsabilizar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-se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pelos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encargos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previdenciários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tributários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trabalhistas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fiscais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sociais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venham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incidir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sobre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4B55B146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17E9E6D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9.1.2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Obriga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-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 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reparar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refazer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remover,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corrigir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substituir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às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suas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expensas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no total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parte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se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verificarem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vícios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defeitos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incorreções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qualidade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fornecido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619086D3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091349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9.1.3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Responsabilizar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-se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danos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causados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diretamente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à CONTRATANTE,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terceiros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culpa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dolo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que se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verificarem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falhas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entrega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que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fiscalização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designada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pela CONTRATANTE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diminui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exclui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responsabilidade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D9AE921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AEE8F40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9.1.4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Atender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solicitações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CONTRATANTE,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horário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com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presteza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atenção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zelo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4CFA5DA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BE76326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9.2 DA CONTRATANTE</w:t>
      </w:r>
    </w:p>
    <w:p w14:paraId="36D38B56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C95369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9.2.1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rejeitar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se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fornecido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acordo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com as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normas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estabelecidas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35CECBE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EF3086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9.2.2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regressivo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contra a CONTRATADA no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caso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indenização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reparação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terceiros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razão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inadequado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1C96D11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0DFCECB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9.2.3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entrega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produtos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fiscalizada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um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representante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CONTRATANTE,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especialmente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designado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050D3C7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7D60263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10ª - DAS ALTERAÇÕES</w:t>
      </w:r>
    </w:p>
    <w:p w14:paraId="182689A7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97B7E8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As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poderão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ocorrer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limite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termos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Artigo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65, da Lei 8.666/93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1B28126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1162CD" w14:textId="7BD2B626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DA2C60A" w14:textId="77777777" w:rsidR="007B2A41" w:rsidRPr="009D7C14" w:rsidRDefault="007B2A41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E081DB3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11ª - DA RESCISÃO</w:t>
      </w:r>
    </w:p>
    <w:p w14:paraId="586843F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303BF02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poderá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ocorrer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hipóteses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Artigos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7 a"/>
        </w:smartTagPr>
        <w:r w:rsidRPr="009D7C14">
          <w:rPr>
            <w:rFonts w:ascii="Arial" w:eastAsia="Arial" w:hAnsi="Arial" w:cs="Arial"/>
            <w:spacing w:val="1"/>
            <w:sz w:val="24"/>
            <w:szCs w:val="24"/>
          </w:rPr>
          <w:t xml:space="preserve">77 </w:t>
        </w:r>
        <w:proofErr w:type="gramStart"/>
        <w:r w:rsidRPr="009D7C14">
          <w:rPr>
            <w:rFonts w:ascii="Arial" w:eastAsia="Arial" w:hAnsi="Arial" w:cs="Arial"/>
            <w:spacing w:val="1"/>
            <w:sz w:val="24"/>
            <w:szCs w:val="24"/>
          </w:rPr>
          <w:t>a</w:t>
        </w:r>
      </w:smartTag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80, da Lei 8.666/93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1C381A0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4509F0F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12ª - DAS PENALIDADES</w:t>
      </w:r>
    </w:p>
    <w:p w14:paraId="13F2C450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361FDF0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11.1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estabelecida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multa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2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%(</w:t>
      </w:r>
      <w:proofErr w:type="spellStart"/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>dois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cento)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sobre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valor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à CONTRATADA,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infringir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deixar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cumprir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quaisquer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Cláusulas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Contratuais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. Em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caso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culpa da CONTRATADA,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ela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indenização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espécie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aplicável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multa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10% do valor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executado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respectivo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prejuízo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outras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sanções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Lei Federal 8666/93.</w:t>
      </w:r>
    </w:p>
    <w:p w14:paraId="4157C7F7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F9F1829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11.2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Ficará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impedida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licitar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com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Administração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direta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autárquica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município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prazo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05 (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cinco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anos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enquanto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perdurarem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motivos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determinantes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punição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pessoa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física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jurídica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praticar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quaisquer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previstos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artigo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7º da Lei federal n.º 10.520, de 17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julho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2002,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bem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celebrar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deixar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entregar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apresentar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documento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falso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ensejar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retardamento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mantiver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proposta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falhar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fraudar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comportar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-se de modo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inidôneo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56EB708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3709B7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2087A33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13ª - DO FORO</w:t>
      </w:r>
    </w:p>
    <w:p w14:paraId="1A44ADD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7CD5371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eleito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Comarca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Pedregulho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Estado de São Paulo, para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dirimir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eventuais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dúvidas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com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renúncia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outro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mais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privilegiado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que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seja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B06F41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4CEC842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estarem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assim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justos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assinam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público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04 (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quatro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) vias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igual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para um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só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efeito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e que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depois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lido no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todo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achado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vai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devidamente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assinado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pelas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partes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pelas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testemunhas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tudo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presentes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1BE564EB" w14:textId="77777777" w:rsidR="00C10DF5" w:rsidRPr="009D7C14" w:rsidRDefault="00C10DF5" w:rsidP="00C10DF5">
      <w:pPr>
        <w:rPr>
          <w:rFonts w:ascii="Arial" w:eastAsia="Arial" w:hAnsi="Arial" w:cs="Arial"/>
          <w:spacing w:val="1"/>
          <w:sz w:val="24"/>
          <w:szCs w:val="24"/>
        </w:rPr>
      </w:pPr>
    </w:p>
    <w:p w14:paraId="4A5D5626" w14:textId="5FF41639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Rifaina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,......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.............................. de </w:t>
      </w:r>
      <w:r w:rsidR="00240D40" w:rsidRPr="009D7C14">
        <w:rPr>
          <w:rFonts w:ascii="Arial" w:eastAsia="Arial" w:hAnsi="Arial" w:cs="Arial"/>
          <w:spacing w:val="1"/>
          <w:sz w:val="24"/>
          <w:szCs w:val="24"/>
        </w:rPr>
        <w:t>2023</w:t>
      </w:r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9BED448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E2BE40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PREFEITURA MUNICIPAL DE RIFAINA</w:t>
      </w:r>
    </w:p>
    <w:p w14:paraId="1DA96CE7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Hugo Cesar Lourenço – Prefeito</w:t>
      </w:r>
    </w:p>
    <w:p w14:paraId="07C3909F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                   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Contratante</w:t>
      </w:r>
      <w:proofErr w:type="spellEnd"/>
    </w:p>
    <w:p w14:paraId="748FC7CD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AF0EB79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lastRenderedPageBreak/>
        <w:t xml:space="preserve">                    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</w:p>
    <w:p w14:paraId="17865F4B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9028E06" w14:textId="77777777" w:rsidR="00C10DF5" w:rsidRPr="009D7C14" w:rsidRDefault="00C10DF5" w:rsidP="00C10DF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120F447D" w14:textId="77777777" w:rsidR="00C10DF5" w:rsidRPr="009D7C14" w:rsidRDefault="00C10DF5" w:rsidP="00C10DF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6EC32DBF" w14:textId="77777777" w:rsidR="00C10DF5" w:rsidRPr="009D7C14" w:rsidRDefault="00C10DF5" w:rsidP="00C10DF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0BEFD62" w14:textId="77777777" w:rsidR="007E68FC" w:rsidRPr="009D7C14" w:rsidRDefault="00C10DF5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4A0B8253" w14:textId="77777777" w:rsidR="00793E58" w:rsidRPr="009D7C14" w:rsidRDefault="00793E58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6938F4E" w14:textId="53C13708" w:rsidR="00793E58" w:rsidRPr="009D7C14" w:rsidRDefault="00793E58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6691708" w14:textId="78A561AC" w:rsidR="009D7C14" w:rsidRP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BA10688" w14:textId="0967EB46" w:rsidR="00A66501" w:rsidRDefault="00A66501">
      <w:pPr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55ED856B" w14:textId="77777777" w:rsidR="00793E58" w:rsidRPr="009D7C14" w:rsidRDefault="00793E58" w:rsidP="00793E58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D7C14">
        <w:rPr>
          <w:rFonts w:ascii="Arial" w:hAnsi="Arial" w:cs="Arial"/>
          <w:b/>
          <w:sz w:val="24"/>
          <w:szCs w:val="24"/>
          <w:lang w:val="pt-BR"/>
        </w:rPr>
        <w:lastRenderedPageBreak/>
        <w:t>ANEXO VII</w:t>
      </w:r>
    </w:p>
    <w:p w14:paraId="14242ACC" w14:textId="77777777" w:rsidR="00793E58" w:rsidRPr="009D7C14" w:rsidRDefault="00793E58" w:rsidP="00793E5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14:paraId="118417FB" w14:textId="4407868B" w:rsidR="009D7C14" w:rsidRPr="009D7C14" w:rsidRDefault="009D7C14" w:rsidP="009D7C14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PREGÃO PRESENCIAL Nº</w:t>
      </w:r>
      <w:r w:rsidR="00A66501">
        <w:rPr>
          <w:rFonts w:ascii="Arial" w:eastAsia="Arial" w:hAnsi="Arial" w:cs="Arial"/>
          <w:sz w:val="24"/>
          <w:szCs w:val="24"/>
        </w:rPr>
        <w:t>108</w:t>
      </w:r>
      <w:r w:rsidRPr="009D7C14">
        <w:rPr>
          <w:rFonts w:ascii="Arial" w:eastAsia="Arial" w:hAnsi="Arial" w:cs="Arial"/>
          <w:sz w:val="24"/>
          <w:szCs w:val="24"/>
        </w:rPr>
        <w:t xml:space="preserve">/2023 </w:t>
      </w:r>
    </w:p>
    <w:p w14:paraId="709ECC4E" w14:textId="7B34B7E4" w:rsidR="009D7C14" w:rsidRPr="009D7C14" w:rsidRDefault="009D7C14" w:rsidP="009D7C14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PROCESSO N°</w:t>
      </w:r>
      <w:r w:rsidR="00A66501">
        <w:rPr>
          <w:rFonts w:ascii="Arial" w:eastAsia="Arial" w:hAnsi="Arial" w:cs="Arial"/>
          <w:sz w:val="24"/>
          <w:szCs w:val="24"/>
        </w:rPr>
        <w:t>300</w:t>
      </w:r>
      <w:r w:rsidRPr="009D7C14">
        <w:rPr>
          <w:rFonts w:ascii="Arial" w:eastAsia="Arial" w:hAnsi="Arial" w:cs="Arial"/>
          <w:sz w:val="24"/>
          <w:szCs w:val="24"/>
        </w:rPr>
        <w:t>/2023</w:t>
      </w:r>
    </w:p>
    <w:p w14:paraId="1710C3D9" w14:textId="77777777" w:rsidR="009D7C14" w:rsidRPr="009D7C14" w:rsidRDefault="009D7C14" w:rsidP="009D7C14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CONTRATANTE: PREFEITURA MUNICIPAL DE RIFAINA </w:t>
      </w:r>
    </w:p>
    <w:p w14:paraId="79362AE1" w14:textId="77777777" w:rsidR="009D7C14" w:rsidRPr="009D7C14" w:rsidRDefault="009D7C14" w:rsidP="009D7C14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CONTRATADO: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CONTRATO Nº</w:t>
      </w:r>
      <w:r w:rsidRPr="009D7C1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>(DE</w:t>
      </w:r>
      <w:r w:rsidRPr="009D7C1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>ORIGEM):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</w:t>
      </w:r>
    </w:p>
    <w:p w14:paraId="2E17EBC8" w14:textId="577F0124" w:rsidR="009D7C14" w:rsidRPr="009D7C14" w:rsidRDefault="009D7C14" w:rsidP="009D7C14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D7C14">
        <w:rPr>
          <w:rFonts w:ascii="Arial" w:eastAsia="Arial" w:hAnsi="Arial" w:cs="Arial"/>
          <w:sz w:val="24"/>
          <w:szCs w:val="24"/>
        </w:rPr>
        <w:t>OBJETO:</w:t>
      </w:r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  <w:proofErr w:type="gramEnd"/>
    </w:p>
    <w:p w14:paraId="66BD1CD0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Pelo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presente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TERMO,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nós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abaixo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identificados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:</w:t>
      </w:r>
    </w:p>
    <w:p w14:paraId="00074A82" w14:textId="77777777" w:rsidR="009D7C14" w:rsidRPr="009D7C14" w:rsidRDefault="009D7C14" w:rsidP="009D7C14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9D7C14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32C202C4" w14:textId="77777777" w:rsidR="009D7C14" w:rsidRPr="009D7C14" w:rsidRDefault="009D7C14" w:rsidP="009D7C14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ajuste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acima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referido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seus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aditamentos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bem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como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acompanhamento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sua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contratual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estarão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sujeitos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D7C14">
        <w:rPr>
          <w:rFonts w:ascii="Arial" w:eastAsia="Arial" w:hAnsi="Arial" w:cs="Arial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análise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julgamento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Tribunal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Estado de São Paulo,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cujo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trâmite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processual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ocorrerá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sistema</w:t>
      </w:r>
      <w:proofErr w:type="spellEnd"/>
      <w:r w:rsidRPr="009D7C14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eletrônico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;</w:t>
      </w:r>
    </w:p>
    <w:p w14:paraId="57F0F31E" w14:textId="77777777" w:rsidR="009D7C14" w:rsidRPr="009D7C14" w:rsidRDefault="009D7C14" w:rsidP="009D7C14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poderemos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ter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acesso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tendo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vista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extraindo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cópias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manifestações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interesse,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Despachos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Decisões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mediante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regular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cadastramento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no Sistema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Eletrônico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consonância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com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estabelecido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Resolução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nº 01/2011 do</w:t>
      </w:r>
      <w:r w:rsidRPr="009D7C14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>TCESP;</w:t>
      </w:r>
    </w:p>
    <w:p w14:paraId="51ABAC2D" w14:textId="77777777" w:rsidR="009D7C14" w:rsidRPr="009D7C14" w:rsidRDefault="009D7C14" w:rsidP="009D7C14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além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disponíveis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eletrônico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todos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Despachos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Decisões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vierem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a ser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tomados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relativamente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aludido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serão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publicados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Diário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Oficial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Estado,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Caderno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Poder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Legislativo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parte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Tribunal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Estado de São Paulo,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conformidade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com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artigo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90 da Lei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Complementar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nº 709, de 14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janeiro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1993,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iniciando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-se, 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partir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então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contagem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prazos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processuais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conforme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regras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Código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9D7C1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>Civil;</w:t>
      </w:r>
    </w:p>
    <w:p w14:paraId="41F911DD" w14:textId="77777777" w:rsidR="009D7C14" w:rsidRPr="009D7C14" w:rsidRDefault="009D7C14" w:rsidP="009D7C14">
      <w:pPr>
        <w:widowControl w:val="0"/>
        <w:numPr>
          <w:ilvl w:val="0"/>
          <w:numId w:val="12"/>
        </w:numPr>
        <w:tabs>
          <w:tab w:val="left" w:pos="385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as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informações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pessoais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responsáveis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pela </w:t>
      </w:r>
      <w:proofErr w:type="spellStart"/>
      <w:r w:rsidRPr="009D7C14">
        <w:rPr>
          <w:rFonts w:ascii="Arial" w:eastAsia="Arial" w:hAnsi="Arial" w:cs="Arial"/>
          <w:sz w:val="24"/>
          <w:szCs w:val="24"/>
          <w:u w:val="single"/>
        </w:rPr>
        <w:t>contratante</w:t>
      </w:r>
      <w:proofErr w:type="spellEnd"/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interessados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estão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cadastradas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módulo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eletrônico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“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Cadastro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Corporativo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TCESP –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CadTCESP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termos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previstos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Artigo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2º das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Instruções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nº01/2020,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conforme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Declaração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)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Atualização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Cadastral”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anexa</w:t>
      </w:r>
      <w:proofErr w:type="spellEnd"/>
      <w:r w:rsidRPr="009D7C14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>(s);</w:t>
      </w:r>
    </w:p>
    <w:p w14:paraId="0B2F2B1F" w14:textId="77777777" w:rsidR="009D7C14" w:rsidRPr="009D7C14" w:rsidRDefault="009D7C14" w:rsidP="009D7C14">
      <w:pPr>
        <w:widowControl w:val="0"/>
        <w:numPr>
          <w:ilvl w:val="0"/>
          <w:numId w:val="12"/>
        </w:numPr>
        <w:tabs>
          <w:tab w:val="left" w:pos="41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é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exclusiva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responsabilidade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contratado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manter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seus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dados sempre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atualizados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.</w:t>
      </w:r>
    </w:p>
    <w:p w14:paraId="2B9603F4" w14:textId="77777777" w:rsidR="009D7C14" w:rsidRPr="009D7C14" w:rsidRDefault="009D7C14" w:rsidP="009D7C14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</w:rPr>
        <w:t>Damo-</w:t>
      </w:r>
      <w:proofErr w:type="spellStart"/>
      <w:r w:rsidRPr="009D7C14">
        <w:rPr>
          <w:rFonts w:ascii="Arial" w:eastAsia="Arial" w:hAnsi="Arial" w:cs="Arial"/>
          <w:b/>
          <w:bCs/>
          <w:sz w:val="24"/>
          <w:szCs w:val="24"/>
        </w:rPr>
        <w:t>nos</w:t>
      </w:r>
      <w:proofErr w:type="spellEnd"/>
      <w:r w:rsidRPr="009D7C1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b/>
          <w:bCs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b/>
          <w:bCs/>
          <w:sz w:val="24"/>
          <w:szCs w:val="24"/>
        </w:rPr>
        <w:t xml:space="preserve"> NOTIFICADOS</w:t>
      </w:r>
      <w:r w:rsidRPr="009D7C1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35226A41" w14:textId="77777777" w:rsidR="009D7C14" w:rsidRPr="009D7C14" w:rsidRDefault="009D7C14" w:rsidP="009D7C14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acompanhamento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até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seu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julgamento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final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consequente</w:t>
      </w:r>
      <w:proofErr w:type="spellEnd"/>
      <w:r w:rsidRPr="009D7C1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publicação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;</w:t>
      </w:r>
    </w:p>
    <w:p w14:paraId="04530573" w14:textId="77777777" w:rsidR="009D7C14" w:rsidRPr="009D7C14" w:rsidRDefault="009D7C14" w:rsidP="009D7C14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Se for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nosso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interesse,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prazos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formas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legais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regimentais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lastRenderedPageBreak/>
        <w:t>exercer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direito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defesa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interpor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recursos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o que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mais</w:t>
      </w:r>
      <w:proofErr w:type="spellEnd"/>
      <w:r w:rsidRPr="009D7C14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couber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.</w:t>
      </w:r>
    </w:p>
    <w:p w14:paraId="0004CB59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52F9BC25" w14:textId="77777777" w:rsidR="009D7C14" w:rsidRPr="009D7C14" w:rsidRDefault="009D7C14" w:rsidP="009D7C14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9D7C1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51B3B4BA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762930BD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  <w:szCs w:val="24"/>
        </w:rPr>
      </w:pPr>
      <w:r w:rsidRPr="009D7C14">
        <w:rPr>
          <w:rFonts w:ascii="Arial" w:eastAsia="Arial" w:hAnsi="Arial" w:cs="Arial"/>
          <w:b/>
          <w:sz w:val="24"/>
          <w:szCs w:val="24"/>
          <w:u w:val="thick"/>
        </w:rPr>
        <w:t>AUTORIDADE MÁXIMA DO ÓRGÃO/ENTIDADE</w:t>
      </w:r>
      <w:r w:rsidRPr="009D7C14">
        <w:rPr>
          <w:rFonts w:ascii="Arial" w:eastAsia="Arial" w:hAnsi="Arial" w:cs="Arial"/>
          <w:b/>
          <w:strike/>
          <w:sz w:val="24"/>
          <w:szCs w:val="24"/>
        </w:rPr>
        <w:t>:</w:t>
      </w:r>
    </w:p>
    <w:p w14:paraId="253FB574" w14:textId="77777777" w:rsidR="009D7C14" w:rsidRPr="009D7C14" w:rsidRDefault="009D7C14" w:rsidP="009D7C14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1820E11C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4068AAF7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0A739DA0" w14:textId="77777777" w:rsidR="009D7C14" w:rsidRPr="009D7C14" w:rsidRDefault="009D7C14" w:rsidP="009D7C14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1072B914" w14:textId="77777777" w:rsidR="009D7C14" w:rsidRPr="009D7C14" w:rsidRDefault="009D7C14" w:rsidP="009D7C14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1C32DF5A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66AF442E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6CD7734C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206F1B9A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  <w:szCs w:val="24"/>
        </w:rPr>
      </w:pPr>
      <w:r w:rsidRPr="009D7C14">
        <w:rPr>
          <w:rFonts w:ascii="Arial" w:eastAsia="Arial" w:hAnsi="Arial" w:cs="Arial"/>
          <w:b/>
          <w:sz w:val="24"/>
          <w:szCs w:val="24"/>
          <w:u w:val="thick"/>
        </w:rPr>
        <w:t xml:space="preserve">Pelo </w:t>
      </w:r>
      <w:proofErr w:type="spellStart"/>
      <w:r w:rsidRPr="009D7C14">
        <w:rPr>
          <w:rFonts w:ascii="Arial" w:eastAsia="Arial" w:hAnsi="Arial" w:cs="Arial"/>
          <w:b/>
          <w:sz w:val="24"/>
          <w:szCs w:val="24"/>
          <w:u w:val="thick"/>
        </w:rPr>
        <w:t>contratante</w:t>
      </w:r>
      <w:proofErr w:type="spellEnd"/>
      <w:r w:rsidRPr="009D7C14">
        <w:rPr>
          <w:rFonts w:ascii="Arial" w:eastAsia="Arial" w:hAnsi="Arial" w:cs="Arial"/>
          <w:b/>
          <w:sz w:val="24"/>
          <w:szCs w:val="24"/>
        </w:rPr>
        <w:t>:</w:t>
      </w:r>
    </w:p>
    <w:p w14:paraId="6182B97C" w14:textId="77777777" w:rsidR="009D7C14" w:rsidRPr="009D7C14" w:rsidRDefault="009D7C14" w:rsidP="009D7C14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6F12C261" w14:textId="77777777" w:rsidR="009D7C14" w:rsidRPr="009D7C14" w:rsidRDefault="009D7C14" w:rsidP="009D7C14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3DB7F880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Pela </w:t>
      </w:r>
      <w:proofErr w:type="spellStart"/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>contratada</w:t>
      </w:r>
      <w:proofErr w:type="spellEnd"/>
      <w:r w:rsidRPr="009D7C1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5C52AAE" w14:textId="77777777" w:rsidR="009D7C14" w:rsidRPr="009D7C14" w:rsidRDefault="009D7C14" w:rsidP="009D7C14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0803296F" w14:textId="77777777" w:rsidR="009D7C14" w:rsidRPr="009D7C14" w:rsidRDefault="009D7C14" w:rsidP="009D7C14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7C594117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07231149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9D7C1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75ACFCB" w14:textId="77777777" w:rsidR="009D7C14" w:rsidRPr="009D7C14" w:rsidRDefault="009D7C14" w:rsidP="009D7C14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21E29A61" w14:textId="77777777" w:rsidR="009D7C14" w:rsidRPr="009D7C14" w:rsidRDefault="009D7C14" w:rsidP="009D7C14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lastRenderedPageBreak/>
        <w:t>Assinatura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0D4949D7" w14:textId="77777777" w:rsidR="009D7C14" w:rsidRPr="009D7C14" w:rsidRDefault="009D7C14" w:rsidP="009D7C14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4FA28556" w14:textId="77777777" w:rsidR="009D7C14" w:rsidRPr="009D7C14" w:rsidRDefault="009D7C14" w:rsidP="009D7C14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28E211FB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>GESTOR(ES) DO CONTRATO</w:t>
      </w:r>
      <w:r w:rsidRPr="009D7C1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3D88694" w14:textId="77777777" w:rsidR="009D7C14" w:rsidRPr="009D7C14" w:rsidRDefault="009D7C14" w:rsidP="009D7C14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9D7C14">
        <w:rPr>
          <w:rFonts w:ascii="Arial" w:eastAsia="Arial" w:hAnsi="Arial" w:cs="Arial"/>
          <w:sz w:val="24"/>
          <w:szCs w:val="24"/>
        </w:rPr>
        <w:t>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24AF9EAE" w14:textId="77777777" w:rsidR="009D7C14" w:rsidRPr="009D7C14" w:rsidRDefault="009D7C14" w:rsidP="009D7C14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9D7C14">
        <w:rPr>
          <w:rFonts w:ascii="Arial" w:eastAsia="Arial" w:hAnsi="Arial" w:cs="Arial"/>
          <w:sz w:val="24"/>
          <w:szCs w:val="24"/>
        </w:rPr>
        <w:t>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0067348F" w14:textId="77777777" w:rsidR="009D7C14" w:rsidRPr="009D7C14" w:rsidRDefault="009D7C14" w:rsidP="009D7C14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12580009" w14:textId="77777777" w:rsidR="009D7C14" w:rsidRPr="009D7C14" w:rsidRDefault="009D7C14" w:rsidP="009D7C14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___________________________</w:t>
      </w:r>
    </w:p>
    <w:p w14:paraId="55060195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62778EB2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2848" behindDoc="0" locked="0" layoutInCell="1" allowOverlap="1" wp14:anchorId="05C76C36" wp14:editId="4E8F0F7C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85E00" id="Conector reto 25" o:spid="_x0000_s1026" style="position:absolute;z-index: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NGUtR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1FAA1F5A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9D7C1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C818D9F" w14:textId="77777777" w:rsidR="009D7C14" w:rsidRPr="009D7C14" w:rsidRDefault="009D7C14" w:rsidP="009D7C14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Tipo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sob</w:t>
      </w:r>
      <w:r w:rsidRPr="009D7C1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sua</w:t>
      </w:r>
      <w:proofErr w:type="spellEnd"/>
      <w:r w:rsidRPr="009D7C1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responsabilidade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:</w:t>
      </w:r>
      <w:r w:rsidRPr="009D7C1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  <w:t>________</w:t>
      </w:r>
      <w:r w:rsidRPr="009D7C14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7122E300" w14:textId="77777777" w:rsidR="009D7C14" w:rsidRPr="009D7C14" w:rsidRDefault="009D7C14" w:rsidP="009D7C14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9D7C14">
        <w:rPr>
          <w:rFonts w:ascii="Arial" w:eastAsia="Arial" w:hAnsi="Arial" w:cs="Arial"/>
          <w:sz w:val="24"/>
          <w:szCs w:val="24"/>
        </w:rPr>
        <w:t>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626B79D3" w14:textId="77777777" w:rsidR="009D7C14" w:rsidRPr="009D7C14" w:rsidRDefault="009D7C14" w:rsidP="009D7C14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502D732F" w14:textId="77777777" w:rsidR="009D7C14" w:rsidRPr="009D7C14" w:rsidRDefault="009D7C14" w:rsidP="009D7C14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7AA8C29D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373EFA7F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3872" behindDoc="0" locked="0" layoutInCell="1" allowOverlap="1" wp14:anchorId="6151E6E8" wp14:editId="1E142A79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27DE1" id="Conector reto 8" o:spid="_x0000_s1026" style="position:absolute;z-index: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061C9E8D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(*) -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Termo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Ciência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Notificação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e/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Cadastro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do(s)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Responsável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(is)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identificar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pessoas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físicas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tenham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concorrido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para 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prática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jurídico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condição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 de 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ordenador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 da 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despesa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;  de 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partes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contratantes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;</w:t>
      </w:r>
      <w:r w:rsidRPr="009D7C14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 xml:space="preserve">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responsáveis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acompanhamento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monitoramento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avaliação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;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responsáveis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licitatórios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;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responsáveis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prestações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;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responsáveis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atribuições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previstas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legais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administrativos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interessados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relacionados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competência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Tribunal</w:t>
      </w:r>
      <w:r w:rsidRPr="009D7C14">
        <w:rPr>
          <w:rFonts w:ascii="Arial" w:eastAsia="Arial" w:hAnsi="Arial" w:cs="Arial"/>
          <w:i/>
          <w:sz w:val="24"/>
          <w:szCs w:val="24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</w:rPr>
        <w:t xml:space="preserve">Na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hipótese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prestações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signatário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parecer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conclusivo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seja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distinto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daqueles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já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arrolados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como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subscritores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Termo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Ciência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Notificação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será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ele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notificação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específica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. </w:t>
      </w:r>
      <w:r w:rsidRPr="009D7C14">
        <w:rPr>
          <w:rFonts w:ascii="Arial" w:eastAsia="Arial" w:hAnsi="Arial" w:cs="Arial"/>
          <w:i/>
          <w:sz w:val="24"/>
          <w:szCs w:val="24"/>
        </w:rPr>
        <w:t>(</w:t>
      </w:r>
      <w:proofErr w:type="spellStart"/>
      <w:proofErr w:type="gramStart"/>
      <w:r w:rsidRPr="009D7C14">
        <w:rPr>
          <w:rFonts w:ascii="Arial" w:eastAsia="Arial" w:hAnsi="Arial" w:cs="Arial"/>
          <w:i/>
          <w:sz w:val="24"/>
          <w:szCs w:val="24"/>
        </w:rPr>
        <w:t>inciso</w:t>
      </w:r>
      <w:proofErr w:type="spellEnd"/>
      <w:proofErr w:type="gramEnd"/>
      <w:r w:rsidRPr="009D7C14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i/>
          <w:sz w:val="24"/>
          <w:szCs w:val="24"/>
        </w:rPr>
        <w:t>acrescido</w:t>
      </w:r>
      <w:proofErr w:type="spellEnd"/>
      <w:r w:rsidRPr="009D7C14">
        <w:rPr>
          <w:rFonts w:ascii="Arial" w:eastAsia="Arial" w:hAnsi="Arial" w:cs="Arial"/>
          <w:i/>
          <w:sz w:val="24"/>
          <w:szCs w:val="24"/>
        </w:rPr>
        <w:t xml:space="preserve"> pela </w:t>
      </w:r>
      <w:proofErr w:type="spellStart"/>
      <w:r w:rsidRPr="009D7C14">
        <w:rPr>
          <w:rFonts w:ascii="Arial" w:eastAsia="Arial" w:hAnsi="Arial" w:cs="Arial"/>
          <w:i/>
          <w:sz w:val="24"/>
          <w:szCs w:val="24"/>
        </w:rPr>
        <w:t>Resolução</w:t>
      </w:r>
      <w:proofErr w:type="spellEnd"/>
      <w:r w:rsidRPr="009D7C14">
        <w:rPr>
          <w:rFonts w:ascii="Arial" w:eastAsia="Arial" w:hAnsi="Arial" w:cs="Arial"/>
          <w:i/>
          <w:sz w:val="24"/>
          <w:szCs w:val="24"/>
        </w:rPr>
        <w:t xml:space="preserve"> nº 11/2021)</w:t>
      </w:r>
    </w:p>
    <w:p w14:paraId="12FB347C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24EDAD9D" w14:textId="77777777" w:rsidR="00793E58" w:rsidRPr="009D7C14" w:rsidRDefault="00793E58" w:rsidP="009D7C14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sectPr w:rsidR="00793E58" w:rsidRPr="009D7C14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5407" w14:textId="77777777" w:rsidR="00EE4D5F" w:rsidRDefault="00EE4D5F">
      <w:r>
        <w:separator/>
      </w:r>
    </w:p>
  </w:endnote>
  <w:endnote w:type="continuationSeparator" w:id="0">
    <w:p w14:paraId="3B6E52FF" w14:textId="77777777" w:rsidR="00EE4D5F" w:rsidRDefault="00EE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7E8F" w14:textId="2C1BC74F" w:rsidR="00AE2D14" w:rsidRDefault="0000672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B586B5" wp14:editId="49BB28DF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0A990" w14:textId="77777777"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Rua Barão de Rifaina nº 251 – CEP 14.490-000 – Centro - Rifaina-SP – Tel</w:t>
                          </w:r>
                          <w:r w:rsidR="002D17F4"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.</w:t>
                          </w: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5060221" w14:textId="77777777"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586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79D0A990" w14:textId="77777777"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Rua Barão de Rifaina nº 251 – CEP 14.490-000 – Centro - Rifaina-SP – Tel</w:t>
                    </w:r>
                    <w:r w:rsidR="002D17F4" w:rsidRPr="00E87727">
                      <w:rPr>
                        <w:b/>
                        <w:bCs/>
                        <w:sz w:val="18"/>
                        <w:lang w:val="pt-BR"/>
                      </w:rPr>
                      <w:t>.</w:t>
                    </w: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5060221" w14:textId="77777777"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FFD82F3" wp14:editId="6733814A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984B86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2621" w14:textId="77777777" w:rsidR="00EE4D5F" w:rsidRDefault="00EE4D5F">
      <w:r>
        <w:separator/>
      </w:r>
    </w:p>
  </w:footnote>
  <w:footnote w:type="continuationSeparator" w:id="0">
    <w:p w14:paraId="72E3F2BA" w14:textId="77777777" w:rsidR="00EE4D5F" w:rsidRDefault="00EE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7229" w14:textId="77777777" w:rsidR="009E75A0" w:rsidRPr="004C1D35" w:rsidRDefault="009E75A0" w:rsidP="009E75A0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627C8B9F" wp14:editId="5F053165">
          <wp:simplePos x="0" y="0"/>
          <wp:positionH relativeFrom="column">
            <wp:posOffset>-473075</wp:posOffset>
          </wp:positionH>
          <wp:positionV relativeFrom="paragraph">
            <wp:posOffset>260350</wp:posOffset>
          </wp:positionV>
          <wp:extent cx="1232535" cy="1101090"/>
          <wp:effectExtent l="0" t="0" r="5715" b="3810"/>
          <wp:wrapTight wrapText="bothSides">
            <wp:wrapPolygon edited="0">
              <wp:start x="6677" y="0"/>
              <wp:lineTo x="3672" y="374"/>
              <wp:lineTo x="1002" y="3363"/>
              <wp:lineTo x="0" y="7848"/>
              <wp:lineTo x="0" y="18685"/>
              <wp:lineTo x="7345" y="21301"/>
              <wp:lineTo x="12686" y="21301"/>
              <wp:lineTo x="13354" y="21301"/>
              <wp:lineTo x="21366" y="18311"/>
              <wp:lineTo x="21366" y="6353"/>
              <wp:lineTo x="21032" y="3737"/>
              <wp:lineTo x="17360" y="374"/>
              <wp:lineTo x="14355" y="0"/>
              <wp:lineTo x="6677" y="0"/>
            </wp:wrapPolygon>
          </wp:wrapTight>
          <wp:docPr id="24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544D957" wp14:editId="1D52BCCB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243205"/>
              <wp:effectExtent l="0" t="0" r="13335" b="23495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3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B5E2102" w14:textId="77777777" w:rsidR="009E75A0" w:rsidRPr="00C11AB3" w:rsidRDefault="009E75A0" w:rsidP="009E75A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4D95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hdTgIAALQEAAAOAAAAZHJzL2Uyb0RvYy54bWysVEtv2zAMvg/YfxB0X+y8us6IU2QpMgwI&#10;2gLp0LMiS7FRWdQkJXb260fJzm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" fillcolor="window" strokeweight=".5pt">
              <v:path arrowok="t"/>
              <v:textbox>
                <w:txbxContent>
                  <w:p w14:paraId="5B5E2102" w14:textId="77777777" w:rsidR="009E75A0" w:rsidRPr="00C11AB3" w:rsidRDefault="009E75A0" w:rsidP="009E75A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</w:p>
  <w:p w14:paraId="287446DE" w14:textId="77777777" w:rsidR="009E75A0" w:rsidRPr="004C1D35" w:rsidRDefault="009E75A0" w:rsidP="009E75A0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217797" wp14:editId="40F5860A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52151" w14:textId="77777777" w:rsidR="009E75A0" w:rsidRPr="00C11AB3" w:rsidRDefault="009E75A0" w:rsidP="009E75A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17797" id="Caixa de Texto 2" o:spid="_x0000_s1027" type="#_x0000_t202" style="position:absolute;margin-left:388.05pt;margin-top:7.4pt;width:40.8pt;height:2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45252151" w14:textId="77777777" w:rsidR="009E75A0" w:rsidRPr="00C11AB3" w:rsidRDefault="009E75A0" w:rsidP="009E75A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6241197" wp14:editId="50C38D2B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D2E1E00" w14:textId="77777777" w:rsidR="009E75A0" w:rsidRPr="00C11AB3" w:rsidRDefault="009E75A0" w:rsidP="009E75A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41197" id="Caixa de texto 4" o:spid="_x0000_s1028" type="#_x0000_t202" style="position:absolute;margin-left:428.85pt;margin-top:7.4pt;width:40.65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7D2E1E00" w14:textId="77777777" w:rsidR="009E75A0" w:rsidRPr="00C11AB3" w:rsidRDefault="009E75A0" w:rsidP="009E75A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0FCF806D" w14:textId="77777777" w:rsidR="009E75A0" w:rsidRPr="004832EF" w:rsidRDefault="009E75A0" w:rsidP="009E75A0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267E9DE8" w14:textId="77777777" w:rsidR="009E75A0" w:rsidRPr="00231BFF" w:rsidRDefault="009E75A0" w:rsidP="009E75A0">
    <w:pPr>
      <w:pStyle w:val="Cabealho"/>
    </w:pPr>
  </w:p>
  <w:p w14:paraId="4E2F1D2D" w14:textId="0FF594E7" w:rsidR="00AE2D14" w:rsidRDefault="00AE2D14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436"/>
        </w:tabs>
        <w:ind w:left="-436" w:firstLine="0"/>
      </w:pPr>
    </w:lvl>
    <w:lvl w:ilvl="1">
      <w:start w:val="1"/>
      <w:numFmt w:val="decimal"/>
      <w:lvlText w:val="%2."/>
      <w:lvlJc w:val="left"/>
      <w:pPr>
        <w:tabs>
          <w:tab w:val="num" w:pos="-436"/>
        </w:tabs>
        <w:ind w:left="-436" w:firstLine="0"/>
      </w:pPr>
    </w:lvl>
    <w:lvl w:ilvl="2">
      <w:start w:val="1"/>
      <w:numFmt w:val="decimal"/>
      <w:lvlText w:val="%3."/>
      <w:lvlJc w:val="left"/>
      <w:pPr>
        <w:tabs>
          <w:tab w:val="num" w:pos="-436"/>
        </w:tabs>
        <w:ind w:left="-436" w:firstLine="0"/>
      </w:pPr>
    </w:lvl>
    <w:lvl w:ilvl="3">
      <w:start w:val="1"/>
      <w:numFmt w:val="decimal"/>
      <w:lvlText w:val="%4."/>
      <w:lvlJc w:val="left"/>
      <w:pPr>
        <w:tabs>
          <w:tab w:val="num" w:pos="-436"/>
        </w:tabs>
        <w:ind w:left="-436" w:firstLine="0"/>
      </w:pPr>
    </w:lvl>
    <w:lvl w:ilvl="4">
      <w:start w:val="1"/>
      <w:numFmt w:val="decimal"/>
      <w:lvlText w:val="%5."/>
      <w:lvlJc w:val="left"/>
      <w:pPr>
        <w:tabs>
          <w:tab w:val="num" w:pos="-436"/>
        </w:tabs>
        <w:ind w:left="-436" w:firstLine="0"/>
      </w:pPr>
    </w:lvl>
    <w:lvl w:ilvl="5">
      <w:start w:val="1"/>
      <w:numFmt w:val="decimal"/>
      <w:lvlText w:val="%6."/>
      <w:lvlJc w:val="left"/>
      <w:pPr>
        <w:tabs>
          <w:tab w:val="num" w:pos="-436"/>
        </w:tabs>
        <w:ind w:left="-436" w:firstLine="0"/>
      </w:pPr>
    </w:lvl>
    <w:lvl w:ilvl="6">
      <w:start w:val="1"/>
      <w:numFmt w:val="decimal"/>
      <w:lvlText w:val="%7."/>
      <w:lvlJc w:val="left"/>
      <w:pPr>
        <w:tabs>
          <w:tab w:val="num" w:pos="-436"/>
        </w:tabs>
        <w:ind w:left="-436" w:firstLine="0"/>
      </w:pPr>
    </w:lvl>
    <w:lvl w:ilvl="7">
      <w:start w:val="1"/>
      <w:numFmt w:val="decimal"/>
      <w:lvlText w:val="%8."/>
      <w:lvlJc w:val="left"/>
      <w:pPr>
        <w:tabs>
          <w:tab w:val="num" w:pos="-436"/>
        </w:tabs>
        <w:ind w:left="-436" w:firstLine="0"/>
      </w:pPr>
    </w:lvl>
    <w:lvl w:ilvl="8">
      <w:start w:val="1"/>
      <w:numFmt w:val="decimal"/>
      <w:lvlText w:val="%9."/>
      <w:lvlJc w:val="left"/>
      <w:pPr>
        <w:tabs>
          <w:tab w:val="num" w:pos="-436"/>
        </w:tabs>
        <w:ind w:left="-436" w:firstLine="0"/>
      </w:pPr>
    </w:lvl>
  </w:abstractNum>
  <w:abstractNum w:abstractNumId="1" w15:restartNumberingAfterBreak="0">
    <w:nsid w:val="01140DD2"/>
    <w:multiLevelType w:val="hybridMultilevel"/>
    <w:tmpl w:val="323CABF0"/>
    <w:lvl w:ilvl="0" w:tplc="8A58F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0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4C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0C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F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44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C5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69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0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6FC1427"/>
    <w:multiLevelType w:val="hybridMultilevel"/>
    <w:tmpl w:val="7F3490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8" w15:restartNumberingAfterBreak="0">
    <w:nsid w:val="40454FC8"/>
    <w:multiLevelType w:val="hybridMultilevel"/>
    <w:tmpl w:val="F55ED8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 w16cid:durableId="1710256844">
    <w:abstractNumId w:val="4"/>
  </w:num>
  <w:num w:numId="2" w16cid:durableId="1057708974">
    <w:abstractNumId w:val="10"/>
  </w:num>
  <w:num w:numId="3" w16cid:durableId="1959531484">
    <w:abstractNumId w:val="2"/>
  </w:num>
  <w:num w:numId="4" w16cid:durableId="549878286">
    <w:abstractNumId w:val="3"/>
  </w:num>
  <w:num w:numId="5" w16cid:durableId="1353416430">
    <w:abstractNumId w:val="11"/>
  </w:num>
  <w:num w:numId="6" w16cid:durableId="1186601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25491">
    <w:abstractNumId w:val="9"/>
  </w:num>
  <w:num w:numId="8" w16cid:durableId="778960973">
    <w:abstractNumId w:val="1"/>
  </w:num>
  <w:num w:numId="9" w16cid:durableId="1991447591">
    <w:abstractNumId w:val="8"/>
  </w:num>
  <w:num w:numId="10" w16cid:durableId="1212810575">
    <w:abstractNumId w:val="5"/>
  </w:num>
  <w:num w:numId="11" w16cid:durableId="636840475">
    <w:abstractNumId w:val="6"/>
  </w:num>
  <w:num w:numId="12" w16cid:durableId="1736078722">
    <w:abstractNumId w:val="7"/>
  </w:num>
  <w:num w:numId="13" w16cid:durableId="1530877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0672F"/>
    <w:rsid w:val="00041994"/>
    <w:rsid w:val="00051FF7"/>
    <w:rsid w:val="00097CD8"/>
    <w:rsid w:val="000F1C99"/>
    <w:rsid w:val="00113AA3"/>
    <w:rsid w:val="00126A7E"/>
    <w:rsid w:val="00130D58"/>
    <w:rsid w:val="00156891"/>
    <w:rsid w:val="001B3189"/>
    <w:rsid w:val="001B64E4"/>
    <w:rsid w:val="001F522A"/>
    <w:rsid w:val="001F5D05"/>
    <w:rsid w:val="0021478B"/>
    <w:rsid w:val="00222056"/>
    <w:rsid w:val="00234629"/>
    <w:rsid w:val="00235B35"/>
    <w:rsid w:val="00240D40"/>
    <w:rsid w:val="002420CD"/>
    <w:rsid w:val="002511BA"/>
    <w:rsid w:val="00253BC2"/>
    <w:rsid w:val="00263878"/>
    <w:rsid w:val="00265D42"/>
    <w:rsid w:val="00274EC9"/>
    <w:rsid w:val="00283350"/>
    <w:rsid w:val="0028598C"/>
    <w:rsid w:val="0028699B"/>
    <w:rsid w:val="00295B72"/>
    <w:rsid w:val="002963C3"/>
    <w:rsid w:val="002A5175"/>
    <w:rsid w:val="002B5DAC"/>
    <w:rsid w:val="002B6EE0"/>
    <w:rsid w:val="002C6CAB"/>
    <w:rsid w:val="002D17F4"/>
    <w:rsid w:val="002D56D1"/>
    <w:rsid w:val="002E041A"/>
    <w:rsid w:val="00305836"/>
    <w:rsid w:val="003308D7"/>
    <w:rsid w:val="003350DD"/>
    <w:rsid w:val="0038046C"/>
    <w:rsid w:val="00382154"/>
    <w:rsid w:val="00394E38"/>
    <w:rsid w:val="003C22DA"/>
    <w:rsid w:val="003C4A06"/>
    <w:rsid w:val="003E677D"/>
    <w:rsid w:val="00400E63"/>
    <w:rsid w:val="004138CE"/>
    <w:rsid w:val="00424D30"/>
    <w:rsid w:val="00472CA1"/>
    <w:rsid w:val="004832EF"/>
    <w:rsid w:val="00493AA1"/>
    <w:rsid w:val="0049721A"/>
    <w:rsid w:val="004A28B6"/>
    <w:rsid w:val="004A5221"/>
    <w:rsid w:val="004C2271"/>
    <w:rsid w:val="004E0E1B"/>
    <w:rsid w:val="004E5D28"/>
    <w:rsid w:val="004F018F"/>
    <w:rsid w:val="004F12FA"/>
    <w:rsid w:val="00506565"/>
    <w:rsid w:val="00523C66"/>
    <w:rsid w:val="00564A76"/>
    <w:rsid w:val="0056512D"/>
    <w:rsid w:val="00565C35"/>
    <w:rsid w:val="0058317D"/>
    <w:rsid w:val="0059285E"/>
    <w:rsid w:val="005A3CB0"/>
    <w:rsid w:val="005A6CCB"/>
    <w:rsid w:val="005D3101"/>
    <w:rsid w:val="005D4793"/>
    <w:rsid w:val="005D492A"/>
    <w:rsid w:val="005D4CE8"/>
    <w:rsid w:val="005E2BC5"/>
    <w:rsid w:val="0060008F"/>
    <w:rsid w:val="00667FD0"/>
    <w:rsid w:val="00680CD5"/>
    <w:rsid w:val="006A161C"/>
    <w:rsid w:val="006C726C"/>
    <w:rsid w:val="006F3019"/>
    <w:rsid w:val="006F673B"/>
    <w:rsid w:val="0072160C"/>
    <w:rsid w:val="00722ADA"/>
    <w:rsid w:val="00737276"/>
    <w:rsid w:val="00761D3C"/>
    <w:rsid w:val="00793E58"/>
    <w:rsid w:val="00794718"/>
    <w:rsid w:val="00794FD1"/>
    <w:rsid w:val="007A7176"/>
    <w:rsid w:val="007B2A41"/>
    <w:rsid w:val="007E68FC"/>
    <w:rsid w:val="007F00DA"/>
    <w:rsid w:val="007F0A4D"/>
    <w:rsid w:val="007F719E"/>
    <w:rsid w:val="00803785"/>
    <w:rsid w:val="00823D4F"/>
    <w:rsid w:val="00834FF0"/>
    <w:rsid w:val="00836942"/>
    <w:rsid w:val="00851E81"/>
    <w:rsid w:val="00853976"/>
    <w:rsid w:val="00877179"/>
    <w:rsid w:val="00891166"/>
    <w:rsid w:val="00892D86"/>
    <w:rsid w:val="008A3711"/>
    <w:rsid w:val="008C26F5"/>
    <w:rsid w:val="008D0EEB"/>
    <w:rsid w:val="008E2B4A"/>
    <w:rsid w:val="008E7962"/>
    <w:rsid w:val="008F488A"/>
    <w:rsid w:val="009242BE"/>
    <w:rsid w:val="00931DC6"/>
    <w:rsid w:val="00950E6E"/>
    <w:rsid w:val="00960176"/>
    <w:rsid w:val="009911ED"/>
    <w:rsid w:val="009B2037"/>
    <w:rsid w:val="009C0C03"/>
    <w:rsid w:val="009D7C14"/>
    <w:rsid w:val="009E75A0"/>
    <w:rsid w:val="009F4E9D"/>
    <w:rsid w:val="00A11356"/>
    <w:rsid w:val="00A37B4C"/>
    <w:rsid w:val="00A37D18"/>
    <w:rsid w:val="00A545BE"/>
    <w:rsid w:val="00A54FAC"/>
    <w:rsid w:val="00A66501"/>
    <w:rsid w:val="00AB6F4D"/>
    <w:rsid w:val="00AC3D77"/>
    <w:rsid w:val="00AE2D14"/>
    <w:rsid w:val="00AE3A6D"/>
    <w:rsid w:val="00B0705E"/>
    <w:rsid w:val="00B17E0A"/>
    <w:rsid w:val="00B20559"/>
    <w:rsid w:val="00B24E29"/>
    <w:rsid w:val="00B30A94"/>
    <w:rsid w:val="00B44B69"/>
    <w:rsid w:val="00B46928"/>
    <w:rsid w:val="00B56DA4"/>
    <w:rsid w:val="00B62C74"/>
    <w:rsid w:val="00B86CAE"/>
    <w:rsid w:val="00B90216"/>
    <w:rsid w:val="00BB22CF"/>
    <w:rsid w:val="00BD246C"/>
    <w:rsid w:val="00BF077C"/>
    <w:rsid w:val="00BF63C7"/>
    <w:rsid w:val="00C03655"/>
    <w:rsid w:val="00C10DF5"/>
    <w:rsid w:val="00C140A5"/>
    <w:rsid w:val="00C1715C"/>
    <w:rsid w:val="00C2510B"/>
    <w:rsid w:val="00C338D4"/>
    <w:rsid w:val="00C72561"/>
    <w:rsid w:val="00C85AC7"/>
    <w:rsid w:val="00C933D7"/>
    <w:rsid w:val="00C974B8"/>
    <w:rsid w:val="00CD1718"/>
    <w:rsid w:val="00CD2249"/>
    <w:rsid w:val="00CE0D49"/>
    <w:rsid w:val="00CE2829"/>
    <w:rsid w:val="00CE5507"/>
    <w:rsid w:val="00CF1C0F"/>
    <w:rsid w:val="00CF3B38"/>
    <w:rsid w:val="00D14B20"/>
    <w:rsid w:val="00D23DCF"/>
    <w:rsid w:val="00D37E47"/>
    <w:rsid w:val="00D70818"/>
    <w:rsid w:val="00D8576D"/>
    <w:rsid w:val="00D932DF"/>
    <w:rsid w:val="00DA0E6E"/>
    <w:rsid w:val="00DA3137"/>
    <w:rsid w:val="00DC32E7"/>
    <w:rsid w:val="00DF4E5A"/>
    <w:rsid w:val="00DF6734"/>
    <w:rsid w:val="00E06609"/>
    <w:rsid w:val="00E1434B"/>
    <w:rsid w:val="00E14758"/>
    <w:rsid w:val="00E42606"/>
    <w:rsid w:val="00E50CA8"/>
    <w:rsid w:val="00E5339C"/>
    <w:rsid w:val="00E66881"/>
    <w:rsid w:val="00E87727"/>
    <w:rsid w:val="00E92B5E"/>
    <w:rsid w:val="00E964BA"/>
    <w:rsid w:val="00EA036E"/>
    <w:rsid w:val="00EA06D0"/>
    <w:rsid w:val="00EB1BD1"/>
    <w:rsid w:val="00EB2E67"/>
    <w:rsid w:val="00EB74A1"/>
    <w:rsid w:val="00ED1D7B"/>
    <w:rsid w:val="00EE1153"/>
    <w:rsid w:val="00EE4D5F"/>
    <w:rsid w:val="00EF453B"/>
    <w:rsid w:val="00EF6E3C"/>
    <w:rsid w:val="00F0290A"/>
    <w:rsid w:val="00F07004"/>
    <w:rsid w:val="00F26F93"/>
    <w:rsid w:val="00F350C2"/>
    <w:rsid w:val="00F64689"/>
    <w:rsid w:val="00F77DF5"/>
    <w:rsid w:val="00F80F4B"/>
    <w:rsid w:val="00F81C80"/>
    <w:rsid w:val="00F83EB3"/>
    <w:rsid w:val="00F860CB"/>
    <w:rsid w:val="00F8785D"/>
    <w:rsid w:val="00FB5123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4F27F4E"/>
  <w15:chartTrackingRefBased/>
  <w15:docId w15:val="{942A13D1-BE65-4A22-8621-61DED332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paragraph" w:styleId="SemEspaamento">
    <w:name w:val="No Spacing"/>
    <w:uiPriority w:val="1"/>
    <w:qFormat/>
    <w:rsid w:val="002420C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F06E-0999-4DFE-9DCE-2BCF4B8D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11267</Words>
  <Characters>60845</Characters>
  <Application>Microsoft Office Word</Application>
  <DocSecurity>0</DocSecurity>
  <Lines>507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71969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Dell-90RJ0Z3</cp:lastModifiedBy>
  <cp:revision>2</cp:revision>
  <cp:lastPrinted>2024-01-02T12:57:00Z</cp:lastPrinted>
  <dcterms:created xsi:type="dcterms:W3CDTF">2024-01-02T12:59:00Z</dcterms:created>
  <dcterms:modified xsi:type="dcterms:W3CDTF">2024-01-02T12:59:00Z</dcterms:modified>
</cp:coreProperties>
</file>