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99E29" w14:textId="6E01F47E" w:rsidR="00BA545F" w:rsidRDefault="00000000">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10</w:t>
      </w:r>
      <w:r w:rsidR="002C595A">
        <w:rPr>
          <w:b/>
          <w:w w:val="115"/>
          <w:lang w:val="pt-BR"/>
        </w:rPr>
        <w:t>7</w:t>
      </w:r>
      <w:r>
        <w:rPr>
          <w:b/>
          <w:w w:val="115"/>
          <w:lang w:val="pt-BR"/>
        </w:rPr>
        <w:t>/</w:t>
      </w:r>
      <w:r>
        <w:rPr>
          <w:b/>
          <w:spacing w:val="-2"/>
          <w:w w:val="115"/>
        </w:rPr>
        <w:t>2025 PROCESSO ADM Nº</w:t>
      </w:r>
      <w:r w:rsidR="002C595A">
        <w:rPr>
          <w:b/>
          <w:spacing w:val="-2"/>
          <w:w w:val="115"/>
        </w:rPr>
        <w:t xml:space="preserve"> </w:t>
      </w:r>
      <w:r w:rsidR="002C595A">
        <w:rPr>
          <w:b/>
          <w:spacing w:val="-2"/>
          <w:w w:val="115"/>
          <w:lang w:val="pt-BR"/>
        </w:rPr>
        <w:t>310</w:t>
      </w:r>
      <w:r>
        <w:rPr>
          <w:b/>
          <w:spacing w:val="-2"/>
          <w:w w:val="115"/>
          <w:lang w:val="pt-BR"/>
        </w:rPr>
        <w:t>/</w:t>
      </w:r>
      <w:r>
        <w:rPr>
          <w:b/>
          <w:spacing w:val="-2"/>
          <w:w w:val="115"/>
        </w:rPr>
        <w:t>2025</w:t>
      </w:r>
    </w:p>
    <w:p w14:paraId="20D58A80" w14:textId="77777777" w:rsidR="00BA545F" w:rsidRDefault="00BA545F">
      <w:pPr>
        <w:pStyle w:val="Corpodetexto"/>
        <w:rPr>
          <w:b/>
        </w:rPr>
      </w:pPr>
    </w:p>
    <w:p w14:paraId="3B2F10DD" w14:textId="77777777" w:rsidR="00BA545F" w:rsidRDefault="00BA545F">
      <w:pPr>
        <w:pStyle w:val="Corpodetexto"/>
        <w:spacing w:before="54"/>
        <w:rPr>
          <w:b/>
        </w:rPr>
      </w:pPr>
    </w:p>
    <w:p w14:paraId="17A6C940" w14:textId="77777777" w:rsidR="00BA545F" w:rsidRDefault="00000000">
      <w:pPr>
        <w:pStyle w:val="Corpodetexto"/>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b/>
          <w:w w:val="115"/>
          <w:lang w:val="pt-BR"/>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7483635B" w14:textId="77777777" w:rsidR="00BA545F" w:rsidRDefault="00BA545F">
      <w:pPr>
        <w:pStyle w:val="Corpodetexto"/>
        <w:spacing w:before="43"/>
      </w:pPr>
    </w:p>
    <w:p w14:paraId="6F87825B" w14:textId="17DB186E" w:rsidR="00BA545F" w:rsidRDefault="00000000">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2C595A">
        <w:rPr>
          <w:b/>
          <w:bCs/>
          <w:spacing w:val="4"/>
          <w:w w:val="115"/>
          <w:lang w:val="pt-BR"/>
        </w:rPr>
        <w:t>18</w:t>
      </w:r>
      <w:r>
        <w:rPr>
          <w:b/>
          <w:bCs/>
          <w:w w:val="115"/>
        </w:rPr>
        <w:t>/</w:t>
      </w:r>
      <w:r>
        <w:rPr>
          <w:b/>
          <w:w w:val="115"/>
        </w:rPr>
        <w:t>0</w:t>
      </w:r>
      <w:r>
        <w:rPr>
          <w:b/>
          <w:w w:val="115"/>
          <w:lang w:val="pt-BR"/>
        </w:rPr>
        <w:t>7</w:t>
      </w:r>
      <w:r>
        <w:rPr>
          <w:b/>
          <w:w w:val="115"/>
        </w:rPr>
        <w:t xml:space="preserve">/2025 das </w:t>
      </w:r>
      <w:r>
        <w:rPr>
          <w:w w:val="115"/>
          <w:lang w:val="pt-BR"/>
        </w:rPr>
        <w:t>1</w:t>
      </w:r>
      <w:r w:rsidR="002C595A">
        <w:rPr>
          <w:w w:val="115"/>
          <w:lang w:val="pt-BR"/>
        </w:rPr>
        <w:t>7</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3CA0D744" w14:textId="58E6977A" w:rsidR="00BA545F" w:rsidRDefault="00000000">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2C595A">
        <w:rPr>
          <w:rFonts w:ascii="Cambria" w:hAnsi="Cambria"/>
          <w:b/>
          <w:bCs/>
          <w:spacing w:val="-7"/>
          <w:w w:val="110"/>
          <w:lang w:val="pt-BR"/>
        </w:rPr>
        <w:t>24/</w:t>
      </w:r>
      <w:r>
        <w:rPr>
          <w:b/>
          <w:bCs/>
          <w:spacing w:val="-14"/>
          <w:w w:val="110"/>
        </w:rPr>
        <w:t xml:space="preserve"> </w:t>
      </w:r>
      <w:r>
        <w:rPr>
          <w:b/>
          <w:w w:val="110"/>
        </w:rPr>
        <w:t>0</w:t>
      </w:r>
      <w:r>
        <w:rPr>
          <w:b/>
          <w:w w:val="110"/>
          <w:lang w:val="pt-BR"/>
        </w:rPr>
        <w:t>7</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016F2F70" w14:textId="77777777" w:rsidR="00BA545F" w:rsidRDefault="00BA545F">
      <w:pPr>
        <w:pStyle w:val="Corpodetexto"/>
        <w:spacing w:before="30"/>
        <w:rPr>
          <w:rFonts w:ascii="Cambria"/>
        </w:rPr>
      </w:pPr>
    </w:p>
    <w:p w14:paraId="217B8619" w14:textId="3DD3E86D" w:rsidR="00BA545F" w:rsidRDefault="00000000">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2C595A">
        <w:rPr>
          <w:b/>
          <w:bCs/>
          <w:spacing w:val="32"/>
          <w:w w:val="115"/>
          <w:lang w:val="pt-BR"/>
        </w:rPr>
        <w:t>24</w:t>
      </w:r>
      <w:r>
        <w:rPr>
          <w:b/>
          <w:bCs/>
          <w:w w:val="110"/>
        </w:rPr>
        <w:t>/</w:t>
      </w:r>
      <w:r>
        <w:rPr>
          <w:b/>
          <w:bCs/>
          <w:spacing w:val="-14"/>
          <w:w w:val="110"/>
        </w:rPr>
        <w:t xml:space="preserve"> </w:t>
      </w:r>
      <w:r>
        <w:rPr>
          <w:b/>
          <w:w w:val="110"/>
        </w:rPr>
        <w:t>0</w:t>
      </w:r>
      <w:r>
        <w:rPr>
          <w:b/>
          <w:w w:val="110"/>
          <w:lang w:val="pt-BR"/>
        </w:rPr>
        <w:t>7</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1AD43F95" w14:textId="77777777" w:rsidR="00BA545F" w:rsidRDefault="00000000">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rsidR="00BA545F">
        <w:fldChar w:fldCharType="begin"/>
      </w:r>
      <w:r w:rsidR="00BA545F">
        <w:instrText>HYPERLINK "http://www.bll.org.br/" \h</w:instrText>
      </w:r>
      <w:r w:rsidR="00BA545F">
        <w:fldChar w:fldCharType="separate"/>
      </w:r>
      <w:r w:rsidR="00BA545F">
        <w:rPr>
          <w:b/>
          <w:w w:val="110"/>
          <w:u w:val="single"/>
        </w:rPr>
        <w:t>www.bll.org.br</w:t>
      </w:r>
      <w:r w:rsidR="00BA545F">
        <w:rPr>
          <w:b/>
          <w:w w:val="110"/>
          <w:u w:val="single"/>
        </w:rPr>
        <w:fldChar w:fldCharType="end"/>
      </w:r>
      <w:r>
        <w:rPr>
          <w:b/>
          <w:w w:val="110"/>
        </w:rPr>
        <w:t>.</w:t>
      </w:r>
    </w:p>
    <w:p w14:paraId="5B97F595" w14:textId="77777777" w:rsidR="00BA545F" w:rsidRDefault="00000000">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sidR="00BA545F">
          <w:rPr>
            <w:b/>
            <w:spacing w:val="-2"/>
            <w:w w:val="110"/>
            <w:u w:val="single"/>
          </w:rPr>
          <w:t>contato@bll.org.br</w:t>
        </w:r>
      </w:hyperlink>
    </w:p>
    <w:p w14:paraId="6FB52B08" w14:textId="77777777" w:rsidR="00BA545F" w:rsidRDefault="00BA545F">
      <w:pPr>
        <w:pStyle w:val="Corpodetexto"/>
        <w:spacing w:before="22"/>
        <w:rPr>
          <w:b/>
        </w:rPr>
      </w:pPr>
    </w:p>
    <w:p w14:paraId="1440C898" w14:textId="77777777" w:rsidR="00BA545F" w:rsidRDefault="00000000">
      <w:pPr>
        <w:ind w:left="492"/>
        <w:rPr>
          <w:w w:val="110"/>
        </w:rPr>
      </w:pPr>
      <w:r>
        <w:rPr>
          <w:w w:val="110"/>
        </w:rPr>
        <w:t>Recursos</w:t>
      </w:r>
      <w:r>
        <w:rPr>
          <w:spacing w:val="15"/>
          <w:w w:val="110"/>
        </w:rPr>
        <w:t xml:space="preserve"> </w:t>
      </w:r>
      <w:r>
        <w:rPr>
          <w:w w:val="110"/>
        </w:rPr>
        <w:t>Financeiros/Orçamentários:</w:t>
      </w:r>
    </w:p>
    <w:p w14:paraId="145C3E45" w14:textId="77777777" w:rsidR="00BA545F" w:rsidRDefault="00BA545F">
      <w:pPr>
        <w:ind w:left="492"/>
        <w:rPr>
          <w:w w:val="110"/>
        </w:rPr>
      </w:pPr>
    </w:p>
    <w:p w14:paraId="31CDA8BF" w14:textId="77777777" w:rsidR="00BA545F" w:rsidRDefault="00000000">
      <w:pPr>
        <w:ind w:left="492"/>
        <w:rPr>
          <w:w w:val="110"/>
        </w:rPr>
      </w:pPr>
      <w:bookmarkStart w:id="2" w:name="_Hlk189033911"/>
      <w:r>
        <w:rPr>
          <w:w w:val="110"/>
        </w:rPr>
        <w:t>Código da Ficha : 47</w:t>
      </w:r>
    </w:p>
    <w:p w14:paraId="39CF6C65" w14:textId="77777777" w:rsidR="00BA545F" w:rsidRDefault="00000000">
      <w:pPr>
        <w:ind w:left="492"/>
        <w:rPr>
          <w:w w:val="110"/>
        </w:rPr>
      </w:pPr>
      <w:r>
        <w:rPr>
          <w:w w:val="110"/>
        </w:rPr>
        <w:t>Órgão : 02 PREFEITURA MUNICIPAL</w:t>
      </w:r>
    </w:p>
    <w:p w14:paraId="657E43B1" w14:textId="77777777" w:rsidR="00BA545F" w:rsidRDefault="00000000">
      <w:pPr>
        <w:ind w:left="492"/>
        <w:rPr>
          <w:w w:val="110"/>
        </w:rPr>
      </w:pPr>
      <w:r>
        <w:rPr>
          <w:w w:val="110"/>
        </w:rPr>
        <w:t>Unidade : 04 SECRETARIA MUNICIPAL DE ADMINISTRAÇÃO</w:t>
      </w:r>
    </w:p>
    <w:p w14:paraId="37F7D7CF" w14:textId="77777777" w:rsidR="00BA545F" w:rsidRDefault="00000000">
      <w:pPr>
        <w:ind w:left="492"/>
        <w:rPr>
          <w:w w:val="110"/>
        </w:rPr>
      </w:pPr>
      <w:r>
        <w:rPr>
          <w:w w:val="110"/>
        </w:rPr>
        <w:t xml:space="preserve"> Dotação : 04.122.0006.2005.0000 - Manutenção das Atividades da Gestão Administrativa</w:t>
      </w:r>
    </w:p>
    <w:p w14:paraId="3A1EF95D" w14:textId="77777777" w:rsidR="00BA545F" w:rsidRDefault="00000000">
      <w:pPr>
        <w:ind w:left="492"/>
        <w:rPr>
          <w:w w:val="110"/>
        </w:rPr>
      </w:pPr>
      <w:r>
        <w:rPr>
          <w:w w:val="110"/>
        </w:rPr>
        <w:t>3.3.90.39.00 OUTROS SERVIÇOS DE TERCEIROS - PESSOA</w:t>
      </w:r>
    </w:p>
    <w:bookmarkEnd w:id="2"/>
    <w:p w14:paraId="51514478" w14:textId="77777777" w:rsidR="00BA545F" w:rsidRDefault="00000000">
      <w:pPr>
        <w:ind w:left="492"/>
        <w:rPr>
          <w:w w:val="110"/>
        </w:rPr>
      </w:pPr>
      <w:r>
        <w:rPr>
          <w:w w:val="110"/>
        </w:rPr>
        <w:t>Dotação: 04.122.00006</w:t>
      </w:r>
    </w:p>
    <w:p w14:paraId="35BC87B6" w14:textId="77777777" w:rsidR="00BA545F" w:rsidRDefault="00BA545F">
      <w:pPr>
        <w:ind w:left="492"/>
        <w:rPr>
          <w:w w:val="110"/>
          <w:lang w:val="pt-BR"/>
        </w:rPr>
      </w:pPr>
    </w:p>
    <w:p w14:paraId="1CAF1BF9" w14:textId="77777777" w:rsidR="00BA545F" w:rsidRDefault="00BA545F">
      <w:pPr>
        <w:adjustRightInd w:val="0"/>
        <w:ind w:right="145"/>
        <w:jc w:val="both"/>
        <w:rPr>
          <w:w w:val="115"/>
        </w:rPr>
      </w:pPr>
    </w:p>
    <w:p w14:paraId="04D0E48B" w14:textId="77777777" w:rsidR="00BA545F" w:rsidRDefault="00BA545F">
      <w:pPr>
        <w:adjustRightInd w:val="0"/>
        <w:ind w:right="145"/>
        <w:jc w:val="both"/>
        <w:rPr>
          <w:w w:val="115"/>
        </w:rPr>
      </w:pPr>
    </w:p>
    <w:p w14:paraId="5CDC6E1A" w14:textId="77777777" w:rsidR="00BA545F" w:rsidRDefault="00000000">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Pr>
          <w:b/>
          <w:bCs/>
          <w:spacing w:val="18"/>
          <w:w w:val="115"/>
          <w:lang w:val="pt-BR"/>
        </w:rPr>
        <w:t>REFERENTE A CONTRATAÇÃO DE EMPRESA PARA PRESTAÇÃO DE SERVIÇOS DE LEVANTAMENTO PATRIMONIAL FISICO E INDIVIDUALIZANDO, ATUALIZAÇÃO DO INVENTARIO DE BENS PÚBLICOS (MÓVEIS E IMÓVEIS) PERTENCENTES A PREFEITURA MUNICIPAL DE RIFAINA E SUAS UNIDADES ADMINISTRATIVAS</w:t>
      </w:r>
      <w:r>
        <w:rPr>
          <w:spacing w:val="18"/>
          <w:w w:val="115"/>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0F78D1D6" w14:textId="77777777" w:rsidR="00BA545F" w:rsidRDefault="00000000">
      <w:pPr>
        <w:pStyle w:val="PargrafodaLista"/>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2916B1EC" w14:textId="77777777" w:rsidR="00BA545F" w:rsidRDefault="00000000">
      <w:pPr>
        <w:pStyle w:val="PargrafodaLista"/>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66B46088" w14:textId="77777777" w:rsidR="00BA545F" w:rsidRDefault="00000000">
      <w:pPr>
        <w:pStyle w:val="PargrafodaLista"/>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b/>
          <w:bCs/>
          <w:w w:val="110"/>
          <w:lang w:val="pt-BR"/>
        </w:rPr>
        <w:t>global</w:t>
      </w:r>
      <w:r>
        <w:rPr>
          <w:w w:val="110"/>
          <w:lang w:val="pt-BR"/>
        </w:rPr>
        <w:t xml:space="preserve"> </w:t>
      </w:r>
      <w:r>
        <w:rPr>
          <w:w w:val="110"/>
        </w:rPr>
        <w:t>observadas as exigências contidas neste Aviso de Contratação Direta e seus Anexos quanto às especificações do objeto.</w:t>
      </w:r>
    </w:p>
    <w:p w14:paraId="30E82B48" w14:textId="77777777" w:rsidR="00BA545F" w:rsidRDefault="00BA545F">
      <w:pPr>
        <w:pStyle w:val="Corpodetexto"/>
        <w:spacing w:before="35"/>
      </w:pPr>
    </w:p>
    <w:p w14:paraId="55D135E2" w14:textId="77777777" w:rsidR="00BA545F" w:rsidRDefault="00000000">
      <w:pPr>
        <w:pStyle w:val="Ttulo1"/>
        <w:numPr>
          <w:ilvl w:val="0"/>
          <w:numId w:val="2"/>
        </w:numPr>
        <w:tabs>
          <w:tab w:val="left" w:pos="1198"/>
        </w:tabs>
        <w:ind w:left="1198" w:hanging="706"/>
        <w:jc w:val="both"/>
      </w:pPr>
      <w:r>
        <w:rPr>
          <w:w w:val="115"/>
        </w:rPr>
        <w:lastRenderedPageBreak/>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560CF8F1" w14:textId="77777777" w:rsidR="00BA545F" w:rsidRDefault="00000000">
      <w:pPr>
        <w:pStyle w:val="PargrafodaLista"/>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sidR="00BA545F">
          <w:rPr>
            <w:color w:val="0000FF"/>
            <w:spacing w:val="-2"/>
            <w:w w:val="110"/>
            <w:u w:val="single" w:color="0000FF"/>
          </w:rPr>
          <w:t>www.bll.org.br</w:t>
        </w:r>
      </w:hyperlink>
      <w:r>
        <w:rPr>
          <w:spacing w:val="-2"/>
          <w:w w:val="110"/>
        </w:rPr>
        <w:t>).</w:t>
      </w:r>
    </w:p>
    <w:p w14:paraId="4AB70739" w14:textId="77777777" w:rsidR="00BA545F" w:rsidRDefault="00000000">
      <w:pPr>
        <w:pStyle w:val="PargrafodaLista"/>
        <w:numPr>
          <w:ilvl w:val="2"/>
          <w:numId w:val="2"/>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proofErr w:type="gramStart"/>
      <w:r>
        <w:rPr>
          <w:lang w:val="pt-BR"/>
        </w:rPr>
        <w:t>Abril</w:t>
      </w:r>
      <w:proofErr w:type="gramEnd"/>
      <w:r>
        <w:t xml:space="preserve"> de 2025.</w:t>
      </w:r>
    </w:p>
    <w:p w14:paraId="6A9CEF18" w14:textId="77777777" w:rsidR="00BA545F" w:rsidRDefault="00000000">
      <w:pPr>
        <w:pStyle w:val="PargrafodaLista"/>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18D604F" w14:textId="77777777" w:rsidR="00BA545F" w:rsidRDefault="00000000">
      <w:pPr>
        <w:pStyle w:val="PargrafodaLista"/>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47B48274" w14:textId="77777777" w:rsidR="00BA545F" w:rsidRDefault="00000000">
      <w:pPr>
        <w:pStyle w:val="PargrafodaLista"/>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72FD681D" w14:textId="77777777" w:rsidR="00BA545F" w:rsidRDefault="00000000">
      <w:pPr>
        <w:pStyle w:val="PargrafodaLista"/>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7E9027C7" w14:textId="77777777" w:rsidR="00BA545F" w:rsidRDefault="00000000">
      <w:pPr>
        <w:pStyle w:val="PargrafodaLista"/>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7B52F83F" w14:textId="77777777" w:rsidR="00BA545F" w:rsidRDefault="00000000">
      <w:pPr>
        <w:pStyle w:val="PargrafodaLista"/>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90A8BF0" w14:textId="77777777" w:rsidR="00BA545F" w:rsidRDefault="00000000">
      <w:pPr>
        <w:pStyle w:val="PargrafodaLista"/>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64A74430" w14:textId="77777777" w:rsidR="00BA545F" w:rsidRDefault="00000000">
      <w:pPr>
        <w:pStyle w:val="PargrafodaLista"/>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7FEFC2A5" w14:textId="77777777" w:rsidR="00BA545F" w:rsidRDefault="00000000">
      <w:pPr>
        <w:pStyle w:val="PargrafodaLista"/>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C0B32A6" w14:textId="77777777" w:rsidR="00BA545F" w:rsidRDefault="00000000">
      <w:pPr>
        <w:pStyle w:val="PargrafodaLista"/>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44A2C3C6" w14:textId="77777777" w:rsidR="00BA545F" w:rsidRDefault="00000000">
      <w:pPr>
        <w:pStyle w:val="PargrafodaLista"/>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333D68FC" w14:textId="77777777" w:rsidR="00BA545F" w:rsidRDefault="00000000">
      <w:pPr>
        <w:pStyle w:val="PargrafodaLista"/>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55F14E28" w14:textId="77777777" w:rsidR="00BA545F" w:rsidRDefault="00000000">
      <w:pPr>
        <w:pStyle w:val="PargrafodaLista"/>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255040BB" w14:textId="77777777" w:rsidR="00BA545F" w:rsidRDefault="00000000">
      <w:pPr>
        <w:pStyle w:val="PargrafodaLista"/>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12D00480" w14:textId="77777777" w:rsidR="00BA545F" w:rsidRDefault="00000000">
      <w:pPr>
        <w:pStyle w:val="PargrafodaLista"/>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51496FAD" w14:textId="77777777" w:rsidR="00BA545F" w:rsidRDefault="00000000">
      <w:pPr>
        <w:pStyle w:val="PargrafodaLista"/>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094E1D23" w14:textId="77777777" w:rsidR="00BA545F" w:rsidRDefault="00000000">
      <w:pPr>
        <w:pStyle w:val="PargrafodaLista"/>
        <w:numPr>
          <w:ilvl w:val="3"/>
          <w:numId w:val="4"/>
        </w:numPr>
        <w:tabs>
          <w:tab w:val="left" w:pos="1805"/>
        </w:tabs>
        <w:spacing w:before="16" w:line="237" w:lineRule="auto"/>
        <w:ind w:right="207" w:firstLine="0"/>
      </w:pPr>
      <w:r>
        <w:rPr>
          <w:w w:val="115"/>
        </w:rPr>
        <w:t xml:space="preserve">aplica-se o disposto na alínea “c” também ao fornecedor que atue em substituição </w:t>
      </w:r>
      <w:r>
        <w:rPr>
          <w:w w:val="115"/>
        </w:rPr>
        <w:lastRenderedPageBreak/>
        <w:t>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4C080AA" w14:textId="77777777" w:rsidR="00BA545F" w:rsidRDefault="00000000">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3814AF08" w14:textId="77777777" w:rsidR="00BA545F" w:rsidRDefault="00000000">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0C8BA55E" w14:textId="77777777" w:rsidR="00BA545F" w:rsidRDefault="00000000">
      <w:pPr>
        <w:pStyle w:val="PargrafodaLista"/>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6453CA5B" w14:textId="77777777" w:rsidR="00BA545F" w:rsidRDefault="00BA545F">
      <w:pPr>
        <w:pStyle w:val="Corpodetexto"/>
        <w:spacing w:before="23"/>
      </w:pPr>
    </w:p>
    <w:p w14:paraId="7D8702A3" w14:textId="77777777" w:rsidR="00BA545F" w:rsidRDefault="00000000">
      <w:pPr>
        <w:pStyle w:val="Ttulo1"/>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F7D118A" w14:textId="77777777" w:rsidR="00BA545F" w:rsidRDefault="00000000">
      <w:pPr>
        <w:pStyle w:val="PargrafodaLista"/>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C16AB62" w14:textId="77777777" w:rsidR="00BA545F" w:rsidRDefault="00000000">
      <w:pPr>
        <w:pStyle w:val="PargrafodaLista"/>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4CB996AF" w14:textId="77777777" w:rsidR="00BA545F" w:rsidRDefault="00000000">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6D68760" w14:textId="77777777" w:rsidR="00BA545F" w:rsidRDefault="00000000">
      <w:pPr>
        <w:pStyle w:val="PargrafodaLista"/>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F143282" w14:textId="77777777" w:rsidR="00BA545F" w:rsidRDefault="00000000">
      <w:pPr>
        <w:pStyle w:val="PargrafodaLista"/>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74E28DC0" w14:textId="77777777" w:rsidR="00BA545F" w:rsidRDefault="00000000">
      <w:pPr>
        <w:pStyle w:val="PargrafodaLista"/>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3264E793" w14:textId="77777777" w:rsidR="00BA545F" w:rsidRDefault="00000000">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6414D0BC" w14:textId="77777777" w:rsidR="00BA545F" w:rsidRDefault="00000000">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D98B070" w14:textId="77777777" w:rsidR="00BA545F" w:rsidRDefault="00BA545F">
      <w:pPr>
        <w:pStyle w:val="Corpodetexto"/>
        <w:spacing w:before="168"/>
      </w:pPr>
    </w:p>
    <w:p w14:paraId="35B580FF" w14:textId="77777777" w:rsidR="00BA545F" w:rsidRDefault="00000000">
      <w:pPr>
        <w:pStyle w:val="Ttulo1"/>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0F2274FB" w14:textId="77777777" w:rsidR="00BA545F" w:rsidRDefault="00000000">
      <w:pPr>
        <w:pStyle w:val="PargrafodaLista"/>
        <w:numPr>
          <w:ilvl w:val="1"/>
          <w:numId w:val="2"/>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37EE7975" w14:textId="77777777" w:rsidR="00BA545F" w:rsidRDefault="00000000">
      <w:pPr>
        <w:pStyle w:val="PargrafodaLista"/>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52B640CA" w14:textId="77777777" w:rsidR="00BA545F" w:rsidRDefault="00000000">
      <w:pPr>
        <w:pStyle w:val="PargrafodaLista"/>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34E06392" w14:textId="77777777" w:rsidR="00BA545F" w:rsidRDefault="00000000">
      <w:pPr>
        <w:pStyle w:val="PargrafodaLista"/>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1F5897E1" w14:textId="77777777" w:rsidR="00BA545F" w:rsidRDefault="00000000">
      <w:pPr>
        <w:pStyle w:val="PargrafodaLista"/>
        <w:numPr>
          <w:ilvl w:val="2"/>
          <w:numId w:val="2"/>
        </w:numPr>
        <w:tabs>
          <w:tab w:val="left" w:pos="1253"/>
        </w:tabs>
        <w:spacing w:before="19"/>
        <w:ind w:right="194" w:firstLine="0"/>
      </w:pPr>
      <w:r>
        <w:rPr>
          <w:w w:val="110"/>
        </w:rPr>
        <w:t xml:space="preserve">O fornecedor poderá oferecer lances sucessivos iguais ou superiores ao lance que esteja </w:t>
      </w:r>
      <w:r>
        <w:rPr>
          <w:w w:val="110"/>
        </w:rPr>
        <w:lastRenderedPageBreak/>
        <w:t>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24C7634A" w14:textId="77777777" w:rsidR="00BA545F" w:rsidRDefault="00000000">
      <w:pPr>
        <w:pStyle w:val="PargrafodaLista"/>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1038CB7A" w14:textId="77777777" w:rsidR="00BA545F" w:rsidRDefault="00000000">
      <w:pPr>
        <w:pStyle w:val="PargrafodaLista"/>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6DE2C6A2" w14:textId="77777777" w:rsidR="00BA545F" w:rsidRDefault="00000000">
      <w:pPr>
        <w:pStyle w:val="PargrafodaLista"/>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FEB2159" w14:textId="77777777" w:rsidR="00BA545F" w:rsidRDefault="00000000">
      <w:pPr>
        <w:pStyle w:val="PargrafodaLista"/>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A6B2DC5" w14:textId="77777777" w:rsidR="00BA545F" w:rsidRDefault="00000000">
      <w:pPr>
        <w:pStyle w:val="PargrafodaLista"/>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2CC7C1A0" w14:textId="77777777" w:rsidR="00BA545F" w:rsidRDefault="00000000">
      <w:pPr>
        <w:pStyle w:val="PargrafodaLista"/>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065BCF8D" w14:textId="77777777" w:rsidR="00BA545F" w:rsidRDefault="00000000">
      <w:pPr>
        <w:pStyle w:val="Ttulo1"/>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0B35FF16" w14:textId="77777777" w:rsidR="00BA545F" w:rsidRDefault="00000000">
      <w:pPr>
        <w:pStyle w:val="PargrafodaLista"/>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1879E93" w14:textId="77777777" w:rsidR="00BA545F" w:rsidRDefault="00000000">
      <w:pPr>
        <w:pStyle w:val="PargrafodaLista"/>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3ADB2DFE" w14:textId="77777777" w:rsidR="00BA545F" w:rsidRDefault="00000000">
      <w:pPr>
        <w:pStyle w:val="PargrafodaLista"/>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58032C8" w14:textId="77777777" w:rsidR="00BA545F" w:rsidRDefault="00000000">
      <w:pPr>
        <w:pStyle w:val="PargrafodaLista"/>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2228DD67" w14:textId="77777777" w:rsidR="00BA545F" w:rsidRDefault="00000000">
      <w:pPr>
        <w:pStyle w:val="PargrafodaLista"/>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14C27B7B" w14:textId="77777777" w:rsidR="00BA545F" w:rsidRDefault="00000000">
      <w:pPr>
        <w:pStyle w:val="PargrafodaLista"/>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0407E6F8" w14:textId="77777777" w:rsidR="00BA545F" w:rsidRDefault="00000000">
      <w:pPr>
        <w:pStyle w:val="PargrafodaLista"/>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E345DEF" w14:textId="77777777" w:rsidR="00BA545F" w:rsidRDefault="00000000">
      <w:pPr>
        <w:pStyle w:val="PargrafodaLista"/>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7A04693F" w14:textId="77777777" w:rsidR="00BA545F" w:rsidRDefault="00000000">
      <w:pPr>
        <w:pStyle w:val="PargrafodaLista"/>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16468469" w14:textId="77777777" w:rsidR="00BA545F" w:rsidRDefault="00000000">
      <w:pPr>
        <w:pStyle w:val="PargrafodaLista"/>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2A5260A0" w14:textId="77777777" w:rsidR="00BA545F" w:rsidRDefault="00000000">
      <w:pPr>
        <w:pStyle w:val="PargrafodaLista"/>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551A19C" w14:textId="77777777" w:rsidR="00BA545F" w:rsidRDefault="00000000">
      <w:pPr>
        <w:pStyle w:val="PargrafodaLista"/>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7B19C17" w14:textId="77777777" w:rsidR="00BA545F" w:rsidRDefault="00000000">
      <w:pPr>
        <w:pStyle w:val="PargrafodaLista"/>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13BDDD99" w14:textId="77777777" w:rsidR="00BA545F" w:rsidRDefault="00000000">
      <w:pPr>
        <w:pStyle w:val="PargrafodaLista"/>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75EAF5BE" w14:textId="77777777" w:rsidR="00BA545F" w:rsidRDefault="00000000">
      <w:pPr>
        <w:pStyle w:val="PargrafodaLista"/>
        <w:numPr>
          <w:ilvl w:val="2"/>
          <w:numId w:val="2"/>
        </w:numPr>
        <w:tabs>
          <w:tab w:val="left" w:pos="1262"/>
        </w:tabs>
        <w:spacing w:before="21"/>
        <w:ind w:right="209" w:firstLine="0"/>
      </w:pPr>
      <w:r>
        <w:rPr>
          <w:w w:val="110"/>
        </w:rPr>
        <w:t xml:space="preserve">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w:t>
      </w:r>
      <w:r>
        <w:rPr>
          <w:w w:val="110"/>
        </w:rPr>
        <w:lastRenderedPageBreak/>
        <w:t>propriedade do próprio fornecedor, para os quais ele renuncie a parcela ou à totalidade da remuneração.</w:t>
      </w:r>
    </w:p>
    <w:p w14:paraId="51E27EF2" w14:textId="77777777" w:rsidR="00BA545F" w:rsidRDefault="00000000">
      <w:pPr>
        <w:pStyle w:val="PargrafodaLista"/>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792CECBE" w14:textId="77777777" w:rsidR="00BA545F" w:rsidRDefault="00000000">
      <w:pPr>
        <w:pStyle w:val="PargrafodaLista"/>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4B832544" w14:textId="77777777" w:rsidR="00BA545F" w:rsidRDefault="00000000">
      <w:pPr>
        <w:pStyle w:val="PargrafodaLista"/>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1397F71" w14:textId="77777777" w:rsidR="00BA545F" w:rsidRDefault="00000000">
      <w:pPr>
        <w:pStyle w:val="PargrafodaLista"/>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15DACE72" w14:textId="77777777" w:rsidR="00BA545F" w:rsidRDefault="00000000">
      <w:pPr>
        <w:pStyle w:val="PargrafodaLista"/>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062EAE54" w14:textId="77777777" w:rsidR="00BA545F" w:rsidRDefault="00BA545F">
      <w:pPr>
        <w:pStyle w:val="Corpodetexto"/>
        <w:spacing w:before="72"/>
      </w:pPr>
    </w:p>
    <w:p w14:paraId="47E2935C" w14:textId="77777777" w:rsidR="00BA545F" w:rsidRDefault="00000000">
      <w:pPr>
        <w:pStyle w:val="Ttulo1"/>
        <w:numPr>
          <w:ilvl w:val="0"/>
          <w:numId w:val="2"/>
        </w:numPr>
        <w:tabs>
          <w:tab w:val="left" w:pos="809"/>
        </w:tabs>
        <w:ind w:left="809" w:hanging="317"/>
        <w:jc w:val="both"/>
      </w:pPr>
      <w:r>
        <w:rPr>
          <w:spacing w:val="-2"/>
          <w:w w:val="115"/>
        </w:rPr>
        <w:t>HABILITAÇÃO</w:t>
      </w:r>
    </w:p>
    <w:p w14:paraId="5A3C1383" w14:textId="77777777" w:rsidR="00BA545F" w:rsidRDefault="00000000">
      <w:pPr>
        <w:pStyle w:val="PargrafodaLista"/>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4DC57E14" w14:textId="77777777" w:rsidR="00BA545F" w:rsidRDefault="00000000">
      <w:pPr>
        <w:pStyle w:val="PargrafodaLista"/>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C8297EA" w14:textId="77777777" w:rsidR="00BA545F" w:rsidRDefault="00000000">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90AACE6" w14:textId="77777777" w:rsidR="00BA545F" w:rsidRDefault="00000000">
      <w:pPr>
        <w:pStyle w:val="PargrafodaLista"/>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rsidR="00BA545F">
        <w:fldChar w:fldCharType="begin"/>
      </w:r>
      <w:r w:rsidR="00BA545F">
        <w:instrText>HYPERLINK "https://www.tce.sp.gov.br/pesquisa-relacao-apenados" \h</w:instrText>
      </w:r>
      <w:r w:rsidR="00BA545F">
        <w:fldChar w:fldCharType="separate"/>
      </w:r>
      <w:r w:rsidR="00BA545F">
        <w:rPr>
          <w:w w:val="110"/>
        </w:rPr>
        <w:t>(</w:t>
      </w:r>
      <w:r w:rsidR="00BA545F">
        <w:rPr>
          <w:w w:val="110"/>
        </w:rPr>
        <w:fldChar w:fldCharType="end"/>
      </w:r>
      <w:hyperlink r:id="rId11">
        <w:r w:rsidR="00BA545F">
          <w:rPr>
            <w:b/>
            <w:w w:val="110"/>
          </w:rPr>
          <w:t>https://www.tce.sp.gov.br/pesquisa-relacao-apenados</w:t>
        </w:r>
      </w:hyperlink>
      <w:r>
        <w:rPr>
          <w:w w:val="110"/>
        </w:rPr>
        <w:t>); e</w:t>
      </w:r>
    </w:p>
    <w:p w14:paraId="1997B292" w14:textId="77777777" w:rsidR="00BA545F" w:rsidRDefault="00000000">
      <w:pPr>
        <w:pStyle w:val="PargrafodaLista"/>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rsidR="00BA545F">
        <w:fldChar w:fldCharType="begin"/>
      </w:r>
      <w:r w:rsidR="00BA545F">
        <w:instrText>HYPERLINK "https://certidoes-apf.apps.tcu.gov.br/" \h</w:instrText>
      </w:r>
      <w:r w:rsidR="00BA545F">
        <w:fldChar w:fldCharType="separate"/>
      </w:r>
      <w:r w:rsidR="00BA545F">
        <w:rPr>
          <w:b/>
          <w:spacing w:val="-2"/>
          <w:w w:val="110"/>
        </w:rPr>
        <w:t>https://certidoes-</w:t>
      </w:r>
      <w:r w:rsidR="00BA545F">
        <w:rPr>
          <w:b/>
          <w:spacing w:val="-2"/>
          <w:w w:val="110"/>
        </w:rPr>
        <w:fldChar w:fldCharType="end"/>
      </w:r>
      <w:r>
        <w:rPr>
          <w:b/>
          <w:spacing w:val="-2"/>
          <w:w w:val="110"/>
        </w:rPr>
        <w:t xml:space="preserve"> </w:t>
      </w:r>
      <w:hyperlink r:id="rId12">
        <w:r w:rsidR="00BA545F">
          <w:rPr>
            <w:b/>
            <w:spacing w:val="-2"/>
            <w:w w:val="110"/>
          </w:rPr>
          <w:t>apf.apps.tcu.gov.br/</w:t>
        </w:r>
      </w:hyperlink>
      <w:r>
        <w:rPr>
          <w:spacing w:val="-2"/>
          <w:w w:val="110"/>
        </w:rPr>
        <w:t>).</w:t>
      </w:r>
    </w:p>
    <w:p w14:paraId="6BAA5BA9" w14:textId="77777777" w:rsidR="00BA545F" w:rsidRDefault="00000000">
      <w:pPr>
        <w:pStyle w:val="PargrafodaLista"/>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018B4D52" w14:textId="77777777" w:rsidR="00BA545F" w:rsidRDefault="00000000">
      <w:pPr>
        <w:pStyle w:val="PargrafodaLista"/>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5821FE0E" w14:textId="77777777" w:rsidR="00BA545F" w:rsidRDefault="00000000">
      <w:pPr>
        <w:pStyle w:val="PargrafodaLista"/>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2B1C52EE" w14:textId="77777777" w:rsidR="00BA545F" w:rsidRDefault="00000000">
      <w:pPr>
        <w:pStyle w:val="PargrafodaLista"/>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78A62C5B" w14:textId="77777777" w:rsidR="00BA545F" w:rsidRDefault="00000000">
      <w:pPr>
        <w:pStyle w:val="PargrafodaLista"/>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A008C3B" w14:textId="77777777" w:rsidR="00BA545F" w:rsidRDefault="00000000">
      <w:pPr>
        <w:pStyle w:val="PargrafodaLista"/>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22107FF0" w14:textId="77777777" w:rsidR="00BA545F" w:rsidRDefault="00000000">
      <w:pPr>
        <w:pStyle w:val="PargrafodaLista"/>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E08DF1E" w14:textId="77777777" w:rsidR="00BA545F" w:rsidRDefault="00000000">
      <w:pPr>
        <w:pStyle w:val="PargrafodaLista"/>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6564864B" w14:textId="77777777" w:rsidR="00BA545F" w:rsidRDefault="00000000">
      <w:pPr>
        <w:pStyle w:val="PargrafodaLista"/>
        <w:numPr>
          <w:ilvl w:val="1"/>
          <w:numId w:val="6"/>
        </w:numPr>
        <w:tabs>
          <w:tab w:val="left" w:pos="1199"/>
        </w:tabs>
        <w:spacing w:before="9"/>
        <w:ind w:right="209" w:firstLine="0"/>
      </w:pPr>
      <w:r>
        <w:rPr>
          <w:w w:val="115"/>
        </w:rPr>
        <w:lastRenderedPageBreak/>
        <w:t>Havendo necessidade de analisar minuciosamente os documentos exigidos, a sessão será suspensa, sendo informada a nova data e horário para a sua continuidade.</w:t>
      </w:r>
    </w:p>
    <w:p w14:paraId="5C80E9F3" w14:textId="77777777" w:rsidR="00BA545F" w:rsidRDefault="00000000">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89BEF09" w14:textId="77777777" w:rsidR="00BA545F" w:rsidRDefault="00000000">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712E0B5A" w14:textId="77777777" w:rsidR="00BA545F" w:rsidRDefault="00000000">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0E7668CB" w14:textId="77777777" w:rsidR="00BA545F" w:rsidRDefault="00BA545F">
      <w:pPr>
        <w:pStyle w:val="Corpodetexto"/>
        <w:spacing w:before="48"/>
      </w:pPr>
    </w:p>
    <w:p w14:paraId="6F9EF934" w14:textId="77777777" w:rsidR="00BA545F" w:rsidRDefault="00000000">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40CB2857" w14:textId="77777777" w:rsidR="00BA545F" w:rsidRDefault="00000000">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4CD77389" w14:textId="77777777" w:rsidR="00BA545F" w:rsidRDefault="00000000">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0078381F" w14:textId="77777777" w:rsidR="00BA545F" w:rsidRDefault="00000000">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1F0DBF93" w14:textId="77777777" w:rsidR="00BA545F" w:rsidRDefault="00000000">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6D7B3AB9" w14:textId="77777777" w:rsidR="00BA545F" w:rsidRDefault="00BA545F">
      <w:pPr>
        <w:pStyle w:val="Corpodetexto"/>
        <w:spacing w:before="163"/>
      </w:pPr>
    </w:p>
    <w:p w14:paraId="2B88CC1F" w14:textId="77777777" w:rsidR="00BA545F" w:rsidRDefault="00000000">
      <w:pPr>
        <w:pStyle w:val="Ttulo1"/>
        <w:numPr>
          <w:ilvl w:val="0"/>
          <w:numId w:val="2"/>
        </w:numPr>
        <w:tabs>
          <w:tab w:val="left" w:pos="809"/>
        </w:tabs>
        <w:ind w:left="809" w:hanging="317"/>
        <w:jc w:val="both"/>
      </w:pPr>
      <w:r>
        <w:rPr>
          <w:spacing w:val="-2"/>
          <w:w w:val="115"/>
        </w:rPr>
        <w:t>CONTRATAÇÃO</w:t>
      </w:r>
    </w:p>
    <w:p w14:paraId="3A0B9BB3" w14:textId="77777777" w:rsidR="00BA545F" w:rsidRDefault="00000000">
      <w:pPr>
        <w:pStyle w:val="PargrafodaLista"/>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6A610515" w14:textId="77777777" w:rsidR="00BA545F" w:rsidRDefault="00000000">
      <w:pPr>
        <w:pStyle w:val="PargrafodaLista"/>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70CD56A" w14:textId="77777777" w:rsidR="00BA545F" w:rsidRDefault="00000000">
      <w:pPr>
        <w:pStyle w:val="PargrafodaLista"/>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326414BB" w14:textId="77777777" w:rsidR="00BA545F" w:rsidRDefault="00000000">
      <w:pPr>
        <w:pStyle w:val="PargrafodaLista"/>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447C1FE0" w14:textId="77777777" w:rsidR="00BA545F" w:rsidRDefault="00000000">
      <w:pPr>
        <w:pStyle w:val="PargrafodaLista"/>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8DFBB53" w14:textId="77777777" w:rsidR="00BA545F" w:rsidRDefault="00000000">
      <w:pPr>
        <w:pStyle w:val="PargrafodaLista"/>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A224F05" w14:textId="77777777" w:rsidR="00BA545F" w:rsidRDefault="00000000">
      <w:pPr>
        <w:pStyle w:val="PargrafodaLista"/>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413E53EC" w14:textId="77777777" w:rsidR="00BA545F" w:rsidRDefault="00BA545F">
      <w:pPr>
        <w:pStyle w:val="Corpodetexto"/>
        <w:spacing w:before="43"/>
      </w:pPr>
    </w:p>
    <w:p w14:paraId="0F266E29" w14:textId="77777777" w:rsidR="00BA545F" w:rsidRDefault="00000000">
      <w:pPr>
        <w:pStyle w:val="Ttulo1"/>
        <w:numPr>
          <w:ilvl w:val="0"/>
          <w:numId w:val="2"/>
        </w:numPr>
        <w:tabs>
          <w:tab w:val="left" w:pos="1200"/>
        </w:tabs>
        <w:ind w:left="1200" w:hanging="708"/>
      </w:pPr>
      <w:r>
        <w:rPr>
          <w:spacing w:val="-2"/>
          <w:w w:val="120"/>
        </w:rPr>
        <w:t>SANÇÕES</w:t>
      </w:r>
    </w:p>
    <w:p w14:paraId="505CE42C" w14:textId="77777777" w:rsidR="00BA545F" w:rsidRDefault="00000000">
      <w:pPr>
        <w:pStyle w:val="PargrafodaLista"/>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16AA5E8D" w14:textId="77777777" w:rsidR="00BA545F" w:rsidRDefault="00000000">
      <w:pPr>
        <w:pStyle w:val="PargrafodaLista"/>
        <w:numPr>
          <w:ilvl w:val="1"/>
          <w:numId w:val="2"/>
        </w:numPr>
        <w:tabs>
          <w:tab w:val="left" w:pos="1388"/>
        </w:tabs>
        <w:spacing w:before="22"/>
        <w:ind w:right="215" w:firstLine="0"/>
      </w:pPr>
      <w:r>
        <w:rPr>
          <w:w w:val="115"/>
        </w:rPr>
        <w:t>Serão aplicadas ao responsável pelas infrações administrativas acima descritas as seguintes sanções:</w:t>
      </w:r>
    </w:p>
    <w:p w14:paraId="20FA16A6" w14:textId="77777777" w:rsidR="00BA545F" w:rsidRDefault="00000000">
      <w:pPr>
        <w:pStyle w:val="PargrafodaLista"/>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543A676" w14:textId="77777777" w:rsidR="00BA545F" w:rsidRDefault="00000000">
      <w:pPr>
        <w:pStyle w:val="PargrafodaLista"/>
        <w:numPr>
          <w:ilvl w:val="2"/>
          <w:numId w:val="2"/>
        </w:numPr>
        <w:tabs>
          <w:tab w:val="left" w:pos="1198"/>
        </w:tabs>
        <w:spacing w:before="3"/>
        <w:ind w:right="200" w:firstLine="0"/>
      </w:pPr>
      <w:r>
        <w:rPr>
          <w:b/>
          <w:w w:val="115"/>
        </w:rPr>
        <w:lastRenderedPageBreak/>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7F55D3A1" w14:textId="77777777" w:rsidR="00BA545F" w:rsidRDefault="00000000">
      <w:pPr>
        <w:pStyle w:val="PargrafodaLista"/>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1AA4D4BB" w14:textId="77777777" w:rsidR="00BA545F" w:rsidRDefault="00000000">
      <w:pPr>
        <w:pStyle w:val="PargrafodaLista"/>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4081CC8C" w14:textId="77777777" w:rsidR="00BA545F" w:rsidRDefault="00000000">
      <w:pPr>
        <w:pStyle w:val="PargrafodaLista"/>
        <w:numPr>
          <w:ilvl w:val="1"/>
          <w:numId w:val="2"/>
        </w:numPr>
        <w:tabs>
          <w:tab w:val="left" w:pos="1198"/>
        </w:tabs>
        <w:spacing w:before="7"/>
        <w:ind w:left="1198" w:hanging="706"/>
      </w:pPr>
      <w:r>
        <w:rPr>
          <w:b/>
          <w:spacing w:val="-2"/>
          <w:w w:val="115"/>
        </w:rPr>
        <w:t>Multa</w:t>
      </w:r>
      <w:r>
        <w:rPr>
          <w:spacing w:val="-2"/>
          <w:w w:val="115"/>
        </w:rPr>
        <w:t>:</w:t>
      </w:r>
    </w:p>
    <w:p w14:paraId="4E90DCB1" w14:textId="77777777" w:rsidR="00BA545F" w:rsidRDefault="00000000">
      <w:pPr>
        <w:pStyle w:val="PargrafodaLista"/>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66F573B" w14:textId="77777777" w:rsidR="00BA545F" w:rsidRDefault="00000000">
      <w:pPr>
        <w:pStyle w:val="PargrafodaLista"/>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18723F9D" w14:textId="77777777" w:rsidR="00BA545F" w:rsidRDefault="00000000">
      <w:pPr>
        <w:pStyle w:val="PargrafodaLista"/>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71FF20F4" w14:textId="77777777" w:rsidR="00BA545F" w:rsidRDefault="00000000">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63A03650" w14:textId="77777777" w:rsidR="00BA545F" w:rsidRDefault="00000000">
      <w:pPr>
        <w:pStyle w:val="PargrafodaLista"/>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45076B4" w14:textId="77777777" w:rsidR="00BA545F" w:rsidRDefault="00000000">
      <w:pPr>
        <w:pStyle w:val="PargrafodaLista"/>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6DE6907C" w14:textId="77777777" w:rsidR="00BA545F" w:rsidRDefault="00000000">
      <w:pPr>
        <w:pStyle w:val="PargrafodaLista"/>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4141CE9F" w14:textId="77777777" w:rsidR="00BA545F" w:rsidRDefault="00000000">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14A0810E" w14:textId="77777777" w:rsidR="00BA545F" w:rsidRDefault="00000000">
      <w:pPr>
        <w:pStyle w:val="PargrafodaLista"/>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6C83C103" w14:textId="77777777" w:rsidR="00BA545F" w:rsidRDefault="00BA545F">
      <w:pPr>
        <w:pStyle w:val="Corpodetexto"/>
      </w:pPr>
    </w:p>
    <w:p w14:paraId="15908282" w14:textId="77777777" w:rsidR="00BA545F" w:rsidRDefault="00BA545F">
      <w:pPr>
        <w:pStyle w:val="Corpodetexto"/>
        <w:spacing w:before="31"/>
      </w:pPr>
    </w:p>
    <w:p w14:paraId="63EB76C9" w14:textId="77777777" w:rsidR="00BA545F" w:rsidRDefault="00000000">
      <w:pPr>
        <w:pStyle w:val="Ttulo1"/>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5B38FABF" w14:textId="77777777" w:rsidR="00BA545F" w:rsidRDefault="00000000">
      <w:pPr>
        <w:pStyle w:val="PargrafodaLista"/>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3">
        <w:r w:rsidR="00BA545F">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33F869A6" w14:textId="77777777" w:rsidR="00BA545F" w:rsidRDefault="00000000">
      <w:pPr>
        <w:pStyle w:val="PargrafodaLista"/>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5BF9CD3C" w14:textId="77777777" w:rsidR="00BA545F" w:rsidRDefault="00000000">
      <w:pPr>
        <w:pStyle w:val="PargrafodaLista"/>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9435F06" w14:textId="77777777" w:rsidR="00BA545F" w:rsidRDefault="00000000">
      <w:pPr>
        <w:pStyle w:val="PargrafodaLista"/>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48A1360E" w14:textId="77777777" w:rsidR="00BA545F" w:rsidRDefault="00000000">
      <w:pPr>
        <w:pStyle w:val="PargrafodaLista"/>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6BA39EDC" w14:textId="77777777" w:rsidR="00BA545F" w:rsidRDefault="00000000">
      <w:pPr>
        <w:pStyle w:val="PargrafodaLista"/>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7F124DB6" w14:textId="77777777" w:rsidR="00BA545F" w:rsidRDefault="00000000">
      <w:pPr>
        <w:pStyle w:val="PargrafodaLista"/>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C3C3F9E" w14:textId="77777777" w:rsidR="00BA545F" w:rsidRDefault="00000000">
      <w:pPr>
        <w:pStyle w:val="PargrafodaLista"/>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E617E05" w14:textId="77777777" w:rsidR="00BA545F" w:rsidRDefault="00000000">
      <w:pPr>
        <w:pStyle w:val="PargrafodaLista"/>
        <w:numPr>
          <w:ilvl w:val="1"/>
          <w:numId w:val="2"/>
        </w:numPr>
        <w:tabs>
          <w:tab w:val="left" w:pos="1021"/>
        </w:tabs>
        <w:spacing w:before="24"/>
        <w:ind w:right="203" w:firstLine="0"/>
        <w:rPr>
          <w:sz w:val="18"/>
          <w:szCs w:val="18"/>
        </w:rPr>
      </w:pPr>
      <w:r>
        <w:rPr>
          <w:w w:val="115"/>
          <w:sz w:val="18"/>
          <w:szCs w:val="18"/>
        </w:rPr>
        <w:lastRenderedPageBreak/>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6D2C55C3" w14:textId="77777777" w:rsidR="00BA545F" w:rsidRDefault="00000000">
      <w:pPr>
        <w:pStyle w:val="PargrafodaLista"/>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8E312C6" w14:textId="77777777" w:rsidR="00BA545F" w:rsidRDefault="00000000">
      <w:pPr>
        <w:pStyle w:val="PargrafodaLista"/>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1A54165D" w14:textId="77777777" w:rsidR="00BA545F" w:rsidRDefault="00000000">
      <w:pPr>
        <w:pStyle w:val="PargrafodaLista"/>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EABEDC" w14:textId="77777777" w:rsidR="00BA545F" w:rsidRDefault="00000000">
      <w:pPr>
        <w:pStyle w:val="PargrafodaLista"/>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16A8C5EE" w14:textId="77777777" w:rsidR="00BA545F" w:rsidRDefault="00000000">
      <w:pPr>
        <w:pStyle w:val="Corpodetexto"/>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63BE044A" w14:textId="77777777" w:rsidR="00BA545F" w:rsidRDefault="00000000">
      <w:pPr>
        <w:pStyle w:val="PargrafodaLista"/>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0BB77A01" w14:textId="77777777" w:rsidR="00BA545F" w:rsidRDefault="00000000">
      <w:pPr>
        <w:pStyle w:val="PargrafodaLista"/>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18D03A27" w14:textId="77777777" w:rsidR="00BA545F" w:rsidRDefault="00000000">
      <w:pPr>
        <w:pStyle w:val="PargrafodaLista"/>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0753B014" w14:textId="77777777" w:rsidR="00BA545F" w:rsidRDefault="00000000">
      <w:pPr>
        <w:pStyle w:val="PargrafodaLista"/>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3096B4CD" w14:textId="77777777" w:rsidR="00BA545F" w:rsidRDefault="00000000">
      <w:pPr>
        <w:pStyle w:val="Corpodetexto"/>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20A2E588" w14:textId="77777777" w:rsidR="00BA545F" w:rsidRDefault="00000000">
      <w:pPr>
        <w:pStyle w:val="Corpodetexto"/>
        <w:spacing w:before="21"/>
        <w:ind w:left="492" w:right="197"/>
        <w:jc w:val="both"/>
        <w:rPr>
          <w:sz w:val="18"/>
          <w:szCs w:val="18"/>
        </w:rPr>
      </w:pPr>
      <w:r>
        <w:rPr>
          <w:w w:val="115"/>
          <w:sz w:val="18"/>
          <w:szCs w:val="18"/>
        </w:rPr>
        <w:t>9.16 Integram este Aviso de Contratação Direta, para todos os fins e efeitos, os seguintes anexos:</w:t>
      </w:r>
    </w:p>
    <w:p w14:paraId="244C49B5" w14:textId="77777777" w:rsidR="00BA545F" w:rsidRDefault="00BA545F">
      <w:pPr>
        <w:pStyle w:val="Corpodetexto"/>
        <w:spacing w:before="50"/>
        <w:rPr>
          <w:sz w:val="18"/>
          <w:szCs w:val="18"/>
        </w:rPr>
      </w:pPr>
    </w:p>
    <w:p w14:paraId="1DB45A2E" w14:textId="77777777" w:rsidR="00BA545F" w:rsidRDefault="00000000">
      <w:pPr>
        <w:pStyle w:val="PargrafodaLista"/>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AF45DBF" w14:textId="77777777" w:rsidR="00BA545F" w:rsidRDefault="00000000">
      <w:pPr>
        <w:pStyle w:val="PargrafodaLista"/>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BBD235A" w14:textId="77777777" w:rsidR="00BA545F" w:rsidRDefault="00000000">
      <w:pPr>
        <w:pStyle w:val="PargrafodaLista"/>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2023207" w14:textId="77777777" w:rsidR="00BA545F" w:rsidRDefault="00000000">
      <w:pPr>
        <w:pStyle w:val="PargrafodaLista"/>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945F39C" w14:textId="77777777" w:rsidR="00BA545F" w:rsidRDefault="00000000">
      <w:pPr>
        <w:pStyle w:val="PargrafodaLista"/>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1B9F82F0" w14:textId="77777777" w:rsidR="00BA545F" w:rsidRDefault="00000000">
      <w:pPr>
        <w:pStyle w:val="PargrafodaLista"/>
        <w:numPr>
          <w:ilvl w:val="2"/>
          <w:numId w:val="8"/>
        </w:numPr>
        <w:tabs>
          <w:tab w:val="left" w:pos="1812"/>
        </w:tabs>
        <w:spacing w:before="6"/>
        <w:rPr>
          <w:b/>
          <w:sz w:val="18"/>
          <w:szCs w:val="18"/>
        </w:rPr>
      </w:pPr>
      <w:r>
        <w:rPr>
          <w:b/>
          <w:spacing w:val="-2"/>
          <w:w w:val="115"/>
          <w:sz w:val="18"/>
          <w:szCs w:val="18"/>
        </w:rPr>
        <w:t>ANEXO VI –Modelo de Proposta Comercial</w:t>
      </w:r>
    </w:p>
    <w:p w14:paraId="516EEDCE" w14:textId="77777777" w:rsidR="00BA545F" w:rsidRDefault="00000000">
      <w:pPr>
        <w:pStyle w:val="PargrafodaLista"/>
        <w:numPr>
          <w:ilvl w:val="2"/>
          <w:numId w:val="8"/>
        </w:numPr>
        <w:tabs>
          <w:tab w:val="left" w:pos="1812"/>
        </w:tabs>
        <w:spacing w:before="6"/>
        <w:rPr>
          <w:b/>
          <w:sz w:val="18"/>
          <w:szCs w:val="18"/>
        </w:rPr>
      </w:pPr>
      <w:r>
        <w:rPr>
          <w:b/>
          <w:spacing w:val="-2"/>
          <w:w w:val="115"/>
          <w:sz w:val="18"/>
          <w:szCs w:val="18"/>
        </w:rPr>
        <w:t>ANEXO VII-Termo de Contrato</w:t>
      </w:r>
    </w:p>
    <w:p w14:paraId="27A5CFA7" w14:textId="77777777" w:rsidR="00BA545F" w:rsidRDefault="00000000">
      <w:pPr>
        <w:pStyle w:val="PargrafodaLista"/>
        <w:numPr>
          <w:ilvl w:val="2"/>
          <w:numId w:val="8"/>
        </w:numPr>
        <w:tabs>
          <w:tab w:val="left" w:pos="1812"/>
        </w:tabs>
        <w:spacing w:before="6"/>
        <w:rPr>
          <w:b/>
          <w:sz w:val="18"/>
          <w:szCs w:val="18"/>
        </w:rPr>
      </w:pPr>
      <w:r>
        <w:rPr>
          <w:b/>
          <w:spacing w:val="-2"/>
          <w:w w:val="115"/>
          <w:sz w:val="18"/>
          <w:szCs w:val="18"/>
        </w:rPr>
        <w:t>ANEXO IX –Termo de Ciência e Notificação</w:t>
      </w:r>
    </w:p>
    <w:p w14:paraId="1F1C0F03" w14:textId="77777777" w:rsidR="00BA545F" w:rsidRDefault="00BA545F">
      <w:pPr>
        <w:pStyle w:val="Corpodetexto"/>
        <w:rPr>
          <w:b/>
          <w:sz w:val="18"/>
          <w:szCs w:val="18"/>
        </w:rPr>
      </w:pPr>
    </w:p>
    <w:p w14:paraId="1278BBA9" w14:textId="77777777" w:rsidR="00BA545F" w:rsidRDefault="00BA545F">
      <w:pPr>
        <w:pStyle w:val="Corpodetexto"/>
        <w:rPr>
          <w:b/>
          <w:sz w:val="18"/>
          <w:szCs w:val="18"/>
        </w:rPr>
      </w:pPr>
    </w:p>
    <w:p w14:paraId="3CC40681" w14:textId="77777777" w:rsidR="00BA545F" w:rsidRDefault="00BA545F">
      <w:pPr>
        <w:pStyle w:val="Corpodetexto"/>
        <w:spacing w:before="106"/>
        <w:rPr>
          <w:b/>
          <w:sz w:val="18"/>
          <w:szCs w:val="18"/>
        </w:rPr>
      </w:pPr>
    </w:p>
    <w:p w14:paraId="473A60F9" w14:textId="77777777" w:rsidR="00BA545F" w:rsidRDefault="00000000">
      <w:pPr>
        <w:pStyle w:val="Corpodetexto"/>
        <w:ind w:left="1341" w:right="889"/>
        <w:jc w:val="center"/>
        <w:rPr>
          <w:sz w:val="18"/>
          <w:szCs w:val="18"/>
        </w:rPr>
      </w:pPr>
      <w:bookmarkStart w:id="3" w:name="_Hlk189576754"/>
      <w:r>
        <w:rPr>
          <w:w w:val="115"/>
          <w:sz w:val="18"/>
          <w:szCs w:val="18"/>
        </w:rPr>
        <w:t>RIFAINA/SP,</w:t>
      </w:r>
      <w:r>
        <w:rPr>
          <w:w w:val="115"/>
          <w:sz w:val="18"/>
          <w:szCs w:val="18"/>
          <w:lang w:val="pt-BR"/>
        </w:rPr>
        <w:t xml:space="preserve">07 de julho </w:t>
      </w:r>
      <w:r>
        <w:rPr>
          <w:w w:val="115"/>
          <w:sz w:val="18"/>
          <w:szCs w:val="18"/>
        </w:rPr>
        <w:t>de</w:t>
      </w:r>
      <w:r>
        <w:rPr>
          <w:spacing w:val="1"/>
          <w:w w:val="115"/>
          <w:sz w:val="18"/>
          <w:szCs w:val="18"/>
        </w:rPr>
        <w:t xml:space="preserve"> </w:t>
      </w:r>
      <w:r>
        <w:rPr>
          <w:spacing w:val="-2"/>
          <w:w w:val="115"/>
          <w:sz w:val="18"/>
          <w:szCs w:val="18"/>
        </w:rPr>
        <w:t>2025</w:t>
      </w:r>
    </w:p>
    <w:p w14:paraId="25A70FB1" w14:textId="77777777" w:rsidR="00BA545F" w:rsidRDefault="00BA545F">
      <w:pPr>
        <w:pStyle w:val="Corpodetexto"/>
        <w:spacing w:before="85"/>
        <w:rPr>
          <w:sz w:val="18"/>
          <w:szCs w:val="18"/>
        </w:rPr>
      </w:pPr>
    </w:p>
    <w:p w14:paraId="1511CDF9" w14:textId="77777777" w:rsidR="00BA545F" w:rsidRDefault="00000000">
      <w:pPr>
        <w:pStyle w:val="Ttulo1"/>
        <w:spacing w:line="253" w:lineRule="exact"/>
        <w:ind w:left="1176" w:right="889"/>
        <w:jc w:val="center"/>
        <w:rPr>
          <w:sz w:val="18"/>
          <w:szCs w:val="18"/>
        </w:rPr>
      </w:pPr>
      <w:r>
        <w:rPr>
          <w:sz w:val="18"/>
          <w:szCs w:val="18"/>
        </w:rPr>
        <w:t>Wilson Alves Da Silva Junior</w:t>
      </w:r>
    </w:p>
    <w:p w14:paraId="671786AC" w14:textId="77777777" w:rsidR="00BA545F" w:rsidRDefault="00000000">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3"/>
    <w:p w14:paraId="0C965DB0" w14:textId="77777777" w:rsidR="00BA545F" w:rsidRDefault="00BA545F">
      <w:pPr>
        <w:jc w:val="center"/>
        <w:rPr>
          <w:b/>
        </w:rPr>
        <w:sectPr w:rsidR="00BA545F">
          <w:headerReference w:type="default" r:id="rId14"/>
          <w:footerReference w:type="default" r:id="rId15"/>
          <w:pgSz w:w="11920" w:h="16850"/>
          <w:pgMar w:top="2360" w:right="992" w:bottom="1100" w:left="708" w:header="581" w:footer="903" w:gutter="0"/>
          <w:cols w:space="720"/>
        </w:sectPr>
      </w:pPr>
    </w:p>
    <w:p w14:paraId="7F94DD4F" w14:textId="77777777" w:rsidR="00BA545F" w:rsidRDefault="00000000">
      <w:pPr>
        <w:pStyle w:val="Corpodetexto"/>
        <w:spacing w:before="43"/>
        <w:jc w:val="center"/>
        <w:rPr>
          <w:b/>
        </w:rPr>
      </w:pPr>
      <w:r>
        <w:rPr>
          <w:b/>
        </w:rPr>
        <w:lastRenderedPageBreak/>
        <w:t xml:space="preserve">ANEXO I </w:t>
      </w:r>
    </w:p>
    <w:p w14:paraId="0CFB1EA2" w14:textId="77777777" w:rsidR="00BA545F" w:rsidRDefault="00BA545F">
      <w:pPr>
        <w:pStyle w:val="Corpodetexto"/>
        <w:spacing w:before="43"/>
        <w:rPr>
          <w:b/>
        </w:rPr>
      </w:pPr>
    </w:p>
    <w:p w14:paraId="18D2D4F1" w14:textId="77777777" w:rsidR="00BA545F" w:rsidRDefault="00BA545F">
      <w:pPr>
        <w:pStyle w:val="Corpodetexto"/>
        <w:spacing w:before="43"/>
        <w:rPr>
          <w:b/>
        </w:rPr>
      </w:pPr>
    </w:p>
    <w:p w14:paraId="6B3FDBD8" w14:textId="77777777" w:rsidR="00BA545F" w:rsidRDefault="00000000">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0BE1D373" w14:textId="77777777" w:rsidR="00BA545F" w:rsidRDefault="00BA545F">
      <w:pPr>
        <w:pStyle w:val="Corpodetexto"/>
        <w:spacing w:before="77"/>
        <w:rPr>
          <w:b/>
        </w:rPr>
      </w:pPr>
    </w:p>
    <w:p w14:paraId="71799E7E" w14:textId="77777777" w:rsidR="00BA545F" w:rsidRDefault="00000000">
      <w:pPr>
        <w:pStyle w:val="PargrafodaLista"/>
        <w:tabs>
          <w:tab w:val="left" w:pos="567"/>
        </w:tabs>
        <w:spacing w:before="138"/>
        <w:ind w:left="220"/>
        <w:rPr>
          <w:b/>
          <w:spacing w:val="4"/>
          <w:w w:val="110"/>
          <w:sz w:val="24"/>
        </w:rPr>
      </w:pPr>
      <w:r>
        <w:rPr>
          <w:b/>
          <w:spacing w:val="4"/>
          <w:w w:val="110"/>
          <w:sz w:val="24"/>
        </w:rPr>
        <w:t>OBJETO:</w:t>
      </w:r>
      <w:r>
        <w:rPr>
          <w:b/>
          <w:spacing w:val="4"/>
          <w:w w:val="110"/>
          <w:sz w:val="24"/>
          <w:lang w:val="pt-BR"/>
        </w:rPr>
        <w:t xml:space="preserve"> REFERENTE A CONTRATAÇÃO DE EMPRESA PARA PRESTAÇÃO DE SERVIÇOS DE LEVANTAMENTO PATRIMONIAL FISICO E INDIVIDUALIZANDO, ATUALIZAÇÃO DO INVENTARIO DE BENS PÚBLICOS (MÓVEIS E IMÓVEIS) PERTENCENTES A PREFEITURA MUNICIPAL DE RIFAINA E SUAS UNIDADES ADMINISTRATIVAS.</w:t>
      </w:r>
    </w:p>
    <w:p w14:paraId="61C23F0F" w14:textId="77777777" w:rsidR="00BA545F" w:rsidRDefault="00BA545F">
      <w:pPr>
        <w:spacing w:line="360" w:lineRule="auto"/>
        <w:ind w:right="-708" w:firstLine="709"/>
        <w:jc w:val="both"/>
        <w:rPr>
          <w:rFonts w:ascii="Arial" w:hAnsi="Arial" w:cs="Arial"/>
          <w:sz w:val="24"/>
          <w:szCs w:val="24"/>
        </w:rPr>
      </w:pPr>
    </w:p>
    <w:p w14:paraId="73FA02E1" w14:textId="77777777" w:rsidR="00BA545F" w:rsidRDefault="00BA545F">
      <w:pPr>
        <w:jc w:val="both"/>
        <w:rPr>
          <w:rFonts w:ascii="Arial" w:eastAsia="Lucida Sans Unicode" w:hAnsi="Arial" w:cs="Arial"/>
          <w:b/>
          <w:bCs/>
          <w:color w:val="000000"/>
          <w:sz w:val="24"/>
          <w:szCs w:val="24"/>
        </w:rPr>
      </w:pPr>
    </w:p>
    <w:tbl>
      <w:tblPr>
        <w:tblpPr w:leftFromText="141" w:rightFromText="141" w:vertAnchor="text" w:tblpY="1"/>
        <w:tblOverlap w:val="never"/>
        <w:tblW w:w="9426" w:type="dxa"/>
        <w:tblCellMar>
          <w:left w:w="70" w:type="dxa"/>
          <w:right w:w="70" w:type="dxa"/>
        </w:tblCellMar>
        <w:tblLook w:val="04A0" w:firstRow="1" w:lastRow="0" w:firstColumn="1" w:lastColumn="0" w:noHBand="0" w:noVBand="1"/>
      </w:tblPr>
      <w:tblGrid>
        <w:gridCol w:w="607"/>
        <w:gridCol w:w="794"/>
        <w:gridCol w:w="642"/>
        <w:gridCol w:w="7476"/>
      </w:tblGrid>
      <w:tr w:rsidR="00BA545F" w14:paraId="7F1C7DC2" w14:textId="77777777">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D692C" w14:textId="77777777" w:rsidR="00BA545F" w:rsidRDefault="00000000">
            <w:pPr>
              <w:jc w:val="center"/>
              <w:rPr>
                <w:rFonts w:ascii="Arial" w:hAnsi="Arial" w:cs="Arial"/>
                <w:sz w:val="24"/>
                <w:szCs w:val="24"/>
                <w:lang w:val="pt-BR"/>
              </w:rPr>
            </w:pPr>
            <w:r>
              <w:rPr>
                <w:rFonts w:ascii="Arial" w:hAnsi="Arial" w:cs="Arial"/>
                <w:sz w:val="24"/>
                <w:szCs w:val="24"/>
                <w:lang w:val="pt-BR"/>
              </w:rPr>
              <w:t>Item</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09C8AB82" w14:textId="77777777" w:rsidR="00BA545F" w:rsidRDefault="00000000">
            <w:pPr>
              <w:jc w:val="center"/>
              <w:rPr>
                <w:rFonts w:ascii="Arial" w:hAnsi="Arial" w:cs="Arial"/>
                <w:sz w:val="24"/>
                <w:szCs w:val="24"/>
                <w:lang w:val="pt-BR"/>
              </w:rPr>
            </w:pPr>
            <w:r>
              <w:rPr>
                <w:rFonts w:ascii="Arial" w:hAnsi="Arial" w:cs="Arial"/>
                <w:sz w:val="24"/>
                <w:szCs w:val="24"/>
                <w:lang w:val="pt-BR"/>
              </w:rPr>
              <w:t>Quant</w:t>
            </w:r>
          </w:p>
        </w:tc>
        <w:tc>
          <w:tcPr>
            <w:tcW w:w="642" w:type="dxa"/>
            <w:tcBorders>
              <w:top w:val="single" w:sz="4" w:space="0" w:color="auto"/>
              <w:left w:val="nil"/>
              <w:bottom w:val="single" w:sz="4" w:space="0" w:color="auto"/>
              <w:right w:val="single" w:sz="4" w:space="0" w:color="auto"/>
            </w:tcBorders>
            <w:shd w:val="clear" w:color="auto" w:fill="auto"/>
            <w:noWrap/>
            <w:vAlign w:val="center"/>
          </w:tcPr>
          <w:p w14:paraId="72684AA1" w14:textId="77777777" w:rsidR="00BA545F" w:rsidRDefault="00000000">
            <w:pPr>
              <w:jc w:val="center"/>
              <w:rPr>
                <w:rFonts w:ascii="Arial" w:hAnsi="Arial" w:cs="Arial"/>
                <w:sz w:val="24"/>
                <w:szCs w:val="24"/>
                <w:lang w:val="pt-BR"/>
              </w:rPr>
            </w:pPr>
            <w:proofErr w:type="spellStart"/>
            <w:r>
              <w:rPr>
                <w:rFonts w:ascii="Arial" w:hAnsi="Arial" w:cs="Arial"/>
                <w:sz w:val="24"/>
                <w:szCs w:val="24"/>
                <w:lang w:val="pt-BR"/>
              </w:rPr>
              <w:t>Unid</w:t>
            </w:r>
            <w:proofErr w:type="spellEnd"/>
          </w:p>
        </w:tc>
        <w:tc>
          <w:tcPr>
            <w:tcW w:w="7476" w:type="dxa"/>
            <w:tcBorders>
              <w:top w:val="single" w:sz="4" w:space="0" w:color="auto"/>
              <w:left w:val="nil"/>
              <w:bottom w:val="single" w:sz="4" w:space="0" w:color="auto"/>
              <w:right w:val="single" w:sz="4" w:space="0" w:color="auto"/>
            </w:tcBorders>
            <w:shd w:val="clear" w:color="auto" w:fill="auto"/>
            <w:noWrap/>
            <w:vAlign w:val="center"/>
          </w:tcPr>
          <w:p w14:paraId="2603E95E" w14:textId="77777777" w:rsidR="00BA545F" w:rsidRDefault="00000000">
            <w:pPr>
              <w:jc w:val="center"/>
              <w:rPr>
                <w:rFonts w:ascii="Arial" w:hAnsi="Arial" w:cs="Arial"/>
                <w:sz w:val="24"/>
                <w:szCs w:val="24"/>
                <w:lang w:val="pt-BR"/>
              </w:rPr>
            </w:pPr>
            <w:r>
              <w:rPr>
                <w:rFonts w:ascii="Arial" w:hAnsi="Arial" w:cs="Arial"/>
                <w:sz w:val="24"/>
                <w:szCs w:val="24"/>
                <w:lang w:val="pt-BR"/>
              </w:rPr>
              <w:t>Descritivo dos serviços</w:t>
            </w:r>
          </w:p>
        </w:tc>
      </w:tr>
      <w:tr w:rsidR="00BA545F" w14:paraId="60CF2287" w14:textId="77777777">
        <w:trPr>
          <w:trHeight w:val="154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167AD" w14:textId="77777777" w:rsidR="00BA545F" w:rsidRDefault="00000000">
            <w:pPr>
              <w:jc w:val="both"/>
              <w:rPr>
                <w:rFonts w:ascii="Arial" w:hAnsi="Arial" w:cs="Arial"/>
                <w:sz w:val="24"/>
                <w:szCs w:val="24"/>
                <w:lang w:val="pt-BR"/>
              </w:rPr>
            </w:pPr>
            <w:r>
              <w:rPr>
                <w:rFonts w:ascii="Arial" w:hAnsi="Arial" w:cs="Arial"/>
                <w:sz w:val="24"/>
                <w:szCs w:val="24"/>
                <w:lang w:val="pt-BR"/>
              </w:rPr>
              <w:t>01</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DC3166A" w14:textId="77777777" w:rsidR="00BA545F" w:rsidRDefault="00000000">
            <w:pPr>
              <w:jc w:val="both"/>
              <w:rPr>
                <w:rFonts w:ascii="Arial" w:hAnsi="Arial" w:cs="Arial"/>
                <w:sz w:val="24"/>
                <w:szCs w:val="24"/>
                <w:lang w:val="pt-BR"/>
              </w:rPr>
            </w:pPr>
            <w:r>
              <w:rPr>
                <w:rFonts w:ascii="Arial" w:hAnsi="Arial" w:cs="Arial"/>
                <w:sz w:val="24"/>
                <w:szCs w:val="24"/>
                <w:lang w:val="pt-BR"/>
              </w:rPr>
              <w:t>01</w:t>
            </w:r>
          </w:p>
        </w:tc>
        <w:tc>
          <w:tcPr>
            <w:tcW w:w="642" w:type="dxa"/>
            <w:tcBorders>
              <w:top w:val="single" w:sz="4" w:space="0" w:color="auto"/>
              <w:left w:val="nil"/>
              <w:bottom w:val="single" w:sz="4" w:space="0" w:color="auto"/>
              <w:right w:val="single" w:sz="4" w:space="0" w:color="auto"/>
            </w:tcBorders>
            <w:shd w:val="clear" w:color="auto" w:fill="auto"/>
            <w:noWrap/>
            <w:vAlign w:val="center"/>
          </w:tcPr>
          <w:p w14:paraId="503FADB0" w14:textId="77777777" w:rsidR="00BA545F" w:rsidRDefault="00000000">
            <w:pPr>
              <w:jc w:val="both"/>
              <w:rPr>
                <w:rFonts w:ascii="Arial" w:hAnsi="Arial" w:cs="Arial"/>
                <w:sz w:val="24"/>
                <w:szCs w:val="24"/>
                <w:lang w:val="pt-BR"/>
              </w:rPr>
            </w:pPr>
            <w:proofErr w:type="spellStart"/>
            <w:r>
              <w:rPr>
                <w:rFonts w:ascii="Arial" w:hAnsi="Arial" w:cs="Arial"/>
                <w:sz w:val="24"/>
                <w:szCs w:val="24"/>
                <w:lang w:val="pt-BR"/>
              </w:rPr>
              <w:t>Sv</w:t>
            </w:r>
            <w:proofErr w:type="spellEnd"/>
            <w:r>
              <w:rPr>
                <w:rFonts w:ascii="Arial" w:hAnsi="Arial" w:cs="Arial"/>
                <w:sz w:val="24"/>
                <w:szCs w:val="24"/>
                <w:lang w:val="pt-BR"/>
              </w:rPr>
              <w:t>.</w:t>
            </w:r>
          </w:p>
        </w:tc>
        <w:tc>
          <w:tcPr>
            <w:tcW w:w="7476" w:type="dxa"/>
            <w:tcBorders>
              <w:top w:val="single" w:sz="4" w:space="0" w:color="auto"/>
              <w:left w:val="nil"/>
              <w:bottom w:val="single" w:sz="4" w:space="0" w:color="auto"/>
              <w:right w:val="single" w:sz="4" w:space="0" w:color="auto"/>
            </w:tcBorders>
            <w:shd w:val="clear" w:color="auto" w:fill="auto"/>
            <w:noWrap/>
            <w:vAlign w:val="center"/>
          </w:tcPr>
          <w:p w14:paraId="35F706DD" w14:textId="77777777" w:rsidR="00BA545F" w:rsidRDefault="00000000">
            <w:pPr>
              <w:jc w:val="both"/>
              <w:rPr>
                <w:rFonts w:ascii="Arial" w:hAnsi="Arial" w:cs="Arial"/>
                <w:sz w:val="24"/>
                <w:szCs w:val="24"/>
                <w:lang w:val="pt-BR"/>
              </w:rPr>
            </w:pPr>
            <w:r>
              <w:rPr>
                <w:rFonts w:ascii="Arial" w:hAnsi="Arial" w:cs="Arial"/>
              </w:rPr>
              <w:t>Contratação de empresa para prestação de serviços de levantamento patrimonial físico e individualizado, atualização do inventário de bens públicos (móveis e imóveis) pertencentes a Prefeitura Municipal de Rifaina e suas unidades administrativas, bem como apoio ao lançamento contábil.</w:t>
            </w:r>
            <w:r>
              <w:rPr>
                <w:rFonts w:ascii="Arial" w:hAnsi="Arial" w:cs="Arial"/>
                <w:lang w:val="pt-BR"/>
              </w:rPr>
              <w:t>CONFORME DESCRITO NO TERMO DE REFERENCIA.</w:t>
            </w:r>
            <w:r>
              <w:rPr>
                <w:rFonts w:ascii="Arial" w:hAnsi="Arial" w:cs="Arial"/>
              </w:rPr>
              <w:t xml:space="preserve"> </w:t>
            </w:r>
          </w:p>
        </w:tc>
      </w:tr>
    </w:tbl>
    <w:p w14:paraId="056C7182" w14:textId="77777777" w:rsidR="00BA545F" w:rsidRDefault="00BA545F">
      <w:pPr>
        <w:pStyle w:val="Ttulo1"/>
        <w:ind w:right="20"/>
        <w:rPr>
          <w:w w:val="115"/>
        </w:rPr>
      </w:pPr>
    </w:p>
    <w:p w14:paraId="2C4B4140" w14:textId="77777777" w:rsidR="00BA545F" w:rsidRDefault="00BA545F">
      <w:pPr>
        <w:pStyle w:val="Ttulo1"/>
        <w:ind w:right="20"/>
        <w:rPr>
          <w:w w:val="115"/>
        </w:rPr>
      </w:pPr>
    </w:p>
    <w:p w14:paraId="5E12F07E" w14:textId="77777777" w:rsidR="00BA545F" w:rsidRDefault="00BA545F">
      <w:pPr>
        <w:pStyle w:val="Ttulo1"/>
        <w:ind w:right="20"/>
        <w:rPr>
          <w:w w:val="115"/>
        </w:rPr>
      </w:pPr>
    </w:p>
    <w:p w14:paraId="17A0ED1D" w14:textId="77777777" w:rsidR="00BA545F" w:rsidRDefault="00BA545F">
      <w:pPr>
        <w:pStyle w:val="Ttulo1"/>
        <w:ind w:right="20"/>
        <w:rPr>
          <w:w w:val="115"/>
        </w:rPr>
      </w:pPr>
    </w:p>
    <w:p w14:paraId="13B53520" w14:textId="77777777" w:rsidR="00BA545F" w:rsidRDefault="00BA545F">
      <w:pPr>
        <w:pStyle w:val="Ttulo1"/>
        <w:ind w:right="20"/>
        <w:rPr>
          <w:w w:val="115"/>
        </w:rPr>
      </w:pPr>
    </w:p>
    <w:p w14:paraId="29C3B9F5" w14:textId="77777777" w:rsidR="00BA545F" w:rsidRDefault="00BA545F">
      <w:pPr>
        <w:pStyle w:val="Ttulo1"/>
        <w:ind w:right="20"/>
        <w:rPr>
          <w:w w:val="115"/>
        </w:rPr>
      </w:pPr>
    </w:p>
    <w:p w14:paraId="54C1C1B9" w14:textId="77777777" w:rsidR="00BA545F" w:rsidRDefault="00BA545F">
      <w:pPr>
        <w:pStyle w:val="Ttulo1"/>
        <w:ind w:right="20"/>
        <w:rPr>
          <w:w w:val="115"/>
        </w:rPr>
      </w:pPr>
    </w:p>
    <w:p w14:paraId="2831A841" w14:textId="77777777" w:rsidR="00BA545F" w:rsidRDefault="00BA545F">
      <w:pPr>
        <w:pStyle w:val="Ttulo1"/>
        <w:ind w:right="20"/>
        <w:rPr>
          <w:w w:val="115"/>
        </w:rPr>
      </w:pPr>
    </w:p>
    <w:p w14:paraId="14109B7C" w14:textId="77777777" w:rsidR="00BA545F" w:rsidRDefault="00BA545F">
      <w:pPr>
        <w:pStyle w:val="Ttulo1"/>
        <w:ind w:right="20"/>
        <w:rPr>
          <w:w w:val="115"/>
        </w:rPr>
      </w:pPr>
    </w:p>
    <w:p w14:paraId="5C299DAA" w14:textId="77777777" w:rsidR="00BA545F" w:rsidRDefault="00BA545F">
      <w:pPr>
        <w:pStyle w:val="Ttulo1"/>
        <w:ind w:right="20"/>
        <w:rPr>
          <w:w w:val="115"/>
        </w:rPr>
      </w:pPr>
    </w:p>
    <w:p w14:paraId="439276BF" w14:textId="77777777" w:rsidR="00BA545F" w:rsidRDefault="00BA545F">
      <w:pPr>
        <w:pStyle w:val="Ttulo1"/>
        <w:ind w:right="20"/>
        <w:jc w:val="center"/>
        <w:rPr>
          <w:w w:val="115"/>
        </w:rPr>
      </w:pPr>
    </w:p>
    <w:p w14:paraId="64E25E1E" w14:textId="77777777" w:rsidR="00BA545F" w:rsidRDefault="00BA545F">
      <w:pPr>
        <w:pStyle w:val="Ttulo1"/>
        <w:ind w:right="20"/>
        <w:jc w:val="center"/>
        <w:rPr>
          <w:w w:val="115"/>
        </w:rPr>
      </w:pPr>
    </w:p>
    <w:p w14:paraId="5B4191D8" w14:textId="77777777" w:rsidR="00BA545F" w:rsidRDefault="00BA545F">
      <w:pPr>
        <w:pStyle w:val="Ttulo1"/>
        <w:ind w:right="20"/>
        <w:jc w:val="center"/>
        <w:rPr>
          <w:w w:val="115"/>
        </w:rPr>
      </w:pPr>
    </w:p>
    <w:p w14:paraId="7D84E95A" w14:textId="77777777" w:rsidR="00BA545F" w:rsidRDefault="00BA545F">
      <w:pPr>
        <w:pStyle w:val="Ttulo1"/>
        <w:ind w:right="20"/>
        <w:jc w:val="center"/>
        <w:rPr>
          <w:w w:val="115"/>
        </w:rPr>
      </w:pPr>
    </w:p>
    <w:p w14:paraId="6EF91263" w14:textId="77777777" w:rsidR="00BA545F" w:rsidRDefault="00BA545F">
      <w:pPr>
        <w:pStyle w:val="Ttulo1"/>
        <w:ind w:right="20"/>
        <w:jc w:val="center"/>
        <w:rPr>
          <w:w w:val="115"/>
        </w:rPr>
      </w:pPr>
    </w:p>
    <w:p w14:paraId="644340FF" w14:textId="77777777" w:rsidR="00BA545F" w:rsidRDefault="00BA545F">
      <w:pPr>
        <w:pStyle w:val="Ttulo1"/>
        <w:ind w:right="20"/>
        <w:jc w:val="center"/>
        <w:rPr>
          <w:w w:val="115"/>
        </w:rPr>
      </w:pPr>
    </w:p>
    <w:p w14:paraId="0321592C" w14:textId="77777777" w:rsidR="00BA545F" w:rsidRDefault="00BA545F">
      <w:pPr>
        <w:pStyle w:val="Ttulo1"/>
        <w:ind w:right="20"/>
        <w:jc w:val="center"/>
        <w:rPr>
          <w:w w:val="115"/>
        </w:rPr>
      </w:pPr>
    </w:p>
    <w:p w14:paraId="31669AFE" w14:textId="77777777" w:rsidR="00BA545F" w:rsidRDefault="00BA545F">
      <w:pPr>
        <w:jc w:val="both"/>
        <w:rPr>
          <w:rFonts w:ascii="Arial" w:hAnsi="Arial" w:cs="Arial"/>
          <w:sz w:val="24"/>
          <w:szCs w:val="24"/>
        </w:rPr>
      </w:pPr>
    </w:p>
    <w:p w14:paraId="4854C9FB" w14:textId="77777777" w:rsidR="00BA545F" w:rsidRDefault="00BA545F">
      <w:pPr>
        <w:jc w:val="both"/>
        <w:rPr>
          <w:rFonts w:ascii="Arial" w:eastAsia="Calibri" w:hAnsi="Arial" w:cs="Arial"/>
          <w:b/>
          <w:bCs/>
          <w:sz w:val="24"/>
          <w:szCs w:val="24"/>
          <w:lang w:val="pt-BR"/>
        </w:rPr>
      </w:pPr>
    </w:p>
    <w:p w14:paraId="77D58C81" w14:textId="77777777" w:rsidR="00BA545F" w:rsidRDefault="00BA545F">
      <w:pPr>
        <w:jc w:val="both"/>
        <w:rPr>
          <w:rFonts w:ascii="Arial" w:eastAsia="Calibri" w:hAnsi="Arial" w:cs="Arial"/>
          <w:b/>
          <w:bCs/>
          <w:sz w:val="24"/>
          <w:szCs w:val="24"/>
          <w:lang w:val="pt-BR"/>
        </w:rPr>
      </w:pPr>
    </w:p>
    <w:p w14:paraId="567C2766" w14:textId="77777777" w:rsidR="00BA545F" w:rsidRDefault="00BA545F">
      <w:pPr>
        <w:rPr>
          <w:w w:val="115"/>
        </w:rPr>
      </w:pPr>
    </w:p>
    <w:p w14:paraId="74005BAD" w14:textId="77777777" w:rsidR="00BA545F" w:rsidRDefault="00BA545F">
      <w:pPr>
        <w:rPr>
          <w:w w:val="115"/>
        </w:rPr>
      </w:pPr>
    </w:p>
    <w:p w14:paraId="4CCA0411" w14:textId="77777777" w:rsidR="00BA545F" w:rsidRDefault="00BA545F">
      <w:pPr>
        <w:rPr>
          <w:w w:val="115"/>
        </w:rPr>
      </w:pPr>
    </w:p>
    <w:p w14:paraId="7D0AE2B4" w14:textId="77777777" w:rsidR="00BA545F" w:rsidRDefault="00BA545F">
      <w:pPr>
        <w:rPr>
          <w:w w:val="115"/>
        </w:rPr>
      </w:pPr>
    </w:p>
    <w:p w14:paraId="25A80E20" w14:textId="77777777" w:rsidR="00BA545F" w:rsidRDefault="00BA545F">
      <w:pPr>
        <w:rPr>
          <w:w w:val="115"/>
        </w:rPr>
      </w:pPr>
    </w:p>
    <w:p w14:paraId="3B32A97B" w14:textId="77777777" w:rsidR="00BA545F" w:rsidRDefault="00BA545F">
      <w:pPr>
        <w:rPr>
          <w:w w:val="115"/>
        </w:rPr>
      </w:pPr>
    </w:p>
    <w:p w14:paraId="219CB4F1" w14:textId="77777777" w:rsidR="00BA545F" w:rsidRDefault="00BA545F">
      <w:pPr>
        <w:rPr>
          <w:w w:val="115"/>
        </w:rPr>
      </w:pPr>
    </w:p>
    <w:p w14:paraId="13D6528D" w14:textId="77777777" w:rsidR="00BA545F" w:rsidRDefault="00BA545F">
      <w:pPr>
        <w:rPr>
          <w:w w:val="115"/>
        </w:rPr>
      </w:pPr>
    </w:p>
    <w:p w14:paraId="2029AC43" w14:textId="77777777" w:rsidR="00BA545F" w:rsidRDefault="00BA545F">
      <w:pPr>
        <w:rPr>
          <w:w w:val="115"/>
        </w:rPr>
      </w:pPr>
    </w:p>
    <w:p w14:paraId="79C2534A" w14:textId="77777777" w:rsidR="00BA545F" w:rsidRDefault="00BA545F">
      <w:pPr>
        <w:rPr>
          <w:w w:val="115"/>
        </w:rPr>
      </w:pPr>
    </w:p>
    <w:p w14:paraId="2F022CA1" w14:textId="77777777" w:rsidR="00BA545F" w:rsidRDefault="00BA545F">
      <w:pPr>
        <w:rPr>
          <w:w w:val="115"/>
        </w:rPr>
      </w:pPr>
    </w:p>
    <w:p w14:paraId="0176E1F3" w14:textId="77777777" w:rsidR="00BA545F" w:rsidRDefault="00BA545F">
      <w:pPr>
        <w:rPr>
          <w:w w:val="115"/>
        </w:rPr>
      </w:pPr>
    </w:p>
    <w:p w14:paraId="48C6E95D" w14:textId="77777777" w:rsidR="00BA545F" w:rsidRDefault="00BA545F">
      <w:pPr>
        <w:rPr>
          <w:w w:val="115"/>
        </w:rPr>
      </w:pPr>
    </w:p>
    <w:p w14:paraId="11F37692" w14:textId="77777777" w:rsidR="00BA545F" w:rsidRDefault="00BA545F">
      <w:pPr>
        <w:rPr>
          <w:w w:val="115"/>
        </w:rPr>
      </w:pPr>
    </w:p>
    <w:p w14:paraId="44187F8D" w14:textId="77777777" w:rsidR="00BA545F" w:rsidRDefault="00BA545F">
      <w:pPr>
        <w:rPr>
          <w:w w:val="115"/>
        </w:rPr>
      </w:pPr>
    </w:p>
    <w:p w14:paraId="7AE22D1E" w14:textId="77777777" w:rsidR="00BA545F" w:rsidRDefault="00BA545F">
      <w:pPr>
        <w:rPr>
          <w:w w:val="115"/>
        </w:rPr>
      </w:pPr>
    </w:p>
    <w:p w14:paraId="51E9E37D" w14:textId="77777777" w:rsidR="00BA545F" w:rsidRDefault="00000000">
      <w:pPr>
        <w:pStyle w:val="Ttulo1"/>
        <w:ind w:left="0" w:right="20"/>
        <w:jc w:val="center"/>
        <w:rPr>
          <w:w w:val="115"/>
        </w:rPr>
      </w:pPr>
      <w:r>
        <w:rPr>
          <w:w w:val="115"/>
        </w:rPr>
        <w:lastRenderedPageBreak/>
        <w:t>ANEXO II</w:t>
      </w:r>
    </w:p>
    <w:p w14:paraId="14C91B8A" w14:textId="77777777" w:rsidR="00BA545F" w:rsidRDefault="00BA545F">
      <w:pPr>
        <w:pStyle w:val="Ttulo1"/>
        <w:ind w:left="299" w:right="20"/>
        <w:jc w:val="center"/>
        <w:rPr>
          <w:w w:val="115"/>
        </w:rPr>
      </w:pPr>
    </w:p>
    <w:p w14:paraId="02322A8B" w14:textId="77777777" w:rsidR="00BA545F" w:rsidRDefault="00000000">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5996CCD1" w14:textId="77777777" w:rsidR="00BA545F" w:rsidRDefault="00BA545F">
      <w:pPr>
        <w:pStyle w:val="Corpodetexto"/>
        <w:spacing w:before="38"/>
        <w:rPr>
          <w:b/>
        </w:rPr>
      </w:pPr>
    </w:p>
    <w:p w14:paraId="093C6238" w14:textId="77777777" w:rsidR="00BA545F" w:rsidRDefault="00000000">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6C90C539" w14:textId="77777777" w:rsidR="00BA545F" w:rsidRDefault="00BA545F">
      <w:pPr>
        <w:pStyle w:val="Corpodetexto"/>
        <w:spacing w:before="44"/>
        <w:rPr>
          <w:b/>
        </w:rPr>
      </w:pPr>
    </w:p>
    <w:p w14:paraId="08EB1578" w14:textId="77777777" w:rsidR="00BA545F" w:rsidRDefault="00000000">
      <w:pPr>
        <w:pStyle w:val="Ttulo1"/>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3DA35684" w14:textId="77777777" w:rsidR="00BA545F" w:rsidRDefault="00000000">
      <w:pPr>
        <w:pStyle w:val="PargrafodaLista"/>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3E3AC917" w14:textId="77777777" w:rsidR="00BA545F" w:rsidRDefault="00000000">
      <w:pPr>
        <w:pStyle w:val="PargrafodaLista"/>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rsidR="00BA545F">
        <w:fldChar w:fldCharType="begin"/>
      </w:r>
      <w:r w:rsidR="00BA545F">
        <w:instrText>HYPERLINK "http://www.portaldoempreendedor.gov.br/" \h</w:instrText>
      </w:r>
      <w:r w:rsidR="00BA545F">
        <w:fldChar w:fldCharType="separate"/>
      </w:r>
      <w:r w:rsidR="00BA545F">
        <w:rPr>
          <w:color w:val="0000FF"/>
          <w:w w:val="110"/>
        </w:rPr>
        <w:t>www.portaldoempreende</w:t>
      </w:r>
      <w:r w:rsidR="00BA545F">
        <w:rPr>
          <w:color w:val="0000FF"/>
          <w:w w:val="110"/>
        </w:rPr>
        <w:fldChar w:fldCharType="end"/>
      </w:r>
      <w:hyperlink r:id="rId16">
        <w:r w:rsidR="00BA545F">
          <w:rPr>
            <w:color w:val="0000FF"/>
            <w:w w:val="110"/>
          </w:rPr>
          <w:t>dor.gov.br</w:t>
        </w:r>
      </w:hyperlink>
      <w:r>
        <w:rPr>
          <w:w w:val="110"/>
        </w:rPr>
        <w:t>;</w:t>
      </w:r>
    </w:p>
    <w:p w14:paraId="7041479A" w14:textId="77777777" w:rsidR="00BA545F" w:rsidRDefault="00000000">
      <w:pPr>
        <w:pStyle w:val="PargrafodaLista"/>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1364CD65" w14:textId="77777777" w:rsidR="00BA545F" w:rsidRDefault="00000000">
      <w:pPr>
        <w:pStyle w:val="PargrafodaLista"/>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1D284547" w14:textId="77777777" w:rsidR="00BA545F" w:rsidRDefault="00000000">
      <w:pPr>
        <w:pStyle w:val="PargrafodaLista"/>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2CF6875E" w14:textId="77777777" w:rsidR="00BA545F" w:rsidRDefault="00000000">
      <w:pPr>
        <w:pStyle w:val="PargrafodaLista"/>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08B3DB12" w14:textId="77777777" w:rsidR="00BA545F" w:rsidRDefault="00000000">
      <w:pPr>
        <w:pStyle w:val="PargrafodaLista"/>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76E804AC" w14:textId="77777777" w:rsidR="00BA545F" w:rsidRDefault="00000000">
      <w:pPr>
        <w:pStyle w:val="Ttulo1"/>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E083119" w14:textId="77777777" w:rsidR="00BA545F" w:rsidRDefault="00000000">
      <w:pPr>
        <w:pStyle w:val="PargrafodaLista"/>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17">
        <w:r w:rsidR="00BA545F">
          <w:rPr>
            <w:color w:val="0000FF"/>
            <w:w w:val="115"/>
            <w:u w:val="single" w:color="0000FF"/>
          </w:rPr>
          <w:t>https://solucoes.receita.fa</w:t>
        </w:r>
      </w:hyperlink>
      <w:hyperlink r:id="rId18">
        <w:r w:rsidR="00BA545F">
          <w:rPr>
            <w:color w:val="0000FF"/>
            <w:w w:val="115"/>
            <w:u w:val="single" w:color="0000FF"/>
          </w:rPr>
          <w:t>zenda.gov.br/servicos/cnpjreva/cnpjrevasolicitacao.asp</w:t>
        </w:r>
      </w:hyperlink>
      <w:r>
        <w:rPr>
          <w:color w:val="0000FF"/>
          <w:w w:val="115"/>
        </w:rPr>
        <w:t xml:space="preserve"> </w:t>
      </w:r>
      <w:r>
        <w:rPr>
          <w:w w:val="115"/>
        </w:rPr>
        <w:t xml:space="preserve">ou </w:t>
      </w:r>
      <w:hyperlink r:id="rId19">
        <w:r w:rsidR="00BA545F">
          <w:rPr>
            <w:color w:val="0000FF"/>
            <w:spacing w:val="-2"/>
            <w:w w:val="110"/>
            <w:u w:val="single" w:color="0000FF"/>
          </w:rPr>
          <w:t>https://servi</w:t>
        </w:r>
      </w:hyperlink>
      <w:hyperlink r:id="rId20">
        <w:r w:rsidR="00BA545F">
          <w:rPr>
            <w:color w:val="0000FF"/>
            <w:spacing w:val="-2"/>
            <w:w w:val="110"/>
            <w:u w:val="single" w:color="0000FF"/>
          </w:rPr>
          <w:t>cos.receita.fazenda.gov.br/servicos/cpf/impressaocomprovante/consultaim</w:t>
        </w:r>
      </w:hyperlink>
      <w:hyperlink r:id="rId21">
        <w:r w:rsidR="00BA545F">
          <w:rPr>
            <w:color w:val="0000FF"/>
            <w:spacing w:val="-2"/>
            <w:w w:val="110"/>
            <w:u w:val="single" w:color="0000FF"/>
          </w:rPr>
          <w:t>pressao.a</w:t>
        </w:r>
      </w:hyperlink>
      <w:r>
        <w:rPr>
          <w:color w:val="0000FF"/>
          <w:spacing w:val="80"/>
          <w:w w:val="115"/>
        </w:rPr>
        <w:t xml:space="preserve">  </w:t>
      </w:r>
      <w:hyperlink r:id="rId22">
        <w:r w:rsidR="00BA545F">
          <w:rPr>
            <w:color w:val="0000FF"/>
            <w:spacing w:val="-4"/>
            <w:w w:val="115"/>
            <w:u w:val="single" w:color="0000FF"/>
          </w:rPr>
          <w:t>sp</w:t>
        </w:r>
      </w:hyperlink>
      <w:r>
        <w:rPr>
          <w:spacing w:val="-4"/>
          <w:w w:val="115"/>
        </w:rPr>
        <w:t>);</w:t>
      </w:r>
    </w:p>
    <w:p w14:paraId="5B50543D" w14:textId="77777777" w:rsidR="00BA545F" w:rsidRDefault="00000000">
      <w:pPr>
        <w:pStyle w:val="PargrafodaLista"/>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3">
        <w:r w:rsidR="00BA545F">
          <w:rPr>
            <w:color w:val="0000FF"/>
            <w:spacing w:val="-2"/>
            <w:w w:val="115"/>
            <w:u w:val="single" w:color="0000FF"/>
          </w:rPr>
          <w:t>https://solu</w:t>
        </w:r>
      </w:hyperlink>
      <w:hyperlink r:id="rId24">
        <w:r w:rsidR="00BA545F">
          <w:rPr>
            <w:color w:val="0000FF"/>
            <w:spacing w:val="-2"/>
            <w:w w:val="115"/>
            <w:u w:val="single" w:color="0000FF"/>
          </w:rPr>
          <w:t>coes.receita.fazenda.gov.br/Servicos/CertidaoInternet/PJ/Consultar/</w:t>
        </w:r>
      </w:hyperlink>
      <w:r>
        <w:rPr>
          <w:spacing w:val="-2"/>
          <w:w w:val="115"/>
        </w:rPr>
        <w:t>);</w:t>
      </w:r>
    </w:p>
    <w:p w14:paraId="33BC7EEE" w14:textId="77777777" w:rsidR="00BA545F" w:rsidRDefault="00000000">
      <w:pPr>
        <w:pStyle w:val="PargrafodaLista"/>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615E30F9" w14:textId="77777777" w:rsidR="00BA545F" w:rsidRDefault="00BA545F">
      <w:pPr>
        <w:pStyle w:val="PargrafodaLista"/>
        <w:jc w:val="left"/>
        <w:rPr>
          <w:b/>
        </w:rPr>
        <w:sectPr w:rsidR="00BA545F">
          <w:headerReference w:type="default" r:id="rId25"/>
          <w:footerReference w:type="default" r:id="rId26"/>
          <w:pgSz w:w="11920" w:h="16850"/>
          <w:pgMar w:top="2720" w:right="992" w:bottom="1100" w:left="708" w:header="581" w:footer="903" w:gutter="0"/>
          <w:cols w:space="720"/>
        </w:sectPr>
      </w:pPr>
    </w:p>
    <w:p w14:paraId="7589A95B" w14:textId="77777777" w:rsidR="00BA545F" w:rsidRDefault="00000000">
      <w:pPr>
        <w:pStyle w:val="PargrafodaLista"/>
        <w:numPr>
          <w:ilvl w:val="1"/>
          <w:numId w:val="9"/>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D32ED4A" w14:textId="77777777" w:rsidR="00BA545F" w:rsidRDefault="00000000">
      <w:pPr>
        <w:pStyle w:val="PargrafodaLista"/>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65C5F2A4" w14:textId="77777777" w:rsidR="00BA545F" w:rsidRDefault="00000000">
      <w:pPr>
        <w:pStyle w:val="Corpodetexto"/>
        <w:spacing w:line="247" w:lineRule="exact"/>
        <w:ind w:left="492"/>
      </w:pPr>
      <w:r>
        <w:t>(</w:t>
      </w:r>
      <w:r w:rsidR="00BA545F">
        <w:fldChar w:fldCharType="begin"/>
      </w:r>
      <w:r w:rsidR="00BA545F">
        <w:instrText>HYPERLINK "https://consulta-crf.caixa.gov.br/consultacrf/pages/consultaEmpregador.jsf" \h</w:instrText>
      </w:r>
      <w:r w:rsidR="00BA545F">
        <w:fldChar w:fldCharType="separate"/>
      </w:r>
      <w:r w:rsidR="00BA545F">
        <w:rPr>
          <w:color w:val="0000FF"/>
          <w:u w:val="single" w:color="0000FF"/>
        </w:rPr>
        <w:t>https://consulta-</w:t>
      </w:r>
      <w:r w:rsidR="00BA545F">
        <w:rPr>
          <w:color w:val="0000FF"/>
          <w:spacing w:val="-2"/>
          <w:u w:val="single" w:color="0000FF"/>
        </w:rPr>
        <w:t>crf.caixa.gov.br/consultacrf/pages/consultaEmpre</w:t>
      </w:r>
      <w:r w:rsidR="00BA545F">
        <w:rPr>
          <w:color w:val="0000FF"/>
          <w:spacing w:val="-2"/>
          <w:u w:val="single" w:color="0000FF"/>
        </w:rPr>
        <w:fldChar w:fldCharType="end"/>
      </w:r>
      <w:hyperlink r:id="rId27">
        <w:r w:rsidR="00BA545F">
          <w:rPr>
            <w:color w:val="0000FF"/>
            <w:spacing w:val="-2"/>
            <w:u w:val="single" w:color="0000FF"/>
          </w:rPr>
          <w:t>gador.jsf</w:t>
        </w:r>
      </w:hyperlink>
      <w:r>
        <w:rPr>
          <w:spacing w:val="-2"/>
        </w:rPr>
        <w:t>);</w:t>
      </w:r>
    </w:p>
    <w:p w14:paraId="75FA77B5" w14:textId="77777777" w:rsidR="00BA545F" w:rsidRDefault="00000000">
      <w:pPr>
        <w:pStyle w:val="PargrafodaLista"/>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rsidR="00BA545F">
        <w:fldChar w:fldCharType="begin"/>
      </w:r>
      <w:r w:rsidR="00BA545F">
        <w:instrText>HYPERLINK "https://cndt-certidao.tst.jus.br/inicio.faces" \h</w:instrText>
      </w:r>
      <w:r w:rsidR="00BA545F">
        <w:fldChar w:fldCharType="separate"/>
      </w:r>
      <w:r w:rsidR="00BA545F">
        <w:rPr>
          <w:color w:val="0000FF"/>
          <w:w w:val="115"/>
          <w:u w:val="single" w:color="0000FF"/>
        </w:rPr>
        <w:t>https://cndt-certi-</w:t>
      </w:r>
      <w:r w:rsidR="00BA545F">
        <w:rPr>
          <w:color w:val="0000FF"/>
          <w:w w:val="115"/>
          <w:u w:val="single" w:color="0000FF"/>
        </w:rPr>
        <w:fldChar w:fldCharType="end"/>
      </w:r>
      <w:r>
        <w:rPr>
          <w:color w:val="0000FF"/>
          <w:w w:val="115"/>
        </w:rPr>
        <w:t xml:space="preserve"> </w:t>
      </w:r>
      <w:hyperlink r:id="rId28">
        <w:r w:rsidR="00BA545F">
          <w:rPr>
            <w:color w:val="0000FF"/>
            <w:w w:val="115"/>
            <w:u w:val="single" w:color="0000FF"/>
          </w:rPr>
          <w:t>dao.tst.jus.br/inicio.faces</w:t>
        </w:r>
      </w:hyperlink>
      <w:r>
        <w:rPr>
          <w:w w:val="115"/>
        </w:rPr>
        <w:t>);</w:t>
      </w:r>
    </w:p>
    <w:p w14:paraId="24CF5DCE" w14:textId="77777777" w:rsidR="00BA545F" w:rsidRDefault="00BA545F">
      <w:pPr>
        <w:pStyle w:val="Corpodetexto"/>
        <w:spacing w:before="52"/>
      </w:pPr>
    </w:p>
    <w:p w14:paraId="424E75D6" w14:textId="77777777" w:rsidR="00BA545F" w:rsidRDefault="00000000">
      <w:pPr>
        <w:pStyle w:val="Ttulo1"/>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570B6FF4" w14:textId="77777777" w:rsidR="00BA545F" w:rsidRDefault="00000000">
      <w:pPr>
        <w:pStyle w:val="PargrafodaLista"/>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6CD2BBFB" w14:textId="77777777" w:rsidR="00BA545F" w:rsidRDefault="00000000">
      <w:pPr>
        <w:pStyle w:val="PargrafodaLista"/>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6B826BF1" w14:textId="77777777" w:rsidR="00BA545F" w:rsidRDefault="00000000">
      <w:pPr>
        <w:pStyle w:val="PargrafodaLista"/>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573DBCA" w14:textId="77777777" w:rsidR="00BA545F" w:rsidRDefault="00000000">
      <w:pPr>
        <w:pStyle w:val="PargrafodaLista"/>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48C382C3" w14:textId="77777777" w:rsidR="00BA545F" w:rsidRDefault="00BA545F">
      <w:pPr>
        <w:pStyle w:val="Corpodetexto"/>
        <w:spacing w:before="53"/>
      </w:pPr>
    </w:p>
    <w:p w14:paraId="0F7C5D64" w14:textId="77777777" w:rsidR="00BA545F" w:rsidRDefault="00000000">
      <w:pPr>
        <w:pStyle w:val="Ttulo1"/>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3117840B" w14:textId="77777777" w:rsidR="00BA545F" w:rsidRDefault="00000000">
      <w:pPr>
        <w:pStyle w:val="Corpodetexto"/>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6E31751B" w14:textId="77777777" w:rsidR="00BA545F" w:rsidRDefault="00BA545F">
      <w:pPr>
        <w:pStyle w:val="Corpodetexto"/>
        <w:ind w:left="492" w:right="196"/>
        <w:jc w:val="both"/>
        <w:rPr>
          <w:w w:val="110"/>
        </w:rPr>
      </w:pPr>
    </w:p>
    <w:p w14:paraId="7A668836" w14:textId="77777777" w:rsidR="00BA545F" w:rsidRDefault="00BA545F">
      <w:pPr>
        <w:pStyle w:val="Corpodetexto"/>
        <w:ind w:right="196"/>
        <w:jc w:val="both"/>
        <w:rPr>
          <w:w w:val="110"/>
        </w:rPr>
      </w:pPr>
    </w:p>
    <w:p w14:paraId="4A84861D" w14:textId="77777777" w:rsidR="00BA545F" w:rsidRDefault="00BA545F">
      <w:pPr>
        <w:pStyle w:val="Corpodetexto"/>
        <w:jc w:val="both"/>
      </w:pPr>
    </w:p>
    <w:p w14:paraId="5919E22C" w14:textId="77777777" w:rsidR="00BA545F" w:rsidRDefault="00BA545F">
      <w:pPr>
        <w:spacing w:before="71"/>
        <w:ind w:right="889"/>
        <w:jc w:val="center"/>
        <w:rPr>
          <w:b/>
          <w:spacing w:val="11"/>
          <w:w w:val="115"/>
        </w:rPr>
      </w:pPr>
    </w:p>
    <w:p w14:paraId="51069171" w14:textId="77777777" w:rsidR="00BA545F" w:rsidRDefault="00BA545F">
      <w:pPr>
        <w:spacing w:before="71"/>
        <w:ind w:right="889"/>
        <w:jc w:val="center"/>
        <w:rPr>
          <w:b/>
          <w:spacing w:val="11"/>
          <w:w w:val="115"/>
        </w:rPr>
      </w:pPr>
    </w:p>
    <w:p w14:paraId="040685A1" w14:textId="77777777" w:rsidR="00BA545F" w:rsidRDefault="00BA545F">
      <w:pPr>
        <w:spacing w:before="71"/>
        <w:ind w:right="889"/>
        <w:jc w:val="center"/>
        <w:rPr>
          <w:b/>
          <w:spacing w:val="11"/>
          <w:w w:val="115"/>
        </w:rPr>
      </w:pPr>
    </w:p>
    <w:p w14:paraId="09412258" w14:textId="77777777" w:rsidR="00BA545F" w:rsidRDefault="00BA545F">
      <w:pPr>
        <w:spacing w:before="71"/>
        <w:ind w:right="889"/>
        <w:jc w:val="center"/>
        <w:rPr>
          <w:b/>
          <w:spacing w:val="11"/>
          <w:w w:val="115"/>
        </w:rPr>
      </w:pPr>
    </w:p>
    <w:p w14:paraId="22CF4DEE" w14:textId="77777777" w:rsidR="00BA545F" w:rsidRDefault="00BA545F">
      <w:pPr>
        <w:spacing w:before="71"/>
        <w:ind w:right="889"/>
        <w:jc w:val="center"/>
        <w:rPr>
          <w:b/>
          <w:spacing w:val="11"/>
          <w:w w:val="115"/>
        </w:rPr>
      </w:pPr>
    </w:p>
    <w:p w14:paraId="05ED73A3" w14:textId="77777777" w:rsidR="00BA545F" w:rsidRDefault="00BA545F">
      <w:pPr>
        <w:spacing w:before="71"/>
        <w:ind w:right="889"/>
        <w:jc w:val="center"/>
        <w:rPr>
          <w:b/>
          <w:spacing w:val="11"/>
          <w:w w:val="115"/>
        </w:rPr>
      </w:pPr>
    </w:p>
    <w:p w14:paraId="0179F555" w14:textId="77777777" w:rsidR="00BA545F" w:rsidRDefault="00BA545F">
      <w:pPr>
        <w:spacing w:before="71"/>
        <w:ind w:right="889"/>
        <w:jc w:val="center"/>
        <w:rPr>
          <w:b/>
          <w:spacing w:val="11"/>
          <w:w w:val="115"/>
        </w:rPr>
      </w:pPr>
    </w:p>
    <w:p w14:paraId="3EC56B70" w14:textId="77777777" w:rsidR="00BA545F" w:rsidRDefault="00BA545F">
      <w:pPr>
        <w:spacing w:before="71"/>
        <w:ind w:right="889"/>
        <w:jc w:val="center"/>
        <w:rPr>
          <w:b/>
          <w:spacing w:val="11"/>
          <w:w w:val="115"/>
        </w:rPr>
      </w:pPr>
    </w:p>
    <w:p w14:paraId="36B76BF3" w14:textId="77777777" w:rsidR="00BA545F" w:rsidRDefault="00BA545F">
      <w:pPr>
        <w:spacing w:before="71"/>
        <w:ind w:right="889"/>
        <w:jc w:val="center"/>
        <w:rPr>
          <w:b/>
          <w:spacing w:val="11"/>
          <w:w w:val="115"/>
        </w:rPr>
      </w:pPr>
    </w:p>
    <w:p w14:paraId="35B51A6D" w14:textId="77777777" w:rsidR="00BA545F" w:rsidRDefault="00BA545F">
      <w:pPr>
        <w:spacing w:before="71"/>
        <w:ind w:right="889"/>
        <w:jc w:val="center"/>
        <w:rPr>
          <w:b/>
          <w:spacing w:val="11"/>
          <w:w w:val="115"/>
        </w:rPr>
      </w:pPr>
    </w:p>
    <w:p w14:paraId="7FC39692" w14:textId="77777777" w:rsidR="00BA545F" w:rsidRDefault="00BA545F">
      <w:pPr>
        <w:spacing w:before="71"/>
        <w:ind w:right="889"/>
        <w:jc w:val="center"/>
        <w:rPr>
          <w:b/>
          <w:spacing w:val="11"/>
          <w:w w:val="115"/>
        </w:rPr>
      </w:pPr>
    </w:p>
    <w:p w14:paraId="0D744A1D" w14:textId="77777777" w:rsidR="00BA545F" w:rsidRDefault="00BA545F">
      <w:pPr>
        <w:spacing w:before="71"/>
        <w:ind w:right="889"/>
        <w:jc w:val="center"/>
        <w:rPr>
          <w:b/>
          <w:spacing w:val="11"/>
          <w:w w:val="115"/>
        </w:rPr>
      </w:pPr>
    </w:p>
    <w:p w14:paraId="414C03BE" w14:textId="77777777" w:rsidR="00BA545F" w:rsidRDefault="00BA545F">
      <w:pPr>
        <w:spacing w:before="71"/>
        <w:ind w:right="889"/>
        <w:jc w:val="center"/>
        <w:rPr>
          <w:b/>
          <w:spacing w:val="11"/>
          <w:w w:val="115"/>
        </w:rPr>
      </w:pPr>
    </w:p>
    <w:p w14:paraId="1C385542" w14:textId="77777777" w:rsidR="00BA545F" w:rsidRDefault="00BA545F">
      <w:pPr>
        <w:spacing w:before="71"/>
        <w:ind w:right="889"/>
        <w:jc w:val="center"/>
        <w:rPr>
          <w:b/>
          <w:spacing w:val="11"/>
          <w:w w:val="115"/>
        </w:rPr>
      </w:pPr>
    </w:p>
    <w:p w14:paraId="382B9886" w14:textId="77777777" w:rsidR="00BA545F" w:rsidRDefault="00BA545F">
      <w:pPr>
        <w:spacing w:before="71"/>
        <w:ind w:right="889"/>
        <w:jc w:val="center"/>
        <w:rPr>
          <w:b/>
          <w:spacing w:val="11"/>
          <w:w w:val="115"/>
        </w:rPr>
      </w:pPr>
    </w:p>
    <w:p w14:paraId="7B871475" w14:textId="77777777" w:rsidR="00BA545F" w:rsidRDefault="00BA545F">
      <w:pPr>
        <w:spacing w:before="71"/>
        <w:ind w:right="889"/>
        <w:jc w:val="center"/>
        <w:rPr>
          <w:b/>
          <w:spacing w:val="11"/>
          <w:w w:val="115"/>
        </w:rPr>
      </w:pPr>
    </w:p>
    <w:p w14:paraId="0828CD29" w14:textId="77777777" w:rsidR="00BA545F" w:rsidRDefault="00BA545F">
      <w:pPr>
        <w:spacing w:before="71"/>
        <w:ind w:right="889"/>
        <w:jc w:val="center"/>
        <w:rPr>
          <w:b/>
          <w:spacing w:val="11"/>
          <w:w w:val="115"/>
        </w:rPr>
      </w:pPr>
    </w:p>
    <w:p w14:paraId="20534CBA" w14:textId="77777777" w:rsidR="00BA545F" w:rsidRDefault="00000000">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36B34334" w14:textId="77777777" w:rsidR="00BA545F" w:rsidRDefault="00BA545F">
      <w:pPr>
        <w:pStyle w:val="Corpodetexto"/>
        <w:spacing w:before="72"/>
        <w:rPr>
          <w:b/>
        </w:rPr>
      </w:pPr>
    </w:p>
    <w:p w14:paraId="1625EE3F" w14:textId="77777777" w:rsidR="00BA545F" w:rsidRDefault="0000000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48319DE2" w14:textId="77777777" w:rsidR="00BA545F" w:rsidRDefault="00BA545F">
      <w:pPr>
        <w:pStyle w:val="Corpodetexto"/>
        <w:spacing w:before="250"/>
        <w:rPr>
          <w:b/>
        </w:rPr>
      </w:pPr>
    </w:p>
    <w:p w14:paraId="3282CD61" w14:textId="77777777" w:rsidR="00BA545F" w:rsidRDefault="00000000">
      <w:pPr>
        <w:spacing w:line="251" w:lineRule="exact"/>
        <w:ind w:left="492"/>
        <w:rPr>
          <w:b/>
        </w:rPr>
      </w:pPr>
      <w:r>
        <w:rPr>
          <w:b/>
          <w:spacing w:val="-10"/>
        </w:rPr>
        <w:t>À</w:t>
      </w:r>
    </w:p>
    <w:p w14:paraId="5F0DD9C1" w14:textId="77777777" w:rsidR="00BA545F" w:rsidRDefault="00000000">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167A0F3" w14:textId="77777777" w:rsidR="00BA545F" w:rsidRDefault="00BA545F">
      <w:pPr>
        <w:pStyle w:val="Corpodetexto"/>
        <w:spacing w:before="8"/>
        <w:rPr>
          <w:b/>
        </w:rPr>
      </w:pPr>
    </w:p>
    <w:p w14:paraId="6F9649F7" w14:textId="77777777" w:rsidR="00BA545F" w:rsidRDefault="00000000">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73A071B4" w14:textId="77777777" w:rsidR="00BA545F" w:rsidRDefault="00BA545F">
      <w:pPr>
        <w:pStyle w:val="Corpodetexto"/>
        <w:spacing w:before="5"/>
      </w:pPr>
    </w:p>
    <w:p w14:paraId="6D36F2A9" w14:textId="77777777" w:rsidR="00BA545F" w:rsidRDefault="00000000">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7008295D" w14:textId="77777777" w:rsidR="00BA545F" w:rsidRDefault="00000000">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0427CB40" w14:textId="77777777" w:rsidR="00BA545F" w:rsidRDefault="00000000">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05AD1079" w14:textId="77777777" w:rsidR="00BA545F" w:rsidRDefault="00000000">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5B5DAA9A" w14:textId="77777777" w:rsidR="00BA545F" w:rsidRDefault="00BA545F">
      <w:pPr>
        <w:pStyle w:val="Corpodetexto"/>
        <w:spacing w:before="2"/>
      </w:pPr>
    </w:p>
    <w:p w14:paraId="3366BC13" w14:textId="77777777" w:rsidR="00BA545F" w:rsidRDefault="00000000">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0749EE7C" w14:textId="77777777" w:rsidR="00BA545F" w:rsidRDefault="00BA545F">
      <w:pPr>
        <w:pStyle w:val="Corpodetexto"/>
        <w:spacing w:before="2"/>
      </w:pPr>
    </w:p>
    <w:p w14:paraId="3A4ECCC2" w14:textId="77777777" w:rsidR="00BA545F" w:rsidRDefault="00000000">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7C1213C7" w14:textId="77777777" w:rsidR="00BA545F" w:rsidRDefault="00000000">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5C8DA94F" w14:textId="77777777" w:rsidR="00BA545F" w:rsidRDefault="00BA545F">
      <w:pPr>
        <w:pStyle w:val="Corpodetexto"/>
      </w:pPr>
    </w:p>
    <w:p w14:paraId="41A52AD1" w14:textId="77777777" w:rsidR="00BA545F" w:rsidRDefault="00BA545F">
      <w:pPr>
        <w:pStyle w:val="Corpodetexto"/>
      </w:pPr>
    </w:p>
    <w:p w14:paraId="78687C13" w14:textId="77777777" w:rsidR="00BA545F" w:rsidRDefault="00BA545F">
      <w:pPr>
        <w:pStyle w:val="Corpodetexto"/>
      </w:pPr>
    </w:p>
    <w:p w14:paraId="5B6CD12C" w14:textId="77777777" w:rsidR="00BA545F" w:rsidRDefault="00000000">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78A170F4" w14:textId="77777777" w:rsidR="00BA545F" w:rsidRDefault="00BA545F">
      <w:pPr>
        <w:pStyle w:val="Corpodetexto"/>
      </w:pPr>
    </w:p>
    <w:p w14:paraId="64773707" w14:textId="77777777" w:rsidR="00BA545F" w:rsidRDefault="00BA545F">
      <w:pPr>
        <w:pStyle w:val="Corpodetexto"/>
      </w:pPr>
    </w:p>
    <w:p w14:paraId="4C86E115" w14:textId="77777777" w:rsidR="00BA545F" w:rsidRDefault="00000000">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Pr>
          <w:spacing w:val="-2"/>
        </w:rPr>
        <w:t>2025.</w:t>
      </w:r>
    </w:p>
    <w:p w14:paraId="6D75BECA" w14:textId="77777777" w:rsidR="00BA545F" w:rsidRDefault="00BA545F">
      <w:pPr>
        <w:pStyle w:val="Corpodetexto"/>
        <w:rPr>
          <w:sz w:val="20"/>
        </w:rPr>
      </w:pPr>
    </w:p>
    <w:p w14:paraId="59253541" w14:textId="77777777" w:rsidR="00BA545F" w:rsidRDefault="00BA545F">
      <w:pPr>
        <w:pStyle w:val="Corpodetexto"/>
        <w:rPr>
          <w:sz w:val="20"/>
        </w:rPr>
      </w:pPr>
    </w:p>
    <w:p w14:paraId="0378F1C8" w14:textId="77777777" w:rsidR="00BA545F" w:rsidRDefault="00BA545F">
      <w:pPr>
        <w:pStyle w:val="Corpodetexto"/>
        <w:rPr>
          <w:sz w:val="20"/>
        </w:rPr>
      </w:pPr>
    </w:p>
    <w:p w14:paraId="51E04019" w14:textId="77777777" w:rsidR="00BA545F" w:rsidRDefault="00BA545F">
      <w:pPr>
        <w:pStyle w:val="Corpodetexto"/>
        <w:rPr>
          <w:sz w:val="20"/>
        </w:rPr>
      </w:pPr>
    </w:p>
    <w:p w14:paraId="2307F300" w14:textId="77777777" w:rsidR="00BA545F" w:rsidRDefault="00000000">
      <w:pPr>
        <w:pStyle w:val="Corpodetexto"/>
        <w:spacing w:before="226"/>
        <w:rPr>
          <w:sz w:val="20"/>
        </w:rPr>
      </w:pPr>
      <w:r>
        <w:rPr>
          <w:noProof/>
          <w:sz w:val="20"/>
          <w:lang w:val="pt-BR" w:eastAsia="pt-BR"/>
        </w:rPr>
        <mc:AlternateContent>
          <mc:Choice Requires="wps">
            <w:drawing>
              <wp:anchor distT="0" distB="0" distL="0" distR="0" simplePos="0" relativeHeight="251677696" behindDoc="1" locked="0" layoutInCell="1" allowOverlap="1" wp14:anchorId="74B69F8C" wp14:editId="1D13A7A9">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301FA68" w14:textId="77777777" w:rsidR="00BA545F" w:rsidRDefault="00000000">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DF00C1E" w14:textId="77777777" w:rsidR="00BA545F" w:rsidRDefault="00000000">
      <w:pPr>
        <w:pStyle w:val="Corpodetexto"/>
        <w:ind w:left="3032" w:right="2305"/>
        <w:jc w:val="both"/>
        <w:rPr>
          <w:lang w:val="pt-BR"/>
        </w:rPr>
        <w:sectPr w:rsidR="00BA545F">
          <w:headerReference w:type="default" r:id="rId29"/>
          <w:footerReference w:type="default" r:id="rId30"/>
          <w:pgSz w:w="11920" w:h="16850"/>
          <w:pgMar w:top="1980" w:right="992" w:bottom="1100" w:left="708" w:header="196" w:footer="903" w:gutter="0"/>
          <w:cols w:space="720"/>
        </w:sectPr>
      </w:pPr>
      <w:r>
        <w:t xml:space="preserve">Nome do responsável/procurador Cargo do responsável/procurador N.° do documento de </w:t>
      </w:r>
      <w:r>
        <w:rPr>
          <w:spacing w:val="-2"/>
        </w:rPr>
        <w:t>identidad</w:t>
      </w:r>
      <w:r>
        <w:rPr>
          <w:spacing w:val="-2"/>
          <w:lang w:val="pt-BR"/>
        </w:rPr>
        <w:t>e</w:t>
      </w:r>
    </w:p>
    <w:p w14:paraId="7D0DDEC5" w14:textId="77777777" w:rsidR="00BA545F" w:rsidRDefault="00BA545F">
      <w:pPr>
        <w:pStyle w:val="Corpodetexto"/>
      </w:pPr>
    </w:p>
    <w:p w14:paraId="182836DC" w14:textId="77777777" w:rsidR="00BA545F" w:rsidRDefault="00000000">
      <w:pPr>
        <w:pStyle w:val="Corpodetexto"/>
        <w:jc w:val="center"/>
        <w:rPr>
          <w:b/>
        </w:rPr>
      </w:pPr>
      <w:r>
        <w:rPr>
          <w:b/>
        </w:rPr>
        <w:t>ANEXO IV</w:t>
      </w:r>
    </w:p>
    <w:p w14:paraId="59CD632C" w14:textId="77777777" w:rsidR="00BA545F" w:rsidRDefault="00BA545F">
      <w:pPr>
        <w:pStyle w:val="Corpodetexto"/>
        <w:spacing w:before="252"/>
      </w:pPr>
    </w:p>
    <w:p w14:paraId="3762733D" w14:textId="77777777" w:rsidR="00BA545F" w:rsidRDefault="00000000">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56EBC659" w14:textId="77777777" w:rsidR="00BA545F" w:rsidRDefault="00BA545F">
      <w:pPr>
        <w:pStyle w:val="Corpodetexto"/>
        <w:rPr>
          <w:b/>
        </w:rPr>
      </w:pPr>
    </w:p>
    <w:p w14:paraId="2E252058" w14:textId="77777777" w:rsidR="00BA545F" w:rsidRDefault="00BA545F">
      <w:pPr>
        <w:pStyle w:val="Corpodetexto"/>
        <w:rPr>
          <w:b/>
        </w:rPr>
      </w:pPr>
    </w:p>
    <w:p w14:paraId="6156ABE7" w14:textId="77777777" w:rsidR="00BA545F" w:rsidRDefault="00BA545F">
      <w:pPr>
        <w:pStyle w:val="Corpodetexto"/>
        <w:rPr>
          <w:b/>
        </w:rPr>
      </w:pPr>
    </w:p>
    <w:p w14:paraId="550DB840" w14:textId="77777777" w:rsidR="00BA545F" w:rsidRDefault="00BA545F">
      <w:pPr>
        <w:pStyle w:val="Corpodetexto"/>
        <w:rPr>
          <w:b/>
        </w:rPr>
      </w:pPr>
    </w:p>
    <w:p w14:paraId="0A624858" w14:textId="77777777" w:rsidR="00BA545F" w:rsidRDefault="00BA545F">
      <w:pPr>
        <w:pStyle w:val="Corpodetexto"/>
        <w:spacing w:before="249"/>
        <w:rPr>
          <w:b/>
        </w:rPr>
      </w:pPr>
    </w:p>
    <w:p w14:paraId="777E0A51" w14:textId="77777777" w:rsidR="00BA545F" w:rsidRDefault="00000000">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395EC807" w14:textId="77777777" w:rsidR="00BA545F" w:rsidRDefault="00000000">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noProof/>
          <w:spacing w:val="-5"/>
          <w:position w:val="4"/>
          <w:lang w:val="pt-BR" w:eastAsia="pt-BR"/>
        </w:rPr>
        <w:drawing>
          <wp:inline distT="0" distB="0" distL="0" distR="0" wp14:anchorId="1613C428" wp14:editId="0F58EA22">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1"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042C7F1A" w14:textId="77777777" w:rsidR="00BA545F" w:rsidRDefault="00BA545F">
      <w:pPr>
        <w:pStyle w:val="Corpodetexto"/>
      </w:pPr>
    </w:p>
    <w:p w14:paraId="3A14B1A8" w14:textId="77777777" w:rsidR="00BA545F" w:rsidRDefault="00BA545F">
      <w:pPr>
        <w:pStyle w:val="Corpodetexto"/>
      </w:pPr>
    </w:p>
    <w:p w14:paraId="46F05020" w14:textId="77777777" w:rsidR="00BA545F" w:rsidRDefault="00BA545F">
      <w:pPr>
        <w:pStyle w:val="Corpodetexto"/>
      </w:pPr>
    </w:p>
    <w:p w14:paraId="0C3EAA27" w14:textId="77777777" w:rsidR="00BA545F" w:rsidRDefault="00000000">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5B125B6E" w14:textId="77777777" w:rsidR="00BA545F" w:rsidRDefault="00000000">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6A4A6CD1" w14:textId="77777777" w:rsidR="00BA545F" w:rsidRDefault="00BA545F">
      <w:pPr>
        <w:pStyle w:val="Corpodetexto"/>
        <w:rPr>
          <w:sz w:val="20"/>
        </w:rPr>
      </w:pPr>
    </w:p>
    <w:p w14:paraId="443D704F" w14:textId="77777777" w:rsidR="00BA545F" w:rsidRDefault="00BA545F">
      <w:pPr>
        <w:pStyle w:val="Corpodetexto"/>
        <w:rPr>
          <w:sz w:val="20"/>
        </w:rPr>
      </w:pPr>
    </w:p>
    <w:p w14:paraId="040A4D23" w14:textId="77777777" w:rsidR="00BA545F" w:rsidRDefault="00BA545F">
      <w:pPr>
        <w:pStyle w:val="Corpodetexto"/>
        <w:rPr>
          <w:sz w:val="20"/>
        </w:rPr>
      </w:pPr>
    </w:p>
    <w:p w14:paraId="1A3DE14D" w14:textId="77777777" w:rsidR="00BA545F" w:rsidRDefault="00BA545F">
      <w:pPr>
        <w:pStyle w:val="Corpodetexto"/>
        <w:rPr>
          <w:sz w:val="20"/>
        </w:rPr>
      </w:pPr>
    </w:p>
    <w:p w14:paraId="52F9198B" w14:textId="77777777" w:rsidR="00BA545F" w:rsidRDefault="00BA545F">
      <w:pPr>
        <w:pStyle w:val="Corpodetexto"/>
        <w:rPr>
          <w:sz w:val="20"/>
        </w:rPr>
      </w:pPr>
    </w:p>
    <w:p w14:paraId="3955C9C8" w14:textId="77777777" w:rsidR="00BA545F" w:rsidRDefault="00BA545F">
      <w:pPr>
        <w:pStyle w:val="Corpodetexto"/>
        <w:rPr>
          <w:sz w:val="20"/>
        </w:rPr>
      </w:pPr>
    </w:p>
    <w:p w14:paraId="2B2AC0CB" w14:textId="77777777" w:rsidR="00BA545F" w:rsidRDefault="00BA545F">
      <w:pPr>
        <w:pStyle w:val="Corpodetexto"/>
        <w:rPr>
          <w:sz w:val="20"/>
        </w:rPr>
      </w:pPr>
    </w:p>
    <w:p w14:paraId="2232FBFF" w14:textId="77777777" w:rsidR="00BA545F" w:rsidRDefault="00BA545F">
      <w:pPr>
        <w:pStyle w:val="Corpodetexto"/>
        <w:rPr>
          <w:sz w:val="20"/>
        </w:rPr>
      </w:pPr>
    </w:p>
    <w:p w14:paraId="18FA2DB8" w14:textId="77777777" w:rsidR="00BA545F" w:rsidRDefault="00BA545F">
      <w:pPr>
        <w:pStyle w:val="Corpodetexto"/>
        <w:rPr>
          <w:sz w:val="20"/>
        </w:rPr>
      </w:pPr>
    </w:p>
    <w:p w14:paraId="50B8BBA4" w14:textId="77777777" w:rsidR="00BA545F" w:rsidRDefault="00BA545F">
      <w:pPr>
        <w:pStyle w:val="Corpodetexto"/>
        <w:rPr>
          <w:sz w:val="20"/>
        </w:rPr>
      </w:pPr>
    </w:p>
    <w:p w14:paraId="5A036D93" w14:textId="77777777" w:rsidR="00BA545F" w:rsidRDefault="00BA545F">
      <w:pPr>
        <w:pStyle w:val="Corpodetexto"/>
        <w:rPr>
          <w:sz w:val="20"/>
        </w:rPr>
      </w:pPr>
    </w:p>
    <w:p w14:paraId="508F88ED" w14:textId="77777777" w:rsidR="00BA545F" w:rsidRDefault="00BA545F">
      <w:pPr>
        <w:pStyle w:val="Corpodetexto"/>
        <w:rPr>
          <w:sz w:val="20"/>
        </w:rPr>
      </w:pPr>
    </w:p>
    <w:p w14:paraId="2D84D4D9" w14:textId="77777777" w:rsidR="00BA545F" w:rsidRDefault="00BA545F">
      <w:pPr>
        <w:pStyle w:val="Corpodetexto"/>
        <w:rPr>
          <w:sz w:val="20"/>
        </w:rPr>
      </w:pPr>
    </w:p>
    <w:p w14:paraId="5BE6601F" w14:textId="77777777" w:rsidR="00BA545F" w:rsidRDefault="00000000">
      <w:pPr>
        <w:pStyle w:val="Corpodetexto"/>
        <w:spacing w:before="69"/>
        <w:rPr>
          <w:sz w:val="20"/>
        </w:rPr>
      </w:pPr>
      <w:r>
        <w:rPr>
          <w:noProof/>
          <w:sz w:val="20"/>
          <w:lang w:val="pt-BR" w:eastAsia="pt-BR"/>
        </w:rPr>
        <mc:AlternateContent>
          <mc:Choice Requires="wps">
            <w:drawing>
              <wp:anchor distT="0" distB="0" distL="0" distR="0" simplePos="0" relativeHeight="251678720" behindDoc="1" locked="0" layoutInCell="1" allowOverlap="1" wp14:anchorId="611AC549" wp14:editId="5B0F5E6E">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002768E" w14:textId="77777777" w:rsidR="00BA545F" w:rsidRDefault="00000000">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98AF1A3" w14:textId="77777777" w:rsidR="00BA545F" w:rsidRDefault="00000000">
      <w:pPr>
        <w:pStyle w:val="Corpodetexto"/>
        <w:spacing w:before="1"/>
        <w:ind w:left="3032" w:right="2305"/>
        <w:jc w:val="both"/>
      </w:pPr>
      <w:r>
        <w:t xml:space="preserve">Nome do responsável/procurador Cargo do responsável/procurador N.° do documento de </w:t>
      </w:r>
      <w:r>
        <w:rPr>
          <w:spacing w:val="-2"/>
        </w:rPr>
        <w:t>identidade</w:t>
      </w:r>
    </w:p>
    <w:p w14:paraId="1264E212" w14:textId="77777777" w:rsidR="00BA545F" w:rsidRDefault="00BA545F">
      <w:pPr>
        <w:pStyle w:val="Corpodetexto"/>
        <w:jc w:val="both"/>
        <w:sectPr w:rsidR="00BA545F">
          <w:headerReference w:type="default" r:id="rId32"/>
          <w:footerReference w:type="default" r:id="rId33"/>
          <w:pgSz w:w="11920" w:h="16850"/>
          <w:pgMar w:top="2940" w:right="992" w:bottom="1100" w:left="708" w:header="581" w:footer="903" w:gutter="0"/>
          <w:cols w:space="720"/>
        </w:sectPr>
      </w:pPr>
    </w:p>
    <w:p w14:paraId="43417693" w14:textId="77777777" w:rsidR="00BA545F" w:rsidRDefault="00000000">
      <w:pPr>
        <w:pStyle w:val="PargrafodaLista"/>
        <w:tabs>
          <w:tab w:val="left" w:pos="1812"/>
        </w:tabs>
        <w:spacing w:before="6"/>
        <w:jc w:val="center"/>
        <w:rPr>
          <w:rFonts w:ascii="Arial" w:hAnsi="Arial" w:cs="Arial"/>
          <w:b/>
          <w:bCs/>
        </w:rPr>
      </w:pPr>
      <w:r>
        <w:rPr>
          <w:rFonts w:ascii="Arial" w:hAnsi="Arial" w:cs="Arial"/>
          <w:b/>
          <w:bCs/>
        </w:rPr>
        <w:lastRenderedPageBreak/>
        <w:t xml:space="preserve">ANEXO V </w:t>
      </w:r>
    </w:p>
    <w:p w14:paraId="416EBB6C" w14:textId="77777777" w:rsidR="00BA545F" w:rsidRDefault="00BA545F">
      <w:pPr>
        <w:jc w:val="center"/>
        <w:rPr>
          <w:rFonts w:asciiTheme="minorHAnsi" w:eastAsia="Calibri" w:hAnsiTheme="minorHAnsi" w:cstheme="minorHAnsi"/>
          <w:sz w:val="18"/>
          <w:szCs w:val="18"/>
          <w:u w:val="single"/>
        </w:rPr>
      </w:pPr>
    </w:p>
    <w:p w14:paraId="5018E5CA" w14:textId="77777777" w:rsidR="00BA545F" w:rsidRDefault="00BA545F">
      <w:pPr>
        <w:ind w:left="-567" w:right="-708" w:firstLine="709"/>
        <w:jc w:val="both"/>
        <w:rPr>
          <w:rFonts w:ascii="Arial" w:hAnsi="Arial" w:cs="Arial"/>
          <w:sz w:val="24"/>
          <w:szCs w:val="24"/>
        </w:rPr>
      </w:pPr>
    </w:p>
    <w:p w14:paraId="66346221" w14:textId="77777777" w:rsidR="00BA545F" w:rsidRDefault="00BA545F">
      <w:pPr>
        <w:spacing w:line="340" w:lineRule="exact"/>
        <w:jc w:val="both"/>
        <w:rPr>
          <w:rFonts w:ascii="Arial" w:hAnsi="Arial" w:cs="Arial"/>
        </w:rPr>
      </w:pPr>
    </w:p>
    <w:p w14:paraId="02A56D79" w14:textId="77777777" w:rsidR="00BA545F" w:rsidRDefault="00000000">
      <w:pPr>
        <w:spacing w:line="340" w:lineRule="exact"/>
        <w:jc w:val="center"/>
        <w:rPr>
          <w:rFonts w:ascii="Arial" w:hAnsi="Arial" w:cs="Arial"/>
          <w:b/>
          <w:bCs/>
          <w:u w:val="single"/>
        </w:rPr>
      </w:pPr>
      <w:r>
        <w:rPr>
          <w:rFonts w:ascii="Arial" w:hAnsi="Arial" w:cs="Arial"/>
          <w:b/>
          <w:bCs/>
          <w:u w:val="single"/>
        </w:rPr>
        <w:t>TERMO DE REFERÊNCIA</w:t>
      </w:r>
    </w:p>
    <w:p w14:paraId="1F657A80" w14:textId="77777777" w:rsidR="00BA545F" w:rsidRDefault="00BA545F">
      <w:pPr>
        <w:spacing w:line="340" w:lineRule="exact"/>
        <w:jc w:val="both"/>
        <w:rPr>
          <w:rFonts w:ascii="Arial" w:hAnsi="Arial" w:cs="Arial"/>
        </w:rPr>
      </w:pPr>
    </w:p>
    <w:p w14:paraId="1319352E" w14:textId="77777777" w:rsidR="00BA545F" w:rsidRDefault="00BA545F">
      <w:pPr>
        <w:spacing w:line="340" w:lineRule="exact"/>
        <w:jc w:val="both"/>
        <w:rPr>
          <w:rFonts w:ascii="Arial" w:hAnsi="Arial" w:cs="Arial"/>
        </w:rPr>
      </w:pPr>
    </w:p>
    <w:p w14:paraId="4919E46D" w14:textId="77777777" w:rsidR="00BA545F" w:rsidRDefault="00000000">
      <w:pPr>
        <w:spacing w:line="340" w:lineRule="exact"/>
        <w:jc w:val="both"/>
        <w:rPr>
          <w:rFonts w:ascii="Arial" w:hAnsi="Arial" w:cs="Arial"/>
          <w:b/>
          <w:bCs/>
        </w:rPr>
      </w:pPr>
      <w:r>
        <w:rPr>
          <w:rFonts w:ascii="Arial" w:hAnsi="Arial" w:cs="Arial"/>
          <w:b/>
          <w:bCs/>
        </w:rPr>
        <w:t>1. DEFINIÇÃO DO OBJETO, INCLUÍDOS SUA NATUREZA, OS QUANTITATIVOS, O PRAZO DO CONTRATO E, SE FOR O CASO, A POSSIBILIDADE DE SUA PRORROGAÇÃO:</w:t>
      </w:r>
    </w:p>
    <w:p w14:paraId="015D04B7" w14:textId="77777777" w:rsidR="00BA545F" w:rsidRDefault="00BA545F">
      <w:pPr>
        <w:spacing w:line="340" w:lineRule="exact"/>
        <w:jc w:val="both"/>
        <w:rPr>
          <w:rFonts w:ascii="Arial" w:hAnsi="Arial" w:cs="Arial"/>
          <w:b/>
          <w:bCs/>
        </w:rPr>
      </w:pPr>
    </w:p>
    <w:p w14:paraId="688A8F29" w14:textId="1EC23C64" w:rsidR="00BA545F" w:rsidRDefault="00000000">
      <w:pPr>
        <w:spacing w:line="360" w:lineRule="auto"/>
        <w:jc w:val="both"/>
        <w:rPr>
          <w:rFonts w:ascii="Arial" w:hAnsi="Arial" w:cs="Arial"/>
        </w:rPr>
      </w:pPr>
      <w:r>
        <w:rPr>
          <w:rFonts w:ascii="Arial" w:hAnsi="Arial" w:cs="Arial"/>
        </w:rPr>
        <w:t xml:space="preserve">1.1. Contratação de empresa para prestação de serviços de levantamento patrimonial físico e individualizado, atualização do inventário de bens públicos </w:t>
      </w:r>
      <w:r w:rsidRPr="00B01A7F">
        <w:rPr>
          <w:rFonts w:ascii="Arial" w:hAnsi="Arial" w:cs="Arial"/>
          <w:highlight w:val="yellow"/>
        </w:rPr>
        <w:t>(móveis e imóveis</w:t>
      </w:r>
      <w:r w:rsidR="00B01A7F" w:rsidRPr="00B01A7F">
        <w:rPr>
          <w:rFonts w:ascii="Arial" w:hAnsi="Arial" w:cs="Arial"/>
          <w:highlight w:val="yellow"/>
        </w:rPr>
        <w:t xml:space="preserve">, sendo eles no minimo de </w:t>
      </w:r>
      <w:r w:rsidR="00B01A7F" w:rsidRPr="00B01A7F">
        <w:rPr>
          <w:rFonts w:ascii="Arial" w:hAnsi="Arial" w:cs="Arial"/>
          <w:highlight w:val="yellow"/>
          <w:lang w:val="pt-BR"/>
        </w:rPr>
        <w:t>6718 Móvel e 58 Imóvel</w:t>
      </w:r>
      <w:r w:rsidRPr="00B01A7F">
        <w:rPr>
          <w:rFonts w:ascii="Arial" w:hAnsi="Arial" w:cs="Arial"/>
          <w:highlight w:val="yellow"/>
        </w:rPr>
        <w:t>)</w:t>
      </w:r>
      <w:r>
        <w:rPr>
          <w:rFonts w:ascii="Arial" w:hAnsi="Arial" w:cs="Arial"/>
        </w:rPr>
        <w:t xml:space="preserve"> pertencentes a Prefeitura Municipal de Rifaina e suas unidades administrativas, bem como apoio ao lançamento contábil.  </w:t>
      </w:r>
    </w:p>
    <w:p w14:paraId="26A2F7F5" w14:textId="77777777" w:rsidR="00BA545F" w:rsidRDefault="00000000">
      <w:pPr>
        <w:spacing w:line="360" w:lineRule="auto"/>
        <w:jc w:val="both"/>
        <w:rPr>
          <w:rFonts w:ascii="Arial" w:hAnsi="Arial" w:cs="Arial"/>
        </w:rPr>
      </w:pPr>
      <w:r>
        <w:rPr>
          <w:rFonts w:ascii="Arial" w:hAnsi="Arial" w:cs="Arial"/>
        </w:rPr>
        <w:t xml:space="preserve">1.2. Os serviços a serem contratados deverão executados no prazo máximo de 180 (cento e oitenta) dias, podendo ser prorrogável, considerando o caráter a natureza de escopo dos serviços. </w:t>
      </w:r>
    </w:p>
    <w:p w14:paraId="550F2BB3" w14:textId="77777777" w:rsidR="00BA545F" w:rsidRDefault="00BA545F">
      <w:pPr>
        <w:spacing w:line="340" w:lineRule="exact"/>
        <w:jc w:val="both"/>
        <w:rPr>
          <w:rFonts w:ascii="Arial" w:hAnsi="Arial" w:cs="Arial"/>
        </w:rPr>
      </w:pPr>
    </w:p>
    <w:p w14:paraId="420C469F" w14:textId="77777777" w:rsidR="00BA545F" w:rsidRDefault="00000000">
      <w:pPr>
        <w:spacing w:line="340" w:lineRule="exact"/>
        <w:jc w:val="both"/>
        <w:rPr>
          <w:rFonts w:ascii="Arial" w:hAnsi="Arial" w:cs="Arial"/>
          <w:b/>
        </w:rPr>
      </w:pPr>
      <w:r>
        <w:rPr>
          <w:rFonts w:ascii="Arial" w:hAnsi="Arial" w:cs="Arial"/>
          <w:b/>
        </w:rPr>
        <w:t>2. FUNDAMENTAÇÃO DA CONTRATAÇÃO, QUE CONSISTE NA REFERÊNCIA AOS ESTUDOS TÉCNICOS PRELIMINARES CORRESPONDENTES:</w:t>
      </w:r>
    </w:p>
    <w:p w14:paraId="6BFE1E5F" w14:textId="77777777" w:rsidR="00BA545F" w:rsidRDefault="00BA545F">
      <w:pPr>
        <w:spacing w:line="340" w:lineRule="exact"/>
        <w:jc w:val="both"/>
        <w:rPr>
          <w:rFonts w:ascii="Arial" w:hAnsi="Arial" w:cs="Arial"/>
        </w:rPr>
      </w:pPr>
    </w:p>
    <w:p w14:paraId="0EE00FD6" w14:textId="77777777" w:rsidR="00BA545F" w:rsidRDefault="00000000">
      <w:pPr>
        <w:spacing w:line="360" w:lineRule="auto"/>
        <w:jc w:val="both"/>
        <w:rPr>
          <w:rFonts w:ascii="Arial" w:hAnsi="Arial" w:cs="Arial"/>
        </w:rPr>
      </w:pPr>
      <w:r>
        <w:rPr>
          <w:rFonts w:ascii="Arial" w:hAnsi="Arial" w:cs="Arial"/>
        </w:rPr>
        <w:t xml:space="preserve">A fundamentação da presente contratação decorre do fato que o E. TCESP, ao analisar às contas de governo anualmente, a Fiscalização verifica se o Município, notadamente o gestor, possui controle dos bens móveis/imóveis, em observância ao art. 96 da Lei 4.320/64. Não só, há necessidade de alinhar com as orientações definidas pela Secretaria do Tesouro Nacional do Ministério da Fazenda através da Portaria MF nº 184/2008, Portaria STN nº 634/2013, NBC TSP e MSCAP em parceria com o Conselho Federal de Contabilidade.  Além disso, é notória a necessidade de atualização do cadastro patrimonial/tombamento dos bens que integram o patrimônio do Município, a fim de que seja estabelecido um controle pelos gestores, tanto para esta quanto para as próximas gestões. Fato é que ausência de controle pormenorizado dos bens móveis e imóveis do Município de Rifaina caracteriza, não só afronta às orientações do TCESP e da Secretaria do Tesouro Nacional, como também aos princípios da transparência e da evidenciação contábil, justamente por não ter ciência, clara e inequívoca, dos valores contabilizados dos referidos bens.  Desta forma, revela-se necessário atualizar o inventário dos bens móveis e imóveis de propriedade da Prefeitura Municipal de Rifaina, identificando os bens e a sua localização, inclusive os bens tombados, mensurando os valores conforme as normas contábeis para o setor público (MCASP), observando-se as normas vigentes na data de execução do objeto e demais legislações aplicáveis. </w:t>
      </w:r>
    </w:p>
    <w:p w14:paraId="44CC38D1" w14:textId="77777777" w:rsidR="00BA545F" w:rsidRDefault="00BA545F">
      <w:pPr>
        <w:spacing w:line="340" w:lineRule="exact"/>
        <w:jc w:val="both"/>
        <w:rPr>
          <w:rFonts w:ascii="Arial" w:hAnsi="Arial" w:cs="Arial"/>
        </w:rPr>
      </w:pPr>
    </w:p>
    <w:p w14:paraId="69AC8CFB" w14:textId="77777777" w:rsidR="00BA545F" w:rsidRDefault="00000000">
      <w:pPr>
        <w:spacing w:line="340" w:lineRule="exact"/>
        <w:jc w:val="both"/>
        <w:rPr>
          <w:rFonts w:ascii="Arial" w:hAnsi="Arial" w:cs="Arial"/>
          <w:b/>
          <w:bCs/>
        </w:rPr>
      </w:pPr>
      <w:r>
        <w:rPr>
          <w:rFonts w:ascii="Arial" w:hAnsi="Arial" w:cs="Arial"/>
          <w:b/>
          <w:bCs/>
        </w:rPr>
        <w:lastRenderedPageBreak/>
        <w:t>3. DESCRIÇÃO DA SOLUÇÃO COMO UM TODO, CONSIDERADO TODO O CICLO DE VIDA DO OBJETO E MODELO DE EXECUÇÃO DO OBJETO, QUE CONSISTE NA DEFINIÇÃO DE COMO O CONTRATO DEVERÁ PRODUZIR OS RESULTADOS PRETENDIDOS DESDE O SEU INÍCIO ATÉ O SEU ENCERRAMENTO:</w:t>
      </w:r>
    </w:p>
    <w:p w14:paraId="1BA957F8" w14:textId="77777777" w:rsidR="00BA545F" w:rsidRDefault="00BA545F">
      <w:pPr>
        <w:spacing w:line="340" w:lineRule="exact"/>
        <w:jc w:val="both"/>
        <w:rPr>
          <w:rFonts w:ascii="Arial" w:hAnsi="Arial" w:cs="Arial"/>
        </w:rPr>
      </w:pPr>
    </w:p>
    <w:p w14:paraId="4AA09651" w14:textId="77777777" w:rsidR="00BA545F" w:rsidRDefault="00000000">
      <w:pPr>
        <w:tabs>
          <w:tab w:val="left" w:pos="7476"/>
        </w:tabs>
        <w:spacing w:line="360" w:lineRule="auto"/>
        <w:jc w:val="both"/>
        <w:rPr>
          <w:rFonts w:ascii="Arial" w:hAnsi="Arial" w:cs="Arial"/>
        </w:rPr>
      </w:pPr>
      <w:r>
        <w:rPr>
          <w:rFonts w:ascii="Arial" w:hAnsi="Arial" w:cs="Arial"/>
        </w:rPr>
        <w:t xml:space="preserve">A contratação de empresa para a prestação dos serviços de levantamento patrimonial físico e individualizado, atualização do inventário de bens públicos (móveis e imóveis) pertencentes a Prefeitura Municipal de Rifaina e suas unidades administrativas, bem como apoio ao lançamento contábil, representa uma solução abrangente, que visa, não só atender à necessidade do Município de Rifaina (inclusive, de todos os departamentos municipais), como também atender às orientações técnicas do Tribunal de Contas do Estado de São Paulo e do Ministério da Fazenda – Secretaria do Tesouro Nacional, além das legislações pertinentes. Ou seja, à Administração Municipal pretende ter maior controle da gestão patrimonial do Município, com os respectivos bens móveis e imóveis devidamente identificados, avaliados, no que couber, e lançados contabilmente. </w:t>
      </w:r>
    </w:p>
    <w:p w14:paraId="0DB3775F" w14:textId="77777777" w:rsidR="00BA545F" w:rsidRDefault="00BA545F">
      <w:pPr>
        <w:spacing w:line="340" w:lineRule="exact"/>
        <w:jc w:val="both"/>
        <w:rPr>
          <w:rFonts w:ascii="Arial" w:hAnsi="Arial" w:cs="Arial"/>
        </w:rPr>
      </w:pPr>
    </w:p>
    <w:p w14:paraId="38F7381A" w14:textId="77777777" w:rsidR="00BA545F" w:rsidRDefault="00000000">
      <w:pPr>
        <w:spacing w:line="360" w:lineRule="auto"/>
        <w:jc w:val="both"/>
        <w:rPr>
          <w:rFonts w:ascii="Arial" w:hAnsi="Arial" w:cs="Arial"/>
          <w:b/>
          <w:bCs/>
        </w:rPr>
      </w:pPr>
      <w:r>
        <w:rPr>
          <w:rFonts w:ascii="Arial" w:hAnsi="Arial" w:cs="Arial"/>
          <w:b/>
          <w:bCs/>
        </w:rPr>
        <w:t>4. REQUISITOS DA CONTRATAÇÃO:</w:t>
      </w:r>
    </w:p>
    <w:p w14:paraId="7F3006F2" w14:textId="77777777" w:rsidR="00BA545F" w:rsidRDefault="00000000">
      <w:pPr>
        <w:spacing w:line="360" w:lineRule="auto"/>
        <w:jc w:val="both"/>
        <w:rPr>
          <w:rFonts w:ascii="Arial" w:hAnsi="Arial" w:cs="Arial"/>
          <w:b/>
          <w:bCs/>
          <w:u w:val="single"/>
        </w:rPr>
      </w:pPr>
      <w:r>
        <w:rPr>
          <w:rFonts w:ascii="Arial" w:hAnsi="Arial" w:cs="Arial"/>
          <w:b/>
          <w:bCs/>
          <w:u w:val="single"/>
        </w:rPr>
        <w:t>4.1. HABILITAÇÃO JURÍDICA</w:t>
      </w:r>
    </w:p>
    <w:p w14:paraId="70877962" w14:textId="77777777" w:rsidR="00BA545F" w:rsidRDefault="00000000">
      <w:pPr>
        <w:spacing w:line="360" w:lineRule="auto"/>
        <w:jc w:val="both"/>
        <w:rPr>
          <w:rFonts w:ascii="Arial" w:hAnsi="Arial" w:cs="Arial"/>
          <w:b/>
          <w:bCs/>
          <w:i/>
          <w:iCs/>
        </w:rPr>
      </w:pPr>
      <w:r>
        <w:rPr>
          <w:rFonts w:ascii="Arial" w:hAnsi="Arial" w:cs="Arial"/>
          <w:b/>
          <w:bCs/>
          <w:i/>
          <w:iCs/>
        </w:rPr>
        <w:t>A documentação relativa à habilitação jurídica da empresa, cujo objeto social deverá ser compatível com o objeto licitado, consistirá em:</w:t>
      </w:r>
    </w:p>
    <w:p w14:paraId="18488E07" w14:textId="77777777" w:rsidR="00BA545F" w:rsidRDefault="00000000">
      <w:pPr>
        <w:spacing w:line="360" w:lineRule="auto"/>
        <w:jc w:val="both"/>
        <w:rPr>
          <w:rFonts w:ascii="Arial" w:hAnsi="Arial" w:cs="Arial"/>
        </w:rPr>
      </w:pPr>
      <w:r>
        <w:rPr>
          <w:rFonts w:ascii="Arial" w:hAnsi="Arial" w:cs="Arial"/>
        </w:rPr>
        <w:t>4.1.1. Para Empresa Individual: Registro comercial;</w:t>
      </w:r>
    </w:p>
    <w:p w14:paraId="327D6BE6" w14:textId="77777777" w:rsidR="00BA545F" w:rsidRDefault="00000000">
      <w:pPr>
        <w:spacing w:line="360" w:lineRule="auto"/>
        <w:jc w:val="both"/>
        <w:rPr>
          <w:rFonts w:ascii="Arial" w:hAnsi="Arial" w:cs="Arial"/>
        </w:rPr>
      </w:pPr>
      <w:r>
        <w:rPr>
          <w:rFonts w:ascii="Arial" w:hAnsi="Arial" w:cs="Arial"/>
        </w:rPr>
        <w:t>4.1.2. Para Sociedade Comercial (Sociedade empresária em geral): Ato constitutivo, estatuto ou contrato social em vigor e alterações subsequentes, devidamente registrados;</w:t>
      </w:r>
    </w:p>
    <w:p w14:paraId="10A129BA" w14:textId="77777777" w:rsidR="00BA545F" w:rsidRDefault="00000000">
      <w:pPr>
        <w:spacing w:line="360" w:lineRule="auto"/>
        <w:jc w:val="both"/>
        <w:rPr>
          <w:rFonts w:ascii="Arial" w:hAnsi="Arial" w:cs="Arial"/>
        </w:rPr>
      </w:pPr>
      <w:r>
        <w:rPr>
          <w:rFonts w:ascii="Arial" w:hAnsi="Arial" w:cs="Arial"/>
        </w:rPr>
        <w:t>4.1.3. No caso de Sociedade por Ações (Sociedade empresária do tipo S/A): O ato constitutivo e alterações subsequentes, devendo vir acompanhados de documentos de eleição de seus administradores em exercício;</w:t>
      </w:r>
    </w:p>
    <w:p w14:paraId="11CA8FE0" w14:textId="77777777" w:rsidR="00BA545F" w:rsidRDefault="00000000">
      <w:pPr>
        <w:spacing w:line="360" w:lineRule="auto"/>
        <w:jc w:val="both"/>
        <w:rPr>
          <w:rFonts w:ascii="Arial" w:hAnsi="Arial" w:cs="Arial"/>
        </w:rPr>
      </w:pPr>
      <w:r>
        <w:rPr>
          <w:rFonts w:ascii="Arial" w:hAnsi="Arial" w:cs="Arial"/>
        </w:rPr>
        <w:t>4.1.4. Para Sociedade Civil (sociedade simples): Inscrição do ato constitutivo e alterações no registro civil das pessoas jurídicas, acompanhada de prova da diretoria em exercício;</w:t>
      </w:r>
    </w:p>
    <w:p w14:paraId="22FE4CE8" w14:textId="77777777" w:rsidR="00BA545F" w:rsidRDefault="00000000">
      <w:pPr>
        <w:spacing w:line="360" w:lineRule="auto"/>
        <w:jc w:val="both"/>
        <w:rPr>
          <w:rFonts w:ascii="Arial" w:hAnsi="Arial" w:cs="Arial"/>
        </w:rPr>
      </w:pPr>
      <w:r>
        <w:rPr>
          <w:rFonts w:ascii="Arial" w:hAnsi="Arial" w:cs="Arial"/>
        </w:rPr>
        <w:t>4.1.5. Decreto de autorização, tratando-se de sociedade estrangeira em funcionamento no país e ato de registro ou autorização para funcionamento expedida pelo órgão competente, quando a atividade assim o exigir.</w:t>
      </w:r>
    </w:p>
    <w:p w14:paraId="10D93388" w14:textId="77777777" w:rsidR="00BA545F" w:rsidRDefault="00BA545F">
      <w:pPr>
        <w:spacing w:line="360" w:lineRule="auto"/>
        <w:jc w:val="both"/>
        <w:rPr>
          <w:rFonts w:ascii="Arial" w:hAnsi="Arial" w:cs="Arial"/>
        </w:rPr>
      </w:pPr>
    </w:p>
    <w:p w14:paraId="779A9450" w14:textId="77777777" w:rsidR="00BA545F" w:rsidRDefault="00000000">
      <w:pPr>
        <w:spacing w:line="360" w:lineRule="auto"/>
        <w:jc w:val="both"/>
        <w:rPr>
          <w:rFonts w:ascii="Arial" w:hAnsi="Arial" w:cs="Arial"/>
          <w:b/>
          <w:bCs/>
          <w:u w:val="single"/>
        </w:rPr>
      </w:pPr>
      <w:r>
        <w:rPr>
          <w:rFonts w:ascii="Arial" w:hAnsi="Arial" w:cs="Arial"/>
          <w:b/>
          <w:bCs/>
          <w:u w:val="single"/>
        </w:rPr>
        <w:t>4.2. REGULARIDADE FISCAL E TRABALHISTA</w:t>
      </w:r>
    </w:p>
    <w:p w14:paraId="0038ABD7" w14:textId="77777777" w:rsidR="00BA545F" w:rsidRDefault="00000000">
      <w:pPr>
        <w:spacing w:line="360" w:lineRule="auto"/>
        <w:jc w:val="both"/>
        <w:rPr>
          <w:rFonts w:ascii="Arial" w:hAnsi="Arial" w:cs="Arial"/>
        </w:rPr>
      </w:pPr>
      <w:r>
        <w:rPr>
          <w:rFonts w:ascii="Arial" w:hAnsi="Arial" w:cs="Arial"/>
        </w:rPr>
        <w:t>4.2.1.</w:t>
      </w:r>
      <w:r>
        <w:rPr>
          <w:rFonts w:ascii="Arial" w:hAnsi="Arial" w:cs="Arial"/>
          <w:b/>
          <w:bCs/>
        </w:rPr>
        <w:t xml:space="preserve"> </w:t>
      </w:r>
      <w:r>
        <w:rPr>
          <w:rFonts w:ascii="Arial" w:hAnsi="Arial" w:cs="Arial"/>
        </w:rPr>
        <w:t>Prova de inscrição no Cadastro Nacional de Pessoa Jurídica (CNPJ) do Ministério da Fazenda ou Comprovante de Inscrição e de Situação Cadastral, relativo ao domicílio (filial) ou sede (matriz) do licitante.</w:t>
      </w:r>
    </w:p>
    <w:p w14:paraId="19250471" w14:textId="77777777" w:rsidR="00BA545F" w:rsidRDefault="00000000">
      <w:pPr>
        <w:spacing w:line="360" w:lineRule="auto"/>
        <w:jc w:val="both"/>
        <w:rPr>
          <w:rFonts w:ascii="Arial" w:hAnsi="Arial" w:cs="Arial"/>
        </w:rPr>
      </w:pPr>
      <w:r>
        <w:rPr>
          <w:rFonts w:ascii="Arial" w:hAnsi="Arial" w:cs="Arial"/>
        </w:rPr>
        <w:lastRenderedPageBreak/>
        <w:t>4.2.2.</w:t>
      </w:r>
      <w:r>
        <w:rPr>
          <w:rFonts w:ascii="Arial" w:hAnsi="Arial" w:cs="Arial"/>
          <w:b/>
          <w:bCs/>
        </w:rPr>
        <w:t xml:space="preserve"> </w:t>
      </w:r>
      <w:r>
        <w:rPr>
          <w:rFonts w:ascii="Arial" w:hAnsi="Arial" w:cs="Arial"/>
        </w:rPr>
        <w:t>Prova de inscrição no cadastro de contribuintes Estadual ou Municipal relativo ao domicílio (filial) ou sede (matriz) do licitante.</w:t>
      </w:r>
    </w:p>
    <w:p w14:paraId="3C281268" w14:textId="77777777" w:rsidR="00BA545F" w:rsidRDefault="00000000">
      <w:pPr>
        <w:spacing w:line="360" w:lineRule="auto"/>
        <w:jc w:val="both"/>
        <w:rPr>
          <w:rFonts w:ascii="Arial" w:hAnsi="Arial" w:cs="Arial"/>
        </w:rPr>
      </w:pPr>
      <w:r>
        <w:rPr>
          <w:rFonts w:ascii="Arial" w:hAnsi="Arial" w:cs="Arial"/>
        </w:rPr>
        <w:t>4.2.3. Prova de regularidade para com a Fazenda Federal que deverá ser comprovada através da apresentação de Certidão expedida pela Secretaria da Receita Federal, referente ao ramo de atividade do objeto licitado, relativa ao domicílio (filial) ou sede (matriz) do licitante, não havendo necessidade de apresentação de Certidão emitida pela Procuradoria da Fazenda Nacional.</w:t>
      </w:r>
    </w:p>
    <w:p w14:paraId="68570031" w14:textId="77777777" w:rsidR="00BA545F" w:rsidRDefault="00000000">
      <w:pPr>
        <w:spacing w:line="360" w:lineRule="auto"/>
        <w:jc w:val="both"/>
        <w:rPr>
          <w:rFonts w:ascii="Arial" w:hAnsi="Arial" w:cs="Arial"/>
        </w:rPr>
      </w:pPr>
      <w:r>
        <w:rPr>
          <w:rFonts w:ascii="Arial" w:hAnsi="Arial" w:cs="Arial"/>
        </w:rPr>
        <w:t>4.2.4. Prova de regularidade para com a Fazenda Municipal referente ao ramo de atividade do objeto licitado, relativa ao domicílio (filial) ou sede (matriz) do licitante, que deverá ser comprovada através da apresentação da Certidão dos Tributos Mobiliários (ISSQN).</w:t>
      </w:r>
    </w:p>
    <w:p w14:paraId="6CAF571A" w14:textId="77777777" w:rsidR="00BA545F" w:rsidRDefault="00000000">
      <w:pPr>
        <w:spacing w:line="360" w:lineRule="auto"/>
        <w:jc w:val="both"/>
        <w:rPr>
          <w:rFonts w:ascii="Arial" w:hAnsi="Arial" w:cs="Arial"/>
        </w:rPr>
      </w:pPr>
      <w:r>
        <w:rPr>
          <w:rFonts w:ascii="Arial" w:hAnsi="Arial" w:cs="Arial"/>
        </w:rPr>
        <w:t>4.2.5. Prova de regularidade relativa ao Fundo de Garantia por Tempo de Serviço – FGTS através do Certificado de Regularidade do FGTS - CRF, emitido pela Caixa Econômica Federal.</w:t>
      </w:r>
    </w:p>
    <w:p w14:paraId="1DAD7197" w14:textId="77777777" w:rsidR="00BA545F" w:rsidRDefault="00000000">
      <w:pPr>
        <w:spacing w:line="360" w:lineRule="auto"/>
        <w:jc w:val="both"/>
        <w:rPr>
          <w:rFonts w:ascii="Arial" w:hAnsi="Arial" w:cs="Arial"/>
        </w:rPr>
      </w:pPr>
      <w:r>
        <w:rPr>
          <w:rFonts w:ascii="Arial" w:hAnsi="Arial" w:cs="Arial"/>
        </w:rPr>
        <w:t>4.2.6. Prova de regularidade perante a Justiça do Trabalho, que deverá ser comprovada através da apresentação da Certidão Negativa de Débitos Trabalhistas (CNDT), conforme Lei Nº 12.440 de 07 de julho de 2012.</w:t>
      </w:r>
    </w:p>
    <w:p w14:paraId="21EB6C1F" w14:textId="77777777" w:rsidR="00BA545F" w:rsidRDefault="00000000">
      <w:pPr>
        <w:spacing w:line="360" w:lineRule="auto"/>
        <w:jc w:val="both"/>
        <w:rPr>
          <w:rFonts w:ascii="Arial" w:hAnsi="Arial" w:cs="Arial"/>
        </w:rPr>
      </w:pPr>
      <w:r>
        <w:rPr>
          <w:rFonts w:ascii="Arial" w:hAnsi="Arial" w:cs="Arial"/>
        </w:rPr>
        <w:t>4.2.7. As provas de regularidade deverão ser feitas por Certidão Negativa ou Certidão Positiva com efeitos de Negativa.</w:t>
      </w:r>
    </w:p>
    <w:p w14:paraId="5F9FB8ED" w14:textId="77777777" w:rsidR="00BA545F" w:rsidRDefault="00000000">
      <w:pPr>
        <w:spacing w:line="360" w:lineRule="auto"/>
        <w:jc w:val="both"/>
        <w:rPr>
          <w:rFonts w:ascii="Arial" w:hAnsi="Arial" w:cs="Arial"/>
        </w:rPr>
      </w:pPr>
      <w:r>
        <w:rPr>
          <w:rFonts w:ascii="Arial" w:hAnsi="Arial" w:cs="Arial"/>
        </w:rPr>
        <w:t>4.2.8. A licitante devidamente enquadrada como Microempresa ou Empresa de Pequeno Porte, em conformidade com a Lei Complementar nº 123/06, deverá apresentar os documentos relativos à regularidade fiscal e trabalhista, mesmo que apresentem alguma restrição.</w:t>
      </w:r>
    </w:p>
    <w:p w14:paraId="0D8649DF" w14:textId="77777777" w:rsidR="00BA545F" w:rsidRDefault="00000000">
      <w:pPr>
        <w:spacing w:line="360" w:lineRule="auto"/>
        <w:jc w:val="both"/>
        <w:rPr>
          <w:rFonts w:ascii="Arial" w:hAnsi="Arial" w:cs="Arial"/>
        </w:rPr>
      </w:pPr>
      <w:r>
        <w:rPr>
          <w:rFonts w:ascii="Arial" w:hAnsi="Arial" w:cs="Arial"/>
        </w:rPr>
        <w:t>4.2.9. Será concedido à licitante vencedora, enquadrada no item anterior, o prazo de 05 (cinco) dias úteis, prorrogável por igual período a critério da administração pública, para pagamento ou parcelamento do débito e para emissão de eventuais certidões negativas ou certidões positivas com efeito de certidão negativa.</w:t>
      </w:r>
    </w:p>
    <w:p w14:paraId="73CCA775" w14:textId="77777777" w:rsidR="00BA545F" w:rsidRDefault="00BA545F">
      <w:pPr>
        <w:spacing w:line="360" w:lineRule="auto"/>
        <w:jc w:val="both"/>
        <w:rPr>
          <w:rFonts w:ascii="Arial" w:hAnsi="Arial" w:cs="Arial"/>
        </w:rPr>
      </w:pPr>
    </w:p>
    <w:p w14:paraId="0D411D3B" w14:textId="77777777" w:rsidR="00BA545F" w:rsidRDefault="00000000">
      <w:pPr>
        <w:spacing w:line="360" w:lineRule="auto"/>
        <w:jc w:val="both"/>
        <w:rPr>
          <w:rFonts w:ascii="Arial" w:hAnsi="Arial" w:cs="Arial"/>
          <w:b/>
          <w:bCs/>
          <w:u w:val="single"/>
        </w:rPr>
      </w:pPr>
      <w:r>
        <w:rPr>
          <w:rFonts w:ascii="Arial" w:hAnsi="Arial" w:cs="Arial"/>
          <w:b/>
          <w:bCs/>
          <w:u w:val="single"/>
        </w:rPr>
        <w:t>4.3. QUALIFICAÇÃO ECONÔMICO-FINANCEIRA</w:t>
      </w:r>
    </w:p>
    <w:p w14:paraId="160B1F4D" w14:textId="77777777" w:rsidR="00BA545F" w:rsidRDefault="00000000">
      <w:pPr>
        <w:spacing w:line="360" w:lineRule="auto"/>
        <w:jc w:val="both"/>
        <w:rPr>
          <w:rFonts w:ascii="Arial" w:hAnsi="Arial" w:cs="Arial"/>
        </w:rPr>
      </w:pPr>
      <w:r>
        <w:rPr>
          <w:rFonts w:ascii="Arial" w:hAnsi="Arial" w:cs="Arial"/>
        </w:rPr>
        <w:t>4.3.1. Certidão negativa de falência ou recuperação judicial ou extrajudicial expedida pelo distribuidor(es) do domicílio (filial) ou sede (matriz) do licitante, com data não superior a 90 (noventa) dias da data limite para recebimento das propostas, se outro prazo não constar do documento.</w:t>
      </w:r>
    </w:p>
    <w:p w14:paraId="43BC8FA9" w14:textId="77777777" w:rsidR="00BA545F" w:rsidRDefault="00000000">
      <w:pPr>
        <w:spacing w:line="360" w:lineRule="auto"/>
        <w:jc w:val="both"/>
        <w:rPr>
          <w:rFonts w:ascii="Arial" w:hAnsi="Arial" w:cs="Arial"/>
        </w:rPr>
      </w:pPr>
      <w:r>
        <w:rPr>
          <w:rFonts w:ascii="Arial" w:hAnsi="Arial" w:cs="Arial"/>
        </w:rPr>
        <w:t>4.3.2 No caso de empresa em recuperação judicial ou extrajudicial será aceita certidão positiva, desde que acompanhada do Plano de Recuperação, devidamente homologado pelo juízo, em vigência, e que demonstre a capacidade de atendimento das exigências para a comprovação econômico-financeira previstas no edital.</w:t>
      </w:r>
    </w:p>
    <w:p w14:paraId="33E01332" w14:textId="77777777" w:rsidR="00BA545F" w:rsidRDefault="00000000">
      <w:pPr>
        <w:spacing w:line="360" w:lineRule="auto"/>
        <w:jc w:val="both"/>
        <w:rPr>
          <w:rFonts w:ascii="Arial" w:hAnsi="Arial" w:cs="Arial"/>
        </w:rPr>
      </w:pPr>
      <w:r>
        <w:rPr>
          <w:rFonts w:ascii="Arial" w:hAnsi="Arial" w:cs="Arial"/>
        </w:rPr>
        <w:t>4.3.3. No caso de sociedade civil, a proponente deverá apresentar certidão dos processos cíveis em andamento, expedida pelo distribuidor da sede da pessoa jurídica, em data não superior a 90 (noventa) dias da data da abertura do certame, se outro prazo não constar do documento.</w:t>
      </w:r>
    </w:p>
    <w:p w14:paraId="364D45F9" w14:textId="77777777" w:rsidR="00BA545F" w:rsidRDefault="00BA545F">
      <w:pPr>
        <w:spacing w:line="360" w:lineRule="auto"/>
        <w:jc w:val="both"/>
        <w:rPr>
          <w:rFonts w:ascii="Arial" w:hAnsi="Arial" w:cs="Arial"/>
        </w:rPr>
      </w:pPr>
    </w:p>
    <w:p w14:paraId="4D822F02" w14:textId="77777777" w:rsidR="00BA545F" w:rsidRDefault="00000000">
      <w:pPr>
        <w:spacing w:line="360" w:lineRule="auto"/>
        <w:jc w:val="both"/>
        <w:rPr>
          <w:rFonts w:ascii="Arial" w:hAnsi="Arial" w:cs="Arial"/>
          <w:b/>
          <w:bCs/>
          <w:u w:val="single"/>
        </w:rPr>
      </w:pPr>
      <w:r>
        <w:rPr>
          <w:rFonts w:ascii="Arial" w:hAnsi="Arial" w:cs="Arial"/>
          <w:b/>
          <w:bCs/>
          <w:u w:val="single"/>
        </w:rPr>
        <w:t xml:space="preserve">4.4. QUALIFICAÇÃO TÉCNICA: </w:t>
      </w:r>
    </w:p>
    <w:p w14:paraId="1652397E" w14:textId="77777777" w:rsidR="00BA545F" w:rsidRDefault="00000000">
      <w:pPr>
        <w:spacing w:line="360" w:lineRule="auto"/>
        <w:jc w:val="both"/>
        <w:rPr>
          <w:rFonts w:ascii="Arial" w:hAnsi="Arial" w:cs="Arial"/>
        </w:rPr>
      </w:pPr>
      <w:r>
        <w:rPr>
          <w:rFonts w:ascii="Arial" w:hAnsi="Arial" w:cs="Arial"/>
        </w:rPr>
        <w:t>4.4.1. Comprovação de possuir em nome da empresa licitante, atestado comprobatório quanto a execução de serviços similares ao objeto da presente contratação, através de atestado(s) fornecido(s) por pessoas jurídicas de direito público ou privado.</w:t>
      </w:r>
    </w:p>
    <w:p w14:paraId="6B74617A" w14:textId="77777777" w:rsidR="00BA545F" w:rsidRDefault="00000000">
      <w:pPr>
        <w:spacing w:line="360" w:lineRule="auto"/>
        <w:jc w:val="both"/>
        <w:rPr>
          <w:rFonts w:ascii="Arial" w:hAnsi="Arial" w:cs="Arial"/>
        </w:rPr>
      </w:pPr>
      <w:r>
        <w:rPr>
          <w:rFonts w:ascii="Arial" w:hAnsi="Arial" w:cs="Arial"/>
        </w:rPr>
        <w:t>4.4.2. Comprovação de que a proponente tem no seu quadro pessoal, para os fins de assinatura do contrato, profissional da área contábil devidamente inscrito no Conselho Regional de Contabilidade (comprovação nos termos da Súmula 25 do TCESP).</w:t>
      </w:r>
    </w:p>
    <w:p w14:paraId="6ACC62D4" w14:textId="77777777" w:rsidR="00BA545F" w:rsidRDefault="00BA545F">
      <w:pPr>
        <w:spacing w:line="360" w:lineRule="auto"/>
        <w:jc w:val="both"/>
        <w:rPr>
          <w:rFonts w:ascii="Arial" w:hAnsi="Arial" w:cs="Arial"/>
        </w:rPr>
      </w:pPr>
    </w:p>
    <w:p w14:paraId="3DF8533B" w14:textId="77777777" w:rsidR="00BA545F" w:rsidRDefault="00000000">
      <w:pPr>
        <w:spacing w:line="360" w:lineRule="auto"/>
        <w:jc w:val="both"/>
        <w:rPr>
          <w:rFonts w:ascii="Arial" w:hAnsi="Arial" w:cs="Arial"/>
          <w:b/>
          <w:bCs/>
          <w:u w:val="single"/>
        </w:rPr>
      </w:pPr>
      <w:r>
        <w:rPr>
          <w:rFonts w:ascii="Arial" w:hAnsi="Arial" w:cs="Arial"/>
          <w:b/>
          <w:bCs/>
          <w:u w:val="single"/>
        </w:rPr>
        <w:t>4.5. OUTRAS COMPROVAÇÕES:</w:t>
      </w:r>
    </w:p>
    <w:p w14:paraId="7A9DCDC8" w14:textId="77777777" w:rsidR="00BA545F" w:rsidRDefault="00000000">
      <w:pPr>
        <w:tabs>
          <w:tab w:val="left" w:pos="903"/>
        </w:tabs>
        <w:spacing w:line="360" w:lineRule="auto"/>
        <w:ind w:right="141"/>
        <w:jc w:val="both"/>
        <w:rPr>
          <w:rFonts w:ascii="Arial" w:hAnsi="Arial" w:cs="Arial"/>
          <w:b/>
          <w:bCs/>
          <w:u w:val="single"/>
        </w:rPr>
      </w:pPr>
      <w:r>
        <w:rPr>
          <w:rFonts w:ascii="Arial" w:hAnsi="Arial" w:cs="Arial"/>
          <w:b/>
          <w:bCs/>
          <w:u w:val="single"/>
        </w:rPr>
        <w:t xml:space="preserve">DECLARAÇÃO UNIFICADA (ANEXA): </w:t>
      </w:r>
    </w:p>
    <w:p w14:paraId="12EC5936" w14:textId="77777777" w:rsidR="00BA545F" w:rsidRDefault="00000000">
      <w:pPr>
        <w:pStyle w:val="PargrafodaLista"/>
        <w:tabs>
          <w:tab w:val="left" w:pos="903"/>
        </w:tabs>
        <w:spacing w:line="360" w:lineRule="auto"/>
        <w:ind w:right="141"/>
        <w:rPr>
          <w:rFonts w:ascii="Arial" w:hAnsi="Arial" w:cs="Arial"/>
          <w:sz w:val="24"/>
          <w:szCs w:val="24"/>
        </w:rPr>
      </w:pPr>
      <w:r>
        <w:rPr>
          <w:rFonts w:ascii="Arial" w:hAnsi="Arial" w:cs="Arial"/>
          <w:sz w:val="24"/>
          <w:szCs w:val="24"/>
        </w:rPr>
        <w:t>4.5.1. Declaração de que não emprega menor de 18 anos em trabalho noturno, perigoso ou insalubre e não emprega menor de 16 anos, salvo menor, a partir de 14 anos, na condição de aprendiz, nos termos do artigo 7°, XXXIII, da Constituição;</w:t>
      </w:r>
    </w:p>
    <w:p w14:paraId="1027214C" w14:textId="77777777" w:rsidR="00BA545F" w:rsidRDefault="00000000">
      <w:pPr>
        <w:pStyle w:val="PargrafodaLista"/>
        <w:tabs>
          <w:tab w:val="left" w:pos="983"/>
        </w:tabs>
        <w:spacing w:line="360" w:lineRule="auto"/>
        <w:ind w:right="139"/>
        <w:rPr>
          <w:rFonts w:ascii="Arial" w:hAnsi="Arial" w:cs="Arial"/>
          <w:sz w:val="24"/>
          <w:szCs w:val="24"/>
        </w:rPr>
      </w:pPr>
      <w:r>
        <w:rPr>
          <w:rFonts w:ascii="Arial" w:hAnsi="Arial" w:cs="Arial"/>
          <w:sz w:val="24"/>
          <w:szCs w:val="24"/>
        </w:rPr>
        <w:t>4.5.2. Declaração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que</w:t>
      </w:r>
      <w:r>
        <w:rPr>
          <w:rFonts w:ascii="Arial" w:hAnsi="Arial" w:cs="Arial"/>
          <w:spacing w:val="-4"/>
          <w:sz w:val="24"/>
          <w:szCs w:val="24"/>
        </w:rPr>
        <w:t xml:space="preserve"> </w:t>
      </w:r>
      <w:r>
        <w:rPr>
          <w:rFonts w:ascii="Arial" w:hAnsi="Arial" w:cs="Arial"/>
          <w:sz w:val="24"/>
          <w:szCs w:val="24"/>
        </w:rPr>
        <w:t>atende</w:t>
      </w:r>
      <w:r>
        <w:rPr>
          <w:rFonts w:ascii="Arial" w:hAnsi="Arial" w:cs="Arial"/>
          <w:spacing w:val="-5"/>
          <w:sz w:val="24"/>
          <w:szCs w:val="24"/>
        </w:rPr>
        <w:t xml:space="preserve"> </w:t>
      </w:r>
      <w:r>
        <w:rPr>
          <w:rFonts w:ascii="Arial" w:hAnsi="Arial" w:cs="Arial"/>
          <w:sz w:val="24"/>
          <w:szCs w:val="24"/>
        </w:rPr>
        <w:t>às</w:t>
      </w:r>
      <w:r>
        <w:rPr>
          <w:rFonts w:ascii="Arial" w:hAnsi="Arial" w:cs="Arial"/>
          <w:spacing w:val="-3"/>
          <w:sz w:val="24"/>
          <w:szCs w:val="24"/>
        </w:rPr>
        <w:t xml:space="preserve"> </w:t>
      </w:r>
      <w:r>
        <w:rPr>
          <w:rFonts w:ascii="Arial" w:hAnsi="Arial" w:cs="Arial"/>
          <w:sz w:val="24"/>
          <w:szCs w:val="24"/>
        </w:rPr>
        <w:t>normas</w:t>
      </w:r>
      <w:r>
        <w:rPr>
          <w:rFonts w:ascii="Arial" w:hAnsi="Arial" w:cs="Arial"/>
          <w:spacing w:val="-3"/>
          <w:sz w:val="24"/>
          <w:szCs w:val="24"/>
        </w:rPr>
        <w:t xml:space="preserve"> </w:t>
      </w:r>
      <w:r>
        <w:rPr>
          <w:rFonts w:ascii="Arial" w:hAnsi="Arial" w:cs="Arial"/>
          <w:sz w:val="24"/>
          <w:szCs w:val="24"/>
        </w:rPr>
        <w:t>relativas</w:t>
      </w:r>
      <w:r>
        <w:rPr>
          <w:rFonts w:ascii="Arial" w:hAnsi="Arial" w:cs="Arial"/>
          <w:spacing w:val="-3"/>
          <w:sz w:val="24"/>
          <w:szCs w:val="24"/>
        </w:rPr>
        <w:t xml:space="preserve"> </w:t>
      </w:r>
      <w:r>
        <w:rPr>
          <w:rFonts w:ascii="Arial" w:hAnsi="Arial" w:cs="Arial"/>
          <w:sz w:val="24"/>
          <w:szCs w:val="24"/>
        </w:rPr>
        <w:t>à</w:t>
      </w:r>
      <w:r>
        <w:rPr>
          <w:rFonts w:ascii="Arial" w:hAnsi="Arial" w:cs="Arial"/>
          <w:spacing w:val="-5"/>
          <w:sz w:val="24"/>
          <w:szCs w:val="24"/>
        </w:rPr>
        <w:t xml:space="preserve"> </w:t>
      </w:r>
      <w:r>
        <w:rPr>
          <w:rFonts w:ascii="Arial" w:hAnsi="Arial" w:cs="Arial"/>
          <w:sz w:val="24"/>
          <w:szCs w:val="24"/>
        </w:rPr>
        <w:t>saúde</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segurança</w:t>
      </w:r>
      <w:r>
        <w:rPr>
          <w:rFonts w:ascii="Arial" w:hAnsi="Arial" w:cs="Arial"/>
          <w:spacing w:val="-2"/>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trabalho</w:t>
      </w:r>
      <w:r>
        <w:rPr>
          <w:rFonts w:ascii="Arial" w:hAnsi="Arial" w:cs="Arial"/>
          <w:spacing w:val="-3"/>
          <w:sz w:val="24"/>
          <w:szCs w:val="24"/>
        </w:rPr>
        <w:t xml:space="preserve"> </w:t>
      </w:r>
      <w:r>
        <w:rPr>
          <w:rFonts w:ascii="Arial" w:hAnsi="Arial" w:cs="Arial"/>
          <w:sz w:val="24"/>
          <w:szCs w:val="24"/>
        </w:rPr>
        <w:t>(parágrafo único,</w:t>
      </w:r>
      <w:r>
        <w:rPr>
          <w:rFonts w:ascii="Arial" w:hAnsi="Arial" w:cs="Arial"/>
          <w:spacing w:val="-2"/>
          <w:sz w:val="24"/>
          <w:szCs w:val="24"/>
        </w:rPr>
        <w:t xml:space="preserve"> </w:t>
      </w:r>
      <w:r>
        <w:rPr>
          <w:rFonts w:ascii="Arial" w:hAnsi="Arial" w:cs="Arial"/>
          <w:sz w:val="24"/>
          <w:szCs w:val="24"/>
        </w:rPr>
        <w:t>art.</w:t>
      </w:r>
      <w:r>
        <w:rPr>
          <w:rFonts w:ascii="Arial" w:hAnsi="Arial" w:cs="Arial"/>
          <w:spacing w:val="-2"/>
          <w:sz w:val="24"/>
          <w:szCs w:val="24"/>
        </w:rPr>
        <w:t xml:space="preserve"> </w:t>
      </w:r>
      <w:r>
        <w:rPr>
          <w:rFonts w:ascii="Arial" w:hAnsi="Arial" w:cs="Arial"/>
          <w:sz w:val="24"/>
          <w:szCs w:val="24"/>
        </w:rPr>
        <w:t>117,</w:t>
      </w:r>
      <w:r>
        <w:rPr>
          <w:rFonts w:ascii="Arial" w:hAnsi="Arial" w:cs="Arial"/>
          <w:spacing w:val="-1"/>
          <w:sz w:val="24"/>
          <w:szCs w:val="24"/>
        </w:rPr>
        <w:t xml:space="preserve"> </w:t>
      </w:r>
      <w:r>
        <w:rPr>
          <w:rFonts w:ascii="Arial" w:hAnsi="Arial" w:cs="Arial"/>
          <w:sz w:val="24"/>
          <w:szCs w:val="24"/>
        </w:rPr>
        <w:t>Constituição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Estado),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2"/>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sede</w:t>
      </w:r>
      <w:r>
        <w:rPr>
          <w:rFonts w:ascii="Arial" w:hAnsi="Arial" w:cs="Arial"/>
          <w:spacing w:val="-2"/>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matriz</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Estado de São Paulo;</w:t>
      </w:r>
    </w:p>
    <w:p w14:paraId="48350852" w14:textId="77777777" w:rsidR="00BA545F" w:rsidRDefault="00000000">
      <w:pPr>
        <w:pStyle w:val="PargrafodaLista"/>
        <w:tabs>
          <w:tab w:val="left" w:pos="989"/>
        </w:tabs>
        <w:spacing w:line="360" w:lineRule="auto"/>
        <w:ind w:right="139"/>
        <w:rPr>
          <w:rFonts w:ascii="Arial" w:hAnsi="Arial" w:cs="Arial"/>
          <w:sz w:val="24"/>
          <w:szCs w:val="24"/>
        </w:rPr>
      </w:pPr>
      <w:r>
        <w:rPr>
          <w:rFonts w:ascii="Arial" w:hAnsi="Arial" w:cs="Arial"/>
          <w:sz w:val="24"/>
          <w:szCs w:val="24"/>
        </w:rPr>
        <w:t>4.5.3. Declaração de que inexiste qualquer fato impeditivo à sua participação na licitação, que não foi</w:t>
      </w:r>
      <w:r>
        <w:rPr>
          <w:rFonts w:ascii="Arial" w:hAnsi="Arial" w:cs="Arial"/>
          <w:spacing w:val="-1"/>
          <w:sz w:val="24"/>
          <w:szCs w:val="24"/>
        </w:rPr>
        <w:t xml:space="preserve"> </w:t>
      </w:r>
      <w:r>
        <w:rPr>
          <w:rFonts w:ascii="Arial" w:hAnsi="Arial" w:cs="Arial"/>
          <w:sz w:val="24"/>
          <w:szCs w:val="24"/>
        </w:rPr>
        <w:t>declarada</w:t>
      </w:r>
      <w:r>
        <w:rPr>
          <w:rFonts w:ascii="Arial" w:hAnsi="Arial" w:cs="Arial"/>
          <w:spacing w:val="-1"/>
          <w:sz w:val="24"/>
          <w:szCs w:val="24"/>
        </w:rPr>
        <w:t xml:space="preserve"> </w:t>
      </w:r>
      <w:r>
        <w:rPr>
          <w:rFonts w:ascii="Arial" w:hAnsi="Arial" w:cs="Arial"/>
          <w:sz w:val="24"/>
          <w:szCs w:val="24"/>
        </w:rPr>
        <w:t>inidônea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não está</w:t>
      </w:r>
      <w:r>
        <w:rPr>
          <w:rFonts w:ascii="Arial" w:hAnsi="Arial" w:cs="Arial"/>
          <w:spacing w:val="-1"/>
          <w:sz w:val="24"/>
          <w:szCs w:val="24"/>
        </w:rPr>
        <w:t xml:space="preserve"> </w:t>
      </w:r>
      <w:r>
        <w:rPr>
          <w:rFonts w:ascii="Arial" w:hAnsi="Arial" w:cs="Arial"/>
          <w:sz w:val="24"/>
          <w:szCs w:val="24"/>
        </w:rPr>
        <w:t>impedida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contratar com o Poder</w:t>
      </w:r>
      <w:r>
        <w:rPr>
          <w:rFonts w:ascii="Arial" w:hAnsi="Arial" w:cs="Arial"/>
          <w:spacing w:val="-1"/>
          <w:sz w:val="24"/>
          <w:szCs w:val="24"/>
        </w:rPr>
        <w:t xml:space="preserve"> </w:t>
      </w:r>
      <w:r>
        <w:rPr>
          <w:rFonts w:ascii="Arial" w:hAnsi="Arial" w:cs="Arial"/>
          <w:sz w:val="24"/>
          <w:szCs w:val="24"/>
        </w:rPr>
        <w:t>Público, ou suspensa</w:t>
      </w:r>
      <w:r>
        <w:rPr>
          <w:rFonts w:ascii="Arial" w:hAnsi="Arial" w:cs="Arial"/>
          <w:spacing w:val="-2"/>
          <w:sz w:val="24"/>
          <w:szCs w:val="24"/>
        </w:rPr>
        <w:t xml:space="preserve"> </w:t>
      </w:r>
      <w:r>
        <w:rPr>
          <w:rFonts w:ascii="Arial" w:hAnsi="Arial" w:cs="Arial"/>
          <w:sz w:val="24"/>
          <w:szCs w:val="24"/>
        </w:rPr>
        <w:t xml:space="preserve">de contratar com a Administração, e que se compromete a comunicar ocorrência de fatos </w:t>
      </w:r>
      <w:r>
        <w:rPr>
          <w:rFonts w:ascii="Arial" w:hAnsi="Arial" w:cs="Arial"/>
          <w:spacing w:val="-2"/>
          <w:sz w:val="24"/>
          <w:szCs w:val="24"/>
        </w:rPr>
        <w:t>supervenientes;</w:t>
      </w:r>
    </w:p>
    <w:p w14:paraId="358D15F8" w14:textId="77777777" w:rsidR="00BA545F" w:rsidRDefault="00000000">
      <w:pPr>
        <w:pStyle w:val="PargrafodaLista"/>
        <w:tabs>
          <w:tab w:val="left" w:pos="968"/>
        </w:tabs>
        <w:spacing w:line="360" w:lineRule="auto"/>
        <w:ind w:right="143"/>
        <w:rPr>
          <w:rFonts w:ascii="Arial" w:hAnsi="Arial" w:cs="Arial"/>
          <w:sz w:val="24"/>
          <w:szCs w:val="24"/>
        </w:rPr>
      </w:pPr>
      <w:r>
        <w:rPr>
          <w:rFonts w:ascii="Arial" w:hAnsi="Arial" w:cs="Arial"/>
          <w:sz w:val="24"/>
          <w:szCs w:val="24"/>
        </w:rPr>
        <w:t>4.5.4. Declaração</w:t>
      </w:r>
      <w:r>
        <w:rPr>
          <w:rFonts w:ascii="Arial" w:hAnsi="Arial" w:cs="Arial"/>
          <w:spacing w:val="-15"/>
          <w:sz w:val="24"/>
          <w:szCs w:val="24"/>
        </w:rPr>
        <w:t xml:space="preserve"> </w:t>
      </w:r>
      <w:r>
        <w:rPr>
          <w:rFonts w:ascii="Arial" w:hAnsi="Arial" w:cs="Arial"/>
          <w:sz w:val="24"/>
          <w:szCs w:val="24"/>
        </w:rPr>
        <w:t>de</w:t>
      </w:r>
      <w:r>
        <w:rPr>
          <w:rFonts w:ascii="Arial" w:hAnsi="Arial" w:cs="Arial"/>
          <w:spacing w:val="-15"/>
          <w:sz w:val="24"/>
          <w:szCs w:val="24"/>
        </w:rPr>
        <w:t xml:space="preserve"> </w:t>
      </w:r>
      <w:r>
        <w:rPr>
          <w:rFonts w:ascii="Arial" w:hAnsi="Arial" w:cs="Arial"/>
          <w:sz w:val="24"/>
          <w:szCs w:val="24"/>
        </w:rPr>
        <w:t>que</w:t>
      </w:r>
      <w:r>
        <w:rPr>
          <w:rFonts w:ascii="Arial" w:hAnsi="Arial" w:cs="Arial"/>
          <w:spacing w:val="-15"/>
          <w:sz w:val="24"/>
          <w:szCs w:val="24"/>
        </w:rPr>
        <w:t xml:space="preserve"> </w:t>
      </w:r>
      <w:r>
        <w:rPr>
          <w:rFonts w:ascii="Arial" w:hAnsi="Arial" w:cs="Arial"/>
          <w:sz w:val="24"/>
          <w:szCs w:val="24"/>
        </w:rPr>
        <w:t>cumpre</w:t>
      </w:r>
      <w:r>
        <w:rPr>
          <w:rFonts w:ascii="Arial" w:hAnsi="Arial" w:cs="Arial"/>
          <w:spacing w:val="-15"/>
          <w:sz w:val="24"/>
          <w:szCs w:val="24"/>
        </w:rPr>
        <w:t xml:space="preserve"> </w:t>
      </w:r>
      <w:r>
        <w:rPr>
          <w:rFonts w:ascii="Arial" w:hAnsi="Arial" w:cs="Arial"/>
          <w:sz w:val="24"/>
          <w:szCs w:val="24"/>
        </w:rPr>
        <w:t>a</w:t>
      </w:r>
      <w:r>
        <w:rPr>
          <w:rFonts w:ascii="Arial" w:hAnsi="Arial" w:cs="Arial"/>
          <w:spacing w:val="-15"/>
          <w:sz w:val="24"/>
          <w:szCs w:val="24"/>
        </w:rPr>
        <w:t xml:space="preserve"> </w:t>
      </w:r>
      <w:r>
        <w:rPr>
          <w:rFonts w:ascii="Arial" w:hAnsi="Arial" w:cs="Arial"/>
          <w:sz w:val="24"/>
          <w:szCs w:val="24"/>
        </w:rPr>
        <w:t>determinação</w:t>
      </w:r>
      <w:r>
        <w:rPr>
          <w:rFonts w:ascii="Arial" w:hAnsi="Arial" w:cs="Arial"/>
          <w:spacing w:val="-15"/>
          <w:sz w:val="24"/>
          <w:szCs w:val="24"/>
        </w:rPr>
        <w:t xml:space="preserve"> </w:t>
      </w:r>
      <w:r>
        <w:rPr>
          <w:rFonts w:ascii="Arial" w:hAnsi="Arial" w:cs="Arial"/>
          <w:sz w:val="24"/>
          <w:szCs w:val="24"/>
        </w:rPr>
        <w:t>de</w:t>
      </w:r>
      <w:r>
        <w:rPr>
          <w:rFonts w:ascii="Arial" w:hAnsi="Arial" w:cs="Arial"/>
          <w:spacing w:val="-15"/>
          <w:sz w:val="24"/>
          <w:szCs w:val="24"/>
        </w:rPr>
        <w:t xml:space="preserve"> </w:t>
      </w:r>
      <w:r>
        <w:rPr>
          <w:rFonts w:ascii="Arial" w:hAnsi="Arial" w:cs="Arial"/>
          <w:sz w:val="24"/>
          <w:szCs w:val="24"/>
        </w:rPr>
        <w:t>reserva</w:t>
      </w:r>
      <w:r>
        <w:rPr>
          <w:rFonts w:ascii="Arial" w:hAnsi="Arial" w:cs="Arial"/>
          <w:spacing w:val="-15"/>
          <w:sz w:val="24"/>
          <w:szCs w:val="24"/>
        </w:rPr>
        <w:t xml:space="preserve"> </w:t>
      </w:r>
      <w:r>
        <w:rPr>
          <w:rFonts w:ascii="Arial" w:hAnsi="Arial" w:cs="Arial"/>
          <w:sz w:val="24"/>
          <w:szCs w:val="24"/>
        </w:rPr>
        <w:t>de</w:t>
      </w:r>
      <w:r>
        <w:rPr>
          <w:rFonts w:ascii="Arial" w:hAnsi="Arial" w:cs="Arial"/>
          <w:spacing w:val="-15"/>
          <w:sz w:val="24"/>
          <w:szCs w:val="24"/>
        </w:rPr>
        <w:t xml:space="preserve"> </w:t>
      </w:r>
      <w:r>
        <w:rPr>
          <w:rFonts w:ascii="Arial" w:hAnsi="Arial" w:cs="Arial"/>
          <w:sz w:val="24"/>
          <w:szCs w:val="24"/>
        </w:rPr>
        <w:t>cargos</w:t>
      </w:r>
      <w:r>
        <w:rPr>
          <w:rFonts w:ascii="Arial" w:hAnsi="Arial" w:cs="Arial"/>
          <w:spacing w:val="-15"/>
          <w:sz w:val="24"/>
          <w:szCs w:val="24"/>
        </w:rPr>
        <w:t xml:space="preserve"> </w:t>
      </w:r>
      <w:r>
        <w:rPr>
          <w:rFonts w:ascii="Arial" w:hAnsi="Arial" w:cs="Arial"/>
          <w:sz w:val="24"/>
          <w:szCs w:val="24"/>
        </w:rPr>
        <w:t>prevista</w:t>
      </w:r>
      <w:r>
        <w:rPr>
          <w:rFonts w:ascii="Arial" w:hAnsi="Arial" w:cs="Arial"/>
          <w:spacing w:val="-15"/>
          <w:sz w:val="24"/>
          <w:szCs w:val="24"/>
        </w:rPr>
        <w:t xml:space="preserve"> </w:t>
      </w:r>
      <w:r>
        <w:rPr>
          <w:rFonts w:ascii="Arial" w:hAnsi="Arial" w:cs="Arial"/>
          <w:sz w:val="24"/>
          <w:szCs w:val="24"/>
        </w:rPr>
        <w:t>em</w:t>
      </w:r>
      <w:r>
        <w:rPr>
          <w:rFonts w:ascii="Arial" w:hAnsi="Arial" w:cs="Arial"/>
          <w:spacing w:val="-15"/>
          <w:sz w:val="24"/>
          <w:szCs w:val="24"/>
        </w:rPr>
        <w:t xml:space="preserve"> </w:t>
      </w:r>
      <w:r>
        <w:rPr>
          <w:rFonts w:ascii="Arial" w:hAnsi="Arial" w:cs="Arial"/>
          <w:sz w:val="24"/>
          <w:szCs w:val="24"/>
        </w:rPr>
        <w:t>lei</w:t>
      </w:r>
      <w:r>
        <w:rPr>
          <w:rFonts w:ascii="Arial" w:hAnsi="Arial" w:cs="Arial"/>
          <w:spacing w:val="-15"/>
          <w:sz w:val="24"/>
          <w:szCs w:val="24"/>
        </w:rPr>
        <w:t xml:space="preserve"> </w:t>
      </w:r>
      <w:r>
        <w:rPr>
          <w:rFonts w:ascii="Arial" w:hAnsi="Arial" w:cs="Arial"/>
          <w:sz w:val="24"/>
          <w:szCs w:val="24"/>
        </w:rPr>
        <w:t>para</w:t>
      </w:r>
      <w:r>
        <w:rPr>
          <w:rFonts w:ascii="Arial" w:hAnsi="Arial" w:cs="Arial"/>
          <w:spacing w:val="-15"/>
          <w:sz w:val="24"/>
          <w:szCs w:val="24"/>
        </w:rPr>
        <w:t xml:space="preserve"> </w:t>
      </w:r>
      <w:r>
        <w:rPr>
          <w:rFonts w:ascii="Arial" w:hAnsi="Arial" w:cs="Arial"/>
          <w:sz w:val="24"/>
          <w:szCs w:val="24"/>
        </w:rPr>
        <w:t xml:space="preserve">pessoa com deficiência ou para reabilitado da Previdência Social e que atendem às regras de acessibilidade previstas na legislação, conforme disposto no </w:t>
      </w:r>
      <w:r w:rsidR="00BA545F">
        <w:fldChar w:fldCharType="begin"/>
      </w:r>
      <w:r w:rsidR="00BA545F">
        <w:instrText>HYPERLINK "http://www.planalto.gov.br/ccivil_03/_ato2019-2022/2021/lei/L14133.htm" \l "art63" \h</w:instrText>
      </w:r>
      <w:r w:rsidR="00BA545F">
        <w:fldChar w:fldCharType="separate"/>
      </w:r>
      <w:r w:rsidR="00BA545F">
        <w:rPr>
          <w:rFonts w:ascii="Arial" w:hAnsi="Arial" w:cs="Arial"/>
          <w:color w:val="0000FF"/>
          <w:sz w:val="24"/>
          <w:szCs w:val="24"/>
          <w:u w:val="single" w:color="0000FF"/>
        </w:rPr>
        <w:t>art. 63, IV, da Lei nº 14.133/2021</w:t>
      </w:r>
      <w:r w:rsidR="00BA545F">
        <w:rPr>
          <w:rFonts w:ascii="Arial" w:hAnsi="Arial" w:cs="Arial"/>
          <w:color w:val="0000FF"/>
          <w:sz w:val="24"/>
          <w:szCs w:val="24"/>
          <w:u w:val="single" w:color="0000FF"/>
        </w:rPr>
        <w:fldChar w:fldCharType="end"/>
      </w:r>
      <w:r>
        <w:rPr>
          <w:rFonts w:ascii="Arial" w:hAnsi="Arial" w:cs="Arial"/>
          <w:sz w:val="24"/>
          <w:szCs w:val="24"/>
        </w:rPr>
        <w:t>;</w:t>
      </w:r>
    </w:p>
    <w:p w14:paraId="00909F51" w14:textId="77777777" w:rsidR="00BA545F" w:rsidRDefault="00000000">
      <w:pPr>
        <w:pStyle w:val="PargrafodaLista"/>
        <w:tabs>
          <w:tab w:val="left" w:pos="997"/>
        </w:tabs>
        <w:spacing w:line="360" w:lineRule="auto"/>
        <w:ind w:right="142"/>
        <w:rPr>
          <w:rFonts w:ascii="Arial" w:hAnsi="Arial" w:cs="Arial"/>
          <w:sz w:val="24"/>
          <w:szCs w:val="24"/>
        </w:rPr>
      </w:pPr>
      <w:r>
        <w:rPr>
          <w:rFonts w:ascii="Arial" w:hAnsi="Arial" w:cs="Arial"/>
          <w:sz w:val="24"/>
          <w:szCs w:val="24"/>
        </w:rPr>
        <w:t>4.5.5.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73CA032" w14:textId="77777777" w:rsidR="00BA545F" w:rsidRDefault="00000000">
      <w:pPr>
        <w:spacing w:line="360" w:lineRule="auto"/>
        <w:jc w:val="both"/>
        <w:rPr>
          <w:rFonts w:ascii="Arial" w:hAnsi="Arial" w:cs="Arial"/>
          <w:bCs/>
        </w:rPr>
      </w:pPr>
      <w:bookmarkStart w:id="5" w:name="_Hlk201666672"/>
      <w:r>
        <w:rPr>
          <w:rFonts w:ascii="Arial" w:hAnsi="Arial" w:cs="Arial"/>
          <w:b/>
          <w:u w:val="single"/>
        </w:rPr>
        <w:t>Observação</w:t>
      </w:r>
      <w:r>
        <w:rPr>
          <w:rFonts w:ascii="Arial" w:hAnsi="Arial" w:cs="Arial"/>
          <w:bCs/>
        </w:rPr>
        <w:t>: É facultado a licitante, realizar visita técnica ao Município de Rifaina/SP, a fim de tomar conhecimento de todas as peculiaridades e condições da contratação, antes da data estipulada para a sessão pública, em data a ser previamente agendada junto ao Setor de Administração da Prefeitura Municipal de Rifaina, por intermédio do e-mail: planejamento@rifaina.sp.gov.br.</w:t>
      </w:r>
    </w:p>
    <w:p w14:paraId="7BDA79B9" w14:textId="77777777" w:rsidR="00BA545F" w:rsidRDefault="00000000">
      <w:pPr>
        <w:spacing w:line="360" w:lineRule="auto"/>
        <w:jc w:val="both"/>
        <w:rPr>
          <w:rFonts w:ascii="Arial" w:hAnsi="Arial" w:cs="Arial"/>
          <w:bCs/>
        </w:rPr>
      </w:pPr>
      <w:r>
        <w:rPr>
          <w:rFonts w:ascii="Arial" w:hAnsi="Arial" w:cs="Arial"/>
          <w:bCs/>
        </w:rPr>
        <w:lastRenderedPageBreak/>
        <w:t xml:space="preserve">5.1.5. Caso a empresa opte por não realizar a visita técnica, poderá substitui-la por declaração de que conhece o local e todas as condições e especificações da contratação, assinada pelo responsável técnico da empresa, cuja declaração deverá acompanhar os documentos de habilitação, sob pena de inabilitação do certame. </w:t>
      </w:r>
    </w:p>
    <w:bookmarkEnd w:id="5"/>
    <w:p w14:paraId="077CB887" w14:textId="77777777" w:rsidR="00BA545F" w:rsidRDefault="00BA545F">
      <w:pPr>
        <w:spacing w:line="360" w:lineRule="auto"/>
        <w:jc w:val="both"/>
        <w:rPr>
          <w:rFonts w:ascii="Arial" w:hAnsi="Arial" w:cs="Arial"/>
        </w:rPr>
      </w:pPr>
    </w:p>
    <w:p w14:paraId="56BFD282" w14:textId="77777777" w:rsidR="00BA545F" w:rsidRDefault="00000000">
      <w:pPr>
        <w:spacing w:line="360" w:lineRule="auto"/>
        <w:jc w:val="both"/>
        <w:rPr>
          <w:rFonts w:ascii="Arial" w:hAnsi="Arial" w:cs="Arial"/>
          <w:b/>
          <w:bCs/>
        </w:rPr>
      </w:pPr>
      <w:r>
        <w:rPr>
          <w:rFonts w:ascii="Arial" w:hAnsi="Arial" w:cs="Arial"/>
          <w:b/>
          <w:bCs/>
        </w:rPr>
        <w:t>5. MODELO DE EXECUÇÃO DO OBJETO, QUE CONSISTE NA DEFINIÇÃO DE COMO O CONTRATO DEVERÁ PRODUZIR OS RESULTADOS PRETENDIDOS DESDE O SEU INÍCIO ATÉ O SEU ENCERRAMENTO:</w:t>
      </w:r>
    </w:p>
    <w:p w14:paraId="17FB994D" w14:textId="77777777" w:rsidR="00BA545F" w:rsidRDefault="00000000">
      <w:pPr>
        <w:spacing w:line="360" w:lineRule="auto"/>
        <w:jc w:val="both"/>
        <w:rPr>
          <w:rFonts w:ascii="Arial" w:hAnsi="Arial" w:cs="Arial"/>
          <w:b/>
        </w:rPr>
      </w:pPr>
      <w:r>
        <w:rPr>
          <w:rFonts w:ascii="Arial" w:hAnsi="Arial" w:cs="Arial"/>
          <w:b/>
        </w:rPr>
        <w:t xml:space="preserve">5.1. Execução dos serviços: </w:t>
      </w:r>
    </w:p>
    <w:p w14:paraId="2A34CACF" w14:textId="77777777" w:rsidR="00BA545F" w:rsidRDefault="00000000">
      <w:pPr>
        <w:spacing w:line="360" w:lineRule="auto"/>
        <w:jc w:val="both"/>
        <w:rPr>
          <w:rFonts w:ascii="Arial" w:hAnsi="Arial" w:cs="Arial"/>
          <w:bCs/>
        </w:rPr>
      </w:pPr>
      <w:r>
        <w:rPr>
          <w:rFonts w:ascii="Arial" w:hAnsi="Arial" w:cs="Arial"/>
          <w:bCs/>
        </w:rPr>
        <w:t>5.1.1. Prestar os serviços de acordo com as condições previstas no Edital e em sua proposta.</w:t>
      </w:r>
    </w:p>
    <w:p w14:paraId="465524A4" w14:textId="77777777" w:rsidR="00BA545F" w:rsidRDefault="00000000">
      <w:pPr>
        <w:spacing w:line="360" w:lineRule="auto"/>
        <w:jc w:val="both"/>
        <w:rPr>
          <w:rFonts w:ascii="Arial" w:hAnsi="Arial" w:cs="Arial"/>
          <w:bCs/>
        </w:rPr>
      </w:pPr>
      <w:r>
        <w:rPr>
          <w:rFonts w:ascii="Arial" w:hAnsi="Arial" w:cs="Arial"/>
          <w:bCs/>
        </w:rPr>
        <w:t xml:space="preserve">5.1.2.  Responsabilizar-se pelas operações de transporte, carga e descarga e hospedagem da equipe técnica quando da realização do serviço. </w:t>
      </w:r>
    </w:p>
    <w:p w14:paraId="4B6B7F52" w14:textId="77777777" w:rsidR="00BA545F" w:rsidRDefault="00000000">
      <w:pPr>
        <w:spacing w:line="360" w:lineRule="auto"/>
        <w:jc w:val="both"/>
        <w:rPr>
          <w:rFonts w:ascii="Arial" w:hAnsi="Arial" w:cs="Arial"/>
          <w:bCs/>
        </w:rPr>
      </w:pPr>
      <w:r>
        <w:rPr>
          <w:rFonts w:ascii="Arial" w:hAnsi="Arial" w:cs="Arial"/>
          <w:bCs/>
        </w:rPr>
        <w:t xml:space="preserve">5.1.3.  Manter durante toda a execução do contrato, compatibilidade com as obrigações assumidas, assim como todas as condições de habilitação e qualificação exigida na licitação, apresentando documentação revalidada se algum documento perder a validade. </w:t>
      </w:r>
    </w:p>
    <w:p w14:paraId="76003B29" w14:textId="77777777" w:rsidR="00BA545F" w:rsidRDefault="00000000">
      <w:pPr>
        <w:spacing w:line="360" w:lineRule="auto"/>
        <w:jc w:val="both"/>
        <w:rPr>
          <w:rFonts w:ascii="Arial" w:hAnsi="Arial" w:cs="Arial"/>
          <w:bCs/>
        </w:rPr>
      </w:pPr>
      <w:r>
        <w:rPr>
          <w:rFonts w:ascii="Arial" w:hAnsi="Arial" w:cs="Arial"/>
          <w:bCs/>
        </w:rPr>
        <w:t xml:space="preserve">5.1.4. Os funcionários da empresa CONTRATADA deverão deslocar-se até os locais onde haja patrimônio do Município para realizar o levantamento e executar os serviços inerentes ao inventário patrimonial; </w:t>
      </w:r>
    </w:p>
    <w:p w14:paraId="01EA93F3" w14:textId="77777777" w:rsidR="00BA545F" w:rsidRDefault="00000000">
      <w:pPr>
        <w:spacing w:line="360" w:lineRule="auto"/>
        <w:jc w:val="both"/>
        <w:rPr>
          <w:rFonts w:ascii="Arial" w:hAnsi="Arial" w:cs="Arial"/>
          <w:bCs/>
        </w:rPr>
      </w:pPr>
      <w:r>
        <w:rPr>
          <w:rFonts w:ascii="Arial" w:hAnsi="Arial" w:cs="Arial"/>
          <w:bCs/>
        </w:rPr>
        <w:t xml:space="preserve">5.1.5. Os técnicos da empresa CONTRATADA estarão uniformizados, identificados e com todos os EPIS e ferramentas adequadas para execução do trabalho. </w:t>
      </w:r>
    </w:p>
    <w:p w14:paraId="1F3A9517" w14:textId="77777777" w:rsidR="00BA545F" w:rsidRDefault="00000000">
      <w:pPr>
        <w:spacing w:line="360" w:lineRule="auto"/>
        <w:jc w:val="both"/>
        <w:rPr>
          <w:rFonts w:ascii="Arial" w:hAnsi="Arial" w:cs="Arial"/>
          <w:bCs/>
        </w:rPr>
      </w:pPr>
      <w:r>
        <w:rPr>
          <w:rFonts w:ascii="Arial" w:hAnsi="Arial" w:cs="Arial"/>
          <w:bCs/>
        </w:rPr>
        <w:t>5.1.6.  Após o término do serviço, a empresa CONTRATADA realizará a organização do patrimônio de cada local, caso seja necessário.</w:t>
      </w:r>
    </w:p>
    <w:p w14:paraId="25765599" w14:textId="77777777" w:rsidR="00BA545F" w:rsidRDefault="00000000">
      <w:pPr>
        <w:spacing w:line="360" w:lineRule="auto"/>
        <w:jc w:val="both"/>
        <w:rPr>
          <w:rFonts w:ascii="Arial" w:hAnsi="Arial" w:cs="Arial"/>
          <w:bCs/>
        </w:rPr>
      </w:pPr>
      <w:r>
        <w:rPr>
          <w:rFonts w:ascii="Arial" w:hAnsi="Arial" w:cs="Arial"/>
          <w:bCs/>
        </w:rPr>
        <w:t>5.1.7.  Não será permitida nesta contratação, a subcontratação, ceder ou transferir, total ou parcialmente, o presente contrato a terceiros, sob pena de rescisão.</w:t>
      </w:r>
    </w:p>
    <w:p w14:paraId="47BE8894" w14:textId="77777777" w:rsidR="00BA545F" w:rsidRDefault="00000000">
      <w:pPr>
        <w:pStyle w:val="PargrafodaLista"/>
        <w:numPr>
          <w:ilvl w:val="1"/>
          <w:numId w:val="10"/>
        </w:numPr>
        <w:spacing w:line="360" w:lineRule="auto"/>
        <w:rPr>
          <w:rFonts w:ascii="Arial" w:hAnsi="Arial" w:cs="Arial"/>
        </w:rPr>
      </w:pPr>
      <w:r>
        <w:rPr>
          <w:rFonts w:ascii="Arial" w:hAnsi="Arial" w:cs="Arial"/>
        </w:rPr>
        <w:t xml:space="preserve">Das especificações dos serviços: </w:t>
      </w:r>
    </w:p>
    <w:p w14:paraId="738A5FDE" w14:textId="77777777" w:rsidR="00BA545F" w:rsidRDefault="00000000">
      <w:pPr>
        <w:spacing w:line="360" w:lineRule="auto"/>
        <w:jc w:val="both"/>
        <w:rPr>
          <w:rFonts w:ascii="Arial" w:hAnsi="Arial" w:cs="Arial"/>
          <w:b/>
          <w:bCs/>
          <w:u w:val="single"/>
        </w:rPr>
      </w:pPr>
      <w:r>
        <w:rPr>
          <w:rFonts w:ascii="Arial" w:hAnsi="Arial" w:cs="Arial"/>
          <w:b/>
          <w:bCs/>
          <w:u w:val="single"/>
        </w:rPr>
        <w:t>5.2.1 Primeira fase: Levantamento físico</w:t>
      </w:r>
    </w:p>
    <w:p w14:paraId="1E8CBA24" w14:textId="77777777" w:rsidR="00BA545F" w:rsidRDefault="00000000">
      <w:pPr>
        <w:pStyle w:val="PargrafodaLista"/>
        <w:spacing w:line="360" w:lineRule="auto"/>
        <w:rPr>
          <w:rFonts w:ascii="Arial" w:hAnsi="Arial" w:cs="Arial"/>
          <w:sz w:val="24"/>
          <w:szCs w:val="24"/>
          <w:lang w:val="pt-BR"/>
        </w:rPr>
      </w:pPr>
      <w:r>
        <w:rPr>
          <w:rFonts w:ascii="Arial" w:hAnsi="Arial" w:cs="Arial"/>
          <w:b/>
          <w:bCs/>
          <w:sz w:val="24"/>
          <w:szCs w:val="24"/>
          <w:lang w:val="pt-BR"/>
        </w:rPr>
        <w:t>a)</w:t>
      </w:r>
      <w:r>
        <w:rPr>
          <w:rFonts w:ascii="Arial" w:hAnsi="Arial" w:cs="Arial"/>
          <w:sz w:val="24"/>
          <w:szCs w:val="24"/>
          <w:lang w:val="pt-BR"/>
        </w:rPr>
        <w:t xml:space="preserve"> Prestação de serviços de levantamento patrimonial físico e individualizado/inventário de bens públicos permanentes, compreendendo todos os bens móveis (mobiliário, veículos, máquinas, implementos, ferramentas, dentre outros) e imóveis, através de levantamento físico, que compreende as seguintes atividades:</w:t>
      </w:r>
    </w:p>
    <w:p w14:paraId="17CDBF89" w14:textId="77777777" w:rsidR="00BA545F" w:rsidRDefault="00000000">
      <w:pPr>
        <w:pStyle w:val="PargrafodaLista"/>
        <w:spacing w:line="360" w:lineRule="auto"/>
        <w:rPr>
          <w:rFonts w:ascii="Arial" w:hAnsi="Arial" w:cs="Arial"/>
          <w:sz w:val="24"/>
          <w:szCs w:val="24"/>
          <w:lang w:val="pt-BR"/>
        </w:rPr>
      </w:pPr>
      <w:r>
        <w:rPr>
          <w:rFonts w:ascii="Arial" w:hAnsi="Arial" w:cs="Arial"/>
          <w:b/>
          <w:bCs/>
          <w:sz w:val="24"/>
          <w:szCs w:val="24"/>
          <w:lang w:val="pt-BR"/>
        </w:rPr>
        <w:t xml:space="preserve">a.1) </w:t>
      </w:r>
      <w:r>
        <w:rPr>
          <w:rFonts w:ascii="Arial" w:hAnsi="Arial" w:cs="Arial"/>
          <w:sz w:val="24"/>
          <w:szCs w:val="24"/>
          <w:lang w:val="pt-BR"/>
        </w:rPr>
        <w:t>Elaboração de inventário físico de todos os bens móveis pertencentes a Administração Direta do Município de Rifaina, que deverá conter as seguintes informações:</w:t>
      </w:r>
    </w:p>
    <w:p w14:paraId="4B39B70C"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 xml:space="preserve">● A localização do bem – Deverá ser descrita a Secretaria, onde o bem se encontra, relacionando o nome da unidade administrativa por extenso e sem abreviações, endereço completo e o responsável pela unidade, contendo seu nome completo e matrícula do </w:t>
      </w:r>
      <w:r>
        <w:rPr>
          <w:rFonts w:ascii="Arial" w:hAnsi="Arial" w:cs="Arial"/>
          <w:sz w:val="24"/>
          <w:szCs w:val="24"/>
          <w:lang w:val="pt-BR"/>
        </w:rPr>
        <w:lastRenderedPageBreak/>
        <w:t>servidor.</w:t>
      </w:r>
    </w:p>
    <w:p w14:paraId="00301DC2"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 A característica do bem – Deverá ser descrito o modelo, marca, descrição física fiel e completa, cor, tamanho, potência, dimensão, motorização, equipamentos periféricos,</w:t>
      </w:r>
    </w:p>
    <w:p w14:paraId="50F23926"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 xml:space="preserve">caracterização da parte elétrica, idade aparente, data de fabricação, número de série, </w:t>
      </w:r>
      <w:proofErr w:type="spellStart"/>
      <w:r>
        <w:rPr>
          <w:rFonts w:ascii="Arial" w:hAnsi="Arial" w:cs="Arial"/>
          <w:sz w:val="24"/>
          <w:szCs w:val="24"/>
          <w:lang w:val="pt-BR"/>
        </w:rPr>
        <w:t>etc</w:t>
      </w:r>
      <w:proofErr w:type="spellEnd"/>
      <w:r>
        <w:rPr>
          <w:rFonts w:ascii="Arial" w:hAnsi="Arial" w:cs="Arial"/>
          <w:sz w:val="24"/>
          <w:szCs w:val="24"/>
          <w:lang w:val="pt-BR"/>
        </w:rPr>
        <w:t>;</w:t>
      </w:r>
    </w:p>
    <w:p w14:paraId="77873DF2"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 Elaboração de registro fotográfico, em meio digital, dos principais grupamentos de bens, por valor agregado ou por setor, de no mínimo um item por tipo e modelo;</w:t>
      </w:r>
    </w:p>
    <w:p w14:paraId="1A605EA8"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a) O registro fotográfico deverá ser entregue em mídia digital. Cada imagem deverá ter</w:t>
      </w:r>
    </w:p>
    <w:p w14:paraId="7E1C22AD"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 xml:space="preserve">tamanho menor ou igual a 500 </w:t>
      </w:r>
      <w:proofErr w:type="spellStart"/>
      <w:r>
        <w:rPr>
          <w:rFonts w:ascii="Arial" w:hAnsi="Arial" w:cs="Arial"/>
          <w:sz w:val="24"/>
          <w:szCs w:val="24"/>
          <w:lang w:val="pt-BR"/>
        </w:rPr>
        <w:t>Kbytes</w:t>
      </w:r>
      <w:proofErr w:type="spellEnd"/>
      <w:r>
        <w:rPr>
          <w:rFonts w:ascii="Arial" w:hAnsi="Arial" w:cs="Arial"/>
          <w:sz w:val="24"/>
          <w:szCs w:val="24"/>
          <w:lang w:val="pt-BR"/>
        </w:rPr>
        <w:t>;</w:t>
      </w:r>
    </w:p>
    <w:p w14:paraId="186B4A46"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b) Conforme a NBR 14653-5, quando não for possível fotografar ou vistoriar um bem isolado objeto da avaliação, deverá ser emitido parecer técnico.</w:t>
      </w:r>
    </w:p>
    <w:p w14:paraId="670D29FB" w14:textId="77777777" w:rsidR="00BA545F" w:rsidRDefault="00000000">
      <w:pPr>
        <w:pStyle w:val="PargrafodaLista"/>
        <w:spacing w:line="360" w:lineRule="auto"/>
        <w:rPr>
          <w:rFonts w:ascii="Arial" w:hAnsi="Arial" w:cs="Arial"/>
          <w:b/>
          <w:bCs/>
          <w:sz w:val="24"/>
          <w:szCs w:val="24"/>
          <w:u w:val="single"/>
          <w:lang w:val="pt-BR"/>
        </w:rPr>
      </w:pPr>
      <w:r>
        <w:rPr>
          <w:rFonts w:ascii="Arial" w:hAnsi="Arial" w:cs="Arial"/>
          <w:b/>
          <w:bCs/>
          <w:sz w:val="24"/>
          <w:szCs w:val="24"/>
          <w:u w:val="single"/>
          <w:lang w:val="pt-BR"/>
        </w:rPr>
        <w:t>5.2.1.1 Segunda fase – Conciliação e Atualizações Contábeis:</w:t>
      </w:r>
    </w:p>
    <w:p w14:paraId="7F10781E"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 xml:space="preserve">A Conciliação e Atualizações Contábeis devem seguir o estabelecido no </w:t>
      </w:r>
      <w:proofErr w:type="spellStart"/>
      <w:r>
        <w:rPr>
          <w:rFonts w:ascii="Arial" w:hAnsi="Arial" w:cs="Arial"/>
          <w:sz w:val="24"/>
          <w:szCs w:val="24"/>
          <w:lang w:val="pt-BR"/>
        </w:rPr>
        <w:t>MCasp</w:t>
      </w:r>
      <w:proofErr w:type="spellEnd"/>
      <w:r>
        <w:rPr>
          <w:rFonts w:ascii="Arial" w:hAnsi="Arial" w:cs="Arial"/>
          <w:sz w:val="24"/>
          <w:szCs w:val="24"/>
          <w:lang w:val="pt-BR"/>
        </w:rPr>
        <w:t xml:space="preserve"> – Manual de Contabilidade Aplicada ao Setor Público – STN- Secretaria do Tesouro Nacional. Com ênfase nos seguintes tópicos:</w:t>
      </w:r>
    </w:p>
    <w:p w14:paraId="35DD135B"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I - Avaliação de bens inventariados para definição do valor atual dos mesmos e Determinação da Vida Útil, na data base atual para fins de depreciação;</w:t>
      </w:r>
    </w:p>
    <w:p w14:paraId="7D3C58A8"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II - O Laudo Técnico de Avaliação Patrimonial para fins de seguro com base nas regras</w:t>
      </w:r>
    </w:p>
    <w:p w14:paraId="0F2213A1"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previstas em normas e regulamentos do IBAPE – Instituto Brasileiro de Avaliações e Perícias de Engenharia, ABNT - Associação Brasileira de Normais Técnicas e o IRB -</w:t>
      </w:r>
    </w:p>
    <w:p w14:paraId="2957BEDD"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Instituto de Resseguros do Brasil; Determinação dos Valores Residuais dos Ativos - Valores não depreciáveis (valor estimado de venda ao final da vida útil deduzida as despesas de venda);</w:t>
      </w:r>
    </w:p>
    <w:p w14:paraId="2641E0AE"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III - Cálculo de depreciação dos bens adquiridos até dezembro de 2024, das adições decorrentes dos bens adquiridos em exercícios anteriores, considerando como base de</w:t>
      </w:r>
    </w:p>
    <w:p w14:paraId="4855361F"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cálculo o custo atribuído dos bens adquiridos até 31/12/2024 e os valores de aquisição originais (com base na legislação federal) para os itens adquiridos nos exercícios posteriores. O cálculo será efetuado de acordo com a vida útil e os valores residuais constantes no Laudo de Avaliação;</w:t>
      </w:r>
    </w:p>
    <w:p w14:paraId="080A24F9"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IV - Lançamentos e fornecimento de relatórios e planilhas com valores a serem ajustados, para Conversão e análise da base contábil, no sistema do município, verificando eventuais classificações incorretas de ativos e efetuando a padronização das descrições;</w:t>
      </w:r>
    </w:p>
    <w:p w14:paraId="0839128B"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 xml:space="preserve">V - Estruturação da base contábil de forma analítica através de pesquisas em notas fiscais, </w:t>
      </w:r>
      <w:r>
        <w:rPr>
          <w:rFonts w:ascii="Arial" w:hAnsi="Arial" w:cs="Arial"/>
          <w:sz w:val="24"/>
          <w:szCs w:val="24"/>
          <w:lang w:val="pt-BR"/>
        </w:rPr>
        <w:lastRenderedPageBreak/>
        <w:t>razões, balancetes e demais registros existentes, adequando-se aos princípios contábeis da legislação vigente</w:t>
      </w:r>
    </w:p>
    <w:p w14:paraId="108906D0"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I - Conciliação Física x Contábil, correlacionando os bens físicos com os respectivos</w:t>
      </w:r>
    </w:p>
    <w:p w14:paraId="73D70265"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registros contábeis.</w:t>
      </w:r>
    </w:p>
    <w:p w14:paraId="1A83DCAC" w14:textId="77777777" w:rsidR="00BA545F" w:rsidRDefault="00000000">
      <w:pPr>
        <w:pStyle w:val="PargrafodaLista"/>
        <w:spacing w:line="360" w:lineRule="auto"/>
        <w:rPr>
          <w:rFonts w:ascii="Arial" w:hAnsi="Arial" w:cs="Arial"/>
          <w:b/>
          <w:bCs/>
          <w:sz w:val="24"/>
          <w:szCs w:val="24"/>
          <w:u w:val="single"/>
          <w:lang w:val="pt-BR"/>
        </w:rPr>
      </w:pPr>
      <w:r>
        <w:rPr>
          <w:rFonts w:ascii="Arial" w:hAnsi="Arial" w:cs="Arial"/>
          <w:b/>
          <w:bCs/>
          <w:sz w:val="24"/>
          <w:szCs w:val="24"/>
          <w:u w:val="single"/>
          <w:lang w:val="pt-BR"/>
        </w:rPr>
        <w:t xml:space="preserve">Observação: </w:t>
      </w:r>
      <w:r>
        <w:rPr>
          <w:rFonts w:ascii="Arial" w:hAnsi="Arial" w:cs="Arial"/>
          <w:sz w:val="24"/>
          <w:szCs w:val="24"/>
          <w:lang w:val="pt-BR"/>
        </w:rPr>
        <w:t>incluída a fixação de placas de patrimônio novas e a retirada ou substituição de plaquetas antigas quando necessário (placas fornecidas pela Prefeitura Municipal).</w:t>
      </w:r>
    </w:p>
    <w:p w14:paraId="4FB56F40" w14:textId="77777777" w:rsidR="00BA545F" w:rsidRDefault="00BA545F">
      <w:pPr>
        <w:spacing w:line="360" w:lineRule="auto"/>
        <w:jc w:val="both"/>
        <w:rPr>
          <w:rFonts w:ascii="Arial" w:hAnsi="Arial" w:cs="Arial"/>
          <w:b/>
          <w:bCs/>
        </w:rPr>
      </w:pPr>
    </w:p>
    <w:p w14:paraId="7E79D000" w14:textId="77777777" w:rsidR="00BA545F" w:rsidRDefault="00000000">
      <w:pPr>
        <w:spacing w:line="360" w:lineRule="auto"/>
        <w:jc w:val="both"/>
        <w:rPr>
          <w:rFonts w:ascii="Arial" w:hAnsi="Arial" w:cs="Arial"/>
        </w:rPr>
      </w:pPr>
      <w:r>
        <w:rPr>
          <w:rFonts w:ascii="Arial" w:hAnsi="Arial" w:cs="Arial"/>
          <w:b/>
          <w:bCs/>
        </w:rPr>
        <w:t>5.2.</w:t>
      </w:r>
      <w:r>
        <w:rPr>
          <w:rFonts w:ascii="Arial" w:hAnsi="Arial" w:cs="Arial"/>
        </w:rPr>
        <w:t xml:space="preserve"> </w:t>
      </w:r>
      <w:r>
        <w:rPr>
          <w:rFonts w:ascii="Arial" w:hAnsi="Arial" w:cs="Arial"/>
          <w:b/>
          <w:bCs/>
        </w:rPr>
        <w:t xml:space="preserve">Das obrigações e responsabilidades da Contratada: </w:t>
      </w:r>
    </w:p>
    <w:p w14:paraId="222D8377" w14:textId="77777777" w:rsidR="00BA545F" w:rsidRDefault="00000000">
      <w:pPr>
        <w:spacing w:line="360" w:lineRule="auto"/>
        <w:jc w:val="both"/>
        <w:rPr>
          <w:rFonts w:ascii="Arial" w:hAnsi="Arial" w:cs="Arial"/>
        </w:rPr>
      </w:pPr>
      <w:r>
        <w:rPr>
          <w:rFonts w:ascii="Arial" w:hAnsi="Arial" w:cs="Arial"/>
        </w:rPr>
        <w:t xml:space="preserve">a) Cumprir todas as exigências descritas neste Termo de Referência e realizar, com seus próprios recursos, a prestação dos serviços ora contratados, com as especificações e exigências descritas.  </w:t>
      </w:r>
    </w:p>
    <w:p w14:paraId="4719429F" w14:textId="77777777" w:rsidR="00BA545F" w:rsidRDefault="00000000">
      <w:pPr>
        <w:spacing w:line="360" w:lineRule="auto"/>
        <w:jc w:val="both"/>
        <w:rPr>
          <w:rFonts w:ascii="Arial" w:hAnsi="Arial" w:cs="Arial"/>
        </w:rPr>
      </w:pPr>
      <w:r>
        <w:rPr>
          <w:rFonts w:ascii="Arial" w:hAnsi="Arial" w:cs="Arial"/>
        </w:rPr>
        <w:t xml:space="preserve">b) Responsabilizar-se pelos encargos trabalhistas, previdenciários, fiscais e comerciais resultantes da execução da contratação; </w:t>
      </w:r>
    </w:p>
    <w:p w14:paraId="2F1DB829" w14:textId="77777777" w:rsidR="00BA545F" w:rsidRDefault="00000000">
      <w:pPr>
        <w:spacing w:line="360" w:lineRule="auto"/>
        <w:jc w:val="both"/>
        <w:rPr>
          <w:rFonts w:ascii="Arial" w:hAnsi="Arial" w:cs="Arial"/>
        </w:rPr>
      </w:pPr>
      <w:r>
        <w:rPr>
          <w:rFonts w:ascii="Arial" w:hAnsi="Arial" w:cs="Arial"/>
        </w:rPr>
        <w:t xml:space="preserve">c) Atender às determinações da fiscalização do CONTRATANTE; </w:t>
      </w:r>
    </w:p>
    <w:p w14:paraId="222ED40A" w14:textId="77777777" w:rsidR="00BA545F" w:rsidRDefault="00000000">
      <w:pPr>
        <w:spacing w:line="360" w:lineRule="auto"/>
        <w:jc w:val="both"/>
        <w:rPr>
          <w:rFonts w:ascii="Arial" w:hAnsi="Arial" w:cs="Arial"/>
        </w:rPr>
      </w:pPr>
      <w:r>
        <w:rPr>
          <w:rFonts w:ascii="Arial" w:hAnsi="Arial" w:cs="Arial"/>
        </w:rPr>
        <w:t>d) Providenciar a imediata correção das deficiências apontadas pelo CONTRATANTE, quanto à prestação dos serviços contratados.</w:t>
      </w:r>
    </w:p>
    <w:p w14:paraId="7989409F" w14:textId="77777777" w:rsidR="00BA545F" w:rsidRDefault="00BA545F">
      <w:pPr>
        <w:spacing w:line="360" w:lineRule="auto"/>
        <w:jc w:val="both"/>
        <w:rPr>
          <w:rFonts w:ascii="Arial" w:hAnsi="Arial" w:cs="Arial"/>
        </w:rPr>
      </w:pPr>
    </w:p>
    <w:p w14:paraId="21810E6C" w14:textId="77777777" w:rsidR="00BA545F" w:rsidRDefault="00000000">
      <w:pPr>
        <w:spacing w:line="360" w:lineRule="auto"/>
        <w:jc w:val="both"/>
        <w:rPr>
          <w:rFonts w:ascii="Arial" w:hAnsi="Arial" w:cs="Arial"/>
          <w:b/>
          <w:bCs/>
        </w:rPr>
      </w:pPr>
      <w:r>
        <w:rPr>
          <w:rFonts w:ascii="Arial" w:hAnsi="Arial" w:cs="Arial"/>
          <w:b/>
          <w:bCs/>
        </w:rPr>
        <w:t>5.3. Das obrigações e responsabilidades do Contratante:</w:t>
      </w:r>
    </w:p>
    <w:p w14:paraId="6F13060B" w14:textId="77777777" w:rsidR="00BA545F" w:rsidRDefault="00000000">
      <w:pPr>
        <w:spacing w:line="360" w:lineRule="auto"/>
        <w:jc w:val="both"/>
        <w:rPr>
          <w:rFonts w:ascii="Arial" w:hAnsi="Arial" w:cs="Arial"/>
        </w:rPr>
      </w:pPr>
      <w:r>
        <w:rPr>
          <w:rFonts w:ascii="Arial" w:hAnsi="Arial" w:cs="Arial"/>
        </w:rPr>
        <w:t>a) Proporcionar todas as facilidades, inclusive esclarecimentos atinentes ao (s) objeto (s) deste Termo de Referência, para que a CONTRATADA possa cumprir as obrigações dentro das normas e condições da contratação;</w:t>
      </w:r>
    </w:p>
    <w:p w14:paraId="47DBD8C5" w14:textId="77777777" w:rsidR="00BA545F" w:rsidRDefault="00000000">
      <w:pPr>
        <w:spacing w:line="360" w:lineRule="auto"/>
        <w:jc w:val="both"/>
        <w:rPr>
          <w:rFonts w:ascii="Arial" w:hAnsi="Arial" w:cs="Arial"/>
        </w:rPr>
      </w:pPr>
      <w:r>
        <w:rPr>
          <w:rFonts w:ascii="Arial" w:hAnsi="Arial" w:cs="Arial"/>
        </w:rPr>
        <w:t>b) Designar servidor (es) para acompanhamento e fiscalização do objeto da Contratação; Acompanhar, coordenar e fiscalizar a contratação, anotando em registro próprio os fatos que, a seu critério, exijam medidas corretivas na execução da contratação;</w:t>
      </w:r>
    </w:p>
    <w:p w14:paraId="5817D24F" w14:textId="77777777" w:rsidR="00BA545F" w:rsidRDefault="00000000">
      <w:pPr>
        <w:spacing w:line="360" w:lineRule="auto"/>
        <w:jc w:val="both"/>
        <w:rPr>
          <w:rFonts w:ascii="Arial" w:hAnsi="Arial" w:cs="Arial"/>
        </w:rPr>
      </w:pPr>
      <w:r>
        <w:rPr>
          <w:rFonts w:ascii="Arial" w:hAnsi="Arial" w:cs="Arial"/>
        </w:rPr>
        <w:t xml:space="preserve">c) Notificar à CONTRATADA, por escrito, sobre imperfeições, falhas ou irregularidades constatadas, para que sejam tomadas as medidas corretivas necessárias; </w:t>
      </w:r>
    </w:p>
    <w:p w14:paraId="24EC0B40" w14:textId="77777777" w:rsidR="00BA545F" w:rsidRDefault="00000000">
      <w:pPr>
        <w:spacing w:line="360" w:lineRule="auto"/>
        <w:jc w:val="both"/>
        <w:rPr>
          <w:rFonts w:ascii="Arial" w:hAnsi="Arial" w:cs="Arial"/>
        </w:rPr>
      </w:pPr>
      <w:r>
        <w:rPr>
          <w:rFonts w:ascii="Arial" w:hAnsi="Arial" w:cs="Arial"/>
        </w:rPr>
        <w:t>d) Notificar a CONTRATADA, por escrito, a disposição de aplicação de eventuais penalidades, garantindo o contraditório e a ampla defesa;</w:t>
      </w:r>
    </w:p>
    <w:p w14:paraId="0E7854F8" w14:textId="77777777" w:rsidR="00BA545F" w:rsidRDefault="00000000">
      <w:pPr>
        <w:spacing w:line="360" w:lineRule="auto"/>
        <w:jc w:val="both"/>
        <w:rPr>
          <w:rFonts w:ascii="Arial" w:hAnsi="Arial" w:cs="Arial"/>
        </w:rPr>
      </w:pPr>
      <w:r>
        <w:rPr>
          <w:rFonts w:ascii="Arial" w:hAnsi="Arial" w:cs="Arial"/>
        </w:rPr>
        <w:t>e) Cumprir todos os compromissos financeiros assumidos com a CONTRATADA na forma e nos prazos previstos neste Termo, após o cumprimento das formalidades legais;</w:t>
      </w:r>
    </w:p>
    <w:p w14:paraId="396062D8" w14:textId="77777777" w:rsidR="00BA545F" w:rsidRDefault="00000000">
      <w:pPr>
        <w:spacing w:line="360" w:lineRule="auto"/>
        <w:jc w:val="both"/>
        <w:rPr>
          <w:rFonts w:ascii="Arial" w:hAnsi="Arial" w:cs="Arial"/>
        </w:rPr>
      </w:pPr>
      <w:r>
        <w:rPr>
          <w:rFonts w:ascii="Arial" w:hAnsi="Arial" w:cs="Arial"/>
        </w:rPr>
        <w:t>f) Alocar os recursos orçamentários e financeiros necessários à execução da contratação;</w:t>
      </w:r>
    </w:p>
    <w:p w14:paraId="41BCCD83" w14:textId="77777777" w:rsidR="00BA545F" w:rsidRDefault="00000000">
      <w:pPr>
        <w:spacing w:line="360" w:lineRule="auto"/>
        <w:jc w:val="both"/>
        <w:rPr>
          <w:rFonts w:ascii="Arial" w:hAnsi="Arial" w:cs="Arial"/>
        </w:rPr>
      </w:pPr>
      <w:r>
        <w:rPr>
          <w:rFonts w:ascii="Arial" w:hAnsi="Arial" w:cs="Arial"/>
        </w:rPr>
        <w:t>g) Cumprir e fazer cumprir todas as disposições contidas neste Termo de Referência.</w:t>
      </w:r>
    </w:p>
    <w:p w14:paraId="0324FAA7" w14:textId="77777777" w:rsidR="00BA545F" w:rsidRDefault="00BA545F">
      <w:pPr>
        <w:spacing w:line="340" w:lineRule="exact"/>
        <w:jc w:val="both"/>
        <w:rPr>
          <w:rFonts w:ascii="Arial" w:hAnsi="Arial" w:cs="Arial"/>
          <w:bCs/>
        </w:rPr>
      </w:pPr>
    </w:p>
    <w:p w14:paraId="3CB086E6" w14:textId="77777777" w:rsidR="00BA545F" w:rsidRDefault="00000000">
      <w:pPr>
        <w:spacing w:line="340" w:lineRule="exact"/>
        <w:jc w:val="both"/>
        <w:rPr>
          <w:rFonts w:ascii="Arial" w:hAnsi="Arial" w:cs="Arial"/>
          <w:b/>
          <w:bCs/>
        </w:rPr>
      </w:pPr>
      <w:r>
        <w:rPr>
          <w:rFonts w:ascii="Arial" w:hAnsi="Arial" w:cs="Arial"/>
          <w:b/>
          <w:bCs/>
        </w:rPr>
        <w:t>6. MODELO DE GESTÃO DO CONTRATO, QUE DESCREVE COMO A EXECUÇÃO DO OBJETO SERÁ ACOMPANHADA E FISCALIZADA PELO ÓRGÃO OU ENTIDADE:</w:t>
      </w:r>
    </w:p>
    <w:p w14:paraId="5B34022B" w14:textId="247514D1" w:rsidR="00BA545F" w:rsidRDefault="00000000">
      <w:pPr>
        <w:spacing w:line="360" w:lineRule="auto"/>
        <w:jc w:val="both"/>
        <w:rPr>
          <w:rFonts w:ascii="Arial" w:hAnsi="Arial" w:cs="Arial"/>
        </w:rPr>
      </w:pPr>
      <w:r>
        <w:rPr>
          <w:rFonts w:ascii="Arial" w:hAnsi="Arial" w:cs="Arial"/>
        </w:rPr>
        <w:t xml:space="preserve">6.1.O recebimento e a execução do objeto contratado serão fiscalizados por servidor indicado pela </w:t>
      </w:r>
      <w:r>
        <w:rPr>
          <w:rFonts w:ascii="Arial" w:hAnsi="Arial" w:cs="Arial"/>
        </w:rPr>
        <w:lastRenderedPageBreak/>
        <w:t xml:space="preserve">Prefeitura Municipal de Rifaina, nos termos do art. 117 da Lei 14.133/21. O servidor será o Secretário Municipal de Administração,  </w:t>
      </w:r>
      <w:r w:rsidR="002C595A">
        <w:rPr>
          <w:rFonts w:ascii="Arial" w:hAnsi="Arial" w:cs="Arial"/>
        </w:rPr>
        <w:t>Deoniso Fressa Junior</w:t>
      </w:r>
      <w:r>
        <w:rPr>
          <w:rFonts w:ascii="Arial" w:hAnsi="Arial" w:cs="Arial"/>
        </w:rPr>
        <w:t xml:space="preserve">. </w:t>
      </w:r>
    </w:p>
    <w:p w14:paraId="75440994" w14:textId="77777777" w:rsidR="00BA545F" w:rsidRDefault="00000000">
      <w:pPr>
        <w:spacing w:line="360" w:lineRule="auto"/>
        <w:jc w:val="both"/>
        <w:rPr>
          <w:rFonts w:ascii="Arial" w:hAnsi="Arial" w:cs="Arial"/>
        </w:rPr>
      </w:pPr>
      <w:r>
        <w:rPr>
          <w:rFonts w:ascii="Arial" w:hAnsi="Arial" w:cs="Arial"/>
        </w:rPr>
        <w:t xml:space="preserve">6.2. O fiscal deverá: </w:t>
      </w:r>
    </w:p>
    <w:p w14:paraId="4E306A6D" w14:textId="77777777" w:rsidR="00BA545F" w:rsidRDefault="00000000">
      <w:pPr>
        <w:spacing w:line="360" w:lineRule="auto"/>
        <w:jc w:val="both"/>
        <w:rPr>
          <w:rFonts w:ascii="Arial" w:hAnsi="Arial" w:cs="Arial"/>
        </w:rPr>
      </w:pPr>
      <w:r>
        <w:rPr>
          <w:rFonts w:ascii="Arial" w:hAnsi="Arial" w:cs="Arial"/>
          <w:b/>
          <w:bCs/>
        </w:rPr>
        <w:t>a)</w:t>
      </w:r>
      <w:r>
        <w:rPr>
          <w:rFonts w:ascii="Arial" w:hAnsi="Arial" w:cs="Arial"/>
        </w:rPr>
        <w:t xml:space="preserve"> Manter registro de ocorrências relacionadas com a execução do contrato, determinando todas as ações necessárias para a regularização das faltas ou defeitos constatados;</w:t>
      </w:r>
    </w:p>
    <w:p w14:paraId="326FB496" w14:textId="77777777" w:rsidR="00BA545F" w:rsidRDefault="00000000">
      <w:pPr>
        <w:spacing w:line="360" w:lineRule="auto"/>
        <w:jc w:val="both"/>
        <w:rPr>
          <w:rFonts w:ascii="Arial" w:hAnsi="Arial" w:cs="Arial"/>
        </w:rPr>
      </w:pPr>
      <w:r>
        <w:rPr>
          <w:rFonts w:ascii="Arial" w:hAnsi="Arial" w:cs="Arial"/>
          <w:b/>
          <w:bCs/>
        </w:rPr>
        <w:t>b)</w:t>
      </w:r>
      <w:r>
        <w:rPr>
          <w:rFonts w:ascii="Arial" w:hAnsi="Arial" w:cs="Arial"/>
        </w:rPr>
        <w:t xml:space="preserve"> Receber, acolher e atestar os documentos da despesa, quando comprovada a fiel e correta prestação dos serviços, para fins de pagamento;</w:t>
      </w:r>
    </w:p>
    <w:p w14:paraId="026FA1EF" w14:textId="77777777" w:rsidR="00BA545F" w:rsidRDefault="00000000">
      <w:pPr>
        <w:spacing w:line="360" w:lineRule="auto"/>
        <w:jc w:val="both"/>
        <w:rPr>
          <w:rFonts w:ascii="Arial" w:hAnsi="Arial" w:cs="Arial"/>
        </w:rPr>
      </w:pPr>
      <w:r>
        <w:rPr>
          <w:rFonts w:ascii="Arial" w:hAnsi="Arial" w:cs="Arial"/>
          <w:b/>
          <w:bCs/>
        </w:rPr>
        <w:t>c)</w:t>
      </w:r>
      <w:r>
        <w:rPr>
          <w:rFonts w:ascii="Arial" w:hAnsi="Arial" w:cs="Arial"/>
        </w:rPr>
        <w:t xml:space="preserve"> O fiscal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FA3ED39" w14:textId="77777777" w:rsidR="00BA545F" w:rsidRDefault="00000000">
      <w:pPr>
        <w:spacing w:line="360" w:lineRule="auto"/>
        <w:jc w:val="both"/>
      </w:pPr>
      <w:r>
        <w:rPr>
          <w:rFonts w:ascii="Arial" w:hAnsi="Arial" w:cs="Arial"/>
          <w:b/>
          <w:bCs/>
        </w:rPr>
        <w:t>d)</w:t>
      </w:r>
      <w:r>
        <w:rPr>
          <w:rFonts w:ascii="Arial" w:hAnsi="Arial" w:cs="Arial"/>
        </w:rPr>
        <w:t xml:space="preserve"> A fiscalização de que trata esta cláusula não exclui nem reduz a responsabilidade da CONTRATADA, inclusive perante terceiros, por qualquer irregularidade, ainda que resultante de imperfeições técnicas, vícios redibitórios e, na ocorrência desta, não implica corresponsabilidade da CONTRATANTE ou de seus servidores, gestores e fiscais, em conformidade com a Lei nº 14.133/2021</w:t>
      </w:r>
    </w:p>
    <w:p w14:paraId="1ED05B4F" w14:textId="77777777" w:rsidR="00BA545F" w:rsidRDefault="00BA545F">
      <w:pPr>
        <w:spacing w:line="340" w:lineRule="exact"/>
        <w:jc w:val="both"/>
        <w:rPr>
          <w:rFonts w:ascii="Arial" w:hAnsi="Arial" w:cs="Arial"/>
        </w:rPr>
      </w:pPr>
    </w:p>
    <w:p w14:paraId="3A4BA7A3" w14:textId="77777777" w:rsidR="00BA545F" w:rsidRDefault="00000000">
      <w:pPr>
        <w:spacing w:line="360" w:lineRule="auto"/>
        <w:jc w:val="both"/>
        <w:rPr>
          <w:rFonts w:ascii="Arial" w:hAnsi="Arial" w:cs="Arial"/>
          <w:b/>
          <w:bCs/>
        </w:rPr>
      </w:pPr>
      <w:r>
        <w:rPr>
          <w:rFonts w:ascii="Arial" w:hAnsi="Arial" w:cs="Arial"/>
          <w:b/>
          <w:bCs/>
        </w:rPr>
        <w:t>7. CRITÉRIOS DE MEDIÇÃO E PAGAMENTO</w:t>
      </w:r>
    </w:p>
    <w:p w14:paraId="036AEC10" w14:textId="77777777" w:rsidR="00BA545F" w:rsidRDefault="00000000">
      <w:pPr>
        <w:spacing w:line="360" w:lineRule="auto"/>
        <w:jc w:val="both"/>
        <w:rPr>
          <w:rFonts w:ascii="Arial" w:hAnsi="Arial" w:cs="Arial"/>
        </w:rPr>
      </w:pPr>
      <w:r>
        <w:rPr>
          <w:rFonts w:ascii="Arial" w:hAnsi="Arial" w:cs="Arial"/>
        </w:rPr>
        <w:t xml:space="preserve">7.1.  O prazo para execução do objeto licitado é de 180 (cento e oitenta) dias, contados da assinatura do contrato ou Autorização de Fornecimento - AF. </w:t>
      </w:r>
    </w:p>
    <w:p w14:paraId="37EEDF1B" w14:textId="77777777" w:rsidR="00BA545F" w:rsidRDefault="00000000">
      <w:pPr>
        <w:spacing w:line="360" w:lineRule="auto"/>
        <w:jc w:val="both"/>
        <w:rPr>
          <w:rFonts w:ascii="Arial" w:hAnsi="Arial" w:cs="Arial"/>
        </w:rPr>
      </w:pPr>
      <w:r>
        <w:rPr>
          <w:rFonts w:ascii="Arial" w:hAnsi="Arial" w:cs="Arial"/>
        </w:rPr>
        <w:t>7.2.  O Município de Rifaina pagará à CONTRATADA, após a execução dos serviços, o valor correspondente ao contrato.</w:t>
      </w:r>
    </w:p>
    <w:p w14:paraId="61F1D89C" w14:textId="77777777" w:rsidR="00BA545F" w:rsidRDefault="00000000">
      <w:pPr>
        <w:spacing w:line="360" w:lineRule="auto"/>
        <w:jc w:val="both"/>
        <w:rPr>
          <w:rFonts w:ascii="Arial" w:hAnsi="Arial" w:cs="Arial"/>
        </w:rPr>
      </w:pPr>
      <w:r>
        <w:rPr>
          <w:rFonts w:ascii="Arial" w:hAnsi="Arial" w:cs="Arial"/>
        </w:rPr>
        <w:t>7.3. O pagamento será efetuado em até 30 dias após a emissão da Nota Fiscal pela contratada;</w:t>
      </w:r>
    </w:p>
    <w:p w14:paraId="160FD5A8" w14:textId="77777777" w:rsidR="00BA545F" w:rsidRDefault="00000000">
      <w:pPr>
        <w:spacing w:line="360" w:lineRule="auto"/>
        <w:jc w:val="both"/>
        <w:rPr>
          <w:rFonts w:ascii="Arial" w:hAnsi="Arial" w:cs="Arial"/>
        </w:rPr>
      </w:pPr>
      <w:r>
        <w:rPr>
          <w:rFonts w:ascii="Arial" w:hAnsi="Arial" w:cs="Arial"/>
        </w:rPr>
        <w:t>7.7. O pagamento somente será efetuado após o atesto, pelo Gestor/Fiscal do Contrato, da Nota Fiscal/Fatura apresentada pela CONTRATADA, ocasião em que serão certificadas as regularidades dos relatórios apresentados, lançamentos contábeis e todo o conjunto de atividades envolvidas.</w:t>
      </w:r>
    </w:p>
    <w:p w14:paraId="7884409B" w14:textId="77777777" w:rsidR="00BA545F" w:rsidRDefault="00000000">
      <w:pPr>
        <w:spacing w:line="360" w:lineRule="auto"/>
        <w:jc w:val="both"/>
        <w:rPr>
          <w:rFonts w:ascii="Arial" w:hAnsi="Arial" w:cs="Arial"/>
        </w:rPr>
      </w:pPr>
      <w:r>
        <w:rPr>
          <w:rFonts w:ascii="Arial" w:hAnsi="Arial" w:cs="Arial"/>
        </w:rPr>
        <w:t>7.8. O atesto fica condicionado à verificação da conformidade da Nota Fiscal/Fatura apresentada pela CONTRATADA com os materiais/serviços efetivamente entregues/executados.</w:t>
      </w:r>
    </w:p>
    <w:p w14:paraId="04AF6B74" w14:textId="77777777" w:rsidR="00BA545F" w:rsidRDefault="00000000">
      <w:pPr>
        <w:spacing w:line="360" w:lineRule="auto"/>
        <w:jc w:val="both"/>
        <w:rPr>
          <w:rFonts w:ascii="Arial" w:hAnsi="Arial" w:cs="Arial"/>
        </w:rPr>
      </w:pPr>
      <w:r>
        <w:rPr>
          <w:rFonts w:ascii="Arial" w:hAnsi="Arial" w:cs="Arial"/>
        </w:rPr>
        <w:t xml:space="preserve">7.9.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  </w:t>
      </w:r>
    </w:p>
    <w:p w14:paraId="58B9FF68" w14:textId="77777777" w:rsidR="00BA545F" w:rsidRDefault="00000000">
      <w:pPr>
        <w:spacing w:line="360" w:lineRule="auto"/>
        <w:jc w:val="both"/>
        <w:rPr>
          <w:rFonts w:ascii="Arial" w:hAnsi="Arial" w:cs="Arial"/>
        </w:rPr>
      </w:pPr>
      <w:r>
        <w:rPr>
          <w:rFonts w:ascii="Arial" w:hAnsi="Arial" w:cs="Arial"/>
        </w:rPr>
        <w:t xml:space="preserve">7.10. O pagamento será realizado via transferência bancária, cuja conta bancária deve ser de titularidade da CONTRATADA. </w:t>
      </w:r>
    </w:p>
    <w:p w14:paraId="72881072" w14:textId="77777777" w:rsidR="00BA545F" w:rsidRDefault="00BA545F">
      <w:pPr>
        <w:spacing w:line="340" w:lineRule="exact"/>
        <w:jc w:val="both"/>
        <w:rPr>
          <w:rFonts w:ascii="Arial" w:hAnsi="Arial" w:cs="Arial"/>
        </w:rPr>
      </w:pPr>
    </w:p>
    <w:p w14:paraId="68EBD32F" w14:textId="77777777" w:rsidR="00BA545F" w:rsidRDefault="00000000">
      <w:pPr>
        <w:spacing w:line="360" w:lineRule="auto"/>
        <w:jc w:val="both"/>
        <w:rPr>
          <w:rFonts w:ascii="Arial" w:hAnsi="Arial" w:cs="Arial"/>
          <w:b/>
          <w:bCs/>
        </w:rPr>
      </w:pPr>
      <w:r>
        <w:rPr>
          <w:rFonts w:ascii="Arial" w:hAnsi="Arial" w:cs="Arial"/>
          <w:b/>
          <w:bCs/>
        </w:rPr>
        <w:lastRenderedPageBreak/>
        <w:t>8. DA ESTIMATIVA DO VALOR DA CONTRATAÇÃO</w:t>
      </w:r>
    </w:p>
    <w:p w14:paraId="3A118FF6" w14:textId="77777777" w:rsidR="00BA545F" w:rsidRDefault="00000000">
      <w:pPr>
        <w:spacing w:line="360" w:lineRule="auto"/>
        <w:jc w:val="both"/>
        <w:rPr>
          <w:rFonts w:ascii="Arial" w:hAnsi="Arial" w:cs="Arial"/>
        </w:rPr>
      </w:pPr>
      <w:r>
        <w:rPr>
          <w:rFonts w:ascii="Arial" w:hAnsi="Arial" w:cs="Arial"/>
        </w:rPr>
        <w:t>8.1. Para fins de elaboração do valor estimado da contratação, foram observadas as regras constantes do § 1º do art. 23 da Lei Federal n. 14.133/2021:</w:t>
      </w:r>
    </w:p>
    <w:p w14:paraId="4ECC9AB2" w14:textId="77777777" w:rsidR="00BA545F" w:rsidRDefault="00BA545F">
      <w:pPr>
        <w:spacing w:line="340" w:lineRule="exact"/>
        <w:jc w:val="both"/>
        <w:rPr>
          <w:rFonts w:ascii="Arial" w:hAnsi="Arial" w:cs="Arial"/>
          <w:b/>
          <w:bCs/>
        </w:rPr>
      </w:pPr>
    </w:p>
    <w:p w14:paraId="1A577FB3" w14:textId="77777777" w:rsidR="00BA545F" w:rsidRDefault="00000000">
      <w:pPr>
        <w:ind w:left="2268"/>
        <w:jc w:val="both"/>
        <w:rPr>
          <w:rFonts w:ascii="Arial" w:hAnsi="Arial" w:cs="Arial"/>
          <w:sz w:val="20"/>
          <w:szCs w:val="20"/>
        </w:rPr>
      </w:pPr>
      <w:r>
        <w:rPr>
          <w:rFonts w:ascii="Arial" w:hAnsi="Arial" w:cs="Arial"/>
          <w:sz w:val="20"/>
          <w:szCs w:val="20"/>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29CAB21F" w14:textId="77777777" w:rsidR="00BA545F" w:rsidRDefault="00000000">
      <w:pPr>
        <w:ind w:left="2268"/>
        <w:jc w:val="both"/>
        <w:rPr>
          <w:rFonts w:ascii="Arial" w:hAnsi="Arial" w:cs="Arial"/>
          <w:sz w:val="20"/>
          <w:szCs w:val="20"/>
        </w:rPr>
      </w:pPr>
      <w:r>
        <w:rPr>
          <w:rFonts w:ascii="Arial" w:hAnsi="Arial" w:cs="Arial"/>
          <w:sz w:val="20"/>
          <w:szCs w:val="20"/>
        </w:rPr>
        <w:t>I - composição de custos unitários menores ou iguais à mediana do item correspondente no painel para consulta de preços ou no banco de preços em saúde disponíveis no Portal Nacional de Contratações Públicas (PNCP);</w:t>
      </w:r>
    </w:p>
    <w:p w14:paraId="60201CA9" w14:textId="77777777" w:rsidR="00BA545F" w:rsidRDefault="00000000">
      <w:pPr>
        <w:ind w:left="2268"/>
        <w:jc w:val="both"/>
        <w:rPr>
          <w:rFonts w:ascii="Arial" w:hAnsi="Arial" w:cs="Arial"/>
          <w:sz w:val="20"/>
          <w:szCs w:val="20"/>
        </w:rPr>
      </w:pPr>
      <w:r>
        <w:rPr>
          <w:rFonts w:ascii="Arial" w:hAnsi="Arial" w:cs="Arial"/>
          <w:sz w:val="20"/>
          <w:szCs w:val="20"/>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4AF87196" w14:textId="77777777" w:rsidR="00BA545F" w:rsidRDefault="00000000">
      <w:pPr>
        <w:ind w:left="2268"/>
        <w:jc w:val="both"/>
        <w:rPr>
          <w:rFonts w:ascii="Arial" w:hAnsi="Arial" w:cs="Arial"/>
          <w:sz w:val="20"/>
          <w:szCs w:val="20"/>
        </w:rPr>
      </w:pPr>
      <w:r>
        <w:rPr>
          <w:rFonts w:ascii="Arial" w:hAnsi="Arial" w:cs="Arial"/>
          <w:sz w:val="20"/>
          <w:szCs w:val="20"/>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382A5A70" w14:textId="77777777" w:rsidR="00BA545F" w:rsidRDefault="00BA545F">
      <w:pPr>
        <w:spacing w:line="360" w:lineRule="auto"/>
        <w:jc w:val="both"/>
        <w:rPr>
          <w:rFonts w:ascii="Arial" w:hAnsi="Arial" w:cs="Arial"/>
        </w:rPr>
      </w:pPr>
    </w:p>
    <w:p w14:paraId="4BDC5773" w14:textId="77777777" w:rsidR="00BA545F" w:rsidRDefault="00000000">
      <w:pPr>
        <w:pStyle w:val="PargrafodaLista"/>
        <w:spacing w:line="360" w:lineRule="auto"/>
        <w:ind w:left="142"/>
        <w:rPr>
          <w:rFonts w:ascii="Arial" w:hAnsi="Arial" w:cs="Arial"/>
          <w:sz w:val="24"/>
          <w:szCs w:val="24"/>
        </w:rPr>
      </w:pPr>
      <w:r>
        <w:rPr>
          <w:rFonts w:ascii="Arial" w:hAnsi="Arial" w:cs="Arial"/>
        </w:rPr>
        <w:t>8.2</w:t>
      </w:r>
      <w:r>
        <w:rPr>
          <w:rFonts w:ascii="Arial" w:hAnsi="Arial" w:cs="Arial"/>
          <w:sz w:val="24"/>
          <w:szCs w:val="24"/>
        </w:rPr>
        <w:t xml:space="preserve"> Para fins de elaboração do valor estimado da contratação, foram observadas as regras constantes do § 1º do art. 23 da Lei Federal n. 14.133/2021:</w:t>
      </w:r>
    </w:p>
    <w:p w14:paraId="5F13ABAB" w14:textId="77777777" w:rsidR="00BA545F" w:rsidRDefault="00BA545F">
      <w:pPr>
        <w:pStyle w:val="PargrafodaLista"/>
        <w:spacing w:line="360" w:lineRule="auto"/>
        <w:rPr>
          <w:rFonts w:ascii="Arial" w:hAnsi="Arial" w:cs="Arial"/>
        </w:rPr>
      </w:pPr>
    </w:p>
    <w:p w14:paraId="10ADB79C" w14:textId="77777777" w:rsidR="00BA545F" w:rsidRDefault="00000000">
      <w:pPr>
        <w:pStyle w:val="PargrafodaLista"/>
        <w:spacing w:line="360" w:lineRule="auto"/>
        <w:ind w:left="1560"/>
        <w:rPr>
          <w:rFonts w:ascii="Arial" w:hAnsi="Arial" w:cs="Arial"/>
          <w:b/>
          <w:bCs/>
          <w:sz w:val="20"/>
          <w:szCs w:val="20"/>
        </w:rPr>
      </w:pPr>
      <w:r>
        <w:rPr>
          <w:rFonts w:ascii="Arial" w:hAnsi="Arial" w:cs="Arial"/>
          <w:b/>
          <w:bCs/>
          <w:sz w:val="20"/>
          <w:szCs w:val="20"/>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73699224" w14:textId="77777777" w:rsidR="00BA545F" w:rsidRDefault="00000000">
      <w:pPr>
        <w:pStyle w:val="PargrafodaLista"/>
        <w:spacing w:line="360" w:lineRule="auto"/>
        <w:ind w:left="1560"/>
        <w:rPr>
          <w:rFonts w:ascii="Arial" w:hAnsi="Arial" w:cs="Arial"/>
          <w:b/>
          <w:bCs/>
          <w:sz w:val="20"/>
          <w:szCs w:val="20"/>
        </w:rPr>
      </w:pPr>
      <w:r>
        <w:rPr>
          <w:rFonts w:ascii="Arial" w:hAnsi="Arial" w:cs="Arial"/>
          <w:b/>
          <w:bCs/>
          <w:sz w:val="20"/>
          <w:szCs w:val="20"/>
        </w:rPr>
        <w:t>I - composição de custos unitários menores ou iguais à mediana do item correspondente no painel para consulta de preços ou no banco de preços em saúde disponíveis no Portal Nacional de Contratações Públicas (PNCP);</w:t>
      </w:r>
    </w:p>
    <w:p w14:paraId="3418714E" w14:textId="77777777" w:rsidR="00BA545F" w:rsidRDefault="00000000">
      <w:pPr>
        <w:pStyle w:val="PargrafodaLista"/>
        <w:spacing w:line="360" w:lineRule="auto"/>
        <w:ind w:left="1560"/>
        <w:rPr>
          <w:rFonts w:ascii="Arial" w:hAnsi="Arial" w:cs="Arial"/>
          <w:b/>
          <w:bCs/>
          <w:sz w:val="20"/>
          <w:szCs w:val="20"/>
        </w:rPr>
      </w:pPr>
      <w:r>
        <w:rPr>
          <w:rFonts w:ascii="Arial" w:hAnsi="Arial" w:cs="Arial"/>
          <w:b/>
          <w:bCs/>
          <w:sz w:val="20"/>
          <w:szCs w:val="20"/>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28BF8B7D" w14:textId="77777777" w:rsidR="00BA545F" w:rsidRDefault="00000000">
      <w:pPr>
        <w:pStyle w:val="PargrafodaLista"/>
        <w:spacing w:line="360" w:lineRule="auto"/>
        <w:ind w:left="1560"/>
        <w:rPr>
          <w:rFonts w:ascii="Arial" w:hAnsi="Arial" w:cs="Arial"/>
          <w:b/>
          <w:bCs/>
          <w:sz w:val="20"/>
          <w:szCs w:val="20"/>
        </w:rPr>
      </w:pPr>
      <w:r>
        <w:rPr>
          <w:rFonts w:ascii="Arial" w:hAnsi="Arial" w:cs="Arial"/>
          <w:b/>
          <w:bCs/>
          <w:sz w:val="20"/>
          <w:szCs w:val="20"/>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5756FF31" w14:textId="77777777" w:rsidR="00BA545F" w:rsidRDefault="00BA545F">
      <w:pPr>
        <w:spacing w:line="340" w:lineRule="exact"/>
        <w:jc w:val="both"/>
        <w:rPr>
          <w:rFonts w:ascii="Arial" w:hAnsi="Arial" w:cs="Arial"/>
        </w:rPr>
      </w:pPr>
    </w:p>
    <w:p w14:paraId="3F88F143" w14:textId="77777777" w:rsidR="00BA545F" w:rsidRDefault="00000000">
      <w:pPr>
        <w:pStyle w:val="PargrafodaLista"/>
        <w:spacing w:line="360" w:lineRule="auto"/>
        <w:rPr>
          <w:rFonts w:ascii="Arial" w:hAnsi="Arial" w:cs="Arial"/>
          <w:i/>
          <w:iCs/>
          <w:sz w:val="24"/>
          <w:szCs w:val="24"/>
        </w:rPr>
      </w:pPr>
      <w:r>
        <w:rPr>
          <w:rFonts w:ascii="Arial" w:hAnsi="Arial" w:cs="Arial"/>
          <w:i/>
          <w:iCs/>
          <w:sz w:val="24"/>
          <w:szCs w:val="24"/>
        </w:rPr>
        <w:t>Destarte com fundamento nos atos normativos acima referenciados, colhe-se a seguinte fonte de consulta de valores:</w:t>
      </w:r>
    </w:p>
    <w:p w14:paraId="039C77DA" w14:textId="77777777" w:rsidR="00BA545F" w:rsidRDefault="00BA545F">
      <w:pPr>
        <w:pStyle w:val="PargrafodaLista"/>
        <w:spacing w:line="360" w:lineRule="auto"/>
        <w:rPr>
          <w:rFonts w:ascii="Arial" w:hAnsi="Arial" w:cs="Arial"/>
        </w:rPr>
      </w:pPr>
    </w:p>
    <w:tbl>
      <w:tblPr>
        <w:tblStyle w:val="Tabelacomgrade"/>
        <w:tblW w:w="0" w:type="auto"/>
        <w:jc w:val="center"/>
        <w:tblLook w:val="04A0" w:firstRow="1" w:lastRow="0" w:firstColumn="1" w:lastColumn="0" w:noHBand="0" w:noVBand="1"/>
      </w:tblPr>
      <w:tblGrid>
        <w:gridCol w:w="4679"/>
        <w:gridCol w:w="3260"/>
      </w:tblGrid>
      <w:tr w:rsidR="00BA545F" w14:paraId="3719438C" w14:textId="77777777">
        <w:trPr>
          <w:jc w:val="center"/>
        </w:trPr>
        <w:tc>
          <w:tcPr>
            <w:tcW w:w="4679" w:type="dxa"/>
          </w:tcPr>
          <w:p w14:paraId="24AE97E0" w14:textId="77777777" w:rsidR="00BA545F" w:rsidRDefault="00000000">
            <w:pPr>
              <w:spacing w:line="360" w:lineRule="auto"/>
              <w:jc w:val="center"/>
              <w:rPr>
                <w:rFonts w:ascii="Arial" w:hAnsi="Arial" w:cs="Arial"/>
                <w:b/>
                <w:bCs/>
              </w:rPr>
            </w:pPr>
            <w:proofErr w:type="spellStart"/>
            <w:r>
              <w:rPr>
                <w:rFonts w:ascii="Arial" w:hAnsi="Arial" w:cs="Arial"/>
                <w:b/>
                <w:bCs/>
                <w:lang w:val="en-US"/>
              </w:rPr>
              <w:t>Contratações</w:t>
            </w:r>
            <w:proofErr w:type="spellEnd"/>
            <w:r>
              <w:rPr>
                <w:rFonts w:ascii="Arial" w:hAnsi="Arial" w:cs="Arial"/>
                <w:b/>
                <w:bCs/>
                <w:lang w:val="en-US"/>
              </w:rPr>
              <w:t xml:space="preserve"> </w:t>
            </w:r>
            <w:proofErr w:type="spellStart"/>
            <w:r>
              <w:rPr>
                <w:rFonts w:ascii="Arial" w:hAnsi="Arial" w:cs="Arial"/>
                <w:b/>
                <w:bCs/>
                <w:lang w:val="en-US"/>
              </w:rPr>
              <w:t>similares</w:t>
            </w:r>
            <w:proofErr w:type="spellEnd"/>
            <w:r>
              <w:rPr>
                <w:rFonts w:ascii="Arial" w:hAnsi="Arial" w:cs="Arial"/>
                <w:b/>
                <w:bCs/>
                <w:lang w:val="en-US"/>
              </w:rPr>
              <w:t xml:space="preserve"> </w:t>
            </w:r>
            <w:proofErr w:type="spellStart"/>
            <w:r>
              <w:rPr>
                <w:rFonts w:ascii="Arial" w:hAnsi="Arial" w:cs="Arial"/>
                <w:b/>
                <w:bCs/>
                <w:lang w:val="en-US"/>
              </w:rPr>
              <w:t>feitas</w:t>
            </w:r>
            <w:proofErr w:type="spellEnd"/>
            <w:r>
              <w:rPr>
                <w:rFonts w:ascii="Arial" w:hAnsi="Arial" w:cs="Arial"/>
                <w:b/>
                <w:bCs/>
                <w:lang w:val="en-US"/>
              </w:rPr>
              <w:t xml:space="preserve"> pela </w:t>
            </w:r>
            <w:proofErr w:type="spellStart"/>
            <w:r>
              <w:rPr>
                <w:rFonts w:ascii="Arial" w:hAnsi="Arial" w:cs="Arial"/>
                <w:b/>
                <w:bCs/>
                <w:lang w:val="en-US"/>
              </w:rPr>
              <w:t>Administração</w:t>
            </w:r>
            <w:proofErr w:type="spellEnd"/>
            <w:r>
              <w:rPr>
                <w:rFonts w:ascii="Arial" w:hAnsi="Arial" w:cs="Arial"/>
                <w:b/>
                <w:bCs/>
                <w:lang w:val="en-US"/>
              </w:rPr>
              <w:t xml:space="preserve"> Pública</w:t>
            </w:r>
          </w:p>
        </w:tc>
        <w:tc>
          <w:tcPr>
            <w:tcW w:w="3260" w:type="dxa"/>
          </w:tcPr>
          <w:p w14:paraId="59053042" w14:textId="77777777" w:rsidR="00BA545F" w:rsidRDefault="00000000">
            <w:pPr>
              <w:pStyle w:val="PargrafodaLista"/>
              <w:spacing w:line="360" w:lineRule="auto"/>
              <w:rPr>
                <w:rFonts w:ascii="Arial" w:hAnsi="Arial" w:cs="Arial"/>
                <w:b/>
                <w:bCs/>
                <w:lang w:val="pt-BR"/>
              </w:rPr>
            </w:pPr>
            <w:r>
              <w:rPr>
                <w:rFonts w:ascii="Arial" w:hAnsi="Arial" w:cs="Arial"/>
                <w:b/>
                <w:bCs/>
                <w:lang w:val="pt-BR"/>
              </w:rPr>
              <w:t>Valor Unitário</w:t>
            </w:r>
          </w:p>
        </w:tc>
      </w:tr>
      <w:tr w:rsidR="00BA545F" w14:paraId="612C437C" w14:textId="77777777">
        <w:trPr>
          <w:jc w:val="center"/>
        </w:trPr>
        <w:tc>
          <w:tcPr>
            <w:tcW w:w="4679" w:type="dxa"/>
          </w:tcPr>
          <w:p w14:paraId="5F411717" w14:textId="77777777" w:rsidR="00BA545F" w:rsidRDefault="00000000">
            <w:pPr>
              <w:spacing w:line="360" w:lineRule="auto"/>
              <w:rPr>
                <w:rFonts w:ascii="Arial" w:hAnsi="Arial" w:cs="Arial"/>
              </w:rPr>
            </w:pPr>
            <w:r>
              <w:rPr>
                <w:rFonts w:ascii="Arial" w:hAnsi="Arial" w:cs="Arial"/>
              </w:rPr>
              <w:t xml:space="preserve">Prefeitura Municipal de Taiaçu – Contrato </w:t>
            </w:r>
            <w:r>
              <w:rPr>
                <w:rFonts w:ascii="Arial" w:hAnsi="Arial" w:cs="Arial"/>
              </w:rPr>
              <w:lastRenderedPageBreak/>
              <w:t>Administrativo n. 53/2024</w:t>
            </w:r>
          </w:p>
        </w:tc>
        <w:tc>
          <w:tcPr>
            <w:tcW w:w="3260" w:type="dxa"/>
          </w:tcPr>
          <w:p w14:paraId="5F1FC743" w14:textId="77777777" w:rsidR="00BA545F" w:rsidRDefault="00000000">
            <w:pPr>
              <w:pStyle w:val="PargrafodaLista"/>
              <w:spacing w:line="360" w:lineRule="auto"/>
              <w:rPr>
                <w:rFonts w:ascii="Arial" w:hAnsi="Arial" w:cs="Arial"/>
                <w:lang w:val="pt-BR"/>
              </w:rPr>
            </w:pPr>
            <w:r>
              <w:rPr>
                <w:rFonts w:ascii="Arial" w:hAnsi="Arial" w:cs="Arial"/>
                <w:lang w:val="pt-BR"/>
              </w:rPr>
              <w:lastRenderedPageBreak/>
              <w:t>R$ 40.000,00</w:t>
            </w:r>
          </w:p>
        </w:tc>
      </w:tr>
      <w:tr w:rsidR="00BA545F" w14:paraId="4998FE73" w14:textId="77777777">
        <w:trPr>
          <w:jc w:val="center"/>
        </w:trPr>
        <w:tc>
          <w:tcPr>
            <w:tcW w:w="4679" w:type="dxa"/>
          </w:tcPr>
          <w:p w14:paraId="7A25C655" w14:textId="77777777" w:rsidR="00BA545F" w:rsidRDefault="00000000">
            <w:pPr>
              <w:spacing w:line="360" w:lineRule="auto"/>
              <w:rPr>
                <w:rFonts w:ascii="Arial" w:hAnsi="Arial" w:cs="Arial"/>
              </w:rPr>
            </w:pPr>
            <w:r>
              <w:rPr>
                <w:rFonts w:ascii="Arial" w:hAnsi="Arial" w:cs="Arial"/>
              </w:rPr>
              <w:t>Serviço Autônomo de Água e Esgoto de Porto Feliz – Contrato Administrativo n. 26/2024</w:t>
            </w:r>
          </w:p>
        </w:tc>
        <w:tc>
          <w:tcPr>
            <w:tcW w:w="3260" w:type="dxa"/>
          </w:tcPr>
          <w:p w14:paraId="1636A65D" w14:textId="77777777" w:rsidR="00BA545F" w:rsidRDefault="00000000">
            <w:pPr>
              <w:pStyle w:val="PargrafodaLista"/>
              <w:spacing w:line="360" w:lineRule="auto"/>
              <w:rPr>
                <w:rFonts w:ascii="Arial" w:hAnsi="Arial" w:cs="Arial"/>
                <w:lang w:val="pt-BR"/>
              </w:rPr>
            </w:pPr>
            <w:r>
              <w:rPr>
                <w:rFonts w:ascii="Arial" w:hAnsi="Arial" w:cs="Arial"/>
                <w:lang w:val="pt-BR"/>
              </w:rPr>
              <w:t>R$ 32.000,00</w:t>
            </w:r>
          </w:p>
        </w:tc>
      </w:tr>
      <w:tr w:rsidR="00BA545F" w14:paraId="05566D99" w14:textId="77777777">
        <w:trPr>
          <w:jc w:val="center"/>
        </w:trPr>
        <w:tc>
          <w:tcPr>
            <w:tcW w:w="4679" w:type="dxa"/>
          </w:tcPr>
          <w:p w14:paraId="0D665241" w14:textId="77777777" w:rsidR="00BA545F" w:rsidRDefault="00000000">
            <w:pPr>
              <w:pStyle w:val="PargrafodaLista"/>
              <w:spacing w:line="360" w:lineRule="auto"/>
              <w:jc w:val="center"/>
              <w:rPr>
                <w:rFonts w:ascii="Arial" w:hAnsi="Arial" w:cs="Arial"/>
                <w:lang w:val="pt-BR"/>
              </w:rPr>
            </w:pPr>
            <w:r>
              <w:rPr>
                <w:rFonts w:ascii="Arial" w:hAnsi="Arial" w:cs="Arial"/>
                <w:lang w:val="pt-BR"/>
              </w:rPr>
              <w:t>Prefeitura Municipal de Aramina – Contrato Administrativo n. 36/2024</w:t>
            </w:r>
          </w:p>
        </w:tc>
        <w:tc>
          <w:tcPr>
            <w:tcW w:w="3260" w:type="dxa"/>
          </w:tcPr>
          <w:p w14:paraId="296E3E3D" w14:textId="77777777" w:rsidR="00BA545F" w:rsidRDefault="00000000">
            <w:pPr>
              <w:pStyle w:val="PargrafodaLista"/>
              <w:spacing w:line="360" w:lineRule="auto"/>
              <w:rPr>
                <w:rFonts w:ascii="Arial" w:hAnsi="Arial" w:cs="Arial"/>
                <w:lang w:val="pt-BR"/>
              </w:rPr>
            </w:pPr>
            <w:r>
              <w:rPr>
                <w:rFonts w:ascii="Arial" w:hAnsi="Arial" w:cs="Arial"/>
                <w:lang w:val="pt-BR"/>
              </w:rPr>
              <w:t>R$ 54.950,00</w:t>
            </w:r>
          </w:p>
        </w:tc>
      </w:tr>
    </w:tbl>
    <w:p w14:paraId="5FB74C57" w14:textId="77777777" w:rsidR="00BA545F" w:rsidRDefault="00BA545F">
      <w:pPr>
        <w:pStyle w:val="PargrafodaLista"/>
        <w:spacing w:line="360" w:lineRule="auto"/>
        <w:rPr>
          <w:rFonts w:ascii="Arial" w:hAnsi="Arial" w:cs="Arial"/>
          <w:sz w:val="24"/>
          <w:szCs w:val="24"/>
          <w:lang w:val="pt-BR"/>
        </w:rPr>
      </w:pPr>
    </w:p>
    <w:p w14:paraId="15F88392" w14:textId="77777777" w:rsidR="00BA545F" w:rsidRDefault="00000000">
      <w:pPr>
        <w:pStyle w:val="PargrafodaLista"/>
        <w:spacing w:line="360" w:lineRule="auto"/>
        <w:rPr>
          <w:rFonts w:ascii="Arial" w:hAnsi="Arial" w:cs="Arial"/>
          <w:b/>
          <w:bCs/>
          <w:sz w:val="24"/>
          <w:szCs w:val="24"/>
          <w:u w:val="single"/>
        </w:rPr>
      </w:pPr>
      <w:r>
        <w:rPr>
          <w:rFonts w:ascii="Arial" w:hAnsi="Arial" w:cs="Arial"/>
        </w:rPr>
        <w:t>8.3</w:t>
      </w:r>
      <w:r>
        <w:rPr>
          <w:rFonts w:ascii="Arial" w:hAnsi="Arial" w:cs="Arial"/>
          <w:sz w:val="24"/>
          <w:szCs w:val="24"/>
          <w:lang w:val="pt-BR"/>
        </w:rPr>
        <w:t xml:space="preserve">. </w:t>
      </w:r>
      <w:r>
        <w:rPr>
          <w:rFonts w:ascii="Arial" w:hAnsi="Arial" w:cs="Arial"/>
          <w:sz w:val="24"/>
          <w:szCs w:val="24"/>
        </w:rPr>
        <w:t xml:space="preserve">Em observância ao art. 23, §1º, II, da Lei 14.133/21, com base no levantamento de mercado (menor valor) temos a estimativa do valor total da contratação é de </w:t>
      </w:r>
      <w:r>
        <w:rPr>
          <w:rFonts w:ascii="Arial" w:hAnsi="Arial" w:cs="Arial"/>
          <w:b/>
          <w:bCs/>
          <w:sz w:val="24"/>
          <w:szCs w:val="24"/>
          <w:u w:val="single"/>
        </w:rPr>
        <w:t>R$ 42.316,66.</w:t>
      </w:r>
    </w:p>
    <w:p w14:paraId="79DC22F8" w14:textId="77777777" w:rsidR="00BA545F" w:rsidRDefault="00BA545F">
      <w:pPr>
        <w:pStyle w:val="PargrafodaLista"/>
        <w:spacing w:line="360" w:lineRule="auto"/>
        <w:rPr>
          <w:rFonts w:ascii="Arial" w:hAnsi="Arial" w:cs="Arial"/>
          <w:b/>
          <w:bCs/>
        </w:rPr>
      </w:pPr>
    </w:p>
    <w:p w14:paraId="0D36875F" w14:textId="77777777" w:rsidR="00BA545F" w:rsidRDefault="00000000">
      <w:pPr>
        <w:spacing w:line="340" w:lineRule="exact"/>
        <w:jc w:val="both"/>
        <w:rPr>
          <w:rFonts w:ascii="Arial" w:hAnsi="Arial" w:cs="Arial"/>
          <w:b/>
          <w:bCs/>
        </w:rPr>
      </w:pPr>
      <w:r>
        <w:rPr>
          <w:rFonts w:ascii="Arial" w:hAnsi="Arial" w:cs="Arial"/>
          <w:b/>
          <w:bCs/>
        </w:rPr>
        <w:t>9. DA MODALIDADE DA CONTRATAÇÃO</w:t>
      </w:r>
    </w:p>
    <w:p w14:paraId="7FF403FA" w14:textId="77777777" w:rsidR="00BA545F" w:rsidRDefault="00BA545F">
      <w:pPr>
        <w:spacing w:line="340" w:lineRule="exact"/>
        <w:jc w:val="both"/>
        <w:rPr>
          <w:rFonts w:ascii="Arial" w:hAnsi="Arial" w:cs="Arial"/>
          <w:b/>
          <w:bCs/>
        </w:rPr>
      </w:pPr>
    </w:p>
    <w:p w14:paraId="4F497E10" w14:textId="77777777" w:rsidR="00BA545F" w:rsidRDefault="00000000">
      <w:pPr>
        <w:spacing w:line="360" w:lineRule="auto"/>
        <w:jc w:val="both"/>
        <w:rPr>
          <w:rFonts w:ascii="Arial" w:hAnsi="Arial" w:cs="Arial"/>
          <w:b/>
          <w:bCs/>
        </w:rPr>
      </w:pPr>
      <w:r>
        <w:rPr>
          <w:rFonts w:ascii="Arial" w:hAnsi="Arial" w:cs="Arial"/>
          <w:b/>
          <w:bCs/>
        </w:rPr>
        <w:t xml:space="preserve">Da modalidade de contratação: “Dispensa de Licitação na forma do disposto no art. 75, II da Lei Federal n. 14.133/2021”: </w:t>
      </w:r>
    </w:p>
    <w:p w14:paraId="5176098C" w14:textId="77777777" w:rsidR="00BA545F" w:rsidRDefault="00BA545F">
      <w:pPr>
        <w:spacing w:line="360" w:lineRule="auto"/>
        <w:jc w:val="both"/>
        <w:rPr>
          <w:rFonts w:ascii="Arial" w:hAnsi="Arial" w:cs="Arial"/>
          <w:b/>
          <w:bCs/>
        </w:rPr>
      </w:pPr>
    </w:p>
    <w:p w14:paraId="3859229E" w14:textId="77777777" w:rsidR="00BA545F" w:rsidRDefault="00000000">
      <w:pPr>
        <w:spacing w:line="360" w:lineRule="auto"/>
        <w:jc w:val="both"/>
        <w:rPr>
          <w:rFonts w:ascii="Arial" w:hAnsi="Arial" w:cs="Arial"/>
        </w:rPr>
      </w:pPr>
      <w:r>
        <w:rPr>
          <w:rFonts w:ascii="Arial" w:hAnsi="Arial" w:cs="Arial"/>
        </w:rPr>
        <w:t>Justifica-se a contratação direta, considerando que na fase preparatória, foi observado através das coletas de preços, para os fins de estimar o valor da contratação, que os valores apurados permaneceram abaixo daqueles mencionados no inc. II do art. 75 da Lei Federal n. 14.133/2021, devidamente atualizados pelo Decreto Federal n. 12.343/2024. O critério de julgamento será o de menor valor.</w:t>
      </w:r>
    </w:p>
    <w:p w14:paraId="4E91CA4F" w14:textId="77777777" w:rsidR="00BA545F" w:rsidRDefault="00000000">
      <w:pPr>
        <w:spacing w:line="360" w:lineRule="auto"/>
        <w:jc w:val="both"/>
        <w:rPr>
          <w:rFonts w:ascii="Arial" w:hAnsi="Arial" w:cs="Arial"/>
          <w:b/>
          <w:bCs/>
        </w:rPr>
      </w:pPr>
      <w:r>
        <w:rPr>
          <w:rFonts w:ascii="Arial" w:hAnsi="Arial" w:cs="Arial"/>
          <w:b/>
          <w:bCs/>
        </w:rPr>
        <w:t xml:space="preserve"> </w:t>
      </w:r>
    </w:p>
    <w:p w14:paraId="4A0B1A68" w14:textId="77777777" w:rsidR="00BA545F" w:rsidRDefault="00000000">
      <w:pPr>
        <w:spacing w:line="340" w:lineRule="exact"/>
        <w:jc w:val="both"/>
        <w:rPr>
          <w:rFonts w:ascii="Arial" w:hAnsi="Arial" w:cs="Arial"/>
          <w:b/>
          <w:bCs/>
        </w:rPr>
      </w:pPr>
      <w:r>
        <w:rPr>
          <w:rFonts w:ascii="Arial" w:hAnsi="Arial" w:cs="Arial"/>
          <w:b/>
          <w:bCs/>
        </w:rPr>
        <w:t>10. ADEQUAÇÃO ORÇAMENTÁRIA</w:t>
      </w:r>
    </w:p>
    <w:p w14:paraId="2700DC3A" w14:textId="77777777" w:rsidR="00BA545F" w:rsidRDefault="00BA545F">
      <w:pPr>
        <w:spacing w:line="340" w:lineRule="exact"/>
        <w:jc w:val="both"/>
        <w:rPr>
          <w:rFonts w:ascii="Arial" w:hAnsi="Arial" w:cs="Arial"/>
        </w:rPr>
      </w:pPr>
    </w:p>
    <w:p w14:paraId="670D6BBE" w14:textId="77777777" w:rsidR="00BA545F" w:rsidRDefault="00000000">
      <w:pPr>
        <w:spacing w:line="360" w:lineRule="auto"/>
        <w:rPr>
          <w:rFonts w:ascii="Arial" w:hAnsi="Arial" w:cs="Arial"/>
        </w:rPr>
      </w:pPr>
      <w:r>
        <w:rPr>
          <w:rFonts w:ascii="Arial" w:hAnsi="Arial" w:cs="Arial"/>
        </w:rPr>
        <w:t>Código da Ficha : 47</w:t>
      </w:r>
    </w:p>
    <w:p w14:paraId="08EB4D97" w14:textId="77777777" w:rsidR="00BA545F" w:rsidRDefault="00000000">
      <w:pPr>
        <w:spacing w:line="360" w:lineRule="auto"/>
        <w:rPr>
          <w:rFonts w:ascii="Arial" w:hAnsi="Arial" w:cs="Arial"/>
        </w:rPr>
      </w:pPr>
      <w:r>
        <w:rPr>
          <w:rFonts w:ascii="Arial" w:hAnsi="Arial" w:cs="Arial"/>
        </w:rPr>
        <w:t>Órgão : 02 PREFEITURA MUNICIPAL</w:t>
      </w:r>
    </w:p>
    <w:p w14:paraId="460C4D1B" w14:textId="77777777" w:rsidR="00BA545F" w:rsidRDefault="00000000">
      <w:pPr>
        <w:spacing w:line="360" w:lineRule="auto"/>
        <w:rPr>
          <w:rFonts w:ascii="Arial" w:hAnsi="Arial" w:cs="Arial"/>
        </w:rPr>
      </w:pPr>
      <w:r>
        <w:rPr>
          <w:rFonts w:ascii="Arial" w:hAnsi="Arial" w:cs="Arial"/>
        </w:rPr>
        <w:t>Unidade : 04 SECRETARIA MUNICIPAL DE ADMINISTRAÇÃO</w:t>
      </w:r>
    </w:p>
    <w:p w14:paraId="60F6E7F0" w14:textId="77777777" w:rsidR="00BA545F" w:rsidRDefault="00000000">
      <w:pPr>
        <w:spacing w:line="360" w:lineRule="auto"/>
        <w:rPr>
          <w:rFonts w:ascii="Arial" w:hAnsi="Arial" w:cs="Arial"/>
        </w:rPr>
      </w:pPr>
      <w:r>
        <w:rPr>
          <w:rFonts w:ascii="Arial" w:hAnsi="Arial" w:cs="Arial"/>
        </w:rPr>
        <w:t xml:space="preserve"> Dotação : 04.122.0006.2005.0000 - Manutenção das Atividades da Gestão Administrativa</w:t>
      </w:r>
    </w:p>
    <w:p w14:paraId="7B2CC7F0" w14:textId="77777777" w:rsidR="00BA545F" w:rsidRDefault="00000000">
      <w:pPr>
        <w:spacing w:line="360" w:lineRule="auto"/>
        <w:rPr>
          <w:rFonts w:ascii="Arial" w:hAnsi="Arial" w:cs="Arial"/>
        </w:rPr>
      </w:pPr>
      <w:r>
        <w:rPr>
          <w:rFonts w:ascii="Arial" w:hAnsi="Arial" w:cs="Arial"/>
        </w:rPr>
        <w:t>3.3.90.39.00 OUTROS SERVIÇOS DE TERCEIROS - PESSOA</w:t>
      </w:r>
    </w:p>
    <w:p w14:paraId="7FFF35A6" w14:textId="77777777" w:rsidR="00BA545F" w:rsidRDefault="00000000">
      <w:pPr>
        <w:spacing w:line="340" w:lineRule="exact"/>
        <w:jc w:val="both"/>
        <w:rPr>
          <w:rFonts w:ascii="Arial" w:hAnsi="Arial" w:cs="Arial"/>
          <w:bCs/>
        </w:rPr>
      </w:pPr>
      <w:r>
        <w:rPr>
          <w:rFonts w:ascii="Arial" w:hAnsi="Arial" w:cs="Arial"/>
          <w:bCs/>
        </w:rPr>
        <w:t>Dotação: 04.122.00006</w:t>
      </w:r>
    </w:p>
    <w:p w14:paraId="7CBA1E0F" w14:textId="77777777" w:rsidR="00BA545F" w:rsidRDefault="00BA545F">
      <w:pPr>
        <w:spacing w:line="340" w:lineRule="exact"/>
        <w:jc w:val="both"/>
        <w:rPr>
          <w:rFonts w:ascii="Arial" w:hAnsi="Arial" w:cs="Arial"/>
        </w:rPr>
      </w:pPr>
    </w:p>
    <w:p w14:paraId="0B200FED" w14:textId="77777777" w:rsidR="00BA545F" w:rsidRDefault="00000000">
      <w:pPr>
        <w:spacing w:line="340" w:lineRule="exact"/>
        <w:jc w:val="both"/>
        <w:rPr>
          <w:rFonts w:ascii="Arial" w:hAnsi="Arial" w:cs="Arial"/>
          <w:b/>
        </w:rPr>
      </w:pPr>
      <w:r>
        <w:rPr>
          <w:rFonts w:ascii="Arial" w:hAnsi="Arial" w:cs="Arial"/>
          <w:b/>
        </w:rPr>
        <w:t>11. DISPOSIÇÕES GERAIS:</w:t>
      </w:r>
    </w:p>
    <w:p w14:paraId="680FAEEB" w14:textId="77777777" w:rsidR="00BA545F" w:rsidRDefault="00000000">
      <w:pPr>
        <w:spacing w:line="360" w:lineRule="auto"/>
        <w:jc w:val="both"/>
        <w:rPr>
          <w:rFonts w:ascii="Arial" w:hAnsi="Arial" w:cs="Arial"/>
          <w:bCs/>
        </w:rPr>
      </w:pPr>
      <w:r>
        <w:rPr>
          <w:rFonts w:ascii="Arial" w:hAnsi="Arial" w:cs="Arial"/>
          <w:bCs/>
        </w:rPr>
        <w:t>11.1 A Prefeitura deverá comunicar a contratada a todas e quaisquer ocorrências relacionadas com a entrega/ execução dos bens/serviços.</w:t>
      </w:r>
    </w:p>
    <w:p w14:paraId="3CB65393" w14:textId="77777777" w:rsidR="00BA545F" w:rsidRDefault="00000000">
      <w:pPr>
        <w:spacing w:line="360" w:lineRule="auto"/>
        <w:jc w:val="both"/>
        <w:rPr>
          <w:rFonts w:ascii="Arial" w:hAnsi="Arial" w:cs="Arial"/>
          <w:bCs/>
        </w:rPr>
      </w:pPr>
      <w:r>
        <w:rPr>
          <w:rFonts w:ascii="Arial" w:hAnsi="Arial" w:cs="Arial"/>
          <w:bCs/>
        </w:rPr>
        <w:t>11.2 Rejeitar, no todo ou em parte, os bens/serviços entregues ou executados fora da especificação deste Termo de Referência.</w:t>
      </w:r>
    </w:p>
    <w:p w14:paraId="39B0FEF3" w14:textId="77777777" w:rsidR="00BA545F" w:rsidRDefault="00000000">
      <w:pPr>
        <w:spacing w:line="360" w:lineRule="auto"/>
        <w:jc w:val="both"/>
        <w:rPr>
          <w:rFonts w:ascii="Arial" w:hAnsi="Arial" w:cs="Arial"/>
          <w:bCs/>
        </w:rPr>
      </w:pPr>
      <w:r>
        <w:rPr>
          <w:rFonts w:ascii="Arial" w:hAnsi="Arial" w:cs="Arial"/>
          <w:bCs/>
        </w:rPr>
        <w:t xml:space="preserve">11.3 A Contratada deverá comunicar a Administração todas e quaisquer ocorrências relacionadas com a </w:t>
      </w:r>
      <w:r>
        <w:rPr>
          <w:rFonts w:ascii="Arial" w:hAnsi="Arial" w:cs="Arial"/>
          <w:bCs/>
        </w:rPr>
        <w:lastRenderedPageBreak/>
        <w:t>entrega/execução dos bens/serviços.</w:t>
      </w:r>
    </w:p>
    <w:p w14:paraId="5631943B" w14:textId="77777777" w:rsidR="00BA545F" w:rsidRDefault="00000000">
      <w:pPr>
        <w:spacing w:line="360" w:lineRule="auto"/>
        <w:jc w:val="both"/>
        <w:rPr>
          <w:rFonts w:ascii="Arial" w:hAnsi="Arial" w:cs="Arial"/>
          <w:bCs/>
        </w:rPr>
      </w:pPr>
      <w:r>
        <w:rPr>
          <w:rFonts w:ascii="Arial" w:hAnsi="Arial" w:cs="Arial"/>
          <w:bCs/>
        </w:rPr>
        <w:t>11.4 Os interessados deverão em suas propostas obedecer às especificações constantes deste Termo de Referência, bem como demais informações necessárias ao perfeito entendimento do conteúdo, sob pena de desclassificação da proposta</w:t>
      </w:r>
    </w:p>
    <w:p w14:paraId="4710811C" w14:textId="77777777" w:rsidR="00BA545F" w:rsidRDefault="00000000">
      <w:pPr>
        <w:spacing w:line="360" w:lineRule="auto"/>
        <w:jc w:val="both"/>
        <w:rPr>
          <w:rFonts w:ascii="Arial" w:hAnsi="Arial" w:cs="Arial"/>
          <w:bCs/>
        </w:rPr>
      </w:pPr>
      <w:r>
        <w:rPr>
          <w:rFonts w:ascii="Arial" w:hAnsi="Arial" w:cs="Arial"/>
          <w:bCs/>
        </w:rPr>
        <w:t>11.5 A CONTRATADA é responsável por eventuais danos causados diretamente à Administração ou a terceiros, decorrentes de sua culpa ou dolo na execução do contrato, não excluindo ou reduzindo essa responsabilidade a fiscalização ou acompanhamento pela contratante.</w:t>
      </w:r>
    </w:p>
    <w:p w14:paraId="5F35FBAB" w14:textId="77777777" w:rsidR="00BA545F" w:rsidRDefault="00000000">
      <w:pPr>
        <w:spacing w:line="360" w:lineRule="auto"/>
        <w:jc w:val="both"/>
        <w:rPr>
          <w:rFonts w:ascii="Arial" w:hAnsi="Arial" w:cs="Arial"/>
          <w:bCs/>
        </w:rPr>
      </w:pPr>
      <w:r>
        <w:rPr>
          <w:rFonts w:ascii="Arial" w:hAnsi="Arial" w:cs="Arial"/>
          <w:bCs/>
        </w:rPr>
        <w:t>11.6 Pela inexecução total ou parcial do Contrato a contratante poderá aplicar as sanções, garantida a prévia defesa, previstas no art. 156 da Lei Federal n. 14.133/2021, cujas disposições igualmente serão reduzidas em instrumento contratual.</w:t>
      </w:r>
    </w:p>
    <w:p w14:paraId="3504A98F" w14:textId="77777777" w:rsidR="00BA545F" w:rsidRDefault="00000000">
      <w:pPr>
        <w:spacing w:line="360" w:lineRule="auto"/>
        <w:jc w:val="both"/>
        <w:rPr>
          <w:rFonts w:ascii="Arial" w:hAnsi="Arial" w:cs="Arial"/>
          <w:bCs/>
        </w:rPr>
      </w:pPr>
      <w:r>
        <w:rPr>
          <w:rFonts w:ascii="Arial" w:hAnsi="Arial" w:cs="Arial"/>
          <w:bCs/>
        </w:rPr>
        <w:t xml:space="preserve">12.7 Dar-se-á extinção contratual das partes nos termos da aplicação dos artigos 137 da Lei Federal n. 14.133/2021, sem prejuízo da aplicação das sanções administrativas constantes do corpo do texto legal, independentemente de qualquer transcrição. </w:t>
      </w:r>
    </w:p>
    <w:p w14:paraId="0EE9B602" w14:textId="4885E234" w:rsidR="00BA545F" w:rsidRDefault="00000000">
      <w:pPr>
        <w:spacing w:line="340" w:lineRule="exact"/>
        <w:jc w:val="center"/>
        <w:rPr>
          <w:rFonts w:ascii="Arial" w:hAnsi="Arial" w:cs="Arial"/>
          <w:bCs/>
        </w:rPr>
      </w:pPr>
      <w:r>
        <w:rPr>
          <w:rFonts w:ascii="Arial" w:hAnsi="Arial" w:cs="Arial"/>
          <w:bCs/>
        </w:rPr>
        <w:t xml:space="preserve">Rifaina, </w:t>
      </w:r>
      <w:r w:rsidR="002C595A">
        <w:rPr>
          <w:rFonts w:ascii="Arial" w:hAnsi="Arial" w:cs="Arial"/>
          <w:bCs/>
        </w:rPr>
        <w:t>18</w:t>
      </w:r>
      <w:r>
        <w:rPr>
          <w:rFonts w:ascii="Arial" w:hAnsi="Arial" w:cs="Arial"/>
          <w:bCs/>
        </w:rPr>
        <w:t xml:space="preserve"> de </w:t>
      </w:r>
      <w:r w:rsidR="002C595A">
        <w:rPr>
          <w:rFonts w:ascii="Arial" w:hAnsi="Arial" w:cs="Arial"/>
          <w:bCs/>
        </w:rPr>
        <w:t>Julho</w:t>
      </w:r>
      <w:r>
        <w:rPr>
          <w:rFonts w:ascii="Arial" w:hAnsi="Arial" w:cs="Arial"/>
          <w:bCs/>
        </w:rPr>
        <w:t xml:space="preserve"> de 2025.</w:t>
      </w:r>
    </w:p>
    <w:p w14:paraId="36F82326" w14:textId="77777777" w:rsidR="00BA545F" w:rsidRDefault="00BA545F">
      <w:pPr>
        <w:spacing w:line="340" w:lineRule="exact"/>
        <w:jc w:val="center"/>
        <w:rPr>
          <w:rFonts w:ascii="Arial" w:hAnsi="Arial" w:cs="Arial"/>
          <w:bCs/>
        </w:rPr>
      </w:pPr>
    </w:p>
    <w:p w14:paraId="68693A06" w14:textId="77777777" w:rsidR="00BA545F" w:rsidRDefault="00BA545F">
      <w:pPr>
        <w:spacing w:line="340" w:lineRule="exact"/>
        <w:jc w:val="center"/>
        <w:rPr>
          <w:rFonts w:ascii="Arial" w:hAnsi="Arial" w:cs="Arial"/>
          <w:bCs/>
        </w:rPr>
      </w:pPr>
    </w:p>
    <w:p w14:paraId="27E3F47D" w14:textId="228F0C5F" w:rsidR="00BA545F" w:rsidRDefault="002C595A">
      <w:pPr>
        <w:spacing w:line="360" w:lineRule="auto"/>
        <w:jc w:val="center"/>
        <w:rPr>
          <w:rFonts w:ascii="Arial" w:hAnsi="Arial" w:cs="Arial"/>
          <w:sz w:val="20"/>
          <w:szCs w:val="20"/>
        </w:rPr>
      </w:pPr>
      <w:r>
        <w:rPr>
          <w:rFonts w:ascii="Arial" w:hAnsi="Arial" w:cs="Arial"/>
          <w:sz w:val="20"/>
          <w:szCs w:val="20"/>
        </w:rPr>
        <w:t>DEONISO FRESSA JUNIOR</w:t>
      </w:r>
    </w:p>
    <w:p w14:paraId="6F271FFF" w14:textId="77777777" w:rsidR="00BA545F" w:rsidRDefault="00000000">
      <w:pPr>
        <w:spacing w:line="360" w:lineRule="auto"/>
        <w:jc w:val="center"/>
        <w:rPr>
          <w:rFonts w:ascii="Arial" w:hAnsi="Arial" w:cs="Arial"/>
          <w:sz w:val="20"/>
          <w:szCs w:val="20"/>
        </w:rPr>
      </w:pPr>
      <w:r>
        <w:rPr>
          <w:rFonts w:ascii="Arial" w:hAnsi="Arial" w:cs="Arial"/>
          <w:sz w:val="20"/>
          <w:szCs w:val="20"/>
        </w:rPr>
        <w:t>SECRETARIA MUNICIPAL DE ADMINISTRAÇÃO</w:t>
      </w:r>
    </w:p>
    <w:p w14:paraId="4B036981" w14:textId="77777777" w:rsidR="00BA545F" w:rsidRDefault="00000000">
      <w:pPr>
        <w:spacing w:line="360" w:lineRule="auto"/>
        <w:jc w:val="center"/>
        <w:rPr>
          <w:rFonts w:ascii="Arial" w:hAnsi="Arial" w:cs="Arial"/>
          <w:sz w:val="20"/>
          <w:szCs w:val="20"/>
        </w:rPr>
      </w:pPr>
      <w:r>
        <w:rPr>
          <w:rFonts w:ascii="Arial" w:hAnsi="Arial" w:cs="Arial"/>
          <w:sz w:val="20"/>
          <w:szCs w:val="20"/>
        </w:rPr>
        <w:t>DE ACORDO:</w:t>
      </w:r>
    </w:p>
    <w:p w14:paraId="5CF35B0B" w14:textId="77777777" w:rsidR="00BA545F" w:rsidRDefault="00BA545F">
      <w:pPr>
        <w:spacing w:line="360" w:lineRule="auto"/>
        <w:jc w:val="center"/>
        <w:rPr>
          <w:rFonts w:ascii="Arial" w:hAnsi="Arial" w:cs="Arial"/>
          <w:sz w:val="20"/>
          <w:szCs w:val="20"/>
        </w:rPr>
      </w:pPr>
    </w:p>
    <w:p w14:paraId="7EF8A563" w14:textId="77777777" w:rsidR="00BA545F" w:rsidRDefault="00BA545F">
      <w:pPr>
        <w:spacing w:line="360" w:lineRule="auto"/>
        <w:jc w:val="center"/>
        <w:rPr>
          <w:rFonts w:ascii="Arial" w:hAnsi="Arial" w:cs="Arial"/>
          <w:sz w:val="20"/>
          <w:szCs w:val="20"/>
        </w:rPr>
      </w:pPr>
    </w:p>
    <w:p w14:paraId="23EDB27D" w14:textId="77777777" w:rsidR="00BA545F" w:rsidRDefault="00000000">
      <w:pPr>
        <w:spacing w:line="360" w:lineRule="auto"/>
        <w:jc w:val="center"/>
        <w:rPr>
          <w:rFonts w:ascii="Arial" w:hAnsi="Arial" w:cs="Arial"/>
          <w:sz w:val="20"/>
          <w:szCs w:val="20"/>
        </w:rPr>
      </w:pPr>
      <w:r>
        <w:rPr>
          <w:rFonts w:ascii="Arial" w:hAnsi="Arial" w:cs="Arial"/>
          <w:sz w:val="20"/>
          <w:szCs w:val="20"/>
        </w:rPr>
        <w:t>WILSON ALVES DA SILVA JUNIOR</w:t>
      </w:r>
    </w:p>
    <w:p w14:paraId="70E5320F" w14:textId="77777777" w:rsidR="00BA545F" w:rsidRDefault="00000000">
      <w:pPr>
        <w:spacing w:line="360" w:lineRule="auto"/>
        <w:jc w:val="center"/>
        <w:rPr>
          <w:rFonts w:ascii="Arial" w:hAnsi="Arial" w:cs="Arial"/>
          <w:sz w:val="20"/>
          <w:szCs w:val="20"/>
        </w:rPr>
      </w:pPr>
      <w:r>
        <w:rPr>
          <w:rFonts w:ascii="Arial" w:hAnsi="Arial" w:cs="Arial"/>
          <w:sz w:val="20"/>
          <w:szCs w:val="20"/>
        </w:rPr>
        <w:t>PREFEITO MUNICIPAL</w:t>
      </w:r>
    </w:p>
    <w:p w14:paraId="23BE62AF" w14:textId="77777777" w:rsidR="00BA545F" w:rsidRDefault="00BA545F">
      <w:pPr>
        <w:spacing w:line="340" w:lineRule="exact"/>
        <w:jc w:val="both"/>
        <w:rPr>
          <w:rFonts w:ascii="Arial" w:hAnsi="Arial" w:cs="Arial"/>
        </w:rPr>
      </w:pPr>
    </w:p>
    <w:p w14:paraId="59DCA984" w14:textId="77777777" w:rsidR="00BA545F" w:rsidRDefault="00BA545F">
      <w:pPr>
        <w:spacing w:line="340" w:lineRule="exact"/>
        <w:jc w:val="both"/>
        <w:rPr>
          <w:rFonts w:ascii="Arial" w:hAnsi="Arial" w:cs="Arial"/>
        </w:rPr>
      </w:pPr>
    </w:p>
    <w:p w14:paraId="016013E9" w14:textId="77777777" w:rsidR="00BA545F" w:rsidRDefault="00BA545F">
      <w:pPr>
        <w:spacing w:line="340" w:lineRule="exact"/>
        <w:jc w:val="both"/>
        <w:rPr>
          <w:rFonts w:ascii="Arial" w:hAnsi="Arial" w:cs="Arial"/>
        </w:rPr>
      </w:pPr>
    </w:p>
    <w:p w14:paraId="5DE874C9" w14:textId="77777777" w:rsidR="00BA545F" w:rsidRDefault="00BA545F">
      <w:pPr>
        <w:spacing w:line="340" w:lineRule="exact"/>
        <w:jc w:val="both"/>
        <w:rPr>
          <w:rFonts w:ascii="Arial" w:hAnsi="Arial" w:cs="Arial"/>
        </w:rPr>
      </w:pPr>
    </w:p>
    <w:p w14:paraId="39D52421" w14:textId="77777777" w:rsidR="00BA545F" w:rsidRDefault="00BA545F">
      <w:pPr>
        <w:spacing w:line="340" w:lineRule="exact"/>
        <w:jc w:val="both"/>
        <w:rPr>
          <w:rFonts w:ascii="Arial" w:hAnsi="Arial" w:cs="Arial"/>
        </w:rPr>
      </w:pPr>
    </w:p>
    <w:p w14:paraId="40D7D483" w14:textId="77777777" w:rsidR="00BA545F" w:rsidRDefault="00BA545F">
      <w:pPr>
        <w:spacing w:line="340" w:lineRule="exact"/>
        <w:jc w:val="both"/>
        <w:rPr>
          <w:rFonts w:ascii="Arial" w:hAnsi="Arial" w:cs="Arial"/>
        </w:rPr>
      </w:pPr>
    </w:p>
    <w:p w14:paraId="33008D37" w14:textId="77777777" w:rsidR="00BA545F" w:rsidRDefault="00BA545F">
      <w:pPr>
        <w:spacing w:line="340" w:lineRule="exact"/>
        <w:jc w:val="both"/>
        <w:rPr>
          <w:rFonts w:ascii="Arial" w:hAnsi="Arial" w:cs="Arial"/>
        </w:rPr>
      </w:pPr>
    </w:p>
    <w:p w14:paraId="373658D6" w14:textId="77777777" w:rsidR="00BA545F" w:rsidRDefault="00BA545F">
      <w:pPr>
        <w:spacing w:line="340" w:lineRule="exact"/>
        <w:jc w:val="both"/>
        <w:rPr>
          <w:rFonts w:ascii="Arial" w:hAnsi="Arial" w:cs="Arial"/>
        </w:rPr>
      </w:pPr>
    </w:p>
    <w:p w14:paraId="3AFAEC20" w14:textId="77777777" w:rsidR="00BA545F" w:rsidRDefault="00BA545F">
      <w:pPr>
        <w:spacing w:line="340" w:lineRule="exact"/>
        <w:jc w:val="both"/>
        <w:rPr>
          <w:rFonts w:ascii="Arial" w:hAnsi="Arial" w:cs="Arial"/>
        </w:rPr>
      </w:pPr>
    </w:p>
    <w:p w14:paraId="47414E0F" w14:textId="77777777" w:rsidR="00BA545F" w:rsidRDefault="00BA545F">
      <w:pPr>
        <w:spacing w:line="340" w:lineRule="exact"/>
        <w:jc w:val="both"/>
        <w:rPr>
          <w:rFonts w:ascii="Arial" w:hAnsi="Arial" w:cs="Arial"/>
        </w:rPr>
      </w:pPr>
    </w:p>
    <w:p w14:paraId="2F5C6566" w14:textId="77777777" w:rsidR="00BA545F" w:rsidRDefault="00BA545F">
      <w:pPr>
        <w:spacing w:line="340" w:lineRule="exact"/>
        <w:jc w:val="both"/>
        <w:rPr>
          <w:rFonts w:ascii="Arial" w:hAnsi="Arial" w:cs="Arial"/>
        </w:rPr>
      </w:pPr>
    </w:p>
    <w:p w14:paraId="06AACCA1" w14:textId="77777777" w:rsidR="00BA545F" w:rsidRDefault="00BA545F">
      <w:pPr>
        <w:pStyle w:val="Ttulo1"/>
        <w:spacing w:before="71"/>
        <w:ind w:left="0" w:right="889"/>
        <w:jc w:val="both"/>
        <w:rPr>
          <w:spacing w:val="-10"/>
          <w:w w:val="115"/>
        </w:rPr>
      </w:pPr>
    </w:p>
    <w:p w14:paraId="6178F668" w14:textId="77777777" w:rsidR="00BA545F" w:rsidRDefault="00000000">
      <w:pPr>
        <w:pStyle w:val="Ttulo1"/>
        <w:spacing w:before="71"/>
        <w:ind w:left="0" w:right="889"/>
        <w:jc w:val="center"/>
        <w:rPr>
          <w:spacing w:val="-10"/>
          <w:w w:val="115"/>
        </w:rPr>
      </w:pPr>
      <w:r>
        <w:rPr>
          <w:spacing w:val="-10"/>
          <w:w w:val="115"/>
        </w:rPr>
        <w:t>ANEXO VI</w:t>
      </w:r>
    </w:p>
    <w:p w14:paraId="7891DD47" w14:textId="77777777" w:rsidR="00BA545F" w:rsidRDefault="00BA545F">
      <w:pPr>
        <w:pStyle w:val="Ttulo1"/>
        <w:spacing w:before="71"/>
        <w:ind w:left="1151" w:right="889"/>
        <w:jc w:val="center"/>
        <w:rPr>
          <w:spacing w:val="-10"/>
          <w:w w:val="115"/>
        </w:rPr>
      </w:pPr>
    </w:p>
    <w:p w14:paraId="0EE2E368" w14:textId="4578A883" w:rsidR="00BA545F" w:rsidRDefault="00000000">
      <w:pPr>
        <w:jc w:val="center"/>
        <w:rPr>
          <w:b/>
          <w:bCs/>
        </w:rPr>
      </w:pPr>
      <w:r>
        <w:rPr>
          <w:b/>
          <w:bCs/>
        </w:rPr>
        <w:lastRenderedPageBreak/>
        <w:t>DISPENSA ELETRÔNICA Nº</w:t>
      </w:r>
      <w:r>
        <w:rPr>
          <w:b/>
          <w:bCs/>
          <w:lang w:val="pt-BR"/>
        </w:rPr>
        <w:t>10</w:t>
      </w:r>
      <w:r w:rsidR="002C595A">
        <w:rPr>
          <w:b/>
          <w:bCs/>
          <w:lang w:val="pt-BR"/>
        </w:rPr>
        <w:t>7</w:t>
      </w:r>
      <w:r>
        <w:rPr>
          <w:b/>
          <w:bCs/>
          <w:lang w:val="pt-BR"/>
        </w:rPr>
        <w:t>/</w:t>
      </w:r>
      <w:r>
        <w:rPr>
          <w:b/>
          <w:bCs/>
        </w:rPr>
        <w:t>2025 PROCESSO ADM N°</w:t>
      </w:r>
      <w:r w:rsidR="002C595A">
        <w:rPr>
          <w:b/>
          <w:bCs/>
          <w:lang w:val="pt-BR"/>
        </w:rPr>
        <w:t>310</w:t>
      </w:r>
      <w:r>
        <w:rPr>
          <w:b/>
          <w:bCs/>
        </w:rPr>
        <w:t>/2025</w:t>
      </w:r>
    </w:p>
    <w:p w14:paraId="313AD4F0" w14:textId="77777777" w:rsidR="00BA545F" w:rsidRDefault="00BA545F">
      <w:pPr>
        <w:jc w:val="center"/>
        <w:rPr>
          <w:b/>
        </w:rPr>
      </w:pPr>
    </w:p>
    <w:p w14:paraId="3907D1F5" w14:textId="77777777" w:rsidR="00BA545F" w:rsidRDefault="00000000">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7C0E6484" w14:textId="77777777" w:rsidR="00BA545F" w:rsidRDefault="00000000">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4F3304DA" w14:textId="77777777" w:rsidR="00BA545F" w:rsidRDefault="00BA545F">
      <w:pPr>
        <w:ind w:right="23"/>
        <w:jc w:val="both"/>
        <w:rPr>
          <w:rFonts w:asciiTheme="minorHAnsi" w:hAnsiTheme="minorHAnsi" w:cstheme="minorHAnsi"/>
          <w:b/>
          <w:bCs/>
          <w:sz w:val="18"/>
          <w:szCs w:val="18"/>
          <w:lang w:eastAsia="pt-BR"/>
        </w:rPr>
      </w:pPr>
    </w:p>
    <w:p w14:paraId="734E046C" w14:textId="77777777" w:rsidR="00BA545F" w:rsidRDefault="00BA545F">
      <w:pPr>
        <w:jc w:val="both"/>
        <w:rPr>
          <w:rFonts w:ascii="Arial" w:eastAsia="Lucida Sans Unicode" w:hAnsi="Arial" w:cs="Arial"/>
          <w:b/>
          <w:bCs/>
          <w:color w:val="000000"/>
          <w:sz w:val="24"/>
          <w:szCs w:val="24"/>
        </w:rPr>
      </w:pPr>
    </w:p>
    <w:tbl>
      <w:tblPr>
        <w:tblpPr w:leftFromText="141" w:rightFromText="141" w:vertAnchor="text" w:tblpY="1"/>
        <w:tblOverlap w:val="never"/>
        <w:tblW w:w="10360" w:type="dxa"/>
        <w:tblLayout w:type="fixed"/>
        <w:tblCellMar>
          <w:left w:w="70" w:type="dxa"/>
          <w:right w:w="70" w:type="dxa"/>
        </w:tblCellMar>
        <w:tblLook w:val="04A0" w:firstRow="1" w:lastRow="0" w:firstColumn="1" w:lastColumn="0" w:noHBand="0" w:noVBand="1"/>
      </w:tblPr>
      <w:tblGrid>
        <w:gridCol w:w="674"/>
        <w:gridCol w:w="812"/>
        <w:gridCol w:w="646"/>
        <w:gridCol w:w="6997"/>
        <w:gridCol w:w="1231"/>
      </w:tblGrid>
      <w:tr w:rsidR="00BA545F" w14:paraId="78087056" w14:textId="77777777">
        <w:trPr>
          <w:trHeight w:val="288"/>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C8C49" w14:textId="77777777" w:rsidR="00BA545F" w:rsidRDefault="00000000">
            <w:pPr>
              <w:jc w:val="center"/>
              <w:rPr>
                <w:rFonts w:ascii="Arial" w:hAnsi="Arial" w:cs="Arial"/>
                <w:sz w:val="24"/>
                <w:szCs w:val="24"/>
                <w:lang w:val="pt-BR"/>
              </w:rPr>
            </w:pPr>
            <w:r>
              <w:rPr>
                <w:rFonts w:ascii="Arial" w:hAnsi="Arial" w:cs="Arial"/>
                <w:sz w:val="24"/>
                <w:szCs w:val="24"/>
                <w:lang w:val="pt-BR"/>
              </w:rPr>
              <w:t>Item</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636E9978" w14:textId="77777777" w:rsidR="00BA545F" w:rsidRDefault="00000000">
            <w:pPr>
              <w:jc w:val="center"/>
              <w:rPr>
                <w:rFonts w:ascii="Arial" w:hAnsi="Arial" w:cs="Arial"/>
                <w:sz w:val="24"/>
                <w:szCs w:val="24"/>
                <w:lang w:val="pt-BR"/>
              </w:rPr>
            </w:pPr>
            <w:r>
              <w:rPr>
                <w:rFonts w:ascii="Arial" w:hAnsi="Arial" w:cs="Arial"/>
                <w:sz w:val="24"/>
                <w:szCs w:val="24"/>
                <w:lang w:val="pt-BR"/>
              </w:rPr>
              <w:t>Quant</w:t>
            </w: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25027F57" w14:textId="77777777" w:rsidR="00BA545F" w:rsidRDefault="00000000">
            <w:pPr>
              <w:jc w:val="center"/>
              <w:rPr>
                <w:rFonts w:ascii="Arial" w:hAnsi="Arial" w:cs="Arial"/>
                <w:sz w:val="24"/>
                <w:szCs w:val="24"/>
                <w:lang w:val="pt-BR"/>
              </w:rPr>
            </w:pPr>
            <w:proofErr w:type="spellStart"/>
            <w:r>
              <w:rPr>
                <w:rFonts w:ascii="Arial" w:hAnsi="Arial" w:cs="Arial"/>
                <w:sz w:val="24"/>
                <w:szCs w:val="24"/>
                <w:lang w:val="pt-BR"/>
              </w:rPr>
              <w:t>Unid</w:t>
            </w:r>
            <w:proofErr w:type="spellEnd"/>
          </w:p>
        </w:tc>
        <w:tc>
          <w:tcPr>
            <w:tcW w:w="6997" w:type="dxa"/>
            <w:tcBorders>
              <w:top w:val="single" w:sz="4" w:space="0" w:color="auto"/>
              <w:left w:val="nil"/>
              <w:bottom w:val="single" w:sz="4" w:space="0" w:color="auto"/>
              <w:right w:val="single" w:sz="4" w:space="0" w:color="auto"/>
            </w:tcBorders>
            <w:shd w:val="clear" w:color="auto" w:fill="auto"/>
            <w:noWrap/>
            <w:vAlign w:val="center"/>
          </w:tcPr>
          <w:p w14:paraId="6BDBF1E9" w14:textId="77777777" w:rsidR="00BA545F" w:rsidRDefault="00000000">
            <w:pPr>
              <w:jc w:val="center"/>
              <w:rPr>
                <w:rFonts w:ascii="Arial" w:hAnsi="Arial" w:cs="Arial"/>
                <w:sz w:val="24"/>
                <w:szCs w:val="24"/>
                <w:lang w:val="pt-BR"/>
              </w:rPr>
            </w:pPr>
            <w:r>
              <w:rPr>
                <w:rFonts w:ascii="Arial" w:hAnsi="Arial" w:cs="Arial"/>
                <w:sz w:val="24"/>
                <w:szCs w:val="24"/>
                <w:lang w:val="pt-BR"/>
              </w:rPr>
              <w:t>Descritivo dos serviços</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6FDC7885" w14:textId="77777777" w:rsidR="00BA545F" w:rsidRDefault="00000000">
            <w:pPr>
              <w:jc w:val="center"/>
              <w:rPr>
                <w:rFonts w:ascii="Arial" w:hAnsi="Arial" w:cs="Arial"/>
                <w:sz w:val="24"/>
                <w:szCs w:val="24"/>
                <w:lang w:val="pt-BR"/>
              </w:rPr>
            </w:pPr>
            <w:r>
              <w:rPr>
                <w:rFonts w:ascii="Arial" w:hAnsi="Arial" w:cs="Arial"/>
                <w:sz w:val="24"/>
                <w:szCs w:val="24"/>
                <w:lang w:val="pt-BR"/>
              </w:rPr>
              <w:t>VALOR</w:t>
            </w:r>
          </w:p>
        </w:tc>
      </w:tr>
      <w:tr w:rsidR="00BA545F" w14:paraId="336277FE" w14:textId="77777777">
        <w:trPr>
          <w:trHeight w:val="2183"/>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A9457" w14:textId="77777777" w:rsidR="00BA545F" w:rsidRDefault="00000000">
            <w:pPr>
              <w:jc w:val="both"/>
              <w:rPr>
                <w:rFonts w:ascii="Arial" w:hAnsi="Arial" w:cs="Arial"/>
                <w:sz w:val="24"/>
                <w:szCs w:val="24"/>
                <w:lang w:val="pt-BR"/>
              </w:rPr>
            </w:pPr>
            <w:r>
              <w:rPr>
                <w:rFonts w:ascii="Arial" w:hAnsi="Arial" w:cs="Arial"/>
                <w:sz w:val="24"/>
                <w:szCs w:val="24"/>
                <w:lang w:val="pt-BR"/>
              </w:rPr>
              <w:t>01</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54A9CC9C" w14:textId="77777777" w:rsidR="00BA545F" w:rsidRDefault="00000000">
            <w:pPr>
              <w:jc w:val="both"/>
              <w:rPr>
                <w:rFonts w:ascii="Arial" w:hAnsi="Arial" w:cs="Arial"/>
                <w:sz w:val="24"/>
                <w:szCs w:val="24"/>
                <w:lang w:val="pt-BR"/>
              </w:rPr>
            </w:pPr>
            <w:r>
              <w:rPr>
                <w:rFonts w:ascii="Arial" w:hAnsi="Arial" w:cs="Arial"/>
                <w:sz w:val="24"/>
                <w:szCs w:val="24"/>
                <w:lang w:val="pt-BR"/>
              </w:rPr>
              <w:t>01</w:t>
            </w: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111B5205" w14:textId="77777777" w:rsidR="00BA545F" w:rsidRDefault="00000000">
            <w:pPr>
              <w:jc w:val="both"/>
              <w:rPr>
                <w:rFonts w:ascii="Arial" w:hAnsi="Arial" w:cs="Arial"/>
                <w:sz w:val="24"/>
                <w:szCs w:val="24"/>
                <w:lang w:val="pt-BR"/>
              </w:rPr>
            </w:pPr>
            <w:proofErr w:type="spellStart"/>
            <w:r>
              <w:rPr>
                <w:rFonts w:ascii="Arial" w:hAnsi="Arial" w:cs="Arial"/>
                <w:sz w:val="24"/>
                <w:szCs w:val="24"/>
                <w:lang w:val="pt-BR"/>
              </w:rPr>
              <w:t>Sv</w:t>
            </w:r>
            <w:proofErr w:type="spellEnd"/>
            <w:r>
              <w:rPr>
                <w:rFonts w:ascii="Arial" w:hAnsi="Arial" w:cs="Arial"/>
                <w:sz w:val="24"/>
                <w:szCs w:val="24"/>
                <w:lang w:val="pt-BR"/>
              </w:rPr>
              <w:t>.</w:t>
            </w:r>
          </w:p>
        </w:tc>
        <w:tc>
          <w:tcPr>
            <w:tcW w:w="6997" w:type="dxa"/>
            <w:tcBorders>
              <w:top w:val="single" w:sz="4" w:space="0" w:color="auto"/>
              <w:left w:val="nil"/>
              <w:bottom w:val="single" w:sz="4" w:space="0" w:color="auto"/>
              <w:right w:val="single" w:sz="4" w:space="0" w:color="auto"/>
            </w:tcBorders>
            <w:shd w:val="clear" w:color="auto" w:fill="auto"/>
            <w:noWrap/>
            <w:vAlign w:val="center"/>
          </w:tcPr>
          <w:p w14:paraId="60263905" w14:textId="77777777" w:rsidR="00BA545F" w:rsidRDefault="00000000">
            <w:pPr>
              <w:jc w:val="both"/>
              <w:rPr>
                <w:rFonts w:ascii="Arial" w:hAnsi="Arial" w:cs="Arial"/>
                <w:sz w:val="24"/>
                <w:szCs w:val="24"/>
                <w:lang w:val="pt-BR"/>
              </w:rPr>
            </w:pPr>
            <w:r>
              <w:rPr>
                <w:rFonts w:ascii="Arial" w:hAnsi="Arial" w:cs="Arial"/>
              </w:rPr>
              <w:t xml:space="preserve">Contratação de empresa para prestação de serviços de levantamento patrimonial físico e individualizado, atualização do inventário de bens públicos (móveis e imóveis) pertencentes a Prefeitura Municipal de Rifaina e suas unidades administrativas, bem como apoio ao lançamento contábil.  </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35665F4A" w14:textId="77777777" w:rsidR="00BA545F" w:rsidRDefault="00000000">
            <w:pPr>
              <w:jc w:val="both"/>
              <w:rPr>
                <w:rFonts w:ascii="Arial" w:hAnsi="Arial" w:cs="Arial"/>
                <w:sz w:val="24"/>
                <w:szCs w:val="24"/>
                <w:lang w:val="pt-BR"/>
              </w:rPr>
            </w:pPr>
            <w:r>
              <w:rPr>
                <w:rFonts w:ascii="Arial" w:hAnsi="Arial" w:cs="Arial"/>
                <w:sz w:val="24"/>
                <w:szCs w:val="24"/>
                <w:lang w:val="pt-BR"/>
              </w:rPr>
              <w:t>R$</w:t>
            </w:r>
          </w:p>
        </w:tc>
      </w:tr>
    </w:tbl>
    <w:p w14:paraId="63A22A81" w14:textId="77777777" w:rsidR="00BA545F" w:rsidRDefault="00BA545F">
      <w:pPr>
        <w:spacing w:line="360" w:lineRule="auto"/>
        <w:jc w:val="both"/>
        <w:rPr>
          <w:b/>
        </w:rPr>
      </w:pPr>
    </w:p>
    <w:p w14:paraId="5F4591E5" w14:textId="77777777" w:rsidR="00BA545F" w:rsidRDefault="00000000">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0AFAE1C6" w14:textId="77777777" w:rsidR="00BA545F" w:rsidRDefault="00000000">
      <w:pPr>
        <w:pStyle w:val="Corpodetexto"/>
        <w:jc w:val="both"/>
        <w:rPr>
          <w:b/>
          <w:bCs/>
          <w:lang w:val="pt-BR"/>
        </w:rPr>
      </w:pPr>
      <w:r>
        <w:rPr>
          <w:b/>
          <w:bCs/>
        </w:rPr>
        <w:t>OBJETO :</w:t>
      </w:r>
      <w:r>
        <w:rPr>
          <w:b/>
          <w:bCs/>
          <w:w w:val="110"/>
        </w:rPr>
        <w:t xml:space="preserve"> </w:t>
      </w:r>
      <w:r>
        <w:rPr>
          <w:b/>
          <w:bCs/>
          <w:lang w:val="pt-BR"/>
        </w:rPr>
        <w:t>REFERENTE A CONTRATAÇÃO DE EMPRESA PARA PRESTAÇÃO DE SERVIÇOS DE LEVANTAMENTO PATRIMONIAL FISICO E INDIVIDUALIZANDO, ATUALIZAÇÃO DO INVENTARIO DE BENS PÚBLICOS (MÓVEIS E IMÓVEIS) PERTENCENTES A PREFEITURA MUNICIPAL DE RIFAINA E SUAS UNIDADES ADMINISTRATIVAS.</w:t>
      </w:r>
    </w:p>
    <w:p w14:paraId="55B42BC4" w14:textId="77777777" w:rsidR="00BA545F" w:rsidRDefault="00BA545F">
      <w:pPr>
        <w:pStyle w:val="Corpodetexto"/>
        <w:jc w:val="both"/>
        <w:rPr>
          <w:w w:val="110"/>
          <w:lang w:val="pt-BR"/>
        </w:rPr>
      </w:pPr>
    </w:p>
    <w:p w14:paraId="7BFFD8F0" w14:textId="77777777" w:rsidR="00BA545F" w:rsidRDefault="000000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21326E1E" w14:textId="77777777" w:rsidR="00BA545F" w:rsidRDefault="00BA545F">
      <w:pPr>
        <w:pStyle w:val="Corpodetexto"/>
        <w:spacing w:before="11"/>
      </w:pPr>
    </w:p>
    <w:p w14:paraId="26B7435A" w14:textId="77777777" w:rsidR="00BA545F" w:rsidRDefault="00000000">
      <w:pPr>
        <w:pStyle w:val="Corpodetexto"/>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5F9F8DFD" w14:textId="77777777" w:rsidR="00BA545F" w:rsidRDefault="00BA545F">
      <w:pPr>
        <w:pStyle w:val="Corpodetexto"/>
      </w:pPr>
    </w:p>
    <w:p w14:paraId="071708E4" w14:textId="77777777" w:rsidR="00BA545F" w:rsidRDefault="00000000">
      <w:pPr>
        <w:pStyle w:val="Corpodetexto"/>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19BCCE79" w14:textId="77777777" w:rsidR="00BA545F" w:rsidRDefault="00000000">
      <w:pPr>
        <w:pStyle w:val="Corpodetexto"/>
      </w:pPr>
      <w:r>
        <w:t>Razão</w:t>
      </w:r>
      <w:r>
        <w:rPr>
          <w:spacing w:val="-1"/>
        </w:rPr>
        <w:t xml:space="preserve"> </w:t>
      </w:r>
      <w:r>
        <w:t>social</w:t>
      </w:r>
      <w:r>
        <w:rPr>
          <w:spacing w:val="4"/>
        </w:rPr>
        <w:t xml:space="preserve"> </w:t>
      </w:r>
      <w:r>
        <w:t>–</w:t>
      </w:r>
    </w:p>
    <w:p w14:paraId="7B49C1E8" w14:textId="77777777" w:rsidR="00BA545F" w:rsidRDefault="00000000">
      <w:pPr>
        <w:pStyle w:val="Corpodetexto"/>
      </w:pPr>
      <w:r>
        <w:rPr>
          <w:spacing w:val="2"/>
        </w:rPr>
        <w:t xml:space="preserve"> </w:t>
      </w:r>
      <w:r>
        <w:t>nº</w:t>
      </w:r>
      <w:r>
        <w:rPr>
          <w:spacing w:val="-5"/>
        </w:rPr>
        <w:t xml:space="preserve"> </w:t>
      </w:r>
      <w:r>
        <w:t>do</w:t>
      </w:r>
      <w:r>
        <w:rPr>
          <w:spacing w:val="-1"/>
        </w:rPr>
        <w:t xml:space="preserve"> </w:t>
      </w:r>
      <w:r>
        <w:t>cnpj:</w:t>
      </w:r>
    </w:p>
    <w:p w14:paraId="57A0EC32" w14:textId="77777777" w:rsidR="00BA545F" w:rsidRDefault="00000000">
      <w:pPr>
        <w:pStyle w:val="Corpodetexto"/>
        <w:spacing w:before="44"/>
      </w:pPr>
      <w:r>
        <w:t>endereço:</w:t>
      </w:r>
    </w:p>
    <w:p w14:paraId="53923160" w14:textId="77777777" w:rsidR="00BA545F" w:rsidRDefault="00000000">
      <w:pPr>
        <w:pStyle w:val="Corpodetexto"/>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2A7D0957" w14:textId="77777777" w:rsidR="00BA545F" w:rsidRDefault="00BA545F">
      <w:pPr>
        <w:pStyle w:val="Corpodetexto"/>
        <w:tabs>
          <w:tab w:val="left" w:pos="2357"/>
          <w:tab w:val="left" w:pos="4753"/>
          <w:tab w:val="left" w:pos="5863"/>
        </w:tabs>
      </w:pPr>
    </w:p>
    <w:p w14:paraId="19DC23CD" w14:textId="77777777" w:rsidR="00BA545F" w:rsidRDefault="00BA545F">
      <w:pPr>
        <w:pStyle w:val="Corpodetexto"/>
        <w:tabs>
          <w:tab w:val="left" w:pos="2357"/>
          <w:tab w:val="left" w:pos="4753"/>
          <w:tab w:val="left" w:pos="5863"/>
        </w:tabs>
      </w:pPr>
    </w:p>
    <w:p w14:paraId="2D56371B" w14:textId="77777777" w:rsidR="00BA545F" w:rsidRDefault="00000000">
      <w:pPr>
        <w:pStyle w:val="Corpodetexto"/>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5F8CD329" w14:textId="77777777" w:rsidR="00BA545F" w:rsidRDefault="00BA545F">
      <w:pPr>
        <w:pStyle w:val="Corpodetexto"/>
        <w:tabs>
          <w:tab w:val="left" w:pos="2357"/>
          <w:tab w:val="left" w:pos="4753"/>
          <w:tab w:val="left" w:pos="5863"/>
        </w:tabs>
      </w:pPr>
    </w:p>
    <w:p w14:paraId="388DA942" w14:textId="77777777" w:rsidR="00BA545F" w:rsidRDefault="00BA545F">
      <w:pPr>
        <w:pStyle w:val="Corpodetexto"/>
        <w:tabs>
          <w:tab w:val="left" w:pos="2357"/>
          <w:tab w:val="left" w:pos="4753"/>
          <w:tab w:val="left" w:pos="5863"/>
        </w:tabs>
      </w:pPr>
    </w:p>
    <w:p w14:paraId="2DA308E4" w14:textId="77777777" w:rsidR="00BA545F" w:rsidRDefault="00000000">
      <w:pPr>
        <w:pStyle w:val="Corpodetexto"/>
        <w:spacing w:before="3"/>
        <w:jc w:val="center"/>
      </w:pPr>
      <w:r>
        <w:rPr>
          <w:noProof/>
          <w:lang w:val="pt-BR" w:eastAsia="pt-BR"/>
        </w:rPr>
        <mc:AlternateContent>
          <mc:Choice Requires="wps">
            <w:drawing>
              <wp:anchor distT="0" distB="0" distL="0" distR="0" simplePos="0" relativeHeight="251679744" behindDoc="1" locked="0" layoutInCell="1" allowOverlap="1" wp14:anchorId="77A684CA" wp14:editId="4A4129A0">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98EA58" w14:textId="77777777" w:rsidR="00BA545F" w:rsidRDefault="00BA545F">
      <w:pPr>
        <w:pStyle w:val="Corpodetexto"/>
        <w:spacing w:before="3"/>
        <w:jc w:val="center"/>
      </w:pPr>
    </w:p>
    <w:p w14:paraId="1F6311CE" w14:textId="77777777" w:rsidR="00BA545F" w:rsidRDefault="00BA545F">
      <w:pPr>
        <w:pStyle w:val="Corpodetexto"/>
        <w:spacing w:before="3"/>
        <w:jc w:val="center"/>
      </w:pPr>
    </w:p>
    <w:p w14:paraId="36AECB87" w14:textId="77777777" w:rsidR="00BA545F" w:rsidRDefault="00000000">
      <w:pPr>
        <w:pStyle w:val="SemEspaamento"/>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proofErr w:type="spellStart"/>
      <w:r>
        <w:rPr>
          <w:rFonts w:ascii="Times New Roman" w:hAnsi="Times New Roman"/>
        </w:rPr>
        <w:t>cnpj</w:t>
      </w:r>
      <w:proofErr w:type="spellEnd"/>
      <w:r>
        <w:rPr>
          <w:rFonts w:ascii="Times New Roman" w:hAnsi="Times New Roman"/>
        </w:rPr>
        <w:t>,</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6AC2BCA7" w14:textId="77777777" w:rsidR="00BA545F" w:rsidRDefault="00BA545F">
      <w:pPr>
        <w:pStyle w:val="SemEspaamento"/>
        <w:jc w:val="center"/>
        <w:rPr>
          <w:rFonts w:ascii="Calibri Light" w:hAnsi="Calibri Light" w:cs="Calibri Light"/>
          <w:b/>
          <w:bCs/>
          <w:sz w:val="20"/>
          <w:szCs w:val="20"/>
        </w:rPr>
      </w:pPr>
    </w:p>
    <w:p w14:paraId="4BCC3EDD" w14:textId="77777777" w:rsidR="00BA545F"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75948936" w14:textId="77777777" w:rsidR="00BA545F"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E60D028" w14:textId="77777777" w:rsidR="00BA545F" w:rsidRDefault="00000000">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lastRenderedPageBreak/>
        <w:t>PROCESSO Nº. XXXX</w:t>
      </w:r>
    </w:p>
    <w:p w14:paraId="431E6BF8" w14:textId="77777777" w:rsidR="00BA545F" w:rsidRDefault="00000000">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0120CFFB" w14:textId="77777777" w:rsidR="00BA545F" w:rsidRDefault="00000000">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2D77D37" w14:textId="77777777" w:rsidR="00BA545F" w:rsidRDefault="00BA545F">
      <w:pPr>
        <w:pStyle w:val="Corpodetexto"/>
        <w:spacing w:before="5"/>
        <w:rPr>
          <w:rFonts w:ascii="Calibri Light" w:hAnsi="Calibri Light" w:cs="Calibri Light"/>
          <w:b/>
          <w:sz w:val="20"/>
        </w:rPr>
      </w:pPr>
    </w:p>
    <w:p w14:paraId="7FEB8730" w14:textId="77777777" w:rsidR="00BA545F" w:rsidRDefault="00BA545F">
      <w:pPr>
        <w:tabs>
          <w:tab w:val="left" w:pos="284"/>
        </w:tabs>
        <w:spacing w:line="360" w:lineRule="auto"/>
        <w:jc w:val="both"/>
        <w:rPr>
          <w:rFonts w:ascii="Calibri Light" w:hAnsi="Calibri Light" w:cs="Calibri Light"/>
          <w:b/>
          <w:bCs/>
        </w:rPr>
      </w:pPr>
    </w:p>
    <w:p w14:paraId="09AE2A70" w14:textId="77777777" w:rsidR="00BA545F" w:rsidRDefault="00000000">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99EB0AC" w14:textId="77777777" w:rsidR="00BA545F" w:rsidRDefault="00BA545F">
      <w:pPr>
        <w:tabs>
          <w:tab w:val="left" w:pos="284"/>
        </w:tabs>
        <w:spacing w:line="360" w:lineRule="auto"/>
        <w:jc w:val="both"/>
        <w:rPr>
          <w:rFonts w:ascii="Calibri Light" w:hAnsi="Calibri Light" w:cs="Calibri Light"/>
        </w:rPr>
      </w:pPr>
    </w:p>
    <w:p w14:paraId="57ECBA35" w14:textId="77777777" w:rsidR="00BA545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2FB069AF" w14:textId="77777777" w:rsidR="00BA545F" w:rsidRDefault="00BA545F">
      <w:pPr>
        <w:tabs>
          <w:tab w:val="left" w:pos="284"/>
        </w:tabs>
        <w:spacing w:line="360" w:lineRule="auto"/>
        <w:jc w:val="both"/>
        <w:rPr>
          <w:rFonts w:ascii="Calibri Light" w:hAnsi="Calibri Light" w:cs="Calibri Light"/>
        </w:rPr>
      </w:pPr>
    </w:p>
    <w:p w14:paraId="1DD31DAB" w14:textId="77777777" w:rsidR="00BA545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4725DA59" w14:textId="77777777" w:rsidR="00BA545F" w:rsidRDefault="00000000">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32.656.447-2, e do CPF nº 887.004.096-68</w:t>
      </w:r>
      <w:r>
        <w:rPr>
          <w:rFonts w:ascii="Calibri Light" w:eastAsia="Courier New" w:hAnsi="Calibri Light" w:cs="Calibri Light"/>
        </w:rPr>
        <w:t xml:space="preserve">, residente e domiciliado nesta cidade, na Antonio Tomas de Aquino, 198, Centro,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12366F23" w14:textId="77777777" w:rsidR="00BA545F" w:rsidRDefault="00BA545F">
      <w:pPr>
        <w:tabs>
          <w:tab w:val="left" w:pos="284"/>
        </w:tabs>
        <w:spacing w:line="360" w:lineRule="auto"/>
        <w:jc w:val="both"/>
        <w:rPr>
          <w:rFonts w:ascii="Calibri Light" w:hAnsi="Calibri Light" w:cs="Calibri Light"/>
        </w:rPr>
      </w:pPr>
    </w:p>
    <w:p w14:paraId="4D524D48" w14:textId="77777777" w:rsidR="00BA545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696BAC81" w14:textId="77777777" w:rsidR="00BA545F" w:rsidRDefault="00000000">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62C5B989" w14:textId="77777777" w:rsidR="00BA545F" w:rsidRDefault="00BA545F">
      <w:pPr>
        <w:tabs>
          <w:tab w:val="left" w:pos="284"/>
        </w:tabs>
        <w:spacing w:line="360" w:lineRule="auto"/>
        <w:jc w:val="both"/>
        <w:rPr>
          <w:rFonts w:ascii="Calibri Light" w:hAnsi="Calibri Light" w:cs="Calibri Light"/>
        </w:rPr>
      </w:pPr>
    </w:p>
    <w:p w14:paraId="566BB374" w14:textId="77777777" w:rsidR="00BA545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7CD05E8D" w14:textId="77777777" w:rsidR="00BA545F" w:rsidRDefault="00000000">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0C83943" w14:textId="77777777" w:rsidR="00BA545F" w:rsidRDefault="00000000">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C49AADC" w14:textId="77777777" w:rsidR="00BA545F" w:rsidRDefault="00BA545F">
      <w:pPr>
        <w:tabs>
          <w:tab w:val="left" w:pos="284"/>
        </w:tabs>
        <w:spacing w:line="360" w:lineRule="auto"/>
        <w:jc w:val="both"/>
        <w:rPr>
          <w:rFonts w:ascii="Calibri Light" w:eastAsia="Arial" w:hAnsi="Calibri Light" w:cs="Calibri Light"/>
          <w:b/>
        </w:rPr>
      </w:pPr>
    </w:p>
    <w:p w14:paraId="312CACDD" w14:textId="77777777" w:rsidR="00BA545F" w:rsidRDefault="00000000">
      <w:pPr>
        <w:tabs>
          <w:tab w:val="left" w:pos="284"/>
        </w:tabs>
        <w:spacing w:line="360" w:lineRule="auto"/>
        <w:jc w:val="both"/>
        <w:rPr>
          <w:rFonts w:ascii="Calibri Light" w:eastAsia="Arial MT" w:hAnsi="Calibri Light" w:cs="Calibri Light"/>
          <w:sz w:val="20"/>
          <w:szCs w:val="20"/>
        </w:rPr>
      </w:pPr>
      <w:r>
        <w:rPr>
          <w:b/>
          <w:bCs/>
          <w:sz w:val="26"/>
          <w:szCs w:val="26"/>
        </w:rPr>
        <w:t>3</w:t>
      </w:r>
      <w:r>
        <w:rPr>
          <w:rFonts w:ascii="Calibri Light" w:eastAsia="Arial MT" w:hAnsi="Calibri Light" w:cs="Calibri Light"/>
          <w:sz w:val="20"/>
          <w:szCs w:val="20"/>
        </w:rPr>
        <w:t>.2 – DO VALOR E DO PAGAMENTO E REAJUSTE:</w:t>
      </w:r>
    </w:p>
    <w:p w14:paraId="19F06657" w14:textId="77777777" w:rsidR="00BA545F" w:rsidRDefault="00000000">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3692D918"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3A9F3E1E"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A1EDAEB"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CC130ED"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 DO REAJUSTE (</w:t>
      </w:r>
      <w:hyperlink r:id="rId34" w:anchor="art92" w:history="1">
        <w:r w:rsidR="00BA545F">
          <w:rPr>
            <w:rFonts w:ascii="Calibri Light" w:eastAsia="Arial MT" w:hAnsi="Calibri Light" w:cs="Calibri Light"/>
            <w:sz w:val="20"/>
            <w:szCs w:val="20"/>
          </w:rPr>
          <w:t>art. 92, V)</w:t>
        </w:r>
      </w:hyperlink>
    </w:p>
    <w:p w14:paraId="7A7EDFD7"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705E42F3"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6B3B4A41"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5C9C81B1"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7B285AA9"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3.2.5.10 Nas aferições finais, o(s) índice(s) utilizado(s) para reajuste será(ão), obrigatoriamente, o(s) definitivo(s).</w:t>
      </w:r>
    </w:p>
    <w:p w14:paraId="562AECCB"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7CB1B10"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55D9FD31" w14:textId="77777777" w:rsidR="00BA545F" w:rsidRDefault="00000000">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IV – DA GARANTIA CONTRATUAL</w:t>
      </w:r>
    </w:p>
    <w:p w14:paraId="26D32C79"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4.1 – Não haverá exigência de garantia contratual da execução.</w:t>
      </w:r>
    </w:p>
    <w:p w14:paraId="0E5DF879" w14:textId="77777777" w:rsidR="00BA545F" w:rsidRDefault="00BA545F">
      <w:pPr>
        <w:tabs>
          <w:tab w:val="left" w:pos="284"/>
        </w:tabs>
        <w:adjustRightInd w:val="0"/>
        <w:spacing w:line="360" w:lineRule="auto"/>
        <w:jc w:val="both"/>
        <w:rPr>
          <w:rFonts w:ascii="Calibri Light" w:eastAsia="Arial MT" w:hAnsi="Calibri Light" w:cs="Calibri Light"/>
        </w:rPr>
      </w:pPr>
    </w:p>
    <w:p w14:paraId="4611FD9E"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 xml:space="preserve">CLÁUSULA V- DAS OBRIGAÇÕES DA CONTRATANTE </w:t>
      </w:r>
    </w:p>
    <w:p w14:paraId="3B3B7110"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726D4468"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4E64290"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948705"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d) Prestar à CONTRATADA todas as informações solicitadas e necessárias para o cumprimento do objeto; </w:t>
      </w:r>
    </w:p>
    <w:p w14:paraId="0D0CBC90"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CAA8999"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f) Colocar à disposição da CONTRATADA os elementos e informações necessárias à execução do objeto; </w:t>
      </w:r>
    </w:p>
    <w:p w14:paraId="756D8FA4"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g) Não permitir que o pessoal da CONTRATADA execute tarefas em desacordo com as condições preestabelecidas. </w:t>
      </w:r>
    </w:p>
    <w:p w14:paraId="072C7759"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h) Responsabilizar-se pela comunicação, em tempo hábil, dos serviços a serem prestados. </w:t>
      </w:r>
    </w:p>
    <w:p w14:paraId="4FEB530B"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11DDB24D"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010DFDA2"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k) Aplicar multas ou penalidades, quando do não cumprimento do contrato ou ações previstas neste Termo; </w:t>
      </w:r>
    </w:p>
    <w:p w14:paraId="10C7D22C"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l) Fazer deduzir diretamente da fonte multas e demais penalidades previstas neste instrumento; </w:t>
      </w:r>
    </w:p>
    <w:p w14:paraId="5CD69CCE"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304A605E"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n) Rejeitar os serviços em desconformidade com o presente instrumento. </w:t>
      </w:r>
    </w:p>
    <w:p w14:paraId="305FC9EB"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5D2190E" w14:textId="77777777" w:rsidR="00BA545F" w:rsidRDefault="00BA545F">
      <w:pPr>
        <w:tabs>
          <w:tab w:val="left" w:pos="284"/>
        </w:tabs>
        <w:adjustRightInd w:val="0"/>
        <w:spacing w:line="360" w:lineRule="auto"/>
        <w:jc w:val="both"/>
        <w:rPr>
          <w:rFonts w:ascii="Calibri Light" w:eastAsia="Arial MT" w:hAnsi="Calibri Light" w:cs="Calibri Light"/>
          <w:sz w:val="20"/>
          <w:szCs w:val="20"/>
        </w:rPr>
      </w:pPr>
    </w:p>
    <w:p w14:paraId="48182260"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VI – DAS OBRIGAÇÕES DA CONTRATADA </w:t>
      </w:r>
    </w:p>
    <w:p w14:paraId="60EB931E"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877C25C"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356822CE"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770C1B70"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859964"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 xml:space="preserve">e) Zelar para que sejam cumpridas as normas relativas à segurança e a prevenção de acidentes. </w:t>
      </w:r>
    </w:p>
    <w:p w14:paraId="6E5A54FC"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A7B4893"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9C0127"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29E4EF2A"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i) Realizar a prestação dos serviços em conformidade e no prazo estabelecido neste instrumento.</w:t>
      </w:r>
    </w:p>
    <w:p w14:paraId="4EB7E85C"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05A03EB" w14:textId="77777777" w:rsidR="00BA545F" w:rsidRDefault="00BA545F">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1854F077" w14:textId="77777777" w:rsidR="00BA545F" w:rsidRDefault="00000000">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VII – DA DOTAÇÃO ORÇAMENTÁRIA:</w:t>
      </w:r>
    </w:p>
    <w:p w14:paraId="0D99D183" w14:textId="77777777" w:rsidR="00BA545F" w:rsidRDefault="00000000">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7.1 – Os recursos necessários ao objeto do presente contrato correrão à conta da seguinte dotação orçamentária:</w:t>
      </w:r>
    </w:p>
    <w:p w14:paraId="61074CFC" w14:textId="77777777" w:rsidR="00BA545F" w:rsidRDefault="00BA545F">
      <w:pPr>
        <w:tabs>
          <w:tab w:val="left" w:pos="284"/>
        </w:tabs>
        <w:adjustRightInd w:val="0"/>
        <w:spacing w:line="360" w:lineRule="auto"/>
        <w:jc w:val="both"/>
        <w:rPr>
          <w:rFonts w:ascii="Calibri Light" w:eastAsia="Arial MT" w:hAnsi="Calibri Light" w:cs="Calibri Light"/>
          <w:sz w:val="20"/>
          <w:szCs w:val="20"/>
        </w:rPr>
      </w:pPr>
    </w:p>
    <w:p w14:paraId="70214CFF"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VIII – DO ACOMPANHAMENTO, EXECUÇÃO E FISCALIZAÇÃO DO CONTRATO </w:t>
      </w:r>
    </w:p>
    <w:p w14:paraId="4893C2CE"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7A52F87"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8.2 – Durante todo o período de vigência deste contrato, a CONTRATADA deverá manter preposto aceito pela CONTRATANTE, para representá-la administrativamente sempre que for necessário; </w:t>
      </w:r>
    </w:p>
    <w:p w14:paraId="471D2DF3"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8.3 – A comunicação entre a fiscalização e a contratada será realizada através de correspondência oficial e anotações; </w:t>
      </w:r>
    </w:p>
    <w:p w14:paraId="4578B04C"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8.4 – O relatório de entrega dos serviços será destinado ao registro de fatos e comunicações pertinentes aos mesmos; </w:t>
      </w:r>
    </w:p>
    <w:p w14:paraId="42103877"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8.5 – Todos os atos e instituições emanados ou emitidos pela fiscalização serão considerados como se fossem praticados pelo Contratante. </w:t>
      </w:r>
    </w:p>
    <w:p w14:paraId="0352F371" w14:textId="77777777" w:rsidR="00BA545F" w:rsidRDefault="00BA545F">
      <w:pPr>
        <w:tabs>
          <w:tab w:val="left" w:pos="284"/>
        </w:tabs>
        <w:adjustRightInd w:val="0"/>
        <w:spacing w:line="360" w:lineRule="auto"/>
        <w:jc w:val="both"/>
        <w:rPr>
          <w:rFonts w:ascii="Calibri Light" w:eastAsia="Arial MT" w:hAnsi="Calibri Light" w:cs="Calibri Light"/>
          <w:sz w:val="20"/>
          <w:szCs w:val="20"/>
        </w:rPr>
      </w:pPr>
    </w:p>
    <w:p w14:paraId="2051F119"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IX – DAS INFRAÇÕES E SANÇÕES </w:t>
      </w:r>
    </w:p>
    <w:p w14:paraId="029B04A9"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9.1- Comete infração administrativa, nos termos da Lei nº 14.133, de 2021, o Contratado que:</w:t>
      </w:r>
    </w:p>
    <w:p w14:paraId="100E70D5"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der causa à inexecução parcial do contrato;</w:t>
      </w:r>
    </w:p>
    <w:p w14:paraId="150B6005"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706F529D"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der causa à inexecução total do contrato;</w:t>
      </w:r>
    </w:p>
    <w:p w14:paraId="79C15714"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lastRenderedPageBreak/>
        <w:t>deixar de entregar a documentação exigida para o certame;</w:t>
      </w:r>
    </w:p>
    <w:p w14:paraId="093698D3"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não manter a proposta, salvo em decorrência de fato superveniente devidamente justificado;</w:t>
      </w:r>
    </w:p>
    <w:p w14:paraId="0E918230"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7F3C335D"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ensejar o retardamento da execução ou da entrega do objeto da contratação sem motivo justificado;</w:t>
      </w:r>
    </w:p>
    <w:p w14:paraId="438B8560"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5A8880D3"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fraudar a contratação ou praticar ato fraudulento na execução do contrato;</w:t>
      </w:r>
    </w:p>
    <w:p w14:paraId="41C30D66"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comportar-se de modo inidôneo ou cometer fraude de qualquer natureza;</w:t>
      </w:r>
    </w:p>
    <w:p w14:paraId="72E5C75C"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praticar atos ilícitos com vistas a frustrar os objetivos da contratação;</w:t>
      </w:r>
    </w:p>
    <w:p w14:paraId="741E154C"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praticar ato lesivo previsto no art. 5º da Lei nº 12.846, de 1º de agosto de 2013.</w:t>
      </w:r>
    </w:p>
    <w:p w14:paraId="4123EEA2" w14:textId="77777777" w:rsidR="00BA545F" w:rsidRDefault="00000000">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1A869798"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3872546C"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151D818A"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7FF377E"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9.2.4. Multa: </w:t>
      </w:r>
    </w:p>
    <w:p w14:paraId="0500A4A2"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A) moratória de 1% (.por cento) por dia de atraso injustificado sobre o valor total do contrato</w:t>
      </w:r>
    </w:p>
    <w:p w14:paraId="04B895C0"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B) compensatória de 30% ( por cento) sobre o valor total do contrato, no caso de inexecução total do objeto;</w:t>
      </w:r>
    </w:p>
    <w:p w14:paraId="38559163" w14:textId="77777777" w:rsidR="00BA545F" w:rsidRDefault="00000000">
      <w:pPr>
        <w:spacing w:before="120" w:after="120" w:line="360" w:lineRule="auto"/>
        <w:jc w:val="both"/>
        <w:rPr>
          <w:rFonts w:ascii="Calibri Light" w:eastAsia="Arial MT" w:hAnsi="Calibri Light" w:cs="Calibri Light"/>
          <w:sz w:val="20"/>
          <w:szCs w:val="20"/>
        </w:rPr>
      </w:pPr>
      <w:bookmarkStart w:id="6" w:name="_Hlk78351618"/>
      <w:r>
        <w:rPr>
          <w:rFonts w:ascii="Calibri Light" w:eastAsia="Arial MT" w:hAnsi="Calibri Light" w:cs="Calibri Light"/>
          <w:sz w:val="20"/>
          <w:szCs w:val="20"/>
        </w:rPr>
        <w:t>9.3 – A aplicação das sanções previstas neste Contrato não exclui, em hipótese alguma, a obrigação de reparação integral do dano causado à Contratante (art. 156, §9º)</w:t>
      </w:r>
    </w:p>
    <w:p w14:paraId="45B74401"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9.4 – Todas as sanções previstas neste Contrato poderão ser aplicadas cumulativamente com a multa (art. 156, §7º).</w:t>
      </w:r>
    </w:p>
    <w:p w14:paraId="22B8A751"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9.5 – Antes da aplicação da multa será facultada a defesa do interessado no prazo de 15 (quinze) dias úteis, contado da data de sua intimação (art. 157)</w:t>
      </w:r>
    </w:p>
    <w:p w14:paraId="20F796CF"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5614882"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9.7 – Previamente ao encaminhamento à cobrança judicial, a multa poderá ser recolhida administrativamente no prazo máximo de 15 dias, a contar da data do recebimento da comunicação enviada pela autoridade competente.</w:t>
      </w:r>
    </w:p>
    <w:bookmarkEnd w:id="6"/>
    <w:p w14:paraId="10277DBE"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60FA5AF" w14:textId="77777777" w:rsidR="00BA545F" w:rsidRDefault="00000000">
      <w:pPr>
        <w:pStyle w:val="PargrafodaLista"/>
        <w:widowControl/>
        <w:numPr>
          <w:ilvl w:val="1"/>
          <w:numId w:val="13"/>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3154053D" w14:textId="77777777" w:rsidR="00BA545F" w:rsidRDefault="00000000">
      <w:pPr>
        <w:pStyle w:val="PargrafodaLista"/>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7F59C6C1" w14:textId="77777777" w:rsidR="00BA545F" w:rsidRDefault="00000000">
      <w:pPr>
        <w:pStyle w:val="PargrafodaLista"/>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322AD2E6" w14:textId="77777777" w:rsidR="00BA545F" w:rsidRDefault="00000000">
      <w:pPr>
        <w:pStyle w:val="PargrafodaLista"/>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2FE993E7" w14:textId="77777777" w:rsidR="00BA545F" w:rsidRDefault="00000000">
      <w:pPr>
        <w:pStyle w:val="PargrafodaLista"/>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2EDBD04C" w14:textId="77777777" w:rsidR="00BA545F" w:rsidRDefault="00000000">
      <w:pPr>
        <w:pStyle w:val="PargrafodaLista"/>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1D2C31C" w14:textId="77777777" w:rsidR="00BA545F" w:rsidRDefault="00000000">
      <w:pPr>
        <w:pStyle w:val="PargrafodaLista"/>
        <w:numPr>
          <w:ilvl w:val="1"/>
          <w:numId w:val="15"/>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4D93D84C" w14:textId="77777777" w:rsidR="00BA545F" w:rsidRDefault="00000000">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 – DOS MOTIVOS DE RESCISÃO:</w:t>
      </w:r>
    </w:p>
    <w:p w14:paraId="3BDDAE42" w14:textId="77777777" w:rsidR="00BA545F" w:rsidRDefault="00000000">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10.1 – São motivos de rescisão do contrato, independente de procedimento judicial, aqueles inscritos no artigo 137 da Lei n. 14.133/2021.</w:t>
      </w:r>
    </w:p>
    <w:p w14:paraId="4272DADD" w14:textId="77777777" w:rsidR="00BA545F" w:rsidRDefault="00000000">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 – DISPOSIÇÕES FINAIS:</w:t>
      </w:r>
    </w:p>
    <w:p w14:paraId="4B4335AA" w14:textId="77777777" w:rsidR="00BA545F" w:rsidRDefault="00000000">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6C6E8B61" w14:textId="77777777" w:rsidR="00BA545F" w:rsidRDefault="00BA545F">
      <w:pPr>
        <w:tabs>
          <w:tab w:val="left" w:pos="284"/>
        </w:tabs>
        <w:spacing w:line="360" w:lineRule="auto"/>
        <w:jc w:val="both"/>
        <w:rPr>
          <w:rFonts w:ascii="Calibri Light" w:eastAsia="Arial MT" w:hAnsi="Calibri Light" w:cs="Calibri Light"/>
        </w:rPr>
      </w:pPr>
    </w:p>
    <w:p w14:paraId="67E5F329" w14:textId="77777777" w:rsidR="00BA545F" w:rsidRDefault="00000000">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XII – DO FORO:</w:t>
      </w:r>
    </w:p>
    <w:p w14:paraId="7BAE4D86" w14:textId="77777777" w:rsidR="00BA545F" w:rsidRDefault="00000000">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12.1 – As partes elegem o Foro da Comarca de Pedregulho, para dirimirem eventuais dúvidas oriundas deste instrumento.</w:t>
      </w:r>
    </w:p>
    <w:p w14:paraId="68E10184" w14:textId="77777777" w:rsidR="00BA545F" w:rsidRDefault="00BA545F">
      <w:pPr>
        <w:tabs>
          <w:tab w:val="left" w:pos="284"/>
        </w:tabs>
        <w:spacing w:line="360" w:lineRule="auto"/>
        <w:jc w:val="both"/>
        <w:rPr>
          <w:rFonts w:ascii="Calibri Light" w:eastAsia="Arial MT" w:hAnsi="Calibri Light" w:cs="Calibri Light"/>
        </w:rPr>
      </w:pPr>
    </w:p>
    <w:p w14:paraId="1B041E44" w14:textId="77777777" w:rsidR="00BA545F" w:rsidRDefault="00000000">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0809CD1B" w14:textId="77777777" w:rsidR="00BA545F" w:rsidRDefault="00000000">
      <w:pPr>
        <w:pBdr>
          <w:bottom w:val="single" w:sz="12" w:space="1" w:color="auto"/>
        </w:pBdr>
        <w:tabs>
          <w:tab w:val="left" w:pos="284"/>
        </w:tabs>
        <w:spacing w:line="360" w:lineRule="auto"/>
        <w:jc w:val="center"/>
        <w:rPr>
          <w:rFonts w:ascii="Calibri Light" w:eastAsia="Arial MT" w:hAnsi="Calibri Light" w:cs="Calibri Light"/>
        </w:rPr>
      </w:pPr>
      <w:r>
        <w:rPr>
          <w:rFonts w:ascii="Calibri Light" w:eastAsia="Arial MT" w:hAnsi="Calibri Light" w:cs="Calibri Light"/>
        </w:rPr>
        <w:t>Rifaina, XX de XXXX de XXX.</w:t>
      </w:r>
    </w:p>
    <w:p w14:paraId="7B0E3356" w14:textId="77777777" w:rsidR="00BA545F" w:rsidRDefault="00000000">
      <w:pPr>
        <w:tabs>
          <w:tab w:val="left" w:pos="284"/>
        </w:tabs>
        <w:spacing w:line="360" w:lineRule="auto"/>
        <w:jc w:val="center"/>
        <w:rPr>
          <w:rFonts w:ascii="Calibri Light" w:eastAsia="Arial MT" w:hAnsi="Calibri Light" w:cs="Calibri Light"/>
        </w:rPr>
      </w:pPr>
      <w:r>
        <w:rPr>
          <w:rFonts w:ascii="Calibri Light" w:eastAsia="Arial MT" w:hAnsi="Calibri Light" w:cs="Calibri Light"/>
        </w:rPr>
        <w:t>Município de Rifaina</w:t>
      </w:r>
    </w:p>
    <w:p w14:paraId="6AD462B9" w14:textId="77777777" w:rsidR="00BA545F" w:rsidRDefault="00000000">
      <w:pPr>
        <w:pBdr>
          <w:bottom w:val="single" w:sz="12" w:space="1" w:color="auto"/>
        </w:pBdr>
        <w:tabs>
          <w:tab w:val="left" w:pos="284"/>
        </w:tabs>
        <w:spacing w:line="360" w:lineRule="auto"/>
        <w:jc w:val="center"/>
        <w:rPr>
          <w:rFonts w:ascii="Calibri Light" w:eastAsia="Arial MT" w:hAnsi="Calibri Light" w:cs="Calibri Light"/>
        </w:rPr>
      </w:pPr>
      <w:r>
        <w:rPr>
          <w:rFonts w:ascii="Calibri Light" w:eastAsia="Arial MT" w:hAnsi="Calibri Light" w:cs="Calibri Light"/>
        </w:rPr>
        <w:lastRenderedPageBreak/>
        <w:t xml:space="preserve">Prefeito </w:t>
      </w:r>
    </w:p>
    <w:p w14:paraId="70DC5667" w14:textId="77777777" w:rsidR="00BA545F" w:rsidRDefault="00000000">
      <w:pPr>
        <w:tabs>
          <w:tab w:val="left" w:pos="284"/>
        </w:tabs>
        <w:spacing w:line="360" w:lineRule="auto"/>
        <w:jc w:val="center"/>
        <w:rPr>
          <w:rFonts w:ascii="Calibri Light" w:eastAsia="Arial MT" w:hAnsi="Calibri Light" w:cs="Calibri Light"/>
        </w:rPr>
      </w:pPr>
      <w:r>
        <w:rPr>
          <w:rFonts w:ascii="Calibri Light" w:eastAsia="Arial MT" w:hAnsi="Calibri Light" w:cs="Calibri Light"/>
        </w:rPr>
        <w:t>XXXXXXXXXXXXXXXXXX</w:t>
      </w:r>
    </w:p>
    <w:p w14:paraId="4FEBAFB8" w14:textId="77777777" w:rsidR="00BA545F" w:rsidRDefault="00000000">
      <w:pPr>
        <w:tabs>
          <w:tab w:val="left" w:pos="284"/>
        </w:tabs>
        <w:spacing w:line="360" w:lineRule="auto"/>
        <w:jc w:val="center"/>
        <w:rPr>
          <w:rFonts w:ascii="Calibri Light" w:eastAsia="Arial MT" w:hAnsi="Calibri Light" w:cs="Calibri Light"/>
        </w:rPr>
      </w:pPr>
      <w:r>
        <w:rPr>
          <w:rFonts w:ascii="Calibri Light" w:eastAsia="Arial MT" w:hAnsi="Calibri Light" w:cs="Calibri Light"/>
        </w:rPr>
        <w:t>Representante legal</w:t>
      </w:r>
    </w:p>
    <w:p w14:paraId="1FC0FAE4" w14:textId="77777777" w:rsidR="00BA545F" w:rsidRDefault="00000000">
      <w:pPr>
        <w:tabs>
          <w:tab w:val="left" w:pos="284"/>
        </w:tabs>
        <w:spacing w:line="360" w:lineRule="auto"/>
        <w:rPr>
          <w:rFonts w:ascii="Calibri Light" w:eastAsia="Arial MT" w:hAnsi="Calibri Light" w:cs="Calibri Light"/>
        </w:rPr>
      </w:pPr>
      <w:r>
        <w:rPr>
          <w:rFonts w:ascii="Calibri Light" w:eastAsia="Arial MT" w:hAnsi="Calibri Light" w:cs="Calibri Light"/>
        </w:rPr>
        <w:t>Testemunhas:_____________________________</w:t>
      </w:r>
    </w:p>
    <w:p w14:paraId="4965B686" w14:textId="77777777" w:rsidR="00BA545F" w:rsidRDefault="00BA545F">
      <w:pPr>
        <w:pStyle w:val="SemEspaamento"/>
        <w:jc w:val="both"/>
        <w:rPr>
          <w:rFonts w:ascii="Calibri Light" w:eastAsia="Arial MT" w:hAnsi="Calibri Light" w:cs="Calibri Light"/>
          <w:sz w:val="20"/>
          <w:szCs w:val="20"/>
          <w:lang w:val="pt-PT"/>
        </w:rPr>
      </w:pPr>
    </w:p>
    <w:p w14:paraId="5E180746" w14:textId="77777777" w:rsidR="00BA545F" w:rsidRDefault="00BA545F">
      <w:pPr>
        <w:spacing w:line="360" w:lineRule="auto"/>
        <w:jc w:val="center"/>
        <w:rPr>
          <w:rFonts w:ascii="Calibri Light" w:eastAsia="Arial MT" w:hAnsi="Calibri Light" w:cs="Calibri Light"/>
        </w:rPr>
      </w:pPr>
    </w:p>
    <w:p w14:paraId="5ADBE50A" w14:textId="77777777" w:rsidR="00BA545F" w:rsidRDefault="00BA545F">
      <w:pPr>
        <w:pStyle w:val="SemEspaamento"/>
        <w:jc w:val="both"/>
        <w:rPr>
          <w:rFonts w:ascii="Calibri Light" w:eastAsia="Arial MT" w:hAnsi="Calibri Light" w:cs="Calibri Light"/>
          <w:sz w:val="20"/>
          <w:szCs w:val="20"/>
          <w:lang w:val="pt-PT"/>
        </w:rPr>
      </w:pPr>
    </w:p>
    <w:p w14:paraId="40EE9DF4" w14:textId="77777777" w:rsidR="00BA545F" w:rsidRDefault="00BA545F">
      <w:pPr>
        <w:pStyle w:val="SemEspaamento"/>
        <w:jc w:val="both"/>
        <w:rPr>
          <w:rFonts w:ascii="Calibri Light" w:eastAsia="Arial MT" w:hAnsi="Calibri Light" w:cs="Calibri Light"/>
          <w:sz w:val="20"/>
          <w:szCs w:val="20"/>
          <w:lang w:val="pt-PT"/>
        </w:rPr>
      </w:pPr>
    </w:p>
    <w:p w14:paraId="1D2E7402" w14:textId="77777777" w:rsidR="00BA545F" w:rsidRDefault="00BA545F">
      <w:pPr>
        <w:pStyle w:val="SemEspaamento"/>
        <w:jc w:val="both"/>
        <w:rPr>
          <w:rFonts w:ascii="Calibri Light" w:eastAsia="Arial MT" w:hAnsi="Calibri Light" w:cs="Calibri Light"/>
          <w:sz w:val="20"/>
          <w:szCs w:val="20"/>
          <w:lang w:val="pt-PT"/>
        </w:rPr>
      </w:pPr>
    </w:p>
    <w:p w14:paraId="1A252674" w14:textId="77777777" w:rsidR="00BA545F" w:rsidRDefault="00BA545F">
      <w:pPr>
        <w:pStyle w:val="SemEspaamento"/>
        <w:jc w:val="both"/>
        <w:rPr>
          <w:rFonts w:ascii="Calibri Light" w:eastAsia="Arial MT" w:hAnsi="Calibri Light" w:cs="Calibri Light"/>
          <w:sz w:val="20"/>
          <w:szCs w:val="20"/>
          <w:lang w:val="pt-PT"/>
        </w:rPr>
      </w:pPr>
    </w:p>
    <w:p w14:paraId="1E40ECAF" w14:textId="77777777" w:rsidR="00BA545F" w:rsidRDefault="00BA545F">
      <w:pPr>
        <w:pStyle w:val="SemEspaamento"/>
        <w:jc w:val="both"/>
        <w:rPr>
          <w:rFonts w:ascii="Calibri Light" w:eastAsia="Arial MT" w:hAnsi="Calibri Light" w:cs="Calibri Light"/>
          <w:sz w:val="20"/>
          <w:szCs w:val="20"/>
          <w:lang w:val="pt-PT"/>
        </w:rPr>
      </w:pPr>
    </w:p>
    <w:p w14:paraId="3BC4C66C" w14:textId="77777777" w:rsidR="00BA545F" w:rsidRDefault="00BA545F">
      <w:pPr>
        <w:pStyle w:val="SemEspaamento"/>
        <w:jc w:val="both"/>
        <w:rPr>
          <w:rFonts w:ascii="Calibri Light" w:eastAsia="Arial MT" w:hAnsi="Calibri Light" w:cs="Calibri Light"/>
          <w:sz w:val="20"/>
          <w:szCs w:val="20"/>
          <w:lang w:val="pt-PT"/>
        </w:rPr>
      </w:pPr>
    </w:p>
    <w:p w14:paraId="06FCF6B4" w14:textId="77777777" w:rsidR="00BA545F" w:rsidRDefault="00BA545F">
      <w:pPr>
        <w:pStyle w:val="SemEspaamento"/>
        <w:jc w:val="both"/>
        <w:rPr>
          <w:rFonts w:ascii="Calibri Light" w:eastAsia="Arial MT" w:hAnsi="Calibri Light" w:cs="Calibri Light"/>
          <w:sz w:val="20"/>
          <w:szCs w:val="20"/>
          <w:lang w:val="pt-PT"/>
        </w:rPr>
      </w:pPr>
    </w:p>
    <w:p w14:paraId="31910639" w14:textId="77777777" w:rsidR="00BA545F" w:rsidRDefault="00BA545F">
      <w:pPr>
        <w:pStyle w:val="SemEspaamento"/>
        <w:jc w:val="both"/>
        <w:rPr>
          <w:rFonts w:ascii="Calibri Light" w:eastAsia="Arial MT" w:hAnsi="Calibri Light" w:cs="Calibri Light"/>
          <w:sz w:val="20"/>
          <w:szCs w:val="20"/>
          <w:lang w:val="pt-PT"/>
        </w:rPr>
      </w:pPr>
    </w:p>
    <w:p w14:paraId="23A88057" w14:textId="77777777" w:rsidR="00BA545F" w:rsidRDefault="00BA545F">
      <w:pPr>
        <w:pStyle w:val="SemEspaamento"/>
        <w:jc w:val="both"/>
        <w:rPr>
          <w:rFonts w:ascii="Calibri Light" w:eastAsia="Arial MT" w:hAnsi="Calibri Light" w:cs="Calibri Light"/>
          <w:sz w:val="20"/>
          <w:szCs w:val="20"/>
          <w:lang w:val="pt-PT"/>
        </w:rPr>
      </w:pPr>
    </w:p>
    <w:p w14:paraId="125055F6" w14:textId="77777777" w:rsidR="00BA545F" w:rsidRDefault="00BA545F">
      <w:pPr>
        <w:pStyle w:val="SemEspaamento"/>
        <w:jc w:val="both"/>
        <w:rPr>
          <w:rFonts w:ascii="Calibri Light" w:eastAsia="Arial MT" w:hAnsi="Calibri Light" w:cs="Calibri Light"/>
          <w:sz w:val="20"/>
          <w:szCs w:val="20"/>
          <w:lang w:val="pt-PT"/>
        </w:rPr>
      </w:pPr>
    </w:p>
    <w:p w14:paraId="2EFE755E" w14:textId="77777777" w:rsidR="00BA545F" w:rsidRDefault="00BA545F">
      <w:pPr>
        <w:pStyle w:val="SemEspaamento"/>
        <w:jc w:val="both"/>
        <w:rPr>
          <w:rFonts w:ascii="Calibri Light" w:eastAsia="Arial MT" w:hAnsi="Calibri Light" w:cs="Calibri Light"/>
          <w:sz w:val="20"/>
          <w:szCs w:val="20"/>
          <w:lang w:val="pt-PT"/>
        </w:rPr>
      </w:pPr>
    </w:p>
    <w:p w14:paraId="72E9570F" w14:textId="77777777" w:rsidR="00BA545F" w:rsidRDefault="00BA545F">
      <w:pPr>
        <w:pStyle w:val="SemEspaamento"/>
        <w:jc w:val="both"/>
        <w:rPr>
          <w:rFonts w:ascii="Calibri Light" w:eastAsia="Arial MT" w:hAnsi="Calibri Light" w:cs="Calibri Light"/>
          <w:sz w:val="20"/>
          <w:szCs w:val="20"/>
          <w:lang w:val="pt-PT"/>
        </w:rPr>
      </w:pPr>
    </w:p>
    <w:p w14:paraId="7CBDD853" w14:textId="77777777" w:rsidR="00BA545F" w:rsidRDefault="00BA545F">
      <w:pPr>
        <w:pStyle w:val="SemEspaamento"/>
        <w:jc w:val="both"/>
        <w:rPr>
          <w:rFonts w:ascii="Calibri Light" w:eastAsia="Arial MT" w:hAnsi="Calibri Light" w:cs="Calibri Light"/>
          <w:sz w:val="20"/>
          <w:szCs w:val="20"/>
          <w:lang w:val="pt-PT"/>
        </w:rPr>
      </w:pPr>
    </w:p>
    <w:p w14:paraId="1A20EE5A" w14:textId="77777777" w:rsidR="00BA545F" w:rsidRDefault="00BA545F">
      <w:pPr>
        <w:pStyle w:val="SemEspaamento"/>
        <w:jc w:val="both"/>
        <w:rPr>
          <w:rFonts w:ascii="Calibri Light" w:eastAsia="Arial MT" w:hAnsi="Calibri Light" w:cs="Calibri Light"/>
          <w:sz w:val="20"/>
          <w:szCs w:val="20"/>
          <w:lang w:val="pt-PT"/>
        </w:rPr>
      </w:pPr>
    </w:p>
    <w:p w14:paraId="7C64B275" w14:textId="77777777" w:rsidR="00BA545F" w:rsidRDefault="00BA545F">
      <w:pPr>
        <w:pStyle w:val="SemEspaamento"/>
        <w:jc w:val="both"/>
        <w:rPr>
          <w:rFonts w:ascii="Calibri Light" w:eastAsia="Arial MT" w:hAnsi="Calibri Light" w:cs="Calibri Light"/>
          <w:sz w:val="20"/>
          <w:szCs w:val="20"/>
          <w:lang w:val="pt-PT"/>
        </w:rPr>
      </w:pPr>
    </w:p>
    <w:p w14:paraId="3E1F2272" w14:textId="77777777" w:rsidR="00BA545F" w:rsidRDefault="00BA545F">
      <w:pPr>
        <w:pStyle w:val="SemEspaamento"/>
        <w:jc w:val="both"/>
        <w:rPr>
          <w:rFonts w:ascii="Calibri Light" w:eastAsia="Arial MT" w:hAnsi="Calibri Light" w:cs="Calibri Light"/>
          <w:sz w:val="20"/>
          <w:szCs w:val="20"/>
          <w:lang w:val="pt-PT"/>
        </w:rPr>
      </w:pPr>
    </w:p>
    <w:p w14:paraId="4B7957A4" w14:textId="77777777" w:rsidR="00BA545F" w:rsidRDefault="00BA545F">
      <w:pPr>
        <w:pStyle w:val="SemEspaamento"/>
        <w:jc w:val="both"/>
        <w:rPr>
          <w:rFonts w:ascii="Calibri Light" w:eastAsia="Arial MT" w:hAnsi="Calibri Light" w:cs="Calibri Light"/>
          <w:sz w:val="20"/>
          <w:szCs w:val="20"/>
          <w:lang w:val="pt-PT"/>
        </w:rPr>
      </w:pPr>
    </w:p>
    <w:p w14:paraId="0923FB75" w14:textId="77777777" w:rsidR="00BA545F" w:rsidRDefault="00BA545F">
      <w:pPr>
        <w:pStyle w:val="SemEspaamento"/>
        <w:jc w:val="both"/>
        <w:rPr>
          <w:rFonts w:ascii="Calibri Light" w:eastAsia="Arial MT" w:hAnsi="Calibri Light" w:cs="Calibri Light"/>
          <w:sz w:val="20"/>
          <w:szCs w:val="20"/>
          <w:lang w:val="pt-PT"/>
        </w:rPr>
      </w:pPr>
    </w:p>
    <w:p w14:paraId="447278EB" w14:textId="77777777" w:rsidR="00BA545F" w:rsidRDefault="00BA545F">
      <w:pPr>
        <w:pStyle w:val="SemEspaamento"/>
        <w:jc w:val="both"/>
        <w:rPr>
          <w:rFonts w:ascii="Calibri Light" w:eastAsia="Arial MT" w:hAnsi="Calibri Light" w:cs="Calibri Light"/>
          <w:sz w:val="20"/>
          <w:szCs w:val="20"/>
          <w:lang w:val="pt-PT"/>
        </w:rPr>
      </w:pPr>
    </w:p>
    <w:p w14:paraId="769598CC" w14:textId="77777777" w:rsidR="00BA545F" w:rsidRDefault="00BA545F">
      <w:pPr>
        <w:pStyle w:val="SemEspaamento"/>
        <w:jc w:val="both"/>
        <w:rPr>
          <w:rFonts w:ascii="Calibri Light" w:eastAsia="Arial MT" w:hAnsi="Calibri Light" w:cs="Calibri Light"/>
          <w:sz w:val="20"/>
          <w:szCs w:val="20"/>
          <w:lang w:val="pt-PT"/>
        </w:rPr>
      </w:pPr>
    </w:p>
    <w:p w14:paraId="6413CA9C" w14:textId="77777777" w:rsidR="00BA545F" w:rsidRDefault="00BA545F">
      <w:pPr>
        <w:pStyle w:val="SemEspaamento"/>
        <w:jc w:val="both"/>
        <w:rPr>
          <w:rFonts w:ascii="Calibri Light" w:eastAsia="Arial MT" w:hAnsi="Calibri Light" w:cs="Calibri Light"/>
          <w:sz w:val="20"/>
          <w:szCs w:val="20"/>
          <w:lang w:val="pt-PT"/>
        </w:rPr>
      </w:pPr>
    </w:p>
    <w:p w14:paraId="6650B04A" w14:textId="77777777" w:rsidR="00BA545F" w:rsidRDefault="00BA545F">
      <w:pPr>
        <w:pStyle w:val="SemEspaamento"/>
        <w:jc w:val="both"/>
        <w:rPr>
          <w:rFonts w:ascii="Calibri Light" w:eastAsia="Arial MT" w:hAnsi="Calibri Light" w:cs="Calibri Light"/>
          <w:sz w:val="20"/>
          <w:szCs w:val="20"/>
          <w:lang w:val="pt-PT"/>
        </w:rPr>
      </w:pPr>
    </w:p>
    <w:p w14:paraId="4087FD1F" w14:textId="77777777" w:rsidR="00BA545F" w:rsidRDefault="00BA545F">
      <w:pPr>
        <w:pStyle w:val="SemEspaamento"/>
        <w:jc w:val="both"/>
        <w:rPr>
          <w:rFonts w:ascii="Calibri Light" w:eastAsia="Arial MT" w:hAnsi="Calibri Light" w:cs="Calibri Light"/>
          <w:sz w:val="20"/>
          <w:szCs w:val="20"/>
          <w:lang w:val="pt-PT"/>
        </w:rPr>
      </w:pPr>
    </w:p>
    <w:p w14:paraId="3C0659DD" w14:textId="77777777" w:rsidR="00BA545F" w:rsidRDefault="00BA545F">
      <w:pPr>
        <w:pStyle w:val="SemEspaamento"/>
        <w:jc w:val="both"/>
        <w:rPr>
          <w:rFonts w:ascii="Calibri Light" w:eastAsia="Arial MT" w:hAnsi="Calibri Light" w:cs="Calibri Light"/>
          <w:sz w:val="20"/>
          <w:szCs w:val="20"/>
          <w:lang w:val="pt-PT"/>
        </w:rPr>
      </w:pPr>
    </w:p>
    <w:p w14:paraId="5AB257B0" w14:textId="77777777" w:rsidR="00BA545F" w:rsidRDefault="00BA545F">
      <w:pPr>
        <w:pStyle w:val="SemEspaamento"/>
        <w:jc w:val="both"/>
        <w:rPr>
          <w:rFonts w:ascii="Calibri Light" w:eastAsia="Arial MT" w:hAnsi="Calibri Light" w:cs="Calibri Light"/>
          <w:sz w:val="20"/>
          <w:szCs w:val="20"/>
          <w:lang w:val="pt-PT"/>
        </w:rPr>
      </w:pPr>
    </w:p>
    <w:p w14:paraId="06DAE411" w14:textId="77777777" w:rsidR="00BA545F" w:rsidRDefault="00BA545F">
      <w:pPr>
        <w:pStyle w:val="SemEspaamento"/>
        <w:jc w:val="both"/>
        <w:rPr>
          <w:rFonts w:ascii="Calibri Light" w:eastAsia="Arial MT" w:hAnsi="Calibri Light" w:cs="Calibri Light"/>
          <w:sz w:val="20"/>
          <w:szCs w:val="20"/>
          <w:lang w:val="pt-PT"/>
        </w:rPr>
      </w:pPr>
    </w:p>
    <w:p w14:paraId="166C0D96" w14:textId="77777777" w:rsidR="00BA545F" w:rsidRDefault="00BA545F">
      <w:pPr>
        <w:pStyle w:val="SemEspaamento"/>
        <w:jc w:val="both"/>
        <w:rPr>
          <w:rFonts w:ascii="Calibri Light" w:eastAsia="Arial MT" w:hAnsi="Calibri Light" w:cs="Calibri Light"/>
          <w:sz w:val="20"/>
          <w:szCs w:val="20"/>
          <w:lang w:val="pt-PT"/>
        </w:rPr>
      </w:pPr>
    </w:p>
    <w:p w14:paraId="4A51E9D1" w14:textId="77777777" w:rsidR="00BA545F" w:rsidRDefault="00BA545F">
      <w:pPr>
        <w:pStyle w:val="SemEspaamento"/>
        <w:jc w:val="both"/>
        <w:rPr>
          <w:rFonts w:ascii="Calibri Light" w:eastAsia="Arial MT" w:hAnsi="Calibri Light" w:cs="Calibri Light"/>
          <w:sz w:val="20"/>
          <w:szCs w:val="20"/>
          <w:lang w:val="pt-PT"/>
        </w:rPr>
      </w:pPr>
    </w:p>
    <w:p w14:paraId="4383C4DA" w14:textId="77777777" w:rsidR="00BA545F" w:rsidRDefault="00BA545F">
      <w:pPr>
        <w:pStyle w:val="SemEspaamento"/>
        <w:jc w:val="both"/>
        <w:rPr>
          <w:rFonts w:ascii="Calibri Light" w:eastAsia="Arial MT" w:hAnsi="Calibri Light" w:cs="Calibri Light"/>
          <w:sz w:val="20"/>
          <w:szCs w:val="20"/>
          <w:lang w:val="pt-PT"/>
        </w:rPr>
      </w:pPr>
    </w:p>
    <w:p w14:paraId="3123B570" w14:textId="77777777" w:rsidR="00BA545F" w:rsidRDefault="00BA545F">
      <w:pPr>
        <w:pStyle w:val="SemEspaamento"/>
        <w:jc w:val="both"/>
        <w:rPr>
          <w:rFonts w:ascii="Calibri Light" w:eastAsia="Arial MT" w:hAnsi="Calibri Light" w:cs="Calibri Light"/>
          <w:sz w:val="20"/>
          <w:szCs w:val="20"/>
          <w:lang w:val="pt-PT"/>
        </w:rPr>
      </w:pPr>
    </w:p>
    <w:p w14:paraId="41F46626" w14:textId="77777777" w:rsidR="00BA545F" w:rsidRDefault="00BA545F">
      <w:pPr>
        <w:pStyle w:val="SemEspaamento"/>
        <w:jc w:val="both"/>
        <w:rPr>
          <w:rFonts w:ascii="Calibri Light" w:eastAsia="Arial MT" w:hAnsi="Calibri Light" w:cs="Calibri Light"/>
          <w:sz w:val="20"/>
          <w:szCs w:val="20"/>
          <w:lang w:val="pt-PT"/>
        </w:rPr>
      </w:pPr>
    </w:p>
    <w:p w14:paraId="57FF9F30" w14:textId="77777777" w:rsidR="00BA545F" w:rsidRDefault="00BA545F">
      <w:pPr>
        <w:pStyle w:val="SemEspaamento"/>
        <w:jc w:val="both"/>
        <w:rPr>
          <w:rFonts w:ascii="Calibri Light" w:eastAsia="Arial MT" w:hAnsi="Calibri Light" w:cs="Calibri Light"/>
          <w:sz w:val="20"/>
          <w:szCs w:val="20"/>
          <w:lang w:val="pt-PT"/>
        </w:rPr>
      </w:pPr>
    </w:p>
    <w:p w14:paraId="048AD70C" w14:textId="77777777" w:rsidR="00BA545F" w:rsidRDefault="00BA545F">
      <w:pPr>
        <w:pStyle w:val="SemEspaamento"/>
        <w:jc w:val="both"/>
        <w:rPr>
          <w:rFonts w:ascii="Calibri Light" w:eastAsia="Arial MT" w:hAnsi="Calibri Light" w:cs="Calibri Light"/>
          <w:sz w:val="20"/>
          <w:szCs w:val="20"/>
          <w:lang w:val="pt-PT"/>
        </w:rPr>
      </w:pPr>
    </w:p>
    <w:p w14:paraId="5D689C55" w14:textId="77777777" w:rsidR="00BA545F" w:rsidRDefault="00BA545F">
      <w:pPr>
        <w:pStyle w:val="SemEspaamento"/>
        <w:jc w:val="both"/>
        <w:rPr>
          <w:rFonts w:ascii="Calibri Light" w:eastAsia="Arial MT" w:hAnsi="Calibri Light" w:cs="Calibri Light"/>
          <w:sz w:val="20"/>
          <w:szCs w:val="20"/>
          <w:lang w:val="pt-PT"/>
        </w:rPr>
      </w:pPr>
    </w:p>
    <w:p w14:paraId="114252D5" w14:textId="77777777" w:rsidR="00BA545F" w:rsidRDefault="00BA545F">
      <w:pPr>
        <w:pStyle w:val="SemEspaamento"/>
        <w:jc w:val="both"/>
        <w:rPr>
          <w:rFonts w:ascii="Calibri Light" w:eastAsia="Arial MT" w:hAnsi="Calibri Light" w:cs="Calibri Light"/>
          <w:sz w:val="20"/>
          <w:szCs w:val="20"/>
          <w:lang w:val="pt-PT"/>
        </w:rPr>
      </w:pPr>
    </w:p>
    <w:p w14:paraId="387062B6" w14:textId="77777777" w:rsidR="00BA545F" w:rsidRDefault="00BA545F">
      <w:pPr>
        <w:pStyle w:val="SemEspaamento"/>
        <w:jc w:val="both"/>
        <w:rPr>
          <w:rFonts w:ascii="Calibri Light" w:eastAsia="Arial MT" w:hAnsi="Calibri Light" w:cs="Calibri Light"/>
          <w:sz w:val="20"/>
          <w:szCs w:val="20"/>
          <w:lang w:val="pt-PT"/>
        </w:rPr>
      </w:pPr>
    </w:p>
    <w:p w14:paraId="4A87B5D6" w14:textId="77777777" w:rsidR="00BA545F" w:rsidRDefault="00BA545F">
      <w:pPr>
        <w:pStyle w:val="SemEspaamento"/>
        <w:jc w:val="both"/>
        <w:rPr>
          <w:rFonts w:ascii="Calibri Light" w:eastAsia="Arial MT" w:hAnsi="Calibri Light" w:cs="Calibri Light"/>
          <w:sz w:val="20"/>
          <w:szCs w:val="20"/>
          <w:lang w:val="pt-PT"/>
        </w:rPr>
      </w:pPr>
    </w:p>
    <w:p w14:paraId="5357A4CA" w14:textId="77777777" w:rsidR="00BA545F" w:rsidRDefault="00000000">
      <w:pPr>
        <w:pStyle w:val="SemEspaamento"/>
        <w:jc w:val="center"/>
        <w:rPr>
          <w:rFonts w:ascii="Times New Roman" w:eastAsia="Arial" w:hAnsi="Times New Roman"/>
          <w:b/>
          <w:sz w:val="24"/>
          <w:szCs w:val="24"/>
          <w:lang w:val="pt-PT"/>
        </w:rPr>
      </w:pPr>
      <w:r>
        <w:rPr>
          <w:rFonts w:ascii="Times New Roman" w:eastAsia="Arial" w:hAnsi="Times New Roman"/>
          <w:b/>
          <w:sz w:val="24"/>
          <w:szCs w:val="24"/>
          <w:lang w:val="pt-PT"/>
        </w:rPr>
        <w:t>ANEXO VII</w:t>
      </w:r>
    </w:p>
    <w:p w14:paraId="6459AF40" w14:textId="77777777" w:rsidR="00BA545F" w:rsidRDefault="00000000">
      <w:pPr>
        <w:spacing w:line="360" w:lineRule="auto"/>
        <w:ind w:right="57"/>
        <w:jc w:val="center"/>
        <w:rPr>
          <w:rFonts w:eastAsia="Arial"/>
          <w:b/>
          <w:sz w:val="24"/>
          <w:szCs w:val="24"/>
        </w:rPr>
      </w:pPr>
      <w:r>
        <w:rPr>
          <w:rFonts w:eastAsia="Arial"/>
          <w:b/>
          <w:sz w:val="24"/>
          <w:szCs w:val="24"/>
        </w:rPr>
        <w:t>TERMO DE CIÊNCIA E DE NOTIFICAÇÃO</w:t>
      </w:r>
    </w:p>
    <w:p w14:paraId="5FA50A3B" w14:textId="77777777" w:rsidR="00BA545F" w:rsidRDefault="00000000">
      <w:pPr>
        <w:spacing w:line="360" w:lineRule="auto"/>
        <w:rPr>
          <w:rFonts w:eastAsia="Arial"/>
          <w:sz w:val="24"/>
          <w:szCs w:val="24"/>
        </w:rPr>
      </w:pPr>
      <w:r>
        <w:rPr>
          <w:rFonts w:eastAsia="Arial"/>
          <w:sz w:val="24"/>
          <w:szCs w:val="24"/>
        </w:rPr>
        <w:t>DISPENSA NºXX/2025  PROCESSO N°XX/2025</w:t>
      </w:r>
    </w:p>
    <w:p w14:paraId="59866D6C" w14:textId="77777777" w:rsidR="00BA545F" w:rsidRDefault="00000000">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520A8F8" w14:textId="77777777" w:rsidR="00BA545F" w:rsidRDefault="00000000">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20FEF8AE" w14:textId="77777777" w:rsidR="00BA545F" w:rsidRDefault="00000000">
      <w:pPr>
        <w:spacing w:line="480" w:lineRule="auto"/>
        <w:jc w:val="both"/>
        <w:rPr>
          <w:rFonts w:eastAsia="Arial"/>
          <w:b/>
          <w:sz w:val="24"/>
          <w:szCs w:val="24"/>
        </w:rPr>
      </w:pPr>
      <w:r>
        <w:rPr>
          <w:b/>
          <w:sz w:val="26"/>
          <w:szCs w:val="26"/>
          <w:lang w:eastAsia="pt-BR"/>
        </w:rPr>
        <w:lastRenderedPageBreak/>
        <w:t>OBJETO:</w:t>
      </w:r>
      <w:r>
        <w:rPr>
          <w:rFonts w:ascii="Arial" w:hAnsi="Arial" w:cs="Arial"/>
          <w:b/>
          <w:sz w:val="18"/>
          <w:szCs w:val="18"/>
        </w:rPr>
        <w:t xml:space="preserve"> </w:t>
      </w:r>
      <w:r>
        <w:rPr>
          <w:b/>
          <w:sz w:val="26"/>
          <w:szCs w:val="26"/>
          <w:lang w:eastAsia="pt-BR"/>
        </w:rPr>
        <w:t>XXXXXXXXXXXXXXXX</w:t>
      </w:r>
    </w:p>
    <w:p w14:paraId="7096E2BB" w14:textId="77777777" w:rsidR="00BA545F" w:rsidRDefault="00000000">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78510A0" w14:textId="77777777" w:rsidR="00BA545F" w:rsidRDefault="00000000">
      <w:pPr>
        <w:numPr>
          <w:ilvl w:val="0"/>
          <w:numId w:val="16"/>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76DBAB27" w14:textId="77777777" w:rsidR="00BA545F" w:rsidRDefault="00000000">
      <w:pPr>
        <w:numPr>
          <w:ilvl w:val="0"/>
          <w:numId w:val="17"/>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441FFFC" w14:textId="77777777" w:rsidR="00BA545F" w:rsidRDefault="00000000">
      <w:pPr>
        <w:numPr>
          <w:ilvl w:val="0"/>
          <w:numId w:val="17"/>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53065A76" w14:textId="77777777" w:rsidR="00BA545F" w:rsidRDefault="00000000">
      <w:pPr>
        <w:numPr>
          <w:ilvl w:val="0"/>
          <w:numId w:val="17"/>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35C93AA2" w14:textId="77777777" w:rsidR="00BA545F" w:rsidRDefault="00000000">
      <w:pPr>
        <w:numPr>
          <w:ilvl w:val="0"/>
          <w:numId w:val="17"/>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03DB238F" w14:textId="77777777" w:rsidR="00BA545F" w:rsidRDefault="00000000">
      <w:pPr>
        <w:numPr>
          <w:ilvl w:val="0"/>
          <w:numId w:val="17"/>
        </w:numPr>
        <w:tabs>
          <w:tab w:val="left" w:pos="414"/>
        </w:tabs>
        <w:spacing w:line="360" w:lineRule="auto"/>
        <w:ind w:right="57"/>
        <w:jc w:val="both"/>
        <w:rPr>
          <w:rFonts w:ascii="Arial" w:eastAsia="Arial" w:hAnsi="Arial" w:cs="Arial"/>
          <w:sz w:val="16"/>
          <w:szCs w:val="16"/>
        </w:rPr>
      </w:pPr>
      <w:r>
        <w:rPr>
          <w:rFonts w:ascii="Arial" w:eastAsia="Arial" w:hAnsi="Arial" w:cs="Arial"/>
          <w:sz w:val="16"/>
          <w:szCs w:val="16"/>
        </w:rPr>
        <w:t>é de exclusiva responsabilidade do contratado manter seus dados sempre atualizados.</w:t>
      </w:r>
    </w:p>
    <w:p w14:paraId="08EFDC1A" w14:textId="77777777" w:rsidR="00BA545F" w:rsidRDefault="00000000">
      <w:pPr>
        <w:numPr>
          <w:ilvl w:val="0"/>
          <w:numId w:val="16"/>
        </w:numPr>
        <w:tabs>
          <w:tab w:val="left" w:pos="810"/>
        </w:tabs>
        <w:spacing w:line="360" w:lineRule="auto"/>
        <w:ind w:right="57"/>
        <w:jc w:val="both"/>
        <w:outlineLvl w:val="0"/>
        <w:rPr>
          <w:rFonts w:ascii="Arial" w:eastAsia="Arial" w:hAnsi="Arial" w:cs="Arial"/>
          <w:b/>
          <w:bCs/>
          <w:sz w:val="16"/>
          <w:szCs w:val="16"/>
        </w:rPr>
      </w:pPr>
      <w:r>
        <w:rPr>
          <w:rFonts w:ascii="Arial" w:eastAsia="Arial" w:hAnsi="Arial" w:cs="Arial"/>
          <w:b/>
          <w:bCs/>
          <w:sz w:val="16"/>
          <w:szCs w:val="16"/>
        </w:rPr>
        <w:t>Damo-nos por NOTIFICADOS</w:t>
      </w:r>
      <w:r>
        <w:rPr>
          <w:rFonts w:ascii="Arial" w:eastAsia="Arial" w:hAnsi="Arial" w:cs="Arial"/>
          <w:b/>
          <w:bCs/>
          <w:spacing w:val="-2"/>
          <w:sz w:val="16"/>
          <w:szCs w:val="16"/>
        </w:rPr>
        <w:t xml:space="preserve"> </w:t>
      </w:r>
      <w:r>
        <w:rPr>
          <w:rFonts w:ascii="Arial" w:eastAsia="Arial" w:hAnsi="Arial" w:cs="Arial"/>
          <w:b/>
          <w:bCs/>
          <w:sz w:val="16"/>
          <w:szCs w:val="16"/>
        </w:rPr>
        <w:t>para:</w:t>
      </w:r>
    </w:p>
    <w:p w14:paraId="74DB78EE" w14:textId="77777777" w:rsidR="00BA545F" w:rsidRDefault="00000000">
      <w:pPr>
        <w:numPr>
          <w:ilvl w:val="0"/>
          <w:numId w:val="18"/>
        </w:numPr>
        <w:tabs>
          <w:tab w:val="left" w:pos="810"/>
        </w:tabs>
        <w:spacing w:line="360" w:lineRule="auto"/>
        <w:ind w:right="57"/>
        <w:jc w:val="both"/>
        <w:rPr>
          <w:rFonts w:ascii="Arial" w:eastAsia="Arial" w:hAnsi="Arial" w:cs="Arial"/>
          <w:sz w:val="16"/>
          <w:szCs w:val="16"/>
        </w:rPr>
      </w:pPr>
      <w:r>
        <w:rPr>
          <w:rFonts w:ascii="Arial" w:eastAsia="Arial" w:hAnsi="Arial" w:cs="Arial"/>
          <w:sz w:val="16"/>
          <w:szCs w:val="16"/>
        </w:rPr>
        <w:t>O acompanhamento dos atos do processo até seu julgamento final e consequente</w:t>
      </w:r>
      <w:r>
        <w:rPr>
          <w:rFonts w:ascii="Arial" w:eastAsia="Arial" w:hAnsi="Arial" w:cs="Arial"/>
          <w:spacing w:val="-11"/>
          <w:sz w:val="16"/>
          <w:szCs w:val="16"/>
        </w:rPr>
        <w:t xml:space="preserve"> </w:t>
      </w:r>
      <w:r>
        <w:rPr>
          <w:rFonts w:ascii="Arial" w:eastAsia="Arial" w:hAnsi="Arial" w:cs="Arial"/>
          <w:sz w:val="16"/>
          <w:szCs w:val="16"/>
        </w:rPr>
        <w:t>publicação;</w:t>
      </w:r>
    </w:p>
    <w:p w14:paraId="22BB381A" w14:textId="77777777" w:rsidR="00BA545F" w:rsidRDefault="00000000">
      <w:pPr>
        <w:numPr>
          <w:ilvl w:val="0"/>
          <w:numId w:val="18"/>
        </w:numPr>
        <w:tabs>
          <w:tab w:val="left" w:pos="810"/>
        </w:tabs>
        <w:spacing w:line="360" w:lineRule="auto"/>
        <w:ind w:right="57"/>
        <w:jc w:val="both"/>
        <w:rPr>
          <w:rFonts w:ascii="Arial" w:eastAsia="Arial" w:hAnsi="Arial" w:cs="Arial"/>
          <w:sz w:val="16"/>
          <w:szCs w:val="16"/>
        </w:rPr>
      </w:pPr>
      <w:r>
        <w:rPr>
          <w:rFonts w:ascii="Arial" w:eastAsia="Arial" w:hAnsi="Arial" w:cs="Arial"/>
          <w:sz w:val="16"/>
          <w:szCs w:val="16"/>
        </w:rPr>
        <w:t>Se for o caso e de nosso interesse, nos prazos e nas formas legais e regimentais, exercer o direito de defesa, interpor recursos e o que mais</w:t>
      </w:r>
      <w:r>
        <w:rPr>
          <w:rFonts w:ascii="Arial" w:eastAsia="Arial" w:hAnsi="Arial" w:cs="Arial"/>
          <w:spacing w:val="-27"/>
          <w:sz w:val="16"/>
          <w:szCs w:val="16"/>
        </w:rPr>
        <w:t xml:space="preserve"> </w:t>
      </w:r>
      <w:r>
        <w:rPr>
          <w:rFonts w:ascii="Arial" w:eastAsia="Arial" w:hAnsi="Arial" w:cs="Arial"/>
          <w:sz w:val="16"/>
          <w:szCs w:val="16"/>
        </w:rPr>
        <w:t>couber.</w:t>
      </w:r>
    </w:p>
    <w:p w14:paraId="0363F7D2" w14:textId="77777777" w:rsidR="00BA545F" w:rsidRDefault="00BA545F">
      <w:pPr>
        <w:spacing w:line="360" w:lineRule="auto"/>
        <w:ind w:right="57"/>
        <w:rPr>
          <w:rFonts w:ascii="Arial" w:eastAsia="Arial" w:hAnsi="Arial" w:cs="Arial"/>
          <w:sz w:val="16"/>
          <w:szCs w:val="16"/>
        </w:rPr>
      </w:pPr>
    </w:p>
    <w:p w14:paraId="2D26D382" w14:textId="77777777" w:rsidR="00BA545F" w:rsidRDefault="00000000">
      <w:pPr>
        <w:tabs>
          <w:tab w:val="left" w:pos="8604"/>
        </w:tabs>
        <w:spacing w:line="360" w:lineRule="auto"/>
        <w:ind w:right="57"/>
        <w:jc w:val="center"/>
        <w:outlineLvl w:val="0"/>
        <w:rPr>
          <w:rFonts w:ascii="Arial" w:eastAsia="Arial" w:hAnsi="Arial" w:cs="Arial"/>
          <w:b/>
          <w:bCs/>
          <w:sz w:val="16"/>
          <w:szCs w:val="16"/>
        </w:rPr>
      </w:pPr>
      <w:r>
        <w:rPr>
          <w:rFonts w:ascii="Arial" w:eastAsia="Arial" w:hAnsi="Arial" w:cs="Arial"/>
          <w:b/>
          <w:bCs/>
          <w:sz w:val="16"/>
          <w:szCs w:val="16"/>
        </w:rPr>
        <w:t>Rifaina, 00 de de 2025.</w:t>
      </w:r>
    </w:p>
    <w:p w14:paraId="458D001D" w14:textId="77777777" w:rsidR="00BA545F" w:rsidRDefault="00BA545F">
      <w:pPr>
        <w:tabs>
          <w:tab w:val="left" w:pos="8604"/>
        </w:tabs>
        <w:spacing w:line="360" w:lineRule="auto"/>
        <w:ind w:right="57"/>
        <w:jc w:val="center"/>
        <w:outlineLvl w:val="0"/>
        <w:rPr>
          <w:rFonts w:ascii="Arial" w:eastAsia="Arial" w:hAnsi="Arial" w:cs="Arial"/>
          <w:b/>
          <w:bCs/>
          <w:sz w:val="16"/>
          <w:szCs w:val="16"/>
        </w:rPr>
      </w:pPr>
    </w:p>
    <w:p w14:paraId="4D4A22DD" w14:textId="77777777" w:rsidR="00BA545F" w:rsidRDefault="00BA545F">
      <w:pPr>
        <w:tabs>
          <w:tab w:val="left" w:pos="8604"/>
        </w:tabs>
        <w:spacing w:line="360" w:lineRule="auto"/>
        <w:ind w:right="57"/>
        <w:outlineLvl w:val="0"/>
        <w:rPr>
          <w:rFonts w:ascii="Arial" w:eastAsia="Arial" w:hAnsi="Arial" w:cs="Arial"/>
          <w:b/>
          <w:bCs/>
          <w:sz w:val="16"/>
          <w:szCs w:val="16"/>
        </w:rPr>
      </w:pPr>
    </w:p>
    <w:p w14:paraId="30285952" w14:textId="77777777" w:rsidR="00BA545F" w:rsidRDefault="00BA545F">
      <w:pPr>
        <w:spacing w:line="360" w:lineRule="auto"/>
        <w:ind w:right="57"/>
        <w:rPr>
          <w:rFonts w:ascii="Arial" w:eastAsia="Arial" w:hAnsi="Arial" w:cs="Arial"/>
          <w:b/>
          <w:sz w:val="16"/>
          <w:szCs w:val="16"/>
        </w:rPr>
      </w:pPr>
    </w:p>
    <w:p w14:paraId="16F75AE2" w14:textId="77777777" w:rsidR="00BA545F" w:rsidRDefault="00000000">
      <w:pPr>
        <w:spacing w:line="360" w:lineRule="auto"/>
        <w:ind w:right="57"/>
        <w:rPr>
          <w:rFonts w:eastAsia="Arial"/>
          <w:b/>
        </w:rPr>
      </w:pPr>
      <w:r>
        <w:rPr>
          <w:rFonts w:eastAsia="Arial"/>
          <w:b/>
          <w:u w:val="thick"/>
        </w:rPr>
        <w:t>AUTORIDADE MÁXIMA DO ÓRGÃO/ENTIDADE</w:t>
      </w:r>
      <w:r>
        <w:rPr>
          <w:rFonts w:eastAsia="Arial"/>
          <w:b/>
          <w:strike/>
        </w:rPr>
        <w:t>:</w:t>
      </w:r>
    </w:p>
    <w:p w14:paraId="2A665D81" w14:textId="77777777" w:rsidR="00BA545F" w:rsidRDefault="00000000">
      <w:r>
        <w:t xml:space="preserve">Nome: </w:t>
      </w:r>
    </w:p>
    <w:p w14:paraId="341DE9B1" w14:textId="77777777" w:rsidR="00BA545F" w:rsidRDefault="00000000">
      <w:r>
        <w:t xml:space="preserve">Cargo: </w:t>
      </w:r>
    </w:p>
    <w:p w14:paraId="7A9AFE3E" w14:textId="77777777" w:rsidR="00BA545F" w:rsidRDefault="00000000">
      <w:r>
        <w:t xml:space="preserve">CPF: </w:t>
      </w:r>
    </w:p>
    <w:p w14:paraId="271893A6" w14:textId="77777777" w:rsidR="00BA545F" w:rsidRDefault="00000000">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E51C58" w14:textId="77777777" w:rsidR="00BA545F" w:rsidRDefault="00BA545F">
      <w:pPr>
        <w:spacing w:line="360" w:lineRule="auto"/>
        <w:ind w:right="57"/>
        <w:rPr>
          <w:rFonts w:eastAsia="Arial"/>
        </w:rPr>
      </w:pPr>
    </w:p>
    <w:p w14:paraId="147D6265" w14:textId="77777777" w:rsidR="00BA545F" w:rsidRDefault="00000000">
      <w:pPr>
        <w:spacing w:line="360" w:lineRule="auto"/>
        <w:ind w:right="57"/>
        <w:outlineLvl w:val="0"/>
        <w:rPr>
          <w:rFonts w:eastAsia="Arial"/>
          <w:b/>
          <w:bCs/>
        </w:rPr>
      </w:pPr>
      <w:r>
        <w:rPr>
          <w:rFonts w:eastAsia="Arial"/>
          <w:b/>
          <w:bCs/>
          <w:u w:val="thick"/>
        </w:rPr>
        <w:t xml:space="preserve">RESPONSÁVEIS PELA HOMOLOGAÇÃO DO CERTAME </w:t>
      </w:r>
    </w:p>
    <w:p w14:paraId="29346B13" w14:textId="77777777" w:rsidR="00BA545F" w:rsidRDefault="00000000">
      <w:r>
        <w:t xml:space="preserve">Nome: </w:t>
      </w:r>
    </w:p>
    <w:p w14:paraId="5AFC7C16" w14:textId="77777777" w:rsidR="00BA545F" w:rsidRDefault="00000000">
      <w:r>
        <w:t xml:space="preserve">Cargo: </w:t>
      </w:r>
    </w:p>
    <w:p w14:paraId="23313D13" w14:textId="77777777" w:rsidR="00BA545F" w:rsidRDefault="00000000">
      <w:r>
        <w:t xml:space="preserve">CPF: </w:t>
      </w:r>
    </w:p>
    <w:p w14:paraId="3300B6A7" w14:textId="77777777" w:rsidR="00BA545F" w:rsidRDefault="00000000">
      <w:pPr>
        <w:tabs>
          <w:tab w:val="left" w:pos="8630"/>
        </w:tabs>
        <w:spacing w:line="360" w:lineRule="auto"/>
        <w:ind w:right="57"/>
        <w:rPr>
          <w:rFonts w:eastAsia="Arial"/>
        </w:rPr>
      </w:pPr>
      <w:r>
        <w:rPr>
          <w:rFonts w:eastAsia="Arial"/>
        </w:rPr>
        <w:lastRenderedPageBreak/>
        <w:t xml:space="preserve">Assinatura: </w:t>
      </w:r>
      <w:r>
        <w:rPr>
          <w:rFonts w:eastAsia="Arial"/>
          <w:u w:val="single"/>
        </w:rPr>
        <w:t xml:space="preserve"> </w:t>
      </w:r>
      <w:r>
        <w:rPr>
          <w:rFonts w:eastAsia="Arial"/>
          <w:u w:val="single"/>
        </w:rPr>
        <w:tab/>
      </w:r>
    </w:p>
    <w:p w14:paraId="3D6BF9B6" w14:textId="77777777" w:rsidR="00BA545F" w:rsidRDefault="00BA545F">
      <w:pPr>
        <w:spacing w:line="360" w:lineRule="auto"/>
        <w:ind w:right="57"/>
        <w:rPr>
          <w:rFonts w:eastAsia="Arial"/>
        </w:rPr>
      </w:pPr>
    </w:p>
    <w:p w14:paraId="72579B2C" w14:textId="77777777" w:rsidR="00BA545F" w:rsidRDefault="00000000">
      <w:pPr>
        <w:spacing w:line="360" w:lineRule="auto"/>
        <w:ind w:right="57"/>
        <w:outlineLvl w:val="0"/>
        <w:rPr>
          <w:rFonts w:eastAsia="Arial"/>
          <w:b/>
          <w:bCs/>
        </w:rPr>
      </w:pPr>
      <w:r>
        <w:rPr>
          <w:rFonts w:eastAsia="Arial"/>
          <w:b/>
          <w:bCs/>
          <w:u w:val="thick"/>
        </w:rPr>
        <w:t>RESPONSÁVEIS QUE ASSINARAM O AJUSTE:</w:t>
      </w:r>
    </w:p>
    <w:p w14:paraId="25E8E1F2" w14:textId="77777777" w:rsidR="00BA545F" w:rsidRDefault="00000000">
      <w:pPr>
        <w:spacing w:line="360" w:lineRule="auto"/>
        <w:ind w:right="57"/>
        <w:rPr>
          <w:rFonts w:eastAsia="Arial"/>
          <w:b/>
        </w:rPr>
      </w:pPr>
      <w:r>
        <w:rPr>
          <w:rFonts w:eastAsia="Arial"/>
          <w:b/>
          <w:u w:val="thick"/>
        </w:rPr>
        <w:t>Pelo contratante</w:t>
      </w:r>
      <w:r>
        <w:rPr>
          <w:rFonts w:eastAsia="Arial"/>
          <w:b/>
        </w:rPr>
        <w:t>:</w:t>
      </w:r>
    </w:p>
    <w:p w14:paraId="7230B73C" w14:textId="77777777" w:rsidR="00BA545F" w:rsidRDefault="00000000">
      <w:r>
        <w:t xml:space="preserve">Nome: </w:t>
      </w:r>
    </w:p>
    <w:p w14:paraId="51F26D16" w14:textId="77777777" w:rsidR="00BA545F" w:rsidRDefault="00000000">
      <w:r>
        <w:t xml:space="preserve">Cargo: </w:t>
      </w:r>
    </w:p>
    <w:p w14:paraId="5C4FBB3C" w14:textId="77777777" w:rsidR="00BA545F" w:rsidRDefault="00000000">
      <w:r>
        <w:t xml:space="preserve">CPF: </w:t>
      </w:r>
    </w:p>
    <w:p w14:paraId="79CEC941" w14:textId="77777777" w:rsidR="00BA545F" w:rsidRDefault="0000000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0D0BC85D" w14:textId="77777777" w:rsidR="00BA545F" w:rsidRDefault="00000000">
      <w:pPr>
        <w:spacing w:line="360" w:lineRule="auto"/>
        <w:ind w:right="57"/>
        <w:outlineLvl w:val="0"/>
        <w:rPr>
          <w:rFonts w:eastAsia="Arial"/>
          <w:b/>
          <w:bCs/>
        </w:rPr>
      </w:pPr>
      <w:r>
        <w:rPr>
          <w:rFonts w:eastAsia="Arial"/>
          <w:b/>
          <w:bCs/>
          <w:u w:val="thick"/>
        </w:rPr>
        <w:t>Pela contratada</w:t>
      </w:r>
      <w:r>
        <w:rPr>
          <w:rFonts w:eastAsia="Arial"/>
          <w:b/>
          <w:bCs/>
        </w:rPr>
        <w:t>:</w:t>
      </w:r>
    </w:p>
    <w:p w14:paraId="1812541B" w14:textId="77777777" w:rsidR="00BA545F" w:rsidRDefault="00000000">
      <w:pPr>
        <w:rPr>
          <w:bCs/>
        </w:rPr>
      </w:pPr>
      <w:r>
        <w:t xml:space="preserve">Nome: </w:t>
      </w:r>
    </w:p>
    <w:p w14:paraId="12314BC1" w14:textId="77777777" w:rsidR="00BA545F" w:rsidRDefault="00000000">
      <w:r>
        <w:t xml:space="preserve">Cargo: </w:t>
      </w:r>
    </w:p>
    <w:p w14:paraId="0833EA95" w14:textId="77777777" w:rsidR="00BA545F" w:rsidRDefault="00000000">
      <w:pPr>
        <w:tabs>
          <w:tab w:val="left" w:pos="8240"/>
          <w:tab w:val="left" w:pos="8295"/>
          <w:tab w:val="left" w:pos="8384"/>
        </w:tabs>
        <w:spacing w:line="360" w:lineRule="auto"/>
        <w:ind w:right="57"/>
        <w:rPr>
          <w:rFonts w:eastAsia="Arial"/>
          <w:u w:val="single"/>
        </w:rPr>
      </w:pPr>
      <w:r>
        <w:t>CPF: 3</w:t>
      </w:r>
    </w:p>
    <w:p w14:paraId="4ABB03D6" w14:textId="77777777" w:rsidR="00BA545F" w:rsidRDefault="00000000">
      <w:pPr>
        <w:tabs>
          <w:tab w:val="left" w:pos="8639"/>
        </w:tabs>
        <w:spacing w:line="360" w:lineRule="auto"/>
        <w:ind w:right="57"/>
      </w:pPr>
      <w:r>
        <w:t>Assinatura:_________________________________________________________________________________</w:t>
      </w:r>
    </w:p>
    <w:p w14:paraId="038EFAF1" w14:textId="77777777" w:rsidR="00BA545F" w:rsidRDefault="0000000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1F3DACFF" w14:textId="77777777" w:rsidR="00BA545F" w:rsidRDefault="00000000">
      <w:r>
        <w:t xml:space="preserve">Nome: </w:t>
      </w:r>
    </w:p>
    <w:p w14:paraId="1C226404" w14:textId="77777777" w:rsidR="00BA545F" w:rsidRDefault="00000000">
      <w:r>
        <w:t xml:space="preserve">Cargo: </w:t>
      </w:r>
    </w:p>
    <w:p w14:paraId="6E63BBD3" w14:textId="77777777" w:rsidR="00BA545F" w:rsidRDefault="00000000">
      <w:r>
        <w:t xml:space="preserve">CPF: </w:t>
      </w:r>
    </w:p>
    <w:p w14:paraId="03298DB5" w14:textId="77777777" w:rsidR="00BA545F" w:rsidRDefault="00000000">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C2E1C90" w14:textId="77777777" w:rsidR="00BA545F" w:rsidRDefault="00000000">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400AA8EA" w14:textId="77777777" w:rsidR="00BA545F" w:rsidRDefault="00000000">
      <w:pPr>
        <w:tabs>
          <w:tab w:val="left" w:pos="4571"/>
          <w:tab w:val="left" w:pos="8605"/>
          <w:tab w:val="left" w:pos="8678"/>
        </w:tabs>
        <w:spacing w:line="360" w:lineRule="auto"/>
        <w:ind w:right="57"/>
        <w:jc w:val="both"/>
        <w:rPr>
          <w:rFonts w:eastAsia="Arial"/>
        </w:rPr>
      </w:pPr>
      <w:r>
        <w:rPr>
          <w:rFonts w:eastAsia="Arial"/>
        </w:rPr>
        <w:t>Nome:</w:t>
      </w:r>
    </w:p>
    <w:p w14:paraId="73FEF970" w14:textId="77777777" w:rsidR="00BA545F" w:rsidRDefault="00000000">
      <w:pPr>
        <w:tabs>
          <w:tab w:val="left" w:pos="4571"/>
          <w:tab w:val="left" w:pos="8605"/>
          <w:tab w:val="left" w:pos="8678"/>
        </w:tabs>
        <w:spacing w:line="360" w:lineRule="auto"/>
        <w:ind w:right="57"/>
        <w:jc w:val="both"/>
        <w:rPr>
          <w:rFonts w:eastAsia="Arial"/>
        </w:rPr>
      </w:pPr>
      <w:r>
        <w:rPr>
          <w:rFonts w:eastAsia="Arial"/>
        </w:rPr>
        <w:t>Cargo:</w:t>
      </w:r>
    </w:p>
    <w:p w14:paraId="17B43520" w14:textId="77777777" w:rsidR="00BA545F" w:rsidRDefault="00000000">
      <w:pPr>
        <w:tabs>
          <w:tab w:val="left" w:pos="4571"/>
          <w:tab w:val="left" w:pos="8605"/>
          <w:tab w:val="left" w:pos="8678"/>
        </w:tabs>
        <w:spacing w:line="360" w:lineRule="auto"/>
        <w:ind w:right="57"/>
        <w:jc w:val="both"/>
        <w:rPr>
          <w:rFonts w:eastAsia="Arial"/>
        </w:rPr>
      </w:pPr>
      <w:r>
        <w:rPr>
          <w:rFonts w:eastAsia="Arial"/>
        </w:rPr>
        <w:t xml:space="preserve">CPF: </w:t>
      </w:r>
    </w:p>
    <w:p w14:paraId="7766D4C7" w14:textId="77777777" w:rsidR="00BA545F" w:rsidRDefault="00000000">
      <w:pPr>
        <w:tabs>
          <w:tab w:val="left" w:pos="8698"/>
        </w:tabs>
        <w:spacing w:line="360" w:lineRule="auto"/>
        <w:ind w:right="57"/>
        <w:jc w:val="both"/>
        <w:rPr>
          <w:rFonts w:ascii="Arial" w:eastAsia="Arial" w:hAnsi="Arial" w:cs="Arial"/>
          <w:sz w:val="16"/>
          <w:szCs w:val="16"/>
        </w:rPr>
      </w:pPr>
      <w:r>
        <w:rPr>
          <w:rFonts w:ascii="Arial" w:eastAsia="Arial" w:hAnsi="Arial" w:cs="Arial"/>
          <w:sz w:val="16"/>
          <w:szCs w:val="16"/>
        </w:rPr>
        <w:t xml:space="preserve">Assinatura: </w:t>
      </w:r>
      <w:r>
        <w:rPr>
          <w:rFonts w:ascii="Arial" w:eastAsia="Arial" w:hAnsi="Arial" w:cs="Arial"/>
          <w:sz w:val="16"/>
          <w:szCs w:val="16"/>
          <w:u w:val="single"/>
        </w:rPr>
        <w:t xml:space="preserve"> ___________________________</w:t>
      </w:r>
    </w:p>
    <w:p w14:paraId="3EFDD36C" w14:textId="77777777" w:rsidR="00BA545F" w:rsidRDefault="00BA545F">
      <w:pPr>
        <w:spacing w:line="360" w:lineRule="auto"/>
        <w:ind w:right="57"/>
        <w:rPr>
          <w:rFonts w:ascii="Arial" w:eastAsia="Arial" w:hAnsi="Arial" w:cs="Arial"/>
          <w:sz w:val="16"/>
          <w:szCs w:val="16"/>
        </w:rPr>
      </w:pPr>
    </w:p>
    <w:p w14:paraId="2AA4BD43" w14:textId="77777777" w:rsidR="00BA545F" w:rsidRDefault="00000000">
      <w:pPr>
        <w:spacing w:line="360" w:lineRule="auto"/>
        <w:ind w:right="57"/>
        <w:rPr>
          <w:rFonts w:ascii="Arial" w:eastAsia="Arial" w:hAnsi="Arial" w:cs="Arial"/>
          <w:sz w:val="16"/>
          <w:szCs w:val="16"/>
        </w:rPr>
      </w:pPr>
      <w:r>
        <w:rPr>
          <w:noProof/>
          <w:lang w:val="pt-BR" w:eastAsia="pt-BR"/>
        </w:rPr>
        <mc:AlternateContent>
          <mc:Choice Requires="wps">
            <w:drawing>
              <wp:anchor distT="0" distB="0" distL="0" distR="0" simplePos="0" relativeHeight="251680768" behindDoc="0" locked="0" layoutInCell="1" allowOverlap="1" wp14:anchorId="40E6BCDC" wp14:editId="6EE826AD">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0CFD83D1" w14:textId="77777777" w:rsidR="00BA545F" w:rsidRDefault="00000000">
      <w:pPr>
        <w:spacing w:line="360" w:lineRule="auto"/>
        <w:ind w:right="57"/>
        <w:jc w:val="both"/>
        <w:rPr>
          <w:sz w:val="26"/>
          <w:szCs w:val="26"/>
        </w:rPr>
      </w:pPr>
      <w:r>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eastAsia="Arial" w:hAnsi="Arial" w:cs="Arial"/>
          <w:spacing w:val="-20"/>
          <w:sz w:val="16"/>
          <w:szCs w:val="16"/>
        </w:rPr>
        <w:t xml:space="preserve"> </w:t>
      </w:r>
      <w:r>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eastAsia="Arial" w:hAnsi="Arial" w:cs="Arial"/>
          <w:i/>
          <w:sz w:val="16"/>
          <w:szCs w:val="16"/>
        </w:rPr>
        <w:t xml:space="preserve">. </w:t>
      </w:r>
      <w:r>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eastAsia="Arial" w:hAnsi="Arial" w:cs="Arial"/>
          <w:i/>
          <w:sz w:val="16"/>
          <w:szCs w:val="16"/>
        </w:rPr>
        <w:t>(inciso acrescido pela Resolução nº 11/2021)</w:t>
      </w:r>
    </w:p>
    <w:sectPr w:rsidR="00BA545F">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225F0" w14:textId="77777777" w:rsidR="000F1CB7" w:rsidRDefault="000F1CB7">
      <w:r>
        <w:separator/>
      </w:r>
    </w:p>
  </w:endnote>
  <w:endnote w:type="continuationSeparator" w:id="0">
    <w:p w14:paraId="2F5422D2" w14:textId="77777777" w:rsidR="000F1CB7" w:rsidRDefault="000F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default"/>
    <w:sig w:usb0="00000000" w:usb1="00000000" w:usb2="00000000" w:usb3="00000000" w:csb0="00000001"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9B6B" w14:textId="77777777" w:rsidR="00BA545F" w:rsidRDefault="00000000">
    <w:pPr>
      <w:pStyle w:val="Rodap"/>
      <w:jc w:val="center"/>
      <w:rPr>
        <w:b/>
        <w:bCs/>
        <w:sz w:val="18"/>
      </w:rPr>
    </w:pPr>
    <w:r>
      <w:tab/>
    </w:r>
    <w:bookmarkStart w:id="4" w:name="_Hlk162823156"/>
    <w:r>
      <w:rPr>
        <w:b/>
        <w:bCs/>
        <w:sz w:val="18"/>
      </w:rPr>
      <w:t xml:space="preserve">Rua </w:t>
    </w:r>
    <w:r>
      <w:rPr>
        <w:b/>
        <w:bCs/>
        <w:sz w:val="18"/>
      </w:rPr>
      <w:t>Barão de Rifaina nº 251 – CEP 14.490-000 – Centro - Rifaina-SP – Tel. (16) 3135 9500</w:t>
    </w:r>
  </w:p>
  <w:bookmarkEnd w:id="4"/>
  <w:p w14:paraId="064F5801" w14:textId="77777777" w:rsidR="00BA545F" w:rsidRDefault="00BA545F">
    <w:pPr>
      <w:pStyle w:val="Rodap"/>
    </w:pPr>
  </w:p>
  <w:p w14:paraId="2CEFC2DB" w14:textId="77777777" w:rsidR="00BA545F" w:rsidRDefault="00BA545F">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70DA" w14:textId="77777777" w:rsidR="00BA545F" w:rsidRDefault="00000000">
    <w:pPr>
      <w:pStyle w:val="Corpodetexto"/>
      <w:spacing w:line="14" w:lineRule="auto"/>
      <w:rPr>
        <w:sz w:val="20"/>
      </w:rPr>
    </w:pPr>
    <w:r>
      <w:rPr>
        <w:noProof/>
        <w:sz w:val="20"/>
        <w:lang w:val="pt-BR" w:eastAsia="pt-BR"/>
      </w:rPr>
      <mc:AlternateContent>
        <mc:Choice Requires="wps">
          <w:drawing>
            <wp:anchor distT="0" distB="0" distL="0" distR="0" simplePos="0" relativeHeight="251657728" behindDoc="1" locked="0" layoutInCell="1" allowOverlap="1" wp14:anchorId="6BAEFE14" wp14:editId="33563A0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A1F581E" w14:textId="77777777" w:rsidR="00BA545F"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w:t>
                          </w:r>
                          <w:r>
                            <w:rPr>
                              <w:rFonts w:ascii="Cambria"/>
                              <w:color w:val="0E233D"/>
                              <w:spacing w:val="-5"/>
                              <w:sz w:val="26"/>
                            </w:rPr>
                            <w:t>0</w:t>
                          </w:r>
                          <w:r>
                            <w:rPr>
                              <w:rFonts w:ascii="Cambria"/>
                              <w:color w:val="0E233D"/>
                              <w:spacing w:val="-5"/>
                              <w:sz w:val="26"/>
                            </w:rPr>
                            <w:fldChar w:fldCharType="end"/>
                          </w:r>
                        </w:p>
                      </w:txbxContent>
                    </wps:txbx>
                    <wps:bodyPr wrap="square" lIns="0" tIns="0" rIns="0" bIns="0" rtlCol="0">
                      <a:noAutofit/>
                    </wps:bodyPr>
                  </wps:wsp>
                </a:graphicData>
              </a:graphic>
            </wp:anchor>
          </w:drawing>
        </mc:Choice>
        <mc:Fallback xmlns:wpsCustomData="http://www.wps.cn/officeDocument/2013/wpsCustomData">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4764" w14:textId="77777777" w:rsidR="00BA545F" w:rsidRDefault="00000000">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7D8650D6" wp14:editId="24D82AA3">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432D893" w14:textId="77777777" w:rsidR="00BA545F"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w:t>
                          </w:r>
                          <w:r>
                            <w:rPr>
                              <w:rFonts w:ascii="Cambria"/>
                              <w:color w:val="0E233D"/>
                              <w:spacing w:val="-5"/>
                              <w:sz w:val="26"/>
                            </w:rPr>
                            <w:t>2</w:t>
                          </w:r>
                          <w:r>
                            <w:rPr>
                              <w:rFonts w:ascii="Cambria"/>
                              <w:color w:val="0E233D"/>
                              <w:spacing w:val="-5"/>
                              <w:sz w:val="26"/>
                            </w:rPr>
                            <w:fldChar w:fldCharType="end"/>
                          </w:r>
                        </w:p>
                      </w:txbxContent>
                    </wps:txbx>
                    <wps:bodyPr wrap="square" lIns="0" tIns="0" rIns="0" bIns="0" rtlCol="0">
                      <a:noAutofit/>
                    </wps:bodyPr>
                  </wps:wsp>
                </a:graphicData>
              </a:graphic>
            </wp:anchor>
          </w:drawing>
        </mc:Choice>
        <mc:Fallback xmlns:wpsCustomData="http://www.wps.cn/officeDocument/2013/wpsCustomData">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BCC2" w14:textId="77777777" w:rsidR="00BA545F" w:rsidRDefault="00000000">
    <w:pPr>
      <w:pStyle w:val="Corpodetexto"/>
      <w:spacing w:line="14" w:lineRule="auto"/>
      <w:rPr>
        <w:sz w:val="20"/>
      </w:rPr>
    </w:pPr>
    <w:r>
      <w:rPr>
        <w:noProof/>
        <w:sz w:val="20"/>
        <w:lang w:val="pt-BR" w:eastAsia="pt-BR"/>
      </w:rPr>
      <mc:AlternateContent>
        <mc:Choice Requires="wps">
          <w:drawing>
            <wp:anchor distT="0" distB="0" distL="0" distR="0" simplePos="0" relativeHeight="251660800" behindDoc="1" locked="0" layoutInCell="1" allowOverlap="1" wp14:anchorId="24AA24CA" wp14:editId="2E520E49">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D650BE0" w14:textId="77777777" w:rsidR="00BA545F"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w:t>
                          </w:r>
                          <w:r>
                            <w:rPr>
                              <w:rFonts w:ascii="Cambria"/>
                              <w:color w:val="0E233D"/>
                              <w:spacing w:val="-5"/>
                              <w:sz w:val="26"/>
                            </w:rPr>
                            <w:t>6</w:t>
                          </w:r>
                          <w:r>
                            <w:rPr>
                              <w:rFonts w:ascii="Cambria"/>
                              <w:color w:val="0E233D"/>
                              <w:spacing w:val="-5"/>
                              <w:sz w:val="26"/>
                            </w:rPr>
                            <w:fldChar w:fldCharType="end"/>
                          </w:r>
                        </w:p>
                      </w:txbxContent>
                    </wps:txbx>
                    <wps:bodyPr wrap="square" lIns="0" tIns="0" rIns="0" bIns="0" rtlCol="0">
                      <a:noAutofit/>
                    </wps:bodyPr>
                  </wps:wsp>
                </a:graphicData>
              </a:graphic>
            </wp:anchor>
          </w:drawing>
        </mc:Choice>
        <mc:Fallback xmlns:wpsCustomData="http://www.wps.cn/officeDocument/2013/wpsCustomData">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BAA82" w14:textId="77777777" w:rsidR="000F1CB7" w:rsidRDefault="000F1CB7">
      <w:r>
        <w:separator/>
      </w:r>
    </w:p>
  </w:footnote>
  <w:footnote w:type="continuationSeparator" w:id="0">
    <w:p w14:paraId="411B6F47" w14:textId="77777777" w:rsidR="000F1CB7" w:rsidRDefault="000F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8D16" w14:textId="77777777" w:rsidR="00BA545F" w:rsidRDefault="00000000">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584" behindDoc="0" locked="0" layoutInCell="1" allowOverlap="1" wp14:anchorId="1C4CB956" wp14:editId="466EE532">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CFAC324" w14:textId="77777777" w:rsidR="00BA545F"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536" behindDoc="0" locked="0" layoutInCell="1" allowOverlap="1" wp14:anchorId="275B778C" wp14:editId="7B05FB2A">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FD14FBF" w14:textId="77777777" w:rsidR="00BA545F" w:rsidRDefault="00000000">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560" behindDoc="0" locked="0" layoutInCell="1" allowOverlap="1" wp14:anchorId="2F817B23" wp14:editId="155DB16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9E2640C" w14:textId="77777777" w:rsidR="00BA545F"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512" behindDoc="0" locked="0" layoutInCell="1" allowOverlap="1" wp14:anchorId="466A8A8A" wp14:editId="0051A1B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29D4895" w14:textId="77777777" w:rsidR="00BA545F" w:rsidRDefault="00000000">
    <w:pPr>
      <w:pStyle w:val="Cabealho"/>
      <w:rPr>
        <w:b/>
        <w:bCs/>
        <w:sz w:val="48"/>
        <w:szCs w:val="48"/>
      </w:rPr>
    </w:pPr>
    <w:r>
      <w:rPr>
        <w:b/>
        <w:bCs/>
        <w:sz w:val="48"/>
        <w:szCs w:val="48"/>
      </w:rPr>
      <w:tab/>
      <w:t xml:space="preserve">      MUNICÍPIO DE RIFAINA </w:t>
    </w:r>
  </w:p>
  <w:p w14:paraId="66F62975" w14:textId="77777777" w:rsidR="00BA545F" w:rsidRDefault="00BA545F">
    <w:pPr>
      <w:pStyle w:val="Cabealho"/>
      <w:rPr>
        <w:b/>
        <w:bCs/>
        <w:sz w:val="48"/>
        <w:szCs w:val="48"/>
      </w:rPr>
    </w:pPr>
  </w:p>
  <w:p w14:paraId="0CA16997" w14:textId="77777777" w:rsidR="00BA545F" w:rsidRDefault="00000000">
    <w:pPr>
      <w:pStyle w:val="Cabealho"/>
      <w:jc w:val="center"/>
      <w:rPr>
        <w:b/>
        <w:bCs/>
        <w:sz w:val="32"/>
        <w:szCs w:val="32"/>
      </w:rPr>
    </w:pPr>
    <w:r>
      <w:rPr>
        <w:b/>
        <w:bCs/>
        <w:sz w:val="32"/>
        <w:szCs w:val="32"/>
      </w:rPr>
      <w:t>CNPJ 45.318.995/0001-71</w:t>
    </w:r>
  </w:p>
  <w:p w14:paraId="275C888B" w14:textId="77777777" w:rsidR="00BA545F" w:rsidRDefault="00BA545F">
    <w:pPr>
      <w:spacing w:line="200" w:lineRule="exact"/>
    </w:pPr>
  </w:p>
  <w:p w14:paraId="23EF094D" w14:textId="77777777" w:rsidR="00BA545F" w:rsidRDefault="00BA545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4F8D" w14:textId="77777777" w:rsidR="00BA545F" w:rsidRDefault="00000000">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5680" behindDoc="0" locked="0" layoutInCell="1" allowOverlap="1" wp14:anchorId="56B6555B" wp14:editId="2BF55668">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159C8ED" w14:textId="77777777" w:rsidR="00BA545F"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3632" behindDoc="0" locked="0" layoutInCell="1" allowOverlap="1" wp14:anchorId="7E00AD8B" wp14:editId="7B0E9E8F">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566CB85" w14:textId="77777777" w:rsidR="00BA545F" w:rsidRDefault="00000000">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4656" behindDoc="0" locked="0" layoutInCell="1" allowOverlap="1" wp14:anchorId="7AE5D7E5" wp14:editId="5E986772">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B9E8B6D" w14:textId="77777777" w:rsidR="00BA545F"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52608" behindDoc="0" locked="0" layoutInCell="1" allowOverlap="1" wp14:anchorId="17C578FA" wp14:editId="0DBECC44">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762A440" w14:textId="77777777" w:rsidR="00BA545F" w:rsidRDefault="00000000">
    <w:pPr>
      <w:pStyle w:val="Cabealho"/>
      <w:rPr>
        <w:b/>
        <w:bCs/>
        <w:sz w:val="48"/>
        <w:szCs w:val="48"/>
      </w:rPr>
    </w:pPr>
    <w:r>
      <w:rPr>
        <w:b/>
        <w:bCs/>
        <w:sz w:val="48"/>
        <w:szCs w:val="48"/>
      </w:rPr>
      <w:tab/>
      <w:t xml:space="preserve">      </w:t>
    </w:r>
    <w:r>
      <w:rPr>
        <w:b/>
        <w:bCs/>
        <w:sz w:val="48"/>
        <w:szCs w:val="48"/>
      </w:rPr>
      <w:t xml:space="preserve">MUNICÍPIO </w:t>
    </w:r>
    <w:r>
      <w:rPr>
        <w:b/>
        <w:bCs/>
        <w:sz w:val="48"/>
        <w:szCs w:val="48"/>
      </w:rPr>
      <w:t xml:space="preserve">DE RIFAINA </w:t>
    </w:r>
  </w:p>
  <w:p w14:paraId="6E43DE6C" w14:textId="77777777" w:rsidR="00BA545F" w:rsidRDefault="00000000">
    <w:pPr>
      <w:pStyle w:val="Cabealho"/>
      <w:jc w:val="center"/>
      <w:rPr>
        <w:b/>
        <w:bCs/>
        <w:sz w:val="32"/>
        <w:szCs w:val="32"/>
      </w:rPr>
    </w:pPr>
    <w:r>
      <w:rPr>
        <w:b/>
        <w:bCs/>
        <w:sz w:val="32"/>
        <w:szCs w:val="32"/>
      </w:rPr>
      <w:t>CNPJ 45.318.995/0001-71</w:t>
    </w:r>
  </w:p>
  <w:p w14:paraId="3CB8D7C3" w14:textId="77777777" w:rsidR="00BA545F" w:rsidRDefault="00BA545F">
    <w:pPr>
      <w:spacing w:line="200" w:lineRule="exact"/>
    </w:pPr>
  </w:p>
  <w:p w14:paraId="1A3A1781" w14:textId="77777777" w:rsidR="00BA545F" w:rsidRDefault="00BA545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9688" w14:textId="77777777" w:rsidR="00BA545F" w:rsidRDefault="00000000">
    <w:pPr>
      <w:pStyle w:val="Cabealho"/>
      <w:ind w:left="-142"/>
      <w:jc w:val="center"/>
      <w:rPr>
        <w:b/>
        <w:bCs/>
        <w:sz w:val="48"/>
        <w:szCs w:val="48"/>
      </w:rPr>
    </w:pPr>
    <w:r>
      <w:rPr>
        <w:noProof/>
        <w:lang w:val="pt-BR" w:eastAsia="pt-BR"/>
      </w:rPr>
      <w:drawing>
        <wp:anchor distT="0" distB="0" distL="114300" distR="114300" simplePos="0" relativeHeight="251656704" behindDoc="0" locked="0" layoutInCell="1" allowOverlap="1" wp14:anchorId="0DFC1235" wp14:editId="1A532691">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noProof/>
        <w:lang w:val="pt-BR" w:eastAsia="pt-BR"/>
      </w:rPr>
      <mc:AlternateContent>
        <mc:Choice Requires="wps">
          <w:drawing>
            <wp:anchor distT="0" distB="0" distL="114300" distR="114300" simplePos="0" relativeHeight="251662848" behindDoc="0" locked="0" layoutInCell="1" allowOverlap="1" wp14:anchorId="02FB3BB5" wp14:editId="7B2E369D">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49E175E" w14:textId="77777777" w:rsidR="00BA545F"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8752" behindDoc="0" locked="0" layoutInCell="1" allowOverlap="1" wp14:anchorId="36F21727" wp14:editId="006F1627">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D63A4B5" w14:textId="77777777" w:rsidR="00BA545F"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1824" behindDoc="0" locked="0" layoutInCell="1" allowOverlap="1" wp14:anchorId="40B1879F" wp14:editId="75ACB41A">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160B18" w14:textId="77777777" w:rsidR="00BA545F"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62CAAAC8" w14:textId="77777777" w:rsidR="00BA545F" w:rsidRDefault="00000000">
    <w:pPr>
      <w:pStyle w:val="Cabealho"/>
      <w:rPr>
        <w:b/>
        <w:bCs/>
        <w:sz w:val="48"/>
        <w:szCs w:val="48"/>
      </w:rPr>
    </w:pPr>
    <w:r>
      <w:rPr>
        <w:b/>
        <w:bCs/>
        <w:sz w:val="48"/>
        <w:szCs w:val="48"/>
      </w:rPr>
      <w:tab/>
      <w:t xml:space="preserve">      </w:t>
    </w:r>
    <w:r>
      <w:rPr>
        <w:b/>
        <w:bCs/>
        <w:sz w:val="48"/>
        <w:szCs w:val="48"/>
      </w:rPr>
      <w:t xml:space="preserve">MUNICÍPIO </w:t>
    </w:r>
    <w:r>
      <w:rPr>
        <w:b/>
        <w:bCs/>
        <w:sz w:val="48"/>
        <w:szCs w:val="48"/>
      </w:rPr>
      <w:t xml:space="preserve">DE RIFAINA </w:t>
    </w:r>
  </w:p>
  <w:p w14:paraId="1406B085" w14:textId="77777777" w:rsidR="00BA545F" w:rsidRDefault="00000000">
    <w:pPr>
      <w:pStyle w:val="Cabealho"/>
      <w:jc w:val="center"/>
      <w:rPr>
        <w:b/>
        <w:bCs/>
        <w:sz w:val="32"/>
        <w:szCs w:val="32"/>
      </w:rPr>
    </w:pPr>
    <w:r>
      <w:rPr>
        <w:b/>
        <w:bCs/>
        <w:sz w:val="32"/>
        <w:szCs w:val="32"/>
      </w:rPr>
      <w:t>CNPJ 45.318.995/0001-71</w:t>
    </w:r>
  </w:p>
  <w:p w14:paraId="5FAEAD70" w14:textId="77777777" w:rsidR="00BA545F" w:rsidRDefault="00BA545F">
    <w:pPr>
      <w:spacing w:line="200" w:lineRule="exact"/>
    </w:pPr>
  </w:p>
  <w:p w14:paraId="4B409AB2" w14:textId="77777777" w:rsidR="00BA545F" w:rsidRDefault="00BA545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726B" w14:textId="77777777" w:rsidR="00BA545F" w:rsidRDefault="00000000">
    <w:pPr>
      <w:pStyle w:val="Cabealho"/>
      <w:ind w:left="-142"/>
      <w:jc w:val="center"/>
      <w:rPr>
        <w:b/>
        <w:bCs/>
        <w:sz w:val="48"/>
        <w:szCs w:val="48"/>
      </w:rPr>
    </w:pPr>
    <w:r>
      <w:rPr>
        <w:noProof/>
        <w:lang w:val="pt-BR" w:eastAsia="pt-BR"/>
      </w:rPr>
      <w:drawing>
        <wp:anchor distT="0" distB="0" distL="114300" distR="114300" simplePos="0" relativeHeight="251663872" behindDoc="0" locked="0" layoutInCell="1" allowOverlap="1" wp14:anchorId="13E883A9" wp14:editId="5A0FB911">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noProof/>
        <w:lang w:val="pt-BR" w:eastAsia="pt-BR"/>
      </w:rPr>
      <mc:AlternateContent>
        <mc:Choice Requires="wps">
          <w:drawing>
            <wp:anchor distT="0" distB="0" distL="114300" distR="114300" simplePos="0" relativeHeight="251666944" behindDoc="0" locked="0" layoutInCell="1" allowOverlap="1" wp14:anchorId="283BB6BD" wp14:editId="15DE4A47">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737CBAD2" w14:textId="77777777" w:rsidR="00BA545F"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4896" behindDoc="0" locked="0" layoutInCell="1" allowOverlap="1" wp14:anchorId="0BD44290" wp14:editId="690A4DB3">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8EA9D0B" w14:textId="77777777" w:rsidR="00BA545F"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5920" behindDoc="0" locked="0" layoutInCell="1" allowOverlap="1" wp14:anchorId="4B53BF7E" wp14:editId="66E61B17">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A5325FF" w14:textId="77777777" w:rsidR="00BA545F"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45B42E10" w14:textId="77777777" w:rsidR="00BA545F" w:rsidRDefault="00000000">
    <w:pPr>
      <w:pStyle w:val="Cabealho"/>
      <w:rPr>
        <w:b/>
        <w:bCs/>
        <w:sz w:val="48"/>
        <w:szCs w:val="48"/>
      </w:rPr>
    </w:pPr>
    <w:r>
      <w:rPr>
        <w:b/>
        <w:bCs/>
        <w:sz w:val="48"/>
        <w:szCs w:val="48"/>
      </w:rPr>
      <w:tab/>
      <w:t xml:space="preserve">      </w:t>
    </w:r>
    <w:r>
      <w:rPr>
        <w:b/>
        <w:bCs/>
        <w:sz w:val="48"/>
        <w:szCs w:val="48"/>
      </w:rPr>
      <w:t xml:space="preserve">MUNICÍPIO </w:t>
    </w:r>
    <w:r>
      <w:rPr>
        <w:b/>
        <w:bCs/>
        <w:sz w:val="48"/>
        <w:szCs w:val="48"/>
      </w:rPr>
      <w:t xml:space="preserve">DE RIFAINA </w:t>
    </w:r>
  </w:p>
  <w:p w14:paraId="2C5808AF" w14:textId="77777777" w:rsidR="00BA545F" w:rsidRDefault="00000000">
    <w:pPr>
      <w:pStyle w:val="Cabealho"/>
      <w:jc w:val="center"/>
      <w:rPr>
        <w:b/>
        <w:bCs/>
        <w:sz w:val="32"/>
        <w:szCs w:val="32"/>
      </w:rPr>
    </w:pPr>
    <w:r>
      <w:rPr>
        <w:b/>
        <w:bCs/>
        <w:sz w:val="32"/>
        <w:szCs w:val="32"/>
      </w:rPr>
      <w:t>CNPJ 45.318.995/0001-71</w:t>
    </w:r>
  </w:p>
  <w:p w14:paraId="4851F87E" w14:textId="77777777" w:rsidR="00BA545F" w:rsidRDefault="00BA545F">
    <w:pPr>
      <w:spacing w:line="200" w:lineRule="exact"/>
    </w:pPr>
  </w:p>
  <w:p w14:paraId="0BB6C83A" w14:textId="77777777" w:rsidR="00BA545F" w:rsidRDefault="00BA545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57DAA5"/>
    <w:multiLevelType w:val="singleLevel"/>
    <w:tmpl w:val="B757DAA5"/>
    <w:lvl w:ilvl="0">
      <w:start w:val="1"/>
      <w:numFmt w:val="decimal"/>
      <w:suff w:val="space"/>
      <w:lvlText w:val="%1."/>
      <w:lvlJc w:val="left"/>
    </w:lvl>
  </w:abstractNum>
  <w:abstractNum w:abstractNumId="1" w15:restartNumberingAfterBreak="0">
    <w:nsid w:val="0FB07F03"/>
    <w:multiLevelType w:val="multilevel"/>
    <w:tmpl w:val="0FB07F03"/>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2" w15:restartNumberingAfterBreak="0">
    <w:nsid w:val="12BC6B7E"/>
    <w:multiLevelType w:val="multilevel"/>
    <w:tmpl w:val="12BC6B7E"/>
    <w:lvl w:ilvl="0">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numFmt w:val="bullet"/>
      <w:lvlText w:val="•"/>
      <w:lvlJc w:val="left"/>
      <w:pPr>
        <w:ind w:left="1471" w:hanging="708"/>
      </w:pPr>
      <w:rPr>
        <w:rFonts w:hint="default"/>
        <w:lang w:val="pt-PT" w:eastAsia="en-US" w:bidi="ar-SA"/>
      </w:rPr>
    </w:lvl>
    <w:lvl w:ilvl="2">
      <w:numFmt w:val="bullet"/>
      <w:lvlText w:val="•"/>
      <w:lvlJc w:val="left"/>
      <w:pPr>
        <w:ind w:left="2442" w:hanging="708"/>
      </w:pPr>
      <w:rPr>
        <w:rFonts w:hint="default"/>
        <w:lang w:val="pt-PT" w:eastAsia="en-US" w:bidi="ar-SA"/>
      </w:rPr>
    </w:lvl>
    <w:lvl w:ilvl="3">
      <w:numFmt w:val="bullet"/>
      <w:lvlText w:val="•"/>
      <w:lvlJc w:val="left"/>
      <w:pPr>
        <w:ind w:left="3413" w:hanging="708"/>
      </w:pPr>
      <w:rPr>
        <w:rFonts w:hint="default"/>
        <w:lang w:val="pt-PT" w:eastAsia="en-US" w:bidi="ar-SA"/>
      </w:rPr>
    </w:lvl>
    <w:lvl w:ilvl="4">
      <w:numFmt w:val="bullet"/>
      <w:lvlText w:val="•"/>
      <w:lvlJc w:val="left"/>
      <w:pPr>
        <w:ind w:left="4384" w:hanging="708"/>
      </w:pPr>
      <w:rPr>
        <w:rFonts w:hint="default"/>
        <w:lang w:val="pt-PT" w:eastAsia="en-US" w:bidi="ar-SA"/>
      </w:rPr>
    </w:lvl>
    <w:lvl w:ilvl="5">
      <w:numFmt w:val="bullet"/>
      <w:lvlText w:val="•"/>
      <w:lvlJc w:val="left"/>
      <w:pPr>
        <w:ind w:left="5355" w:hanging="708"/>
      </w:pPr>
      <w:rPr>
        <w:rFonts w:hint="default"/>
        <w:lang w:val="pt-PT" w:eastAsia="en-US" w:bidi="ar-SA"/>
      </w:rPr>
    </w:lvl>
    <w:lvl w:ilvl="6">
      <w:numFmt w:val="bullet"/>
      <w:lvlText w:val="•"/>
      <w:lvlJc w:val="left"/>
      <w:pPr>
        <w:ind w:left="6326" w:hanging="708"/>
      </w:pPr>
      <w:rPr>
        <w:rFonts w:hint="default"/>
        <w:lang w:val="pt-PT" w:eastAsia="en-US" w:bidi="ar-SA"/>
      </w:rPr>
    </w:lvl>
    <w:lvl w:ilvl="7">
      <w:numFmt w:val="bullet"/>
      <w:lvlText w:val="•"/>
      <w:lvlJc w:val="left"/>
      <w:pPr>
        <w:ind w:left="7297" w:hanging="708"/>
      </w:pPr>
      <w:rPr>
        <w:rFonts w:hint="default"/>
        <w:lang w:val="pt-PT" w:eastAsia="en-US" w:bidi="ar-SA"/>
      </w:rPr>
    </w:lvl>
    <w:lvl w:ilvl="8">
      <w:numFmt w:val="bullet"/>
      <w:lvlText w:val="•"/>
      <w:lvlJc w:val="left"/>
      <w:pPr>
        <w:ind w:left="8268" w:hanging="708"/>
      </w:pPr>
      <w:rPr>
        <w:rFonts w:hint="default"/>
        <w:lang w:val="pt-PT" w:eastAsia="en-US" w:bidi="ar-SA"/>
      </w:rPr>
    </w:lvl>
  </w:abstractNum>
  <w:abstractNum w:abstractNumId="3" w15:restartNumberingAfterBreak="0">
    <w:nsid w:val="194070C8"/>
    <w:multiLevelType w:val="multilevel"/>
    <w:tmpl w:val="194070C8"/>
    <w:lvl w:ilvl="0">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numFmt w:val="bullet"/>
      <w:lvlText w:val="•"/>
      <w:lvlJc w:val="left"/>
      <w:pPr>
        <w:ind w:left="1471" w:hanging="708"/>
      </w:pPr>
      <w:rPr>
        <w:rFonts w:hint="default"/>
        <w:lang w:val="pt-PT" w:eastAsia="en-US" w:bidi="ar-SA"/>
      </w:rPr>
    </w:lvl>
    <w:lvl w:ilvl="2">
      <w:numFmt w:val="bullet"/>
      <w:lvlText w:val="•"/>
      <w:lvlJc w:val="left"/>
      <w:pPr>
        <w:ind w:left="2442" w:hanging="708"/>
      </w:pPr>
      <w:rPr>
        <w:rFonts w:hint="default"/>
        <w:lang w:val="pt-PT" w:eastAsia="en-US" w:bidi="ar-SA"/>
      </w:rPr>
    </w:lvl>
    <w:lvl w:ilvl="3">
      <w:numFmt w:val="bullet"/>
      <w:lvlText w:val="•"/>
      <w:lvlJc w:val="left"/>
      <w:pPr>
        <w:ind w:left="3413" w:hanging="708"/>
      </w:pPr>
      <w:rPr>
        <w:rFonts w:hint="default"/>
        <w:lang w:val="pt-PT" w:eastAsia="en-US" w:bidi="ar-SA"/>
      </w:rPr>
    </w:lvl>
    <w:lvl w:ilvl="4">
      <w:numFmt w:val="bullet"/>
      <w:lvlText w:val="•"/>
      <w:lvlJc w:val="left"/>
      <w:pPr>
        <w:ind w:left="4384" w:hanging="708"/>
      </w:pPr>
      <w:rPr>
        <w:rFonts w:hint="default"/>
        <w:lang w:val="pt-PT" w:eastAsia="en-US" w:bidi="ar-SA"/>
      </w:rPr>
    </w:lvl>
    <w:lvl w:ilvl="5">
      <w:numFmt w:val="bullet"/>
      <w:lvlText w:val="•"/>
      <w:lvlJc w:val="left"/>
      <w:pPr>
        <w:ind w:left="5355" w:hanging="708"/>
      </w:pPr>
      <w:rPr>
        <w:rFonts w:hint="default"/>
        <w:lang w:val="pt-PT" w:eastAsia="en-US" w:bidi="ar-SA"/>
      </w:rPr>
    </w:lvl>
    <w:lvl w:ilvl="6">
      <w:numFmt w:val="bullet"/>
      <w:lvlText w:val="•"/>
      <w:lvlJc w:val="left"/>
      <w:pPr>
        <w:ind w:left="6326" w:hanging="708"/>
      </w:pPr>
      <w:rPr>
        <w:rFonts w:hint="default"/>
        <w:lang w:val="pt-PT" w:eastAsia="en-US" w:bidi="ar-SA"/>
      </w:rPr>
    </w:lvl>
    <w:lvl w:ilvl="7">
      <w:numFmt w:val="bullet"/>
      <w:lvlText w:val="•"/>
      <w:lvlJc w:val="left"/>
      <w:pPr>
        <w:ind w:left="7297" w:hanging="708"/>
      </w:pPr>
      <w:rPr>
        <w:rFonts w:hint="default"/>
        <w:lang w:val="pt-PT" w:eastAsia="en-US" w:bidi="ar-SA"/>
      </w:rPr>
    </w:lvl>
    <w:lvl w:ilvl="8">
      <w:numFmt w:val="bullet"/>
      <w:lvlText w:val="•"/>
      <w:lvlJc w:val="left"/>
      <w:pPr>
        <w:ind w:left="8268" w:hanging="708"/>
      </w:pPr>
      <w:rPr>
        <w:rFonts w:hint="default"/>
        <w:lang w:val="pt-PT" w:eastAsia="en-US" w:bidi="ar-SA"/>
      </w:rPr>
    </w:lvl>
  </w:abstractNum>
  <w:abstractNum w:abstractNumId="4" w15:restartNumberingAfterBreak="0">
    <w:nsid w:val="23691E3E"/>
    <w:multiLevelType w:val="multilevel"/>
    <w:tmpl w:val="23691E3E"/>
    <w:lvl w:ilvl="0">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numFmt w:val="bullet"/>
      <w:lvlText w:val="•"/>
      <w:lvlJc w:val="left"/>
      <w:pPr>
        <w:ind w:left="1471" w:hanging="708"/>
      </w:pPr>
      <w:rPr>
        <w:rFonts w:hint="default"/>
        <w:lang w:val="pt-PT" w:eastAsia="en-US" w:bidi="ar-SA"/>
      </w:rPr>
    </w:lvl>
    <w:lvl w:ilvl="2">
      <w:numFmt w:val="bullet"/>
      <w:lvlText w:val="•"/>
      <w:lvlJc w:val="left"/>
      <w:pPr>
        <w:ind w:left="2442" w:hanging="708"/>
      </w:pPr>
      <w:rPr>
        <w:rFonts w:hint="default"/>
        <w:lang w:val="pt-PT" w:eastAsia="en-US" w:bidi="ar-SA"/>
      </w:rPr>
    </w:lvl>
    <w:lvl w:ilvl="3">
      <w:numFmt w:val="bullet"/>
      <w:lvlText w:val="•"/>
      <w:lvlJc w:val="left"/>
      <w:pPr>
        <w:ind w:left="3413" w:hanging="708"/>
      </w:pPr>
      <w:rPr>
        <w:rFonts w:hint="default"/>
        <w:lang w:val="pt-PT" w:eastAsia="en-US" w:bidi="ar-SA"/>
      </w:rPr>
    </w:lvl>
    <w:lvl w:ilvl="4">
      <w:numFmt w:val="bullet"/>
      <w:lvlText w:val="•"/>
      <w:lvlJc w:val="left"/>
      <w:pPr>
        <w:ind w:left="4384" w:hanging="708"/>
      </w:pPr>
      <w:rPr>
        <w:rFonts w:hint="default"/>
        <w:lang w:val="pt-PT" w:eastAsia="en-US" w:bidi="ar-SA"/>
      </w:rPr>
    </w:lvl>
    <w:lvl w:ilvl="5">
      <w:numFmt w:val="bullet"/>
      <w:lvlText w:val="•"/>
      <w:lvlJc w:val="left"/>
      <w:pPr>
        <w:ind w:left="5355" w:hanging="708"/>
      </w:pPr>
      <w:rPr>
        <w:rFonts w:hint="default"/>
        <w:lang w:val="pt-PT" w:eastAsia="en-US" w:bidi="ar-SA"/>
      </w:rPr>
    </w:lvl>
    <w:lvl w:ilvl="6">
      <w:numFmt w:val="bullet"/>
      <w:lvlText w:val="•"/>
      <w:lvlJc w:val="left"/>
      <w:pPr>
        <w:ind w:left="6326" w:hanging="708"/>
      </w:pPr>
      <w:rPr>
        <w:rFonts w:hint="default"/>
        <w:lang w:val="pt-PT" w:eastAsia="en-US" w:bidi="ar-SA"/>
      </w:rPr>
    </w:lvl>
    <w:lvl w:ilvl="7">
      <w:numFmt w:val="bullet"/>
      <w:lvlText w:val="•"/>
      <w:lvlJc w:val="left"/>
      <w:pPr>
        <w:ind w:left="7297" w:hanging="708"/>
      </w:pPr>
      <w:rPr>
        <w:rFonts w:hint="default"/>
        <w:lang w:val="pt-PT" w:eastAsia="en-US" w:bidi="ar-SA"/>
      </w:rPr>
    </w:lvl>
    <w:lvl w:ilvl="8">
      <w:numFmt w:val="bullet"/>
      <w:lvlText w:val="•"/>
      <w:lvlJc w:val="left"/>
      <w:pPr>
        <w:ind w:left="8268" w:hanging="708"/>
      </w:pPr>
      <w:rPr>
        <w:rFonts w:hint="default"/>
        <w:lang w:val="pt-PT" w:eastAsia="en-US" w:bidi="ar-SA"/>
      </w:rPr>
    </w:lvl>
  </w:abstractNum>
  <w:abstractNum w:abstractNumId="5"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7" w15:restartNumberingAfterBreak="0">
    <w:nsid w:val="334405C6"/>
    <w:multiLevelType w:val="multilevel"/>
    <w:tmpl w:val="334405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8" w15:restartNumberingAfterBreak="0">
    <w:nsid w:val="33755CEA"/>
    <w:multiLevelType w:val="multilevel"/>
    <w:tmpl w:val="33755CEA"/>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C21767"/>
    <w:multiLevelType w:val="multilevel"/>
    <w:tmpl w:val="38C21767"/>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10" w15:restartNumberingAfterBreak="0">
    <w:nsid w:val="3B850DE4"/>
    <w:multiLevelType w:val="multilevel"/>
    <w:tmpl w:val="3B850DE4"/>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11" w15:restartNumberingAfterBreak="0">
    <w:nsid w:val="54D24E31"/>
    <w:multiLevelType w:val="multilevel"/>
    <w:tmpl w:val="54D24E31"/>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12" w15:restartNumberingAfterBreak="0">
    <w:nsid w:val="5F616283"/>
    <w:multiLevelType w:val="multilevel"/>
    <w:tmpl w:val="5F616283"/>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3" w15:restartNumberingAfterBreak="0">
    <w:nsid w:val="642A63DE"/>
    <w:multiLevelType w:val="multilevel"/>
    <w:tmpl w:val="642A63D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0C7130"/>
    <w:multiLevelType w:val="multilevel"/>
    <w:tmpl w:val="6F0C7130"/>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15" w15:restartNumberingAfterBreak="0">
    <w:nsid w:val="77EB47D1"/>
    <w:multiLevelType w:val="multilevel"/>
    <w:tmpl w:val="77EB47D1"/>
    <w:lvl w:ilvl="0">
      <w:start w:val="1"/>
      <w:numFmt w:val="decimal"/>
      <w:lvlText w:val="%1."/>
      <w:lvlJc w:val="left"/>
      <w:pPr>
        <w:ind w:left="810" w:hanging="708"/>
      </w:pPr>
      <w:rPr>
        <w:rFonts w:ascii="Arial" w:eastAsia="Arial" w:hAnsi="Arial" w:cs="Arial" w:hint="default"/>
        <w:b/>
        <w:bCs/>
        <w:spacing w:val="-27"/>
        <w:w w:val="99"/>
        <w:sz w:val="24"/>
        <w:szCs w:val="24"/>
      </w:rPr>
    </w:lvl>
    <w:lvl w:ilvl="1">
      <w:numFmt w:val="bullet"/>
      <w:lvlText w:val="•"/>
      <w:lvlJc w:val="left"/>
      <w:pPr>
        <w:ind w:left="1609" w:hanging="708"/>
      </w:pPr>
      <w:rPr>
        <w:rFonts w:hint="default"/>
      </w:rPr>
    </w:lvl>
    <w:lvl w:ilvl="2">
      <w:numFmt w:val="bullet"/>
      <w:lvlText w:val="•"/>
      <w:lvlJc w:val="left"/>
      <w:pPr>
        <w:ind w:left="2399" w:hanging="708"/>
      </w:pPr>
      <w:rPr>
        <w:rFonts w:hint="default"/>
      </w:rPr>
    </w:lvl>
    <w:lvl w:ilvl="3">
      <w:numFmt w:val="bullet"/>
      <w:lvlText w:val="•"/>
      <w:lvlJc w:val="left"/>
      <w:pPr>
        <w:ind w:left="3189" w:hanging="708"/>
      </w:pPr>
      <w:rPr>
        <w:rFonts w:hint="default"/>
      </w:rPr>
    </w:lvl>
    <w:lvl w:ilvl="4">
      <w:numFmt w:val="bullet"/>
      <w:lvlText w:val="•"/>
      <w:lvlJc w:val="left"/>
      <w:pPr>
        <w:ind w:left="3979" w:hanging="708"/>
      </w:pPr>
      <w:rPr>
        <w:rFonts w:hint="default"/>
      </w:rPr>
    </w:lvl>
    <w:lvl w:ilvl="5">
      <w:numFmt w:val="bullet"/>
      <w:lvlText w:val="•"/>
      <w:lvlJc w:val="left"/>
      <w:pPr>
        <w:ind w:left="4769" w:hanging="708"/>
      </w:pPr>
      <w:rPr>
        <w:rFonts w:hint="default"/>
      </w:rPr>
    </w:lvl>
    <w:lvl w:ilvl="6">
      <w:numFmt w:val="bullet"/>
      <w:lvlText w:val="•"/>
      <w:lvlJc w:val="left"/>
      <w:pPr>
        <w:ind w:left="5559" w:hanging="708"/>
      </w:pPr>
      <w:rPr>
        <w:rFonts w:hint="default"/>
      </w:rPr>
    </w:lvl>
    <w:lvl w:ilvl="7">
      <w:numFmt w:val="bullet"/>
      <w:lvlText w:val="•"/>
      <w:lvlJc w:val="left"/>
      <w:pPr>
        <w:ind w:left="6349" w:hanging="708"/>
      </w:pPr>
      <w:rPr>
        <w:rFonts w:hint="default"/>
      </w:rPr>
    </w:lvl>
    <w:lvl w:ilvl="8">
      <w:numFmt w:val="bullet"/>
      <w:lvlText w:val="•"/>
      <w:lvlJc w:val="left"/>
      <w:pPr>
        <w:ind w:left="7139" w:hanging="708"/>
      </w:pPr>
      <w:rPr>
        <w:rFonts w:hint="default"/>
      </w:rPr>
    </w:lvl>
  </w:abstractNum>
  <w:abstractNum w:abstractNumId="16"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17" w15:restartNumberingAfterBreak="0">
    <w:nsid w:val="7A6A0853"/>
    <w:multiLevelType w:val="multilevel"/>
    <w:tmpl w:val="7A6A0853"/>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num w:numId="1" w16cid:durableId="821192910">
    <w:abstractNumId w:val="0"/>
  </w:num>
  <w:num w:numId="2" w16cid:durableId="9109964">
    <w:abstractNumId w:val="11"/>
  </w:num>
  <w:num w:numId="3" w16cid:durableId="137960569">
    <w:abstractNumId w:val="2"/>
  </w:num>
  <w:num w:numId="4" w16cid:durableId="260260322">
    <w:abstractNumId w:val="1"/>
  </w:num>
  <w:num w:numId="5" w16cid:durableId="530537382">
    <w:abstractNumId w:val="4"/>
  </w:num>
  <w:num w:numId="6" w16cid:durableId="709839663">
    <w:abstractNumId w:val="12"/>
  </w:num>
  <w:num w:numId="7" w16cid:durableId="222299040">
    <w:abstractNumId w:val="3"/>
  </w:num>
  <w:num w:numId="8" w16cid:durableId="264924126">
    <w:abstractNumId w:val="17"/>
  </w:num>
  <w:num w:numId="9" w16cid:durableId="1656378248">
    <w:abstractNumId w:val="14"/>
  </w:num>
  <w:num w:numId="10" w16cid:durableId="455415312">
    <w:abstractNumId w:val="13"/>
  </w:num>
  <w:num w:numId="11" w16cid:durableId="37816709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9939404">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3486763">
    <w:abstractNumId w:val="8"/>
  </w:num>
  <w:num w:numId="14" w16cid:durableId="842207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2051466">
    <w:abstractNumId w:val="7"/>
  </w:num>
  <w:num w:numId="16" w16cid:durableId="1984312094">
    <w:abstractNumId w:val="15"/>
  </w:num>
  <w:num w:numId="17" w16cid:durableId="1678649678">
    <w:abstractNumId w:val="10"/>
  </w:num>
  <w:num w:numId="18" w16cid:durableId="1250507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BF7"/>
    <w:rsid w:val="00012458"/>
    <w:rsid w:val="00016A5D"/>
    <w:rsid w:val="000363A0"/>
    <w:rsid w:val="000410AF"/>
    <w:rsid w:val="000559DB"/>
    <w:rsid w:val="0008364E"/>
    <w:rsid w:val="000E1363"/>
    <w:rsid w:val="000E7042"/>
    <w:rsid w:val="000F1CB7"/>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C595A"/>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73E48"/>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535D"/>
    <w:rsid w:val="006D60E9"/>
    <w:rsid w:val="006E01CD"/>
    <w:rsid w:val="006E3854"/>
    <w:rsid w:val="006F4395"/>
    <w:rsid w:val="00743192"/>
    <w:rsid w:val="00750CF2"/>
    <w:rsid w:val="0075432F"/>
    <w:rsid w:val="00761795"/>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1A7F"/>
    <w:rsid w:val="00B05988"/>
    <w:rsid w:val="00B064F6"/>
    <w:rsid w:val="00B1521D"/>
    <w:rsid w:val="00B24357"/>
    <w:rsid w:val="00B45334"/>
    <w:rsid w:val="00B467B8"/>
    <w:rsid w:val="00B47CB7"/>
    <w:rsid w:val="00B6386C"/>
    <w:rsid w:val="00B74A8A"/>
    <w:rsid w:val="00B8685C"/>
    <w:rsid w:val="00BA3DE2"/>
    <w:rsid w:val="00BA545F"/>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55766"/>
    <w:rsid w:val="00DA389A"/>
    <w:rsid w:val="00DE02D0"/>
    <w:rsid w:val="00DE402B"/>
    <w:rsid w:val="00DF57E1"/>
    <w:rsid w:val="00E07666"/>
    <w:rsid w:val="00E716F8"/>
    <w:rsid w:val="00E75C92"/>
    <w:rsid w:val="00E77291"/>
    <w:rsid w:val="00EA025C"/>
    <w:rsid w:val="00EC0267"/>
    <w:rsid w:val="00ED4691"/>
    <w:rsid w:val="00EF39CF"/>
    <w:rsid w:val="00F6230A"/>
    <w:rsid w:val="00F77D51"/>
    <w:rsid w:val="00FA2F18"/>
    <w:rsid w:val="00FD4689"/>
    <w:rsid w:val="00FE7454"/>
    <w:rsid w:val="00FF576C"/>
    <w:rsid w:val="02805D92"/>
    <w:rsid w:val="0AC018A3"/>
    <w:rsid w:val="0C475901"/>
    <w:rsid w:val="0D4A2FE8"/>
    <w:rsid w:val="18461D0F"/>
    <w:rsid w:val="18617033"/>
    <w:rsid w:val="298B7420"/>
    <w:rsid w:val="43CD4EB1"/>
    <w:rsid w:val="44F74CC8"/>
    <w:rsid w:val="459F34E9"/>
    <w:rsid w:val="572B1B9E"/>
    <w:rsid w:val="57352DB8"/>
    <w:rsid w:val="60A348A9"/>
    <w:rsid w:val="61476185"/>
    <w:rsid w:val="622B0C62"/>
    <w:rsid w:val="67C004EC"/>
    <w:rsid w:val="6F8B4C7B"/>
    <w:rsid w:val="72C139D8"/>
    <w:rsid w:val="746304A6"/>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E28D11"/>
  <w15:docId w15:val="{3E8BF7C9-202A-4841-823F-1A80FE2D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pt-PT" w:eastAsia="en-US"/>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notaderodap">
    <w:name w:val="footnote reference"/>
    <w:basedOn w:val="Fontepargpadro"/>
    <w:uiPriority w:val="99"/>
    <w:semiHidden/>
    <w:unhideWhenUsed/>
    <w:qFormat/>
    <w:rPr>
      <w:vertAlign w:val="superscript"/>
    </w:rPr>
  </w:style>
  <w:style w:type="character" w:styleId="Hyperlink">
    <w:name w:val="Hyperlink"/>
    <w:unhideWhenUsed/>
    <w:qFormat/>
    <w:rPr>
      <w:color w:val="0000FF"/>
      <w:u w:val="single"/>
    </w:rPr>
  </w:style>
  <w:style w:type="paragraph" w:styleId="Corpodetexto">
    <w:name w:val="Body Text"/>
    <w:basedOn w:val="Normal"/>
    <w:uiPriority w:val="1"/>
    <w:qFormat/>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abealho">
    <w:name w:val="header"/>
    <w:basedOn w:val="Normal"/>
    <w:link w:val="CabealhoChar"/>
    <w:unhideWhenUsed/>
    <w:qFormat/>
    <w:pPr>
      <w:tabs>
        <w:tab w:val="center" w:pos="4680"/>
        <w:tab w:val="right" w:pos="9360"/>
      </w:tabs>
    </w:pPr>
  </w:style>
  <w:style w:type="paragraph" w:styleId="Rodap">
    <w:name w:val="footer"/>
    <w:basedOn w:val="Normal"/>
    <w:link w:val="RodapChar"/>
    <w:uiPriority w:val="99"/>
    <w:unhideWhenUsed/>
    <w:qFormat/>
    <w:pPr>
      <w:tabs>
        <w:tab w:val="center" w:pos="4680"/>
        <w:tab w:val="right" w:pos="9360"/>
      </w:tabs>
    </w:pPr>
  </w:style>
  <w:style w:type="paragraph" w:styleId="Textodenotaderodap">
    <w:name w:val="footnote text"/>
    <w:basedOn w:val="Normal"/>
    <w:link w:val="TextodenotaderodapChar"/>
    <w:uiPriority w:val="99"/>
    <w:semiHidden/>
    <w:unhideWhenUsed/>
    <w:qFormat/>
    <w:pPr>
      <w:widowControl/>
      <w:suppressAutoHyphens/>
      <w:autoSpaceDE/>
      <w:autoSpaceDN/>
    </w:pPr>
    <w:rPr>
      <w:sz w:val="20"/>
      <w:szCs w:val="20"/>
      <w:lang w:val="pt-BR" w:eastAsia="zh-CN"/>
    </w:rPr>
  </w:style>
  <w:style w:type="table" w:styleId="Tabelacomgrade">
    <w:name w:val="Table Grid"/>
    <w:basedOn w:val="Tabe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character" w:customStyle="1" w:styleId="CabealhoChar">
    <w:name w:val="Cabeçalho Char"/>
    <w:basedOn w:val="Fontepargpadro"/>
    <w:link w:val="Cabealho"/>
    <w:qFormat/>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Pr>
      <w:rFonts w:ascii="Times New Roman" w:eastAsia="Times New Roman" w:hAnsi="Times New Roman" w:cs="Times New Roman"/>
      <w:lang w:val="pt-PT"/>
    </w:rPr>
  </w:style>
  <w:style w:type="paragraph" w:styleId="SemEspaamento">
    <w:name w:val="No Spacing"/>
    <w:uiPriority w:val="1"/>
    <w:qFormat/>
    <w:rPr>
      <w:rFonts w:ascii="Calibri" w:eastAsia="Calibri" w:hAnsi="Calibri" w:cs="Times New Roman"/>
      <w:sz w:val="22"/>
      <w:szCs w:val="22"/>
      <w:lang w:eastAsia="en-US"/>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qFormat/>
    <w:pPr>
      <w:widowControl/>
      <w:autoSpaceDE/>
      <w:autoSpaceDN/>
      <w:ind w:left="720"/>
    </w:pPr>
    <w:rPr>
      <w:rFonts w:ascii="Ecofont_Spranq_eco_Sans" w:hAnsi="Ecofont_Spranq_eco_Sans" w:cs="Ecofont_Spranq_eco_Sans"/>
      <w:sz w:val="24"/>
      <w:szCs w:val="24"/>
      <w:lang w:val="pt-BR" w:eastAsia="pt-BR"/>
    </w:rPr>
  </w:style>
  <w:style w:type="character" w:customStyle="1" w:styleId="TextodenotaderodapChar">
    <w:name w:val="Texto de nota de rodapé Char"/>
    <w:basedOn w:val="Fontepargpadro"/>
    <w:link w:val="Textodenotaderodap"/>
    <w:uiPriority w:val="99"/>
    <w:semiHidden/>
    <w:qFormat/>
    <w:rPr>
      <w:rFonts w:ascii="Times New Roman" w:eastAsia="Times New Roman" w:hAnsi="Times New Roman" w:cs="Times New Roman"/>
      <w:sz w:val="20"/>
      <w:szCs w:val="20"/>
      <w:lang w:val="pt-BR" w:eastAsia="zh-CN"/>
    </w:rPr>
  </w:style>
  <w:style w:type="character" w:customStyle="1" w:styleId="Fontepargpadro3">
    <w:name w:val="Fonte parág. padrão3"/>
    <w:qFormat/>
  </w:style>
  <w:style w:type="paragraph" w:customStyle="1" w:styleId="Nivel2">
    <w:name w:val="Nivel 2"/>
    <w:qFormat/>
    <w:pPr>
      <w:suppressAutoHyphens/>
      <w:spacing w:before="120" w:after="120" w:line="276" w:lineRule="auto"/>
      <w:jc w:val="both"/>
    </w:pPr>
    <w:rPr>
      <w:rFonts w:ascii="Ecofont_Spranq_eco_Sans" w:eastAsia="Arial Unicode MS" w:hAnsi="Ecofont_Spranq_eco_Sans" w:cs="Arial"/>
      <w:sz w:val="24"/>
      <w:szCs w:val="24"/>
      <w:lang w:eastAsia="zh-CN" w:bidi="hi-IN"/>
    </w:rPr>
  </w:style>
  <w:style w:type="paragraph" w:customStyle="1" w:styleId="Nvel1-SemNumPreto">
    <w:name w:val="Nível 1-Sem Num Preto"/>
    <w:basedOn w:val="Normal"/>
    <w:qFormat/>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Nivel3">
    <w:name w:val="Nivel 3"/>
    <w:basedOn w:val="PargrafodaLista1"/>
    <w:qFormat/>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datatable-header-cell-label">
    <w:name w:val="datatable-header-cell-labe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s://solucoes.receita.fazenda.gov.br/servicos/cnpjreva/cnpjreva_solicitacao.asp"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hyperlink" Target="https://solucoes.receita.fazenda.gov.br/servicos/cnpjreva/cnpjreva_solicitacao.asp" TargetMode="External"/><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portaldoempreendedor.gov.br/" TargetMode="Externa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e.sp.gov.br/pesquisa-relacao-apenados" TargetMode="External"/><Relationship Id="rId24" Type="http://schemas.openxmlformats.org/officeDocument/2006/relationships/hyperlink" Target="https://solucoes.receita.fazenda.gov.br/Servicos/CertidaoInternet/PJ/Consultar/"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solucoes.receita.fazenda.gov.br/Servicos/CertidaoInternet/PJ/Consultar/" TargetMode="External"/><Relationship Id="rId28" Type="http://schemas.openxmlformats.org/officeDocument/2006/relationships/hyperlink" Target="https://cndt-certidao.tst.jus.br/inicio.faces" TargetMode="External"/><Relationship Id="rId36"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s://servicos.receita.fazenda.gov.br/servicos/cpf/impressaocomprovante/consultaimpressao.asp" TargetMode="External"/><Relationship Id="rId31"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contato@bll.org.br" TargetMode="External"/><Relationship Id="rId14" Type="http://schemas.openxmlformats.org/officeDocument/2006/relationships/header" Target="header1.xm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hyperlink" Target="https://consulta-crf.caixa.gov.br/consultacrf/pages/consultaEmpregador.jsf" TargetMode="Externa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12385</Words>
  <Characters>66883</Characters>
  <Application>Microsoft Office Word</Application>
  <DocSecurity>0</DocSecurity>
  <Lines>557</Lines>
  <Paragraphs>158</Paragraphs>
  <ScaleCrop>false</ScaleCrop>
  <Company/>
  <LinksUpToDate>false</LinksUpToDate>
  <CharactersWithSpaces>79110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6</cp:revision>
  <cp:lastPrinted>2025-07-07T19:37:00Z</cp:lastPrinted>
  <dcterms:created xsi:type="dcterms:W3CDTF">2025-03-25T14:07:00Z</dcterms:created>
  <dcterms:modified xsi:type="dcterms:W3CDTF">2025-07-18T18:18:00Z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1046-12.2.0.21546</vt:lpwstr>
  </property>
  <property fmtid="{D5CDD505-2E9C-101B-9397-08002B2CF9AE}" pid="7" name="ICV">
    <vt:lpwstr>B8CC07D415284EFABEE874A0286C3791_13</vt:lpwstr>
  </property>
</Properties>
</file>