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7C" w:rsidRDefault="00CE7B7B">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ascii="Calibri Light" w:hAnsi="Calibri Light" w:cs="Calibri Light"/>
          <w:b/>
          <w:bCs/>
        </w:rPr>
        <w:t>357</w:t>
      </w:r>
      <w:r>
        <w:rPr>
          <w:rFonts w:ascii="Calibri Light" w:hAnsi="Calibri Light" w:cs="Calibri Light"/>
          <w:b/>
          <w:bCs/>
        </w:rPr>
        <w:t>/2024</w:t>
      </w:r>
    </w:p>
    <w:p w:rsidR="0084507C" w:rsidRDefault="0084507C">
      <w:pPr>
        <w:jc w:val="both"/>
        <w:rPr>
          <w:rFonts w:ascii="Calibri Light" w:hAnsi="Calibri Light" w:cs="Calibri Light"/>
          <w:b/>
          <w:bCs/>
        </w:rPr>
      </w:pPr>
    </w:p>
    <w:p w:rsidR="0084507C" w:rsidRDefault="00CE7B7B">
      <w:pPr>
        <w:jc w:val="center"/>
        <w:rPr>
          <w:rFonts w:ascii="Calibri Light" w:hAnsi="Calibri Light" w:cs="Calibri Light"/>
          <w:b/>
          <w:bCs/>
        </w:rPr>
      </w:pPr>
      <w:r>
        <w:rPr>
          <w:rFonts w:ascii="Calibri Light" w:hAnsi="Calibri Light" w:cs="Calibri Light"/>
          <w:b/>
          <w:bCs/>
        </w:rPr>
        <w:t>AVISO DE DISPENSA DE LICITAÇÃO Nº</w:t>
      </w:r>
      <w:r>
        <w:rPr>
          <w:rFonts w:ascii="Calibri Light" w:hAnsi="Calibri Light" w:cs="Calibri Light"/>
          <w:b/>
          <w:bCs/>
        </w:rPr>
        <w:t>284</w:t>
      </w:r>
      <w:r>
        <w:rPr>
          <w:rFonts w:ascii="Calibri Light" w:hAnsi="Calibri Light" w:cs="Calibri Light"/>
          <w:b/>
          <w:bCs/>
        </w:rPr>
        <w:t>/2024</w:t>
      </w:r>
    </w:p>
    <w:p w:rsidR="0084507C" w:rsidRDefault="00CE7B7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ascii="Calibri Light" w:hAnsi="Calibri Light" w:cs="Calibri Light"/>
        </w:rPr>
        <w:t>45.318.995/0001-71</w:t>
      </w:r>
      <w:r>
        <w:rPr>
          <w:rFonts w:ascii="Calibri Light" w:hAnsi="Calibri Light" w:cs="Calibri Light"/>
        </w:rPr>
        <w:t xml:space="preserve">, com sede na Rua Barão </w:t>
      </w:r>
      <w:r>
        <w:rPr>
          <w:rFonts w:ascii="Calibri Light" w:hAnsi="Calibri Light" w:cs="Calibri Light"/>
        </w:rPr>
        <w:t>d</w:t>
      </w:r>
      <w:r>
        <w:rPr>
          <w:rFonts w:ascii="Calibri Light" w:hAnsi="Calibri Light" w:cs="Calibri Light"/>
        </w:rPr>
        <w:t xml:space="preserve">e </w:t>
      </w:r>
      <w:proofErr w:type="spellStart"/>
      <w:r>
        <w:rPr>
          <w:rFonts w:ascii="Calibri Light" w:hAnsi="Calibri Light" w:cs="Calibri Light"/>
        </w:rPr>
        <w:t>Rifaina</w:t>
      </w:r>
      <w:proofErr w:type="spellEnd"/>
      <w:r>
        <w:rPr>
          <w:rFonts w:ascii="Calibri Light" w:hAnsi="Calibri Light" w:cs="Calibri Light"/>
        </w:rPr>
        <w:t>, n. º251, no centro da</w:t>
      </w:r>
      <w:r>
        <w:rPr>
          <w:rFonts w:ascii="Calibri Light" w:hAnsi="Calibri Light" w:cs="Calibri Light"/>
        </w:rPr>
        <w:t xml:space="preserve"> cidade de</w:t>
      </w:r>
      <w:r>
        <w:rPr>
          <w:rFonts w:ascii="Calibri Light" w:hAnsi="Calibri Light" w:cs="Calibri Light"/>
          <w:spacing w:val="1"/>
        </w:rPr>
        <w:t xml:space="preserve"> </w:t>
      </w:r>
      <w:proofErr w:type="spellStart"/>
      <w:proofErr w:type="gramStart"/>
      <w:r>
        <w:rPr>
          <w:rFonts w:ascii="Calibri Light" w:hAnsi="Calibri Light" w:cs="Calibri Light"/>
        </w:rPr>
        <w:t>Rifaina</w:t>
      </w:r>
      <w:proofErr w:type="spellEnd"/>
      <w:r>
        <w:rPr>
          <w:rFonts w:ascii="Calibri Light" w:hAnsi="Calibri Light" w:cs="Calibri Light"/>
        </w:rPr>
        <w:t>-SP</w:t>
      </w:r>
      <w:proofErr w:type="gramEnd"/>
      <w:r>
        <w:rPr>
          <w:rFonts w:ascii="Calibri Light" w:hAnsi="Calibri Light" w:cs="Calibri Light"/>
        </w:rPr>
        <w:t>,</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w:t>
      </w:r>
      <w:r>
        <w:rPr>
          <w:rFonts w:ascii="Calibri Light" w:hAnsi="Calibri Light" w:cs="Calibri Light"/>
        </w:rPr>
        <w:t xml:space="preserve">nto MENOR PREÇO </w:t>
      </w:r>
      <w:r w:rsidR="00F03432">
        <w:rPr>
          <w:rFonts w:ascii="Calibri Light" w:hAnsi="Calibri Light" w:cs="Calibri Light"/>
        </w:rPr>
        <w:t>GLOBAL</w:t>
      </w:r>
      <w:r>
        <w:rPr>
          <w:rFonts w:ascii="Calibri Light" w:hAnsi="Calibri Light" w:cs="Calibri Light"/>
        </w:rPr>
        <w:t>,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w:t>
      </w:r>
      <w:r>
        <w:rPr>
          <w:rFonts w:ascii="Calibri Light" w:hAnsi="Calibri Light" w:cs="Calibri Light"/>
        </w:rPr>
        <w:t>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rsidR="0084507C" w:rsidRDefault="0084507C">
      <w:pPr>
        <w:jc w:val="both"/>
        <w:rPr>
          <w:rFonts w:ascii="Calibri Light" w:hAnsi="Calibri Light" w:cs="Calibri Light"/>
        </w:rPr>
      </w:pPr>
    </w:p>
    <w:p w:rsidR="0084507C" w:rsidRDefault="00CE7B7B">
      <w:pPr>
        <w:jc w:val="both"/>
        <w:rPr>
          <w:rFonts w:ascii="Calibri Light" w:hAnsi="Calibri Light" w:cs="Calibri Light"/>
        </w:rPr>
      </w:pPr>
      <w:r>
        <w:rPr>
          <w:rFonts w:ascii="Calibri Light" w:hAnsi="Calibri Light" w:cs="Calibri Light"/>
        </w:rPr>
        <w:t>Para tanto, convoca as empresas interessadas a enviarem suas propostas e</w:t>
      </w:r>
      <w:proofErr w:type="gramStart"/>
      <w:r>
        <w:rPr>
          <w:rFonts w:ascii="Calibri Light" w:hAnsi="Calibri Light" w:cs="Calibri Light"/>
        </w:rPr>
        <w:t xml:space="preserve">  </w:t>
      </w:r>
      <w:proofErr w:type="gramEnd"/>
      <w:r>
        <w:rPr>
          <w:rFonts w:ascii="Calibri Light" w:hAnsi="Calibri Light" w:cs="Calibri Light"/>
        </w:rPr>
        <w:t>para o(s) o</w:t>
      </w:r>
      <w:bookmarkStart w:id="1" w:name="_GoBack"/>
      <w:bookmarkEnd w:id="1"/>
      <w:r>
        <w:rPr>
          <w:rFonts w:ascii="Calibri Light" w:hAnsi="Calibri Light" w:cs="Calibri Light"/>
        </w:rPr>
        <w:t>bjeto(s) constante(s) do</w:t>
      </w:r>
      <w:r>
        <w:rPr>
          <w:rFonts w:ascii="Calibri Light" w:hAnsi="Calibri Light" w:cs="Calibri Light"/>
        </w:rPr>
        <w:t xml:space="preserve">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 xml:space="preserve">Barão e </w:t>
      </w:r>
      <w:proofErr w:type="spellStart"/>
      <w:r>
        <w:rPr>
          <w:rFonts w:ascii="Calibri Light" w:hAnsi="Calibri Light" w:cs="Calibri Light"/>
        </w:rPr>
        <w:t>Rifaina</w:t>
      </w:r>
      <w:proofErr w:type="spellEnd"/>
      <w:r>
        <w:rPr>
          <w:rFonts w:ascii="Calibri Light" w:hAnsi="Calibri Light" w:cs="Calibri Light"/>
        </w:rPr>
        <w:t xml:space="preserve">, n. º251, no Centro da cidade de </w:t>
      </w:r>
      <w:proofErr w:type="spellStart"/>
      <w:r>
        <w:rPr>
          <w:rFonts w:ascii="Calibri Light" w:hAnsi="Calibri Light" w:cs="Calibri Light"/>
        </w:rPr>
        <w:t>Rifaina</w:t>
      </w:r>
      <w:proofErr w:type="spellEnd"/>
      <w:r>
        <w:rPr>
          <w:rFonts w:ascii="Calibri Light" w:hAnsi="Calibri Light" w:cs="Calibri Light"/>
        </w:rPr>
        <w:t>-SP, CEP nº 14.490-000 ou</w:t>
      </w:r>
      <w:r>
        <w:rPr>
          <w:rFonts w:ascii="Calibri Light" w:hAnsi="Calibri Light" w:cs="Calibri Light"/>
          <w:spacing w:val="1"/>
        </w:rPr>
        <w:t xml:space="preserve"> </w:t>
      </w:r>
      <w:r>
        <w:rPr>
          <w:rFonts w:ascii="Calibri Light" w:hAnsi="Calibri Light" w:cs="Calibri Light"/>
        </w:rPr>
        <w:t>encaminhadas no e-mail:</w:t>
      </w:r>
      <w:hyperlink r:id="rId10"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w:t>
      </w:r>
      <w:proofErr w:type="gramStart"/>
      <w:r>
        <w:rPr>
          <w:rFonts w:ascii="Calibri Light" w:hAnsi="Calibri Light" w:cs="Calibri Light"/>
        </w:rPr>
        <w:t>do</w:t>
      </w:r>
      <w:proofErr w:type="gramEnd"/>
      <w:r>
        <w:rPr>
          <w:rFonts w:ascii="Calibri Light" w:hAnsi="Calibri Light" w:cs="Calibri Light"/>
        </w:rPr>
        <w:t xml:space="preserve"> dia </w:t>
      </w:r>
      <w:r>
        <w:rPr>
          <w:rFonts w:ascii="Calibri Light" w:hAnsi="Calibri Light" w:cs="Calibri Light"/>
        </w:rPr>
        <w:t xml:space="preserve">13 </w:t>
      </w:r>
      <w:r>
        <w:rPr>
          <w:rFonts w:ascii="Calibri Light" w:hAnsi="Calibri Light" w:cs="Calibri Light"/>
        </w:rPr>
        <w:t>de</w:t>
      </w:r>
      <w:r>
        <w:rPr>
          <w:rFonts w:ascii="Calibri Light" w:hAnsi="Calibri Light" w:cs="Calibri Light"/>
        </w:rPr>
        <w:t xml:space="preserve"> Setembro </w:t>
      </w:r>
      <w:r>
        <w:rPr>
          <w:rFonts w:ascii="Calibri Light" w:hAnsi="Calibri Light" w:cs="Calibri Light"/>
        </w:rPr>
        <w:t>de 2024 até às 16:</w:t>
      </w:r>
      <w:r>
        <w:rPr>
          <w:rFonts w:ascii="Calibri Light" w:hAnsi="Calibri Light" w:cs="Calibri Light"/>
        </w:rPr>
        <w:t>3</w:t>
      </w:r>
      <w:r>
        <w:rPr>
          <w:rFonts w:ascii="Calibri Light" w:hAnsi="Calibri Light" w:cs="Calibri Light"/>
        </w:rPr>
        <w:t xml:space="preserve">0 horas e 30 min do dia </w:t>
      </w:r>
      <w:r>
        <w:rPr>
          <w:rFonts w:ascii="Calibri Light" w:hAnsi="Calibri Light" w:cs="Calibri Light"/>
        </w:rPr>
        <w:t xml:space="preserve">17 </w:t>
      </w:r>
      <w:r>
        <w:rPr>
          <w:rFonts w:ascii="Calibri Light" w:hAnsi="Calibri Light" w:cs="Calibri Light"/>
        </w:rPr>
        <w:t xml:space="preserve">de </w:t>
      </w:r>
      <w:r>
        <w:rPr>
          <w:rFonts w:ascii="Calibri Light" w:hAnsi="Calibri Light" w:cs="Calibri Light"/>
        </w:rPr>
        <w:t xml:space="preserve">Setembro </w:t>
      </w:r>
      <w:r>
        <w:rPr>
          <w:rFonts w:ascii="Calibri Light" w:hAnsi="Calibri Light" w:cs="Calibri Light"/>
        </w:rPr>
        <w:t>de 2024.</w:t>
      </w:r>
    </w:p>
    <w:p w:rsidR="0084507C" w:rsidRDefault="00CE7B7B">
      <w:pPr>
        <w:jc w:val="both"/>
        <w:rPr>
          <w:rFonts w:ascii="Calibri Light" w:hAnsi="Calibri Light" w:cs="Calibri Light"/>
          <w:b/>
        </w:rPr>
      </w:pPr>
      <w:r>
        <w:rPr>
          <w:rFonts w:ascii="Calibri Light" w:hAnsi="Calibri Light" w:cs="Calibri Light"/>
          <w:b/>
        </w:rPr>
        <w:t>D</w:t>
      </w:r>
      <w:r>
        <w:rPr>
          <w:rFonts w:ascii="Calibri Light" w:hAnsi="Calibri Light" w:cs="Calibri Light"/>
          <w:b/>
        </w:rPr>
        <w:t xml:space="preserve">ata para classificação das propostas apresentadas </w:t>
      </w:r>
      <w:r>
        <w:rPr>
          <w:rFonts w:ascii="Calibri Light" w:hAnsi="Calibri Light" w:cs="Calibri Light"/>
          <w:b/>
        </w:rPr>
        <w:t>18</w:t>
      </w:r>
      <w:r>
        <w:rPr>
          <w:rFonts w:ascii="Calibri Light" w:hAnsi="Calibri Light" w:cs="Calibri Light"/>
          <w:b/>
        </w:rPr>
        <w:t>/</w:t>
      </w:r>
      <w:r>
        <w:rPr>
          <w:rFonts w:ascii="Calibri Light" w:hAnsi="Calibri Light" w:cs="Calibri Light"/>
          <w:b/>
        </w:rPr>
        <w:t>09</w:t>
      </w:r>
      <w:r>
        <w:rPr>
          <w:rFonts w:ascii="Calibri Light" w:hAnsi="Calibri Light" w:cs="Calibri Light"/>
          <w:b/>
        </w:rPr>
        <w:t xml:space="preserve">/2024 às </w:t>
      </w:r>
      <w:proofErr w:type="gramStart"/>
      <w:r>
        <w:rPr>
          <w:rFonts w:ascii="Calibri Light" w:hAnsi="Calibri Light" w:cs="Calibri Light"/>
          <w:b/>
        </w:rPr>
        <w:t>09</w:t>
      </w:r>
      <w:r>
        <w:rPr>
          <w:rFonts w:ascii="Calibri Light" w:hAnsi="Calibri Light" w:cs="Calibri Light"/>
          <w:b/>
        </w:rPr>
        <w:t>:</w:t>
      </w:r>
      <w:r>
        <w:rPr>
          <w:rFonts w:ascii="Calibri Light" w:hAnsi="Calibri Light" w:cs="Calibri Light"/>
          <w:b/>
        </w:rPr>
        <w:t>3</w:t>
      </w:r>
      <w:r>
        <w:rPr>
          <w:rFonts w:ascii="Calibri Light" w:hAnsi="Calibri Light" w:cs="Calibri Light"/>
          <w:b/>
        </w:rPr>
        <w:t>0</w:t>
      </w:r>
      <w:proofErr w:type="gramEnd"/>
      <w:r>
        <w:rPr>
          <w:rFonts w:ascii="Calibri Light" w:hAnsi="Calibri Light" w:cs="Calibri Light"/>
          <w:b/>
        </w:rPr>
        <w:t xml:space="preserve"> horas.</w:t>
      </w:r>
    </w:p>
    <w:p w:rsidR="0084507C" w:rsidRDefault="0084507C">
      <w:pPr>
        <w:jc w:val="both"/>
        <w:rPr>
          <w:rFonts w:ascii="Calibri Light" w:hAnsi="Calibri Light" w:cs="Calibri Light"/>
        </w:rPr>
      </w:pPr>
    </w:p>
    <w:p w:rsidR="0084507C" w:rsidRDefault="00CE7B7B">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rsidR="0084507C" w:rsidRDefault="00CE7B7B">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2" w:name="_Hlk165042422"/>
      <w:r>
        <w:rPr>
          <w:rFonts w:ascii="Calibri Light" w:hAnsi="Calibri Light" w:cs="Calibri Light"/>
        </w:rPr>
        <w:t>a</w:t>
      </w:r>
      <w:proofErr w:type="gramStart"/>
      <w:r>
        <w:rPr>
          <w:rFonts w:ascii="Calibri Light" w:hAnsi="Calibri Light" w:cs="Calibri Light"/>
        </w:rPr>
        <w:t xml:space="preserve"> </w:t>
      </w:r>
      <w:r>
        <w:rPr>
          <w:rFonts w:ascii="Arial" w:hAnsi="Arial" w:cs="Arial"/>
          <w:b/>
          <w:bCs/>
        </w:rPr>
        <w:t xml:space="preserve"> </w:t>
      </w:r>
      <w:proofErr w:type="gramEnd"/>
      <w:r>
        <w:rPr>
          <w:rFonts w:ascii="Arial" w:hAnsi="Arial" w:cs="Arial"/>
          <w:b/>
          <w:bCs/>
        </w:rPr>
        <w:t xml:space="preserve">SOLICITA-SE A AQUISIÇÃO DE ITENS QUE </w:t>
      </w:r>
      <w:r>
        <w:rPr>
          <w:rFonts w:ascii="Arial" w:hAnsi="Arial" w:cs="Arial"/>
          <w:b/>
          <w:bCs/>
        </w:rPr>
        <w:t>COMPORÃO AS CESTAS BÁSICAS DISTRIBUÍDAS PELA ASSISTÊNCIA SOCIAL, KIT NATALINO.</w:t>
      </w:r>
    </w:p>
    <w:bookmarkEnd w:id="2"/>
    <w:p w:rsidR="0084507C" w:rsidRDefault="00CE7B7B">
      <w:pPr>
        <w:spacing w:line="480" w:lineRule="auto"/>
        <w:ind w:firstLine="1134"/>
        <w:jc w:val="both"/>
        <w:rPr>
          <w:rFonts w:ascii="Arial" w:hAnsi="Arial" w:cs="Arial"/>
          <w:b/>
          <w:bCs/>
        </w:rPr>
      </w:pPr>
      <w:r>
        <w:rPr>
          <w:rFonts w:ascii="Arial" w:hAnsi="Arial" w:cs="Arial"/>
          <w:b/>
          <w:bCs/>
        </w:rPr>
        <w:t>.</w:t>
      </w:r>
    </w:p>
    <w:p w:rsidR="0084507C" w:rsidRDefault="0084507C">
      <w:pPr>
        <w:pStyle w:val="SemEspaamento"/>
        <w:ind w:left="360"/>
        <w:jc w:val="both"/>
        <w:rPr>
          <w:rFonts w:ascii="Times New Roman" w:hAnsi="Times New Roman"/>
        </w:rPr>
      </w:pPr>
    </w:p>
    <w:p w:rsidR="0084507C" w:rsidRDefault="00CE7B7B">
      <w:pPr>
        <w:spacing w:line="480" w:lineRule="auto"/>
        <w:ind w:firstLine="1134"/>
        <w:jc w:val="both"/>
        <w:rPr>
          <w:rFonts w:ascii="Arial" w:hAnsi="Arial" w:cs="Arial"/>
          <w:b/>
          <w:bCs/>
        </w:rPr>
      </w:pPr>
      <w:r>
        <w:rPr>
          <w:rFonts w:ascii="Arial" w:hAnsi="Arial" w:cs="Arial"/>
          <w:b/>
          <w:bCs/>
        </w:rPr>
        <w:t>.</w:t>
      </w:r>
    </w:p>
    <w:p w:rsidR="0084507C" w:rsidRDefault="0084507C">
      <w:pPr>
        <w:jc w:val="both"/>
        <w:rPr>
          <w:rFonts w:ascii="Calibri Light" w:eastAsia="Calibri" w:hAnsi="Calibri Light" w:cs="Calibri Light"/>
          <w:b/>
          <w:bCs/>
        </w:rPr>
      </w:pPr>
    </w:p>
    <w:p w:rsidR="0084507C" w:rsidRDefault="00CE7B7B">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rsidR="0084507C" w:rsidRDefault="00CE7B7B">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rsidR="0084507C" w:rsidRDefault="00CE7B7B">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rsidR="0084507C" w:rsidRDefault="00CE7B7B">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ANEXO III – MINUTA DE </w:t>
      </w:r>
      <w:r>
        <w:rPr>
          <w:rFonts w:ascii="Calibri Light" w:eastAsia="Times New Roman" w:hAnsi="Calibri Light" w:cs="Calibri Light"/>
          <w:sz w:val="20"/>
          <w:szCs w:val="20"/>
          <w:lang w:val="en-US"/>
        </w:rPr>
        <w:t>CONTRATO.</w:t>
      </w:r>
    </w:p>
    <w:p w:rsidR="0084507C" w:rsidRDefault="0084507C">
      <w:pPr>
        <w:pStyle w:val="Corpodetexto"/>
        <w:spacing w:before="1"/>
        <w:rPr>
          <w:rFonts w:ascii="Calibri Light" w:hAnsi="Calibri Light" w:cs="Calibri Light"/>
          <w:sz w:val="20"/>
          <w:lang w:val="en-US" w:eastAsia="en-US"/>
        </w:rPr>
      </w:pPr>
    </w:p>
    <w:p w:rsidR="0084507C" w:rsidRDefault="00CE7B7B">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rsidR="0084507C" w:rsidRDefault="00CE7B7B">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rsidR="0084507C" w:rsidRDefault="00CE7B7B">
      <w:pPr>
        <w:rPr>
          <w:rFonts w:ascii="Arial" w:hAnsi="Arial" w:cs="Arial"/>
        </w:rPr>
      </w:pPr>
      <w:r>
        <w:rPr>
          <w:rFonts w:ascii="Arial" w:hAnsi="Arial" w:cs="Arial"/>
        </w:rPr>
        <w:t>RECURSO PRÓPRIO</w:t>
      </w:r>
    </w:p>
    <w:p w:rsidR="0084507C" w:rsidRDefault="00CE7B7B">
      <w:pPr>
        <w:rPr>
          <w:rFonts w:ascii="Arial" w:eastAsia="SimSun" w:hAnsi="Arial" w:cs="Arial"/>
          <w:sz w:val="24"/>
          <w:szCs w:val="24"/>
        </w:rPr>
      </w:pPr>
      <w:proofErr w:type="gramStart"/>
      <w:r>
        <w:rPr>
          <w:rFonts w:ascii="Arial" w:eastAsia="SimSun" w:hAnsi="Arial" w:cs="Arial"/>
          <w:sz w:val="24"/>
          <w:szCs w:val="24"/>
        </w:rPr>
        <w:t>021704 - Assistência</w:t>
      </w:r>
      <w:proofErr w:type="gramEnd"/>
      <w:r>
        <w:rPr>
          <w:rFonts w:ascii="Arial" w:eastAsia="SimSun" w:hAnsi="Arial" w:cs="Arial"/>
          <w:sz w:val="24"/>
          <w:szCs w:val="24"/>
        </w:rPr>
        <w:t xml:space="preserve"> Social Comunitária</w:t>
      </w:r>
    </w:p>
    <w:p w:rsidR="0084507C" w:rsidRDefault="00CE7B7B">
      <w:pPr>
        <w:rPr>
          <w:rFonts w:ascii="Arial" w:eastAsia="SimSun" w:hAnsi="Arial" w:cs="Arial"/>
          <w:sz w:val="24"/>
          <w:szCs w:val="24"/>
        </w:rPr>
      </w:pPr>
      <w:proofErr w:type="gramStart"/>
      <w:r>
        <w:rPr>
          <w:rFonts w:ascii="Arial" w:eastAsia="SimSun" w:hAnsi="Arial" w:cs="Arial"/>
          <w:sz w:val="24"/>
          <w:szCs w:val="24"/>
        </w:rPr>
        <w:t>08 244 0062 2032 0000</w:t>
      </w:r>
      <w:proofErr w:type="gramEnd"/>
      <w:r>
        <w:rPr>
          <w:rFonts w:ascii="Arial" w:eastAsia="SimSun" w:hAnsi="Arial" w:cs="Arial"/>
          <w:sz w:val="24"/>
          <w:szCs w:val="24"/>
        </w:rPr>
        <w:t xml:space="preserve"> -</w:t>
      </w:r>
      <w:r>
        <w:rPr>
          <w:rFonts w:ascii="Arial" w:eastAsia="SimSun" w:hAnsi="Arial" w:cs="Arial"/>
          <w:sz w:val="24"/>
          <w:szCs w:val="24"/>
        </w:rPr>
        <w:t xml:space="preserve"> Manutenção das Atividades da Secretaria de Assist. Social.</w:t>
      </w:r>
    </w:p>
    <w:p w:rsidR="0084507C" w:rsidRDefault="00CE7B7B">
      <w:pPr>
        <w:rPr>
          <w:rFonts w:ascii="Arial" w:hAnsi="Arial" w:cs="Arial"/>
        </w:rPr>
      </w:pPr>
      <w:proofErr w:type="gramStart"/>
      <w:r>
        <w:rPr>
          <w:rFonts w:ascii="Arial" w:eastAsia="SimSun" w:hAnsi="Arial" w:cs="Arial"/>
          <w:sz w:val="24"/>
          <w:szCs w:val="24"/>
        </w:rPr>
        <w:t>3 3</w:t>
      </w:r>
      <w:proofErr w:type="gramEnd"/>
      <w:r>
        <w:rPr>
          <w:rFonts w:ascii="Arial" w:eastAsia="SimSun" w:hAnsi="Arial" w:cs="Arial"/>
          <w:sz w:val="24"/>
          <w:szCs w:val="24"/>
        </w:rPr>
        <w:t xml:space="preserve"> 90 32 00 - Material, bem ou serviço para distribuição gratuita</w:t>
      </w:r>
    </w:p>
    <w:p w:rsidR="0084507C" w:rsidRDefault="0084507C">
      <w:pPr>
        <w:pStyle w:val="SemEspaamento"/>
        <w:jc w:val="both"/>
        <w:rPr>
          <w:rFonts w:ascii="Calibri Light" w:hAnsi="Calibri Light" w:cs="Calibri Light"/>
          <w:sz w:val="20"/>
          <w:lang w:val="en-US"/>
        </w:rPr>
      </w:pPr>
    </w:p>
    <w:p w:rsidR="0084507C" w:rsidRDefault="00CE7B7B">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proofErr w:type="gramStart"/>
      <w:r>
        <w:rPr>
          <w:rFonts w:ascii="Calibri Light" w:hAnsi="Calibri Light" w:cs="Calibri Light"/>
          <w:kern w:val="0"/>
          <w:sz w:val="20"/>
          <w:szCs w:val="20"/>
          <w:lang w:val="en-US" w:eastAsia="en-US"/>
        </w:rPr>
        <w:t>–  VALOR</w:t>
      </w:r>
      <w:proofErr w:type="gramEnd"/>
      <w:r>
        <w:rPr>
          <w:rFonts w:ascii="Calibri Light" w:hAnsi="Calibri Light" w:cs="Calibri Light"/>
          <w:kern w:val="0"/>
          <w:sz w:val="20"/>
          <w:szCs w:val="20"/>
          <w:lang w:val="en-US" w:eastAsia="en-US"/>
        </w:rPr>
        <w:t xml:space="preserve"> DA CONTRATAÇÃO:</w:t>
      </w:r>
    </w:p>
    <w:p w:rsidR="0084507C" w:rsidRDefault="00CE7B7B">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Theme="majorHAnsi" w:hAnsiTheme="majorHAnsi" w:cs="Arial"/>
          <w:sz w:val="20"/>
          <w:szCs w:val="20"/>
          <w:lang w:val="pt-BR"/>
        </w:rPr>
        <w:t xml:space="preserve">40.540,50 </w:t>
      </w:r>
      <w:r>
        <w:rPr>
          <w:rFonts w:asciiTheme="majorHAnsi" w:hAnsiTheme="majorHAnsi" w:cs="Arial"/>
          <w:sz w:val="20"/>
          <w:szCs w:val="20"/>
        </w:rPr>
        <w:t>(</w:t>
      </w:r>
      <w:r>
        <w:rPr>
          <w:rFonts w:asciiTheme="majorHAnsi" w:hAnsiTheme="majorHAnsi" w:cs="Arial"/>
          <w:sz w:val="20"/>
          <w:szCs w:val="20"/>
          <w:lang w:val="pt-BR"/>
        </w:rPr>
        <w:t xml:space="preserve">Quarenta Mil e Quinhentos e </w:t>
      </w:r>
      <w:r>
        <w:rPr>
          <w:rFonts w:asciiTheme="majorHAnsi" w:hAnsiTheme="majorHAnsi" w:cs="Arial"/>
          <w:sz w:val="20"/>
          <w:szCs w:val="20"/>
          <w:lang w:val="pt-BR"/>
        </w:rPr>
        <w:t>Quarenta Reais e Cinquenta Centavos</w:t>
      </w:r>
      <w:r>
        <w:rPr>
          <w:rFonts w:asciiTheme="majorHAnsi" w:hAnsiTheme="majorHAnsi" w:cs="Arial"/>
          <w:sz w:val="20"/>
          <w:szCs w:val="20"/>
        </w:rPr>
        <w:t>)</w:t>
      </w:r>
      <w:proofErr w:type="gramStart"/>
      <w:r>
        <w:rPr>
          <w:rFonts w:ascii="Arial" w:hAnsi="Arial" w:cs="Arial"/>
        </w:rPr>
        <w:t>,</w:t>
      </w:r>
      <w:r>
        <w:rPr>
          <w:rFonts w:ascii="Calibri Light" w:eastAsia="Times New Roman" w:hAnsi="Calibri Light" w:cs="Calibri Light"/>
          <w:sz w:val="20"/>
          <w:szCs w:val="20"/>
          <w:lang w:val="en-US"/>
        </w:rPr>
        <w:t>.</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Esse</w:t>
      </w:r>
      <w:proofErr w:type="spellEnd"/>
      <w:r>
        <w:rPr>
          <w:rFonts w:ascii="Calibri Light" w:eastAsia="Times New Roman" w:hAnsi="Calibri Light" w:cs="Calibri Light"/>
          <w:sz w:val="20"/>
          <w:szCs w:val="20"/>
          <w:lang w:val="en-US"/>
        </w:rPr>
        <w:t xml:space="preserv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w:t>
      </w:r>
      <w:r>
        <w:rPr>
          <w:rFonts w:ascii="Calibri Light" w:eastAsia="Times New Roman" w:hAnsi="Calibri Light" w:cs="Calibri Light"/>
          <w:sz w:val="20"/>
          <w:szCs w:val="20"/>
          <w:lang w:val="en-US"/>
        </w:rPr>
        <w:lastRenderedPageBreak/>
        <w:t xml:space="preserve">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proofErr w:type="gramStart"/>
      <w:r>
        <w:rPr>
          <w:rFonts w:ascii="Calibri Light" w:eastAsia="Times New Roman" w:hAnsi="Calibri Light" w:cs="Calibri Light"/>
          <w:sz w:val="20"/>
          <w:szCs w:val="20"/>
          <w:lang w:val="en-US"/>
        </w:rPr>
        <w:t>na</w:t>
      </w:r>
      <w:proofErr w:type="spellEnd"/>
      <w:proofErr w:type="gram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rsidR="0084507C" w:rsidRDefault="0084507C">
      <w:pPr>
        <w:pStyle w:val="Corpodetexto"/>
        <w:rPr>
          <w:rFonts w:ascii="Calibri Light" w:hAnsi="Calibri Light" w:cs="Calibri Light"/>
          <w:sz w:val="20"/>
          <w:lang w:val="en-US" w:eastAsia="en-US"/>
        </w:rPr>
      </w:pPr>
    </w:p>
    <w:p w:rsidR="0084507C" w:rsidRDefault="00CE7B7B">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xml:space="preserve">– PERÍODO PARA ENVIO DA DOCUMENTAÇÃO DE HABILITAÇÃO E PROPOSTA </w:t>
      </w:r>
      <w:r>
        <w:rPr>
          <w:rFonts w:ascii="Calibri Light" w:hAnsi="Calibri Light" w:cs="Calibri Light"/>
          <w:kern w:val="0"/>
          <w:sz w:val="20"/>
          <w:szCs w:val="20"/>
          <w:lang w:val="en-US" w:eastAsia="en-US"/>
        </w:rPr>
        <w:t>DE PREÇO/COTAÇÃO:</w:t>
      </w:r>
    </w:p>
    <w:p w:rsidR="0084507C" w:rsidRDefault="00CE7B7B">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 xml:space="preserve">03 </w:t>
      </w:r>
      <w:r>
        <w:rPr>
          <w:rFonts w:ascii="Calibri Light" w:eastAsia="Times New Roman" w:hAnsi="Calibri Light" w:cs="Calibri Light"/>
          <w:sz w:val="20"/>
          <w:szCs w:val="20"/>
          <w:lang w:val="en-US"/>
        </w:rPr>
        <w:t>(</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w:t>
      </w:r>
      <w:proofErr w:type="spellStart"/>
      <w:r>
        <w:rPr>
          <w:rFonts w:ascii="Calibri Light" w:eastAsia="Times New Roman" w:hAnsi="Calibri Light" w:cs="Calibri Light"/>
          <w:sz w:val="20"/>
          <w:szCs w:val="20"/>
          <w:lang w:val="en-US"/>
        </w:rPr>
        <w:t>para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Barão</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1"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rsidR="0084507C" w:rsidRDefault="00CE7B7B">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w:t>
      </w:r>
      <w:proofErr w:type="spellStart"/>
      <w:r>
        <w:rPr>
          <w:rFonts w:ascii="Calibri Light" w:eastAsia="Times New Roman" w:hAnsi="Calibri Light" w:cs="Calibri Light"/>
          <w:b/>
          <w:bCs/>
          <w:sz w:val="20"/>
          <w:szCs w:val="20"/>
          <w:highlight w:val="yellow"/>
          <w:lang w:val="en-US"/>
        </w:rPr>
        <w:t>para</w:t>
      </w:r>
      <w:proofErr w:type="spellEnd"/>
      <w:r>
        <w:rPr>
          <w:rFonts w:ascii="Calibri Light" w:eastAsia="Times New Roman" w:hAnsi="Calibri Light" w:cs="Calibri Light"/>
          <w:b/>
          <w:bCs/>
          <w:sz w:val="20"/>
          <w:szCs w:val="20"/>
          <w:highlight w:val="yellow"/>
          <w:lang w:val="en-US"/>
        </w:rPr>
        <w:t xml:space="preserve">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17</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09</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rsidR="0084507C" w:rsidRDefault="0084507C">
      <w:pPr>
        <w:pStyle w:val="Corpodetexto"/>
        <w:spacing w:before="8"/>
        <w:rPr>
          <w:rFonts w:ascii="Calibri Light" w:hAnsi="Calibri Light" w:cs="Calibri Light"/>
          <w:sz w:val="20"/>
          <w:lang w:val="en-US" w:eastAsia="en-US"/>
        </w:rPr>
      </w:pPr>
    </w:p>
    <w:p w:rsidR="0084507C" w:rsidRDefault="00CE7B7B">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rsidR="0084507C" w:rsidRDefault="00CE7B7B">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Nacional</w:t>
      </w:r>
      <w:proofErr w:type="spellEnd"/>
      <w:r>
        <w:rPr>
          <w:rFonts w:ascii="Calibri Light" w:eastAsia="Times New Roman" w:hAnsi="Calibri Light" w:cs="Calibri Light"/>
          <w:sz w:val="20"/>
          <w:szCs w:val="20"/>
          <w:lang w:val="en-US"/>
        </w:rPr>
        <w:t xml:space="preserve">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rsidR="0084507C" w:rsidRDefault="00CE7B7B">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w:t>
      </w:r>
      <w:r>
        <w:rPr>
          <w:rFonts w:ascii="Calibri Light" w:eastAsia="Times New Roman" w:hAnsi="Calibri Light" w:cs="Calibri Light"/>
          <w:sz w:val="20"/>
          <w:szCs w:val="20"/>
          <w:lang w:val="en-US"/>
        </w:rPr>
        <w:t>vidual – MEI;</w:t>
      </w:r>
    </w:p>
    <w:p w:rsidR="0084507C" w:rsidRDefault="00CE7B7B">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para</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Fazenda</w:t>
      </w:r>
      <w:proofErr w:type="spellEnd"/>
      <w:r>
        <w:rPr>
          <w:rFonts w:ascii="Calibri Light" w:eastAsia="Times New Roman" w:hAnsi="Calibri Light" w:cs="Calibri Light"/>
          <w:sz w:val="20"/>
          <w:szCs w:val="20"/>
          <w:lang w:val="en-US"/>
        </w:rPr>
        <w:t xml:space="preserve">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Ativa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rsidR="0084507C" w:rsidRDefault="00CE7B7B">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junto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w:t>
      </w:r>
      <w:proofErr w:type="spellStart"/>
      <w:r>
        <w:rPr>
          <w:rFonts w:ascii="Calibri Light" w:eastAsia="Times New Roman" w:hAnsi="Calibri Light" w:cs="Calibri Light"/>
          <w:sz w:val="20"/>
          <w:szCs w:val="20"/>
          <w:lang w:val="en-US"/>
        </w:rPr>
        <w:t>Fazenda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rsidR="0084507C" w:rsidRDefault="00CE7B7B">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w:t>
      </w:r>
      <w:r>
        <w:rPr>
          <w:rFonts w:ascii="Calibri Light" w:eastAsia="Times New Roman" w:hAnsi="Calibri Light" w:cs="Calibri Light"/>
          <w:sz w:val="20"/>
          <w:szCs w:val="20"/>
          <w:lang w:val="en-US"/>
        </w:rPr>
        <w:t>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rsidR="0084507C" w:rsidRDefault="00CE7B7B">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rsidR="0084507C" w:rsidRDefault="00CE7B7B">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rsidR="0084507C" w:rsidRDefault="00CE7B7B">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Cédula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rsidR="0084507C" w:rsidRDefault="00CE7B7B">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 xml:space="preserve">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rsidR="0084507C" w:rsidRDefault="00CE7B7B">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rsidR="0084507C" w:rsidRDefault="00CE7B7B">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Anexo</w:t>
      </w:r>
      <w:proofErr w:type="spellEnd"/>
      <w:r>
        <w:rPr>
          <w:rFonts w:ascii="Calibri Light" w:eastAsia="Times New Roman" w:hAnsi="Calibri Light" w:cs="Calibri Light"/>
          <w:sz w:val="20"/>
          <w:szCs w:val="20"/>
          <w:lang w:val="en-US"/>
        </w:rPr>
        <w:t xml:space="preserve">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rsidR="0084507C" w:rsidRDefault="00CE7B7B">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w:t>
      </w:r>
      <w:r>
        <w:rPr>
          <w:rFonts w:ascii="Calibri Light" w:eastAsia="Times New Roman" w:hAnsi="Calibri Light" w:cs="Calibri Light"/>
          <w:sz w:val="20"/>
          <w:szCs w:val="20"/>
          <w:lang w:val="en-US"/>
        </w:rPr>
        <w:t>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w:t>
      </w:r>
      <w:proofErr w:type="spellStart"/>
      <w:r>
        <w:rPr>
          <w:rFonts w:ascii="Calibri Light" w:eastAsia="Times New Roman" w:hAnsi="Calibri Light" w:cs="Calibri Light"/>
          <w:sz w:val="20"/>
          <w:szCs w:val="20"/>
          <w:lang w:val="en-US"/>
        </w:rPr>
        <w:t>pela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rsidR="0084507C" w:rsidRDefault="00CE7B7B">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rsidR="0084507C" w:rsidRDefault="00CE7B7B">
      <w:pPr>
        <w:pStyle w:val="SemEspaamento"/>
        <w:jc w:val="both"/>
        <w:rPr>
          <w:rFonts w:ascii="Calibri Light" w:hAnsi="Calibri Light" w:cs="Calibri Light"/>
          <w:sz w:val="20"/>
          <w:szCs w:val="20"/>
        </w:rPr>
      </w:pPr>
      <w:r>
        <w:rPr>
          <w:rFonts w:ascii="Calibri Light" w:hAnsi="Calibri Light" w:cs="Calibri Light"/>
          <w:sz w:val="20"/>
          <w:szCs w:val="20"/>
        </w:rPr>
        <w:t>5.1</w:t>
      </w:r>
      <w:proofErr w:type="gramStart"/>
      <w:r>
        <w:rPr>
          <w:rFonts w:ascii="Calibri Light" w:hAnsi="Calibri Light" w:cs="Calibri Light"/>
          <w:sz w:val="20"/>
          <w:szCs w:val="20"/>
        </w:rPr>
        <w:t xml:space="preserve">  </w:t>
      </w:r>
      <w:proofErr w:type="gramEnd"/>
      <w:r>
        <w:rPr>
          <w:rFonts w:ascii="Calibri Light" w:hAnsi="Calibri Light" w:cs="Calibri Light"/>
          <w:sz w:val="20"/>
          <w:szCs w:val="20"/>
        </w:rPr>
        <w:t>O pagamento será r</w:t>
      </w:r>
      <w:r>
        <w:rPr>
          <w:rFonts w:ascii="Calibri Light" w:hAnsi="Calibri Light" w:cs="Calibri Light"/>
          <w:sz w:val="20"/>
          <w:szCs w:val="20"/>
        </w:rPr>
        <w:t>ealizado em até 30 dias contados a partir do recebimento da Nota Fiscal ou Fatura, através de ordem bancária, para crédito em banco, agência e conta corrente indicados pelo contratado.</w:t>
      </w:r>
    </w:p>
    <w:p w:rsidR="0084507C" w:rsidRDefault="00CE7B7B">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w:t>
      </w:r>
      <w:r>
        <w:rPr>
          <w:rFonts w:ascii="Calibri Light" w:eastAsia="Times New Roman" w:hAnsi="Calibri Light" w:cs="Calibri Light"/>
          <w:sz w:val="20"/>
          <w:szCs w:val="20"/>
          <w:lang w:val="en-US"/>
        </w:rPr>
        <w:t>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rsidR="0084507C" w:rsidRDefault="0084507C">
      <w:pPr>
        <w:pStyle w:val="Corpodetexto"/>
        <w:spacing w:before="2"/>
        <w:rPr>
          <w:rFonts w:ascii="Calibri Light" w:hAnsi="Calibri Light" w:cs="Calibri Light"/>
          <w:sz w:val="20"/>
          <w:lang w:val="en-US" w:eastAsia="en-US"/>
        </w:rPr>
      </w:pPr>
    </w:p>
    <w:p w:rsidR="0084507C" w:rsidRDefault="00CE7B7B">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rsidR="0084507C" w:rsidRDefault="00CE7B7B">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w:t>
      </w:r>
      <w:proofErr w:type="spellStart"/>
      <w:r>
        <w:rPr>
          <w:rFonts w:ascii="Calibri Light" w:eastAsia="Times New Roman" w:hAnsi="Calibri Light" w:cs="Calibri Light"/>
          <w:sz w:val="20"/>
          <w:szCs w:val="20"/>
          <w:lang w:val="en-US"/>
        </w:rPr>
        <w:t>modo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Lei n</w:t>
      </w:r>
      <w:proofErr w:type="gramStart"/>
      <w:r>
        <w:rPr>
          <w:rFonts w:ascii="Calibri Light" w:eastAsia="Times New Roman" w:hAnsi="Calibri Light" w:cs="Calibri Light"/>
          <w:sz w:val="20"/>
          <w:szCs w:val="20"/>
          <w:lang w:val="en-US"/>
        </w:rPr>
        <w:t>.º</w:t>
      </w:r>
      <w:proofErr w:type="gramEnd"/>
      <w:r>
        <w:rPr>
          <w:rFonts w:ascii="Calibri Light" w:eastAsia="Times New Roman" w:hAnsi="Calibri Light" w:cs="Calibri Light"/>
          <w:sz w:val="20"/>
          <w:szCs w:val="20"/>
          <w:lang w:val="en-US"/>
        </w:rPr>
        <w:t xml:space="preserve"> 14.133/2021.</w:t>
      </w:r>
    </w:p>
    <w:p w:rsidR="0084507C" w:rsidRDefault="00CE7B7B">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rsidR="0084507C" w:rsidRDefault="00CE7B7B">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w:t>
      </w:r>
      <w:r>
        <w:rPr>
          <w:rFonts w:ascii="Calibri Light" w:eastAsia="Times New Roman" w:hAnsi="Calibri Light" w:cs="Calibri Light"/>
          <w:sz w:val="20"/>
          <w:szCs w:val="20"/>
          <w:lang w:val="en-US"/>
        </w:rPr>
        <w:t>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rsidR="0084507C" w:rsidRDefault="00CE7B7B">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pela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rsidR="0084507C" w:rsidRDefault="00CE7B7B">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w:t>
      </w:r>
      <w:proofErr w:type="spellStart"/>
      <w:r>
        <w:rPr>
          <w:rFonts w:ascii="Calibri Light" w:eastAsia="Times New Roman" w:hAnsi="Calibri Light" w:cs="Calibri Light"/>
          <w:sz w:val="20"/>
          <w:szCs w:val="20"/>
          <w:lang w:val="en-US"/>
        </w:rPr>
        <w:t>atua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rsidR="0084507C" w:rsidRDefault="00CE7B7B">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w:t>
      </w:r>
      <w:r>
        <w:rPr>
          <w:rFonts w:ascii="Calibri Light" w:eastAsia="Times New Roman" w:hAnsi="Calibri Light" w:cs="Calibri Light"/>
          <w:sz w:val="20"/>
          <w:szCs w:val="20"/>
          <w:lang w:val="en-US"/>
        </w:rPr>
        <w:t>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sempre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rsidR="0084507C" w:rsidRDefault="0084507C">
      <w:pPr>
        <w:pStyle w:val="Corpodetexto"/>
        <w:spacing w:before="6"/>
        <w:rPr>
          <w:rFonts w:ascii="Calibri Light" w:hAnsi="Calibri Light" w:cs="Calibri Light"/>
          <w:sz w:val="20"/>
          <w:lang w:val="en-US" w:eastAsia="en-US"/>
        </w:rPr>
      </w:pPr>
    </w:p>
    <w:p w:rsidR="0084507C" w:rsidRDefault="00CE7B7B">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rsidR="0084507C" w:rsidRDefault="00CE7B7B">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aviso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parte,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interesse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rsidR="0084507C" w:rsidRDefault="00CE7B7B">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avis</w:t>
      </w:r>
      <w:r>
        <w:rPr>
          <w:rFonts w:ascii="Calibri Light" w:eastAsia="Times New Roman" w:hAnsi="Calibri Light" w:cs="Calibri Light"/>
          <w:sz w:val="20"/>
          <w:szCs w:val="20"/>
          <w:lang w:val="en-US"/>
        </w:rPr>
        <w:t>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parte, </w:t>
      </w:r>
      <w:proofErr w:type="spellStart"/>
      <w:r>
        <w:rPr>
          <w:rFonts w:ascii="Calibri Light" w:eastAsia="Times New Roman" w:hAnsi="Calibri Light" w:cs="Calibri Light"/>
          <w:sz w:val="20"/>
          <w:szCs w:val="20"/>
          <w:lang w:val="en-US"/>
        </w:rPr>
        <w:t>sempre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rsidR="0084507C" w:rsidRDefault="00CE7B7B">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rsidR="0084507C" w:rsidRDefault="00CE7B7B">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rsidR="0084507C" w:rsidRDefault="0084507C">
      <w:pPr>
        <w:pStyle w:val="Corpodetexto"/>
        <w:spacing w:before="2"/>
        <w:rPr>
          <w:rFonts w:ascii="Calibri Light" w:hAnsi="Calibri Light" w:cs="Calibri Light"/>
          <w:sz w:val="20"/>
          <w:lang w:val="en-US" w:eastAsia="en-US"/>
        </w:rPr>
      </w:pPr>
    </w:p>
    <w:p w:rsidR="0084507C" w:rsidRDefault="0084507C">
      <w:pPr>
        <w:jc w:val="both"/>
        <w:rPr>
          <w:rFonts w:ascii="Calibri Light" w:hAnsi="Calibri Light" w:cs="Calibri Light"/>
        </w:rPr>
      </w:pPr>
    </w:p>
    <w:p w:rsidR="0084507C" w:rsidRDefault="00CE7B7B">
      <w:pPr>
        <w:jc w:val="center"/>
        <w:rPr>
          <w:rFonts w:ascii="Calibri Light" w:hAnsi="Calibri Light" w:cs="Calibri Light"/>
        </w:rPr>
      </w:pPr>
      <w:proofErr w:type="gramStart"/>
      <w:r>
        <w:rPr>
          <w:rFonts w:ascii="Calibri Light" w:hAnsi="Calibri Light" w:cs="Calibri Light"/>
        </w:rPr>
        <w:t>Rifaina,</w:t>
      </w:r>
      <w:proofErr w:type="gramEnd"/>
      <w:r>
        <w:rPr>
          <w:rFonts w:ascii="Calibri Light" w:hAnsi="Calibri Light" w:cs="Calibri Light"/>
        </w:rPr>
        <w:t xml:space="preserve">12 </w:t>
      </w:r>
      <w:r>
        <w:rPr>
          <w:rFonts w:ascii="Calibri Light" w:hAnsi="Calibri Light" w:cs="Calibri Light"/>
        </w:rPr>
        <w:t xml:space="preserve">de </w:t>
      </w:r>
      <w:r>
        <w:rPr>
          <w:rFonts w:ascii="Calibri Light" w:hAnsi="Calibri Light" w:cs="Calibri Light"/>
        </w:rPr>
        <w:t xml:space="preserve">Setembro </w:t>
      </w:r>
      <w:r>
        <w:rPr>
          <w:rFonts w:ascii="Calibri Light" w:hAnsi="Calibri Light" w:cs="Calibri Light"/>
        </w:rPr>
        <w:t>de 2024.</w:t>
      </w:r>
    </w:p>
    <w:p w:rsidR="0084507C" w:rsidRDefault="0084507C">
      <w:pPr>
        <w:jc w:val="both"/>
        <w:rPr>
          <w:rFonts w:ascii="Calibri Light" w:hAnsi="Calibri Light" w:cs="Calibri Light"/>
        </w:rPr>
      </w:pPr>
    </w:p>
    <w:p w:rsidR="0084507C" w:rsidRDefault="0084507C">
      <w:pPr>
        <w:jc w:val="both"/>
        <w:rPr>
          <w:rFonts w:ascii="Calibri Light" w:hAnsi="Calibri Light" w:cs="Calibri Light"/>
        </w:rPr>
      </w:pPr>
    </w:p>
    <w:p w:rsidR="0084507C" w:rsidRDefault="0084507C">
      <w:pPr>
        <w:jc w:val="center"/>
        <w:rPr>
          <w:rFonts w:ascii="Calibri Light" w:hAnsi="Calibri Light" w:cs="Calibri Light"/>
        </w:rPr>
      </w:pPr>
    </w:p>
    <w:p w:rsidR="0084507C" w:rsidRDefault="00CE7B7B">
      <w:pPr>
        <w:jc w:val="center"/>
        <w:rPr>
          <w:rFonts w:ascii="Calibri Light" w:hAnsi="Calibri Light" w:cs="Calibri Light"/>
        </w:rPr>
      </w:pPr>
      <w:r>
        <w:rPr>
          <w:rFonts w:ascii="Calibri Light" w:hAnsi="Calibri Light" w:cs="Calibri Light"/>
        </w:rPr>
        <w:t>Hugo Cesar Lourenço</w:t>
      </w:r>
    </w:p>
    <w:p w:rsidR="0084507C" w:rsidRDefault="00CE7B7B">
      <w:pPr>
        <w:jc w:val="center"/>
        <w:rPr>
          <w:rFonts w:ascii="Calibri Light" w:hAnsi="Calibri Light" w:cs="Calibri Light"/>
        </w:rPr>
      </w:pPr>
      <w:r>
        <w:rPr>
          <w:rFonts w:ascii="Calibri Light" w:hAnsi="Calibri Light" w:cs="Calibri Light"/>
        </w:rPr>
        <w:t>Prefeito</w:t>
      </w:r>
    </w:p>
    <w:p w:rsidR="0084507C" w:rsidRDefault="0084507C">
      <w:pPr>
        <w:pStyle w:val="SemEspaamento"/>
        <w:rPr>
          <w:rFonts w:ascii="Calibri Light" w:eastAsia="Times New Roman" w:hAnsi="Calibri Light" w:cs="Calibri Light"/>
          <w:b/>
          <w:bCs/>
          <w:sz w:val="20"/>
          <w:szCs w:val="20"/>
          <w:lang w:val="en-US"/>
        </w:rPr>
      </w:pPr>
    </w:p>
    <w:p w:rsidR="0084507C" w:rsidRDefault="0084507C">
      <w:pPr>
        <w:pStyle w:val="SemEspaamento"/>
        <w:rPr>
          <w:rFonts w:ascii="Calibri Light" w:hAnsi="Calibri Light" w:cs="Calibri Light"/>
          <w:b/>
          <w:bCs/>
          <w:sz w:val="20"/>
          <w:szCs w:val="20"/>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p w:rsidR="0084507C" w:rsidRDefault="0084507C">
      <w:pPr>
        <w:pStyle w:val="SemEspaamento"/>
        <w:jc w:val="center"/>
        <w:rPr>
          <w:rFonts w:ascii="Times New Roman" w:hAnsi="Times New Roman"/>
        </w:rPr>
      </w:pPr>
    </w:p>
    <w:bookmarkEnd w:id="0"/>
    <w:p w:rsidR="0084507C" w:rsidRDefault="0084507C">
      <w:pPr>
        <w:pStyle w:val="SemEspaamento"/>
        <w:jc w:val="both"/>
        <w:rPr>
          <w:rFonts w:ascii="Arial Narrow" w:hAnsi="Arial Narrow"/>
        </w:rPr>
      </w:pPr>
    </w:p>
    <w:p w:rsidR="0084507C" w:rsidRDefault="00CE7B7B">
      <w:pPr>
        <w:spacing w:line="276" w:lineRule="auto"/>
        <w:jc w:val="center"/>
        <w:rPr>
          <w:rFonts w:ascii="Arial" w:eastAsia="Arial-BoldMT" w:hAnsi="Arial" w:cs="Arial"/>
          <w:b/>
          <w:bCs/>
          <w:sz w:val="18"/>
          <w:szCs w:val="18"/>
        </w:rPr>
      </w:pPr>
      <w:r>
        <w:rPr>
          <w:rFonts w:ascii="Arial" w:eastAsia="Arial-BoldMT" w:hAnsi="Arial" w:cs="Arial"/>
          <w:b/>
          <w:bCs/>
          <w:sz w:val="18"/>
          <w:szCs w:val="18"/>
        </w:rPr>
        <w:t>TERMO DE REFERENCIA</w:t>
      </w:r>
    </w:p>
    <w:p w:rsidR="0084507C" w:rsidRDefault="0084507C">
      <w:pPr>
        <w:spacing w:line="276" w:lineRule="auto"/>
        <w:jc w:val="center"/>
        <w:rPr>
          <w:rFonts w:ascii="Arial" w:eastAsia="Arial-BoldMT" w:hAnsi="Arial" w:cs="Arial"/>
          <w:b/>
          <w:bCs/>
          <w:sz w:val="18"/>
          <w:szCs w:val="18"/>
        </w:rPr>
      </w:pPr>
    </w:p>
    <w:p w:rsidR="0084507C" w:rsidRDefault="00CE7B7B">
      <w:pPr>
        <w:spacing w:line="276" w:lineRule="auto"/>
        <w:jc w:val="both"/>
        <w:rPr>
          <w:rFonts w:ascii="Arial" w:eastAsia="Arial-BoldMT" w:hAnsi="Arial" w:cs="Arial"/>
          <w:b/>
          <w:bCs/>
          <w:sz w:val="18"/>
          <w:szCs w:val="18"/>
        </w:rPr>
      </w:pPr>
      <w:r>
        <w:rPr>
          <w:rFonts w:ascii="Arial" w:eastAsia="Arial-BoldMT" w:hAnsi="Arial" w:cs="Arial"/>
          <w:b/>
          <w:bCs/>
          <w:sz w:val="18"/>
          <w:szCs w:val="18"/>
        </w:rPr>
        <w:t>Unidade requisitante: Secretaria de Assistência Social</w:t>
      </w:r>
    </w:p>
    <w:p w:rsidR="0084507C" w:rsidRDefault="00CE7B7B">
      <w:pPr>
        <w:spacing w:line="276" w:lineRule="auto"/>
        <w:jc w:val="both"/>
        <w:rPr>
          <w:rFonts w:ascii="Arial" w:hAnsi="Arial" w:cs="Arial"/>
          <w:sz w:val="18"/>
          <w:szCs w:val="18"/>
        </w:rPr>
      </w:pPr>
      <w:r>
        <w:rPr>
          <w:rFonts w:ascii="Arial" w:eastAsia="Arial-BoldMT" w:hAnsi="Arial" w:cs="Arial"/>
          <w:b/>
          <w:bCs/>
          <w:sz w:val="18"/>
          <w:szCs w:val="18"/>
        </w:rPr>
        <w:t xml:space="preserve">Agente responsável: </w:t>
      </w:r>
      <w:proofErr w:type="spellStart"/>
      <w:r>
        <w:rPr>
          <w:rFonts w:ascii="Arial" w:eastAsia="Arial-BoldMT" w:hAnsi="Arial" w:cs="Arial"/>
          <w:b/>
          <w:bCs/>
          <w:sz w:val="18"/>
          <w:szCs w:val="18"/>
        </w:rPr>
        <w:t>Elivânia</w:t>
      </w:r>
      <w:proofErr w:type="spellEnd"/>
      <w:r>
        <w:rPr>
          <w:rFonts w:ascii="Arial" w:eastAsia="Arial-BoldMT" w:hAnsi="Arial" w:cs="Arial"/>
          <w:b/>
          <w:bCs/>
          <w:sz w:val="18"/>
          <w:szCs w:val="18"/>
        </w:rPr>
        <w:t xml:space="preserve"> Aparecida Rodrigues </w:t>
      </w:r>
    </w:p>
    <w:p w:rsidR="0084507C" w:rsidRDefault="0084507C">
      <w:pPr>
        <w:spacing w:line="276" w:lineRule="auto"/>
        <w:jc w:val="both"/>
        <w:rPr>
          <w:rFonts w:ascii="Arial" w:hAnsi="Arial" w:cs="Arial"/>
          <w:b/>
          <w:bCs/>
          <w:sz w:val="18"/>
          <w:szCs w:val="18"/>
        </w:rPr>
      </w:pPr>
    </w:p>
    <w:p w:rsidR="0084507C" w:rsidRDefault="00CE7B7B">
      <w:pPr>
        <w:spacing w:line="276" w:lineRule="auto"/>
        <w:jc w:val="both"/>
        <w:rPr>
          <w:rFonts w:ascii="Arial" w:eastAsia="Calibri" w:hAnsi="Arial" w:cs="Arial"/>
          <w:b/>
          <w:bCs/>
          <w:sz w:val="18"/>
          <w:szCs w:val="18"/>
        </w:rPr>
      </w:pPr>
      <w:r>
        <w:rPr>
          <w:rFonts w:ascii="Arial" w:eastAsia="Calibri" w:hAnsi="Arial" w:cs="Arial"/>
          <w:b/>
          <w:bCs/>
          <w:sz w:val="18"/>
          <w:szCs w:val="18"/>
        </w:rPr>
        <w:t>1. DO OBJETO</w:t>
      </w:r>
    </w:p>
    <w:p w:rsidR="0084507C" w:rsidRDefault="0084507C">
      <w:pPr>
        <w:spacing w:line="276" w:lineRule="auto"/>
        <w:jc w:val="both"/>
        <w:rPr>
          <w:rFonts w:ascii="Arial" w:eastAsia="Calibri" w:hAnsi="Arial" w:cs="Arial"/>
          <w:b/>
          <w:bCs/>
          <w:sz w:val="18"/>
          <w:szCs w:val="18"/>
        </w:rPr>
      </w:pPr>
    </w:p>
    <w:p w:rsidR="0084507C" w:rsidRDefault="00CE7B7B">
      <w:pPr>
        <w:spacing w:line="276" w:lineRule="auto"/>
        <w:jc w:val="both"/>
        <w:rPr>
          <w:rFonts w:ascii="Arial" w:hAnsi="Arial" w:cs="Arial"/>
          <w:sz w:val="18"/>
          <w:szCs w:val="18"/>
        </w:rPr>
      </w:pPr>
      <w:r>
        <w:rPr>
          <w:rFonts w:ascii="Arial" w:eastAsia="Calibri" w:hAnsi="Arial" w:cs="Arial"/>
          <w:bCs/>
          <w:sz w:val="18"/>
          <w:szCs w:val="18"/>
        </w:rPr>
        <w:t xml:space="preserve">1.1. Constitui objeto deste Termo de Referência a </w:t>
      </w:r>
      <w:r>
        <w:rPr>
          <w:rFonts w:ascii="Arial" w:hAnsi="Arial" w:cs="Arial"/>
          <w:sz w:val="18"/>
          <w:szCs w:val="18"/>
        </w:rPr>
        <w:t xml:space="preserve">Contratação de empresa especializada na prestação continuada de </w:t>
      </w:r>
      <w:r>
        <w:rPr>
          <w:rFonts w:ascii="Arial" w:eastAsia="Calibri" w:hAnsi="Arial" w:cs="Arial"/>
          <w:b/>
          <w:bCs/>
          <w:sz w:val="18"/>
          <w:szCs w:val="18"/>
        </w:rPr>
        <w:t>AQUISIÇÃO DE ITENS QUE</w:t>
      </w:r>
      <w:r>
        <w:rPr>
          <w:rFonts w:ascii="Arial" w:eastAsia="Calibri" w:hAnsi="Arial" w:cs="Arial"/>
          <w:b/>
          <w:bCs/>
          <w:sz w:val="18"/>
          <w:szCs w:val="18"/>
        </w:rPr>
        <w:t xml:space="preserve"> COMPORÃO AS CESTAS BÁSICAS DISTRIBUÍDAS PELA ASSISTÊNCIA SOCIAL, KIT NATALINO</w:t>
      </w:r>
      <w:r>
        <w:rPr>
          <w:rFonts w:ascii="Arial" w:hAnsi="Arial" w:cs="Arial"/>
          <w:b/>
          <w:sz w:val="18"/>
          <w:szCs w:val="18"/>
        </w:rPr>
        <w:t xml:space="preserve">, </w:t>
      </w:r>
      <w:r>
        <w:rPr>
          <w:rFonts w:ascii="Arial" w:hAnsi="Arial" w:cs="Arial"/>
          <w:sz w:val="18"/>
          <w:szCs w:val="18"/>
        </w:rPr>
        <w:t xml:space="preserve">realizados pela Secretaria de Assistência Social, para o projeto Encontros da 3ª Idade, projeto do grupo Melhor Idade de </w:t>
      </w:r>
      <w:proofErr w:type="spellStart"/>
      <w:r>
        <w:rPr>
          <w:rFonts w:ascii="Arial" w:hAnsi="Arial" w:cs="Arial"/>
          <w:sz w:val="18"/>
          <w:szCs w:val="18"/>
        </w:rPr>
        <w:t>Rifaina</w:t>
      </w:r>
      <w:proofErr w:type="spellEnd"/>
      <w:r>
        <w:rPr>
          <w:rFonts w:ascii="Arial" w:hAnsi="Arial" w:cs="Arial"/>
          <w:sz w:val="18"/>
          <w:szCs w:val="18"/>
        </w:rPr>
        <w:t>.</w:t>
      </w: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both"/>
        <w:rPr>
          <w:rFonts w:ascii="Arial" w:eastAsia="Calibri" w:hAnsi="Arial" w:cs="Arial"/>
          <w:bCs/>
          <w:sz w:val="18"/>
          <w:szCs w:val="18"/>
        </w:rPr>
      </w:pPr>
      <w:r>
        <w:rPr>
          <w:rFonts w:ascii="Arial" w:eastAsia="Calibri" w:hAnsi="Arial" w:cs="Arial"/>
          <w:bCs/>
          <w:sz w:val="18"/>
          <w:szCs w:val="18"/>
        </w:rPr>
        <w:t>1.2. Natureza da contratação: Fornecimento</w:t>
      </w: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both"/>
        <w:rPr>
          <w:rFonts w:ascii="Arial" w:eastAsia="Calibri" w:hAnsi="Arial" w:cs="Arial"/>
          <w:bCs/>
          <w:sz w:val="18"/>
          <w:szCs w:val="18"/>
        </w:rPr>
      </w:pPr>
      <w:r>
        <w:rPr>
          <w:rFonts w:ascii="Arial" w:eastAsia="Calibri" w:hAnsi="Arial" w:cs="Arial"/>
          <w:bCs/>
          <w:sz w:val="18"/>
          <w:szCs w:val="18"/>
        </w:rPr>
        <w:t>1</w:t>
      </w:r>
      <w:r>
        <w:rPr>
          <w:rFonts w:ascii="Arial" w:eastAsia="Calibri" w:hAnsi="Arial" w:cs="Arial"/>
          <w:bCs/>
          <w:sz w:val="18"/>
          <w:szCs w:val="18"/>
        </w:rPr>
        <w:t>.3. Forma de Fornecimento: parcela única.</w:t>
      </w: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both"/>
        <w:rPr>
          <w:rFonts w:ascii="Arial" w:eastAsia="Calibri" w:hAnsi="Arial" w:cs="Arial"/>
          <w:bCs/>
          <w:sz w:val="18"/>
          <w:szCs w:val="18"/>
        </w:rPr>
      </w:pPr>
      <w:r>
        <w:rPr>
          <w:rFonts w:ascii="Arial" w:eastAsia="Calibri" w:hAnsi="Arial" w:cs="Arial"/>
          <w:bCs/>
          <w:sz w:val="18"/>
          <w:szCs w:val="18"/>
        </w:rPr>
        <w:t>1.4. Modalidade: Dispensa de Licitação – Recebimento de propostas</w:t>
      </w: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both"/>
        <w:rPr>
          <w:rFonts w:ascii="Arial" w:eastAsia="Calibri" w:hAnsi="Arial" w:cs="Arial"/>
          <w:bCs/>
          <w:sz w:val="18"/>
          <w:szCs w:val="18"/>
        </w:rPr>
      </w:pPr>
      <w:r>
        <w:rPr>
          <w:rFonts w:ascii="Arial" w:eastAsia="Calibri" w:hAnsi="Arial" w:cs="Arial"/>
          <w:bCs/>
          <w:sz w:val="18"/>
          <w:szCs w:val="18"/>
        </w:rPr>
        <w:t>1.5. Prazo de vigência da contratação: doze meses, prorrogável conforme a legislação vigente.</w:t>
      </w:r>
    </w:p>
    <w:p w:rsidR="0084507C" w:rsidRDefault="0084507C">
      <w:pPr>
        <w:spacing w:line="276" w:lineRule="auto"/>
        <w:jc w:val="both"/>
        <w:rPr>
          <w:rFonts w:ascii="Arial" w:hAnsi="Arial" w:cs="Arial"/>
          <w:sz w:val="18"/>
          <w:szCs w:val="18"/>
        </w:rPr>
      </w:pPr>
    </w:p>
    <w:p w:rsidR="0084507C" w:rsidRDefault="00CE7B7B">
      <w:pPr>
        <w:spacing w:line="276" w:lineRule="auto"/>
        <w:jc w:val="both"/>
        <w:rPr>
          <w:rFonts w:ascii="Arial" w:hAnsi="Arial" w:cs="Arial"/>
          <w:b/>
          <w:bCs/>
          <w:sz w:val="18"/>
          <w:szCs w:val="18"/>
        </w:rPr>
      </w:pPr>
      <w:r>
        <w:rPr>
          <w:rFonts w:ascii="Arial" w:hAnsi="Arial" w:cs="Arial"/>
          <w:b/>
          <w:bCs/>
          <w:sz w:val="18"/>
          <w:szCs w:val="18"/>
        </w:rPr>
        <w:t>2. JUSTIFICATIVA</w:t>
      </w:r>
    </w:p>
    <w:p w:rsidR="0084507C" w:rsidRDefault="0084507C">
      <w:pPr>
        <w:spacing w:line="276" w:lineRule="auto"/>
        <w:jc w:val="both"/>
        <w:rPr>
          <w:rFonts w:ascii="Arial" w:hAnsi="Arial" w:cs="Arial"/>
          <w:bCs/>
          <w:sz w:val="18"/>
          <w:szCs w:val="18"/>
        </w:rPr>
      </w:pPr>
    </w:p>
    <w:p w:rsidR="0084507C" w:rsidRDefault="00CE7B7B">
      <w:pPr>
        <w:spacing w:line="276" w:lineRule="auto"/>
        <w:jc w:val="both"/>
        <w:rPr>
          <w:rFonts w:ascii="Arial" w:hAnsi="Arial" w:cs="Arial"/>
          <w:bCs/>
          <w:sz w:val="18"/>
          <w:szCs w:val="18"/>
        </w:rPr>
      </w:pPr>
      <w:r>
        <w:rPr>
          <w:rFonts w:ascii="Arial" w:hAnsi="Arial" w:cs="Arial"/>
          <w:bCs/>
          <w:sz w:val="18"/>
          <w:szCs w:val="18"/>
        </w:rPr>
        <w:tab/>
        <w:t xml:space="preserve">Os Benefícios Eventuais são um </w:t>
      </w:r>
      <w:r>
        <w:rPr>
          <w:rFonts w:ascii="Arial" w:hAnsi="Arial" w:cs="Arial"/>
          <w:bCs/>
          <w:sz w:val="18"/>
          <w:szCs w:val="18"/>
        </w:rPr>
        <w:t>tipo de proteção social que se caracteriza por sua oferta de natureza temporária para prevenir e enfrentar situações provisórias de vulnerabilidade decorrentes ou agravadas por nascimentos, mortes, vulnerabilidades temporárias e calamidades. “Art. 22. Ente</w:t>
      </w:r>
      <w:r>
        <w:rPr>
          <w:rFonts w:ascii="Arial" w:hAnsi="Arial" w:cs="Arial"/>
          <w:bCs/>
          <w:sz w:val="18"/>
          <w:szCs w:val="18"/>
        </w:rPr>
        <w:t xml:space="preserve">ndem-se por benefícios eventuais as provisões suplementares e provisórias que integram organicamente as garantias </w:t>
      </w:r>
      <w:proofErr w:type="gramStart"/>
      <w:r>
        <w:rPr>
          <w:rFonts w:ascii="Arial" w:hAnsi="Arial" w:cs="Arial"/>
          <w:bCs/>
          <w:sz w:val="18"/>
          <w:szCs w:val="18"/>
        </w:rPr>
        <w:t>do Suas</w:t>
      </w:r>
      <w:proofErr w:type="gramEnd"/>
      <w:r>
        <w:rPr>
          <w:rFonts w:ascii="Arial" w:hAnsi="Arial" w:cs="Arial"/>
          <w:bCs/>
          <w:sz w:val="18"/>
          <w:szCs w:val="18"/>
        </w:rPr>
        <w:t xml:space="preserve"> e são prestadas aos cidadãos e às famílias em virtude de nascimento, morte, situações de vulnerabilidade temporária e de calamidade pú</w:t>
      </w:r>
      <w:r>
        <w:rPr>
          <w:rFonts w:ascii="Arial" w:hAnsi="Arial" w:cs="Arial"/>
          <w:bCs/>
          <w:sz w:val="18"/>
          <w:szCs w:val="18"/>
        </w:rPr>
        <w:t>blica. (Redação dada pela Lei nº 12.435, de 2011). Os benefícios eventuais fazem parte das </w:t>
      </w:r>
      <w:r>
        <w:rPr>
          <w:rFonts w:ascii="Arial" w:hAnsi="Arial" w:cs="Arial"/>
          <w:b/>
          <w:bCs/>
          <w:i/>
          <w:iCs/>
          <w:sz w:val="18"/>
          <w:szCs w:val="18"/>
        </w:rPr>
        <w:t>seguranças sociais</w:t>
      </w:r>
      <w:r>
        <w:rPr>
          <w:rFonts w:ascii="Arial" w:hAnsi="Arial" w:cs="Arial"/>
          <w:bCs/>
          <w:sz w:val="18"/>
          <w:szCs w:val="18"/>
        </w:rPr>
        <w:t> e sua oferta tem por objetivo promover o desenvolvimento ou restabelecimento da segurança de acolhida, sobrevivência, e a convivência familiar, so</w:t>
      </w:r>
      <w:r>
        <w:rPr>
          <w:rFonts w:ascii="Arial" w:hAnsi="Arial" w:cs="Arial"/>
          <w:bCs/>
          <w:sz w:val="18"/>
          <w:szCs w:val="18"/>
        </w:rPr>
        <w:t>cial e comunitária. Estão previstos na Lei Orgânica de Assistência Social – LOAS (Lei 8.742/93), pela Resolução CNAS nº 33 de 12 de dezembro de 2012 (NOB-SUAS) e pelo Decreto nº 6.307, de 14 de dezembro de 2007.</w:t>
      </w:r>
    </w:p>
    <w:p w:rsidR="0084507C" w:rsidRDefault="00CE7B7B">
      <w:pPr>
        <w:spacing w:line="276" w:lineRule="auto"/>
        <w:jc w:val="both"/>
        <w:rPr>
          <w:rFonts w:ascii="Arial" w:hAnsi="Arial" w:cs="Arial"/>
          <w:bCs/>
          <w:sz w:val="18"/>
          <w:szCs w:val="18"/>
        </w:rPr>
      </w:pPr>
      <w:r>
        <w:rPr>
          <w:rFonts w:ascii="Arial" w:hAnsi="Arial" w:cs="Arial"/>
          <w:bCs/>
          <w:sz w:val="18"/>
          <w:szCs w:val="18"/>
        </w:rPr>
        <w:tab/>
        <w:t>Concedidos em forma de pecúnia, bens ou ser</w:t>
      </w:r>
      <w:r>
        <w:rPr>
          <w:rFonts w:ascii="Arial" w:hAnsi="Arial" w:cs="Arial"/>
          <w:bCs/>
          <w:sz w:val="18"/>
          <w:szCs w:val="18"/>
        </w:rPr>
        <w:t>viços, buscam garantir as seguranças sociais de acolhida, convívio e sobrevivência aos indivíduos e às famílias com impossibilidade temporária de arcar, por conta própria, com o enfrentamento de situações de vulnerabilidade decorrentes ou agravadas por con</w:t>
      </w:r>
      <w:r>
        <w:rPr>
          <w:rFonts w:ascii="Arial" w:hAnsi="Arial" w:cs="Arial"/>
          <w:bCs/>
          <w:sz w:val="18"/>
          <w:szCs w:val="18"/>
        </w:rPr>
        <w:t>tingências que causam danos, perdas e riscos, desprotegendo e fragilizando a manutenção e o convívio entre as pessoas. Contingências são entendidas por eventos inesperados e repentinos que podem, momentaneamente, agravar ou levar indivíduos e famílias a vi</w:t>
      </w:r>
      <w:r>
        <w:rPr>
          <w:rFonts w:ascii="Arial" w:hAnsi="Arial" w:cs="Arial"/>
          <w:bCs/>
          <w:sz w:val="18"/>
          <w:szCs w:val="18"/>
        </w:rPr>
        <w:t>venciarem situações de vulnerabilidade e insegurança social, ocasionando vivências que impactam seu cotidiano e demandam atenção urgente do poder público, independentemente da renda das pessoas impactadas. As seguranças sociais conformam o campo próprio do</w:t>
      </w:r>
      <w:r>
        <w:rPr>
          <w:rFonts w:ascii="Arial" w:hAnsi="Arial" w:cs="Arial"/>
          <w:bCs/>
          <w:sz w:val="18"/>
          <w:szCs w:val="18"/>
        </w:rPr>
        <w:t xml:space="preserve">s benefícios eventuais já que sua oferta busca desenvolver ou restabelecer as seguranças de acolhida, sobrevivência e convivência familiar, social e comunitária. Nesse sentido, as entregas da política de Assistência Social, de acordo com GOMES (2015), não </w:t>
      </w:r>
      <w:r>
        <w:rPr>
          <w:rFonts w:ascii="Arial" w:hAnsi="Arial" w:cs="Arial"/>
          <w:bCs/>
          <w:sz w:val="18"/>
          <w:szCs w:val="18"/>
        </w:rPr>
        <w:t xml:space="preserve">estão </w:t>
      </w:r>
      <w:proofErr w:type="gramStart"/>
      <w:r>
        <w:rPr>
          <w:rFonts w:ascii="Arial" w:hAnsi="Arial" w:cs="Arial"/>
          <w:bCs/>
          <w:sz w:val="18"/>
          <w:szCs w:val="18"/>
        </w:rPr>
        <w:t>só</w:t>
      </w:r>
      <w:proofErr w:type="gramEnd"/>
      <w:r>
        <w:rPr>
          <w:rFonts w:ascii="Arial" w:hAnsi="Arial" w:cs="Arial"/>
          <w:bCs/>
          <w:sz w:val="18"/>
          <w:szCs w:val="18"/>
        </w:rPr>
        <w:t xml:space="preserve"> para o campo da vida material, mas também para a vida relacional. Portanto, para promover esta oferta, é preciso se atentar tanto à vivência de situações de vulnerabilidade material quanto à vivência de situação de vulnerabilidade relacional. Assi</w:t>
      </w:r>
      <w:r>
        <w:rPr>
          <w:rFonts w:ascii="Arial" w:hAnsi="Arial" w:cs="Arial"/>
          <w:bCs/>
          <w:sz w:val="18"/>
          <w:szCs w:val="18"/>
        </w:rPr>
        <w:t xml:space="preserve">m, os benefícios eventuais, como integrantes </w:t>
      </w:r>
      <w:proofErr w:type="gramStart"/>
      <w:r>
        <w:rPr>
          <w:rFonts w:ascii="Arial" w:hAnsi="Arial" w:cs="Arial"/>
          <w:bCs/>
          <w:sz w:val="18"/>
          <w:szCs w:val="18"/>
        </w:rPr>
        <w:t>do SUAS</w:t>
      </w:r>
      <w:proofErr w:type="gramEnd"/>
      <w:r>
        <w:rPr>
          <w:rFonts w:ascii="Arial" w:hAnsi="Arial" w:cs="Arial"/>
          <w:bCs/>
          <w:sz w:val="18"/>
          <w:szCs w:val="18"/>
        </w:rPr>
        <w:t>, precisam se ater a essas duas dimensões de vulnerabilidade social e devem ser ofertados de modo a restaurar a segurança social de indivíduos e famílias em situação de insegurança social, que foram acome</w:t>
      </w:r>
      <w:r>
        <w:rPr>
          <w:rFonts w:ascii="Arial" w:hAnsi="Arial" w:cs="Arial"/>
          <w:bCs/>
          <w:sz w:val="18"/>
          <w:szCs w:val="18"/>
        </w:rPr>
        <w:t>tidas por um evento, uma contingência, que ocasionou ou agravou uma situação de vulnerabilidade social. A situação de vulnerabilidade temporária, conforme dispõe o Decreto n° 6.307/07 pode reunir inúmeros e diversos eventos que comprometem as seguranças so</w:t>
      </w:r>
      <w:r>
        <w:rPr>
          <w:rFonts w:ascii="Arial" w:hAnsi="Arial" w:cs="Arial"/>
          <w:bCs/>
          <w:sz w:val="18"/>
          <w:szCs w:val="18"/>
        </w:rPr>
        <w:t xml:space="preserve">ciais e a dignidade das famílias e indivíduos, requerendo, portanto, a proteção do Estado por meio de ações </w:t>
      </w:r>
      <w:proofErr w:type="gramStart"/>
      <w:r>
        <w:rPr>
          <w:rFonts w:ascii="Arial" w:hAnsi="Arial" w:cs="Arial"/>
          <w:bCs/>
          <w:sz w:val="18"/>
          <w:szCs w:val="18"/>
        </w:rPr>
        <w:t>do SUAS</w:t>
      </w:r>
      <w:proofErr w:type="gramEnd"/>
      <w:r>
        <w:rPr>
          <w:rFonts w:ascii="Arial" w:hAnsi="Arial" w:cs="Arial"/>
          <w:bCs/>
          <w:sz w:val="18"/>
          <w:szCs w:val="18"/>
        </w:rPr>
        <w:t xml:space="preserve">. Historicamente, a política de </w:t>
      </w:r>
      <w:r>
        <w:rPr>
          <w:rFonts w:ascii="Arial" w:hAnsi="Arial" w:cs="Arial"/>
          <w:bCs/>
          <w:sz w:val="18"/>
          <w:szCs w:val="18"/>
        </w:rPr>
        <w:lastRenderedPageBreak/>
        <w:t>Assistência Social se responsabilizou por demandas afetas a outras políticas setoriais. Assim, não é raro ain</w:t>
      </w:r>
      <w:r>
        <w:rPr>
          <w:rFonts w:ascii="Arial" w:hAnsi="Arial" w:cs="Arial"/>
          <w:bCs/>
          <w:sz w:val="18"/>
          <w:szCs w:val="18"/>
        </w:rPr>
        <w:t>da encontrar localidades em que a Assistência Social arca com: pagamento de contas de água e energia elétrica</w:t>
      </w:r>
      <w:proofErr w:type="gramStart"/>
      <w:r>
        <w:rPr>
          <w:rFonts w:ascii="Arial" w:hAnsi="Arial" w:cs="Arial"/>
          <w:bCs/>
          <w:sz w:val="18"/>
          <w:szCs w:val="18"/>
        </w:rPr>
        <w:t>, compra</w:t>
      </w:r>
      <w:proofErr w:type="gramEnd"/>
      <w:r>
        <w:rPr>
          <w:rFonts w:ascii="Arial" w:hAnsi="Arial" w:cs="Arial"/>
          <w:bCs/>
          <w:sz w:val="18"/>
          <w:szCs w:val="18"/>
        </w:rPr>
        <w:t xml:space="preserve"> de botijão de gás, aquisição de cobertores, itens de higiene, utensílios domésticos, utensílios de trabalho, material de construção, entre</w:t>
      </w:r>
      <w:r>
        <w:rPr>
          <w:rFonts w:ascii="Arial" w:hAnsi="Arial" w:cs="Arial"/>
          <w:bCs/>
          <w:sz w:val="18"/>
          <w:szCs w:val="18"/>
        </w:rPr>
        <w:t xml:space="preserve"> outros. Esta oferta é, geralmente, custeada com recursos do benefício eventual e justificada para atender a situação de vulnerabilidade temporária vivenciada pelos requerentes. As normativas federais que regulamentam o SUAS não mencionam de forma explícit</w:t>
      </w:r>
      <w:r>
        <w:rPr>
          <w:rFonts w:ascii="Arial" w:hAnsi="Arial" w:cs="Arial"/>
          <w:bCs/>
          <w:sz w:val="18"/>
          <w:szCs w:val="18"/>
        </w:rPr>
        <w:t xml:space="preserve">a a oferta destes itens no campo do benefício eventual. Mas, observado o caráter da eventualidade e da contingência, não há impedimento legal para a concessão destes itens no escopo do benefício eventual, conforme o disposto em regulamento local. Contudo, </w:t>
      </w:r>
      <w:r>
        <w:rPr>
          <w:rFonts w:ascii="Arial" w:hAnsi="Arial" w:cs="Arial"/>
          <w:bCs/>
          <w:sz w:val="18"/>
          <w:szCs w:val="18"/>
        </w:rPr>
        <w:t xml:space="preserve">o Decreto n° 6.307/07 reconhece, em seu art. 7°, inúmeras situações que podem </w:t>
      </w:r>
      <w:proofErr w:type="spellStart"/>
      <w:r>
        <w:rPr>
          <w:rFonts w:ascii="Arial" w:hAnsi="Arial" w:cs="Arial"/>
          <w:bCs/>
          <w:sz w:val="18"/>
          <w:szCs w:val="18"/>
        </w:rPr>
        <w:t>vulnerabilizar</w:t>
      </w:r>
      <w:proofErr w:type="spellEnd"/>
      <w:r>
        <w:rPr>
          <w:rFonts w:ascii="Arial" w:hAnsi="Arial" w:cs="Arial"/>
          <w:bCs/>
          <w:sz w:val="18"/>
          <w:szCs w:val="18"/>
        </w:rPr>
        <w:t xml:space="preserve"> os sujeitos, ensejando a possibilidade de ofertas diversas. O Decreto dispõe que a situação de vulnerabilidade temporária caracteriza-se por riscos, perdas e danos</w:t>
      </w:r>
      <w:r>
        <w:rPr>
          <w:rFonts w:ascii="Arial" w:hAnsi="Arial" w:cs="Arial"/>
          <w:bCs/>
          <w:sz w:val="18"/>
          <w:szCs w:val="18"/>
        </w:rPr>
        <w:t xml:space="preserve"> a indivíduos e famílias decorrentes: I – da falta de: a) acesso a condições e meios para suprir a reprodução social cotidiana do solicitante e de sua família, (...</w:t>
      </w:r>
      <w:proofErr w:type="gramStart"/>
      <w:r>
        <w:rPr>
          <w:rFonts w:ascii="Arial" w:hAnsi="Arial" w:cs="Arial"/>
          <w:bCs/>
          <w:sz w:val="18"/>
          <w:szCs w:val="18"/>
        </w:rPr>
        <w:t>) ...</w:t>
      </w:r>
      <w:proofErr w:type="gramEnd"/>
      <w:r>
        <w:rPr>
          <w:rFonts w:ascii="Arial" w:hAnsi="Arial" w:cs="Arial"/>
          <w:bCs/>
          <w:sz w:val="18"/>
          <w:szCs w:val="18"/>
        </w:rPr>
        <w:t>.................. III – da perda circunstancial decorrente da ruptura de vínculos fami</w:t>
      </w:r>
      <w:r>
        <w:rPr>
          <w:rFonts w:ascii="Arial" w:hAnsi="Arial" w:cs="Arial"/>
          <w:bCs/>
          <w:sz w:val="18"/>
          <w:szCs w:val="18"/>
        </w:rPr>
        <w:t>liares, da presença de violência física ou psicológica na família ou de situações de ameaça à vida; IV – de desastres e de calamidade pública; e V – de outras situações sociais que comprometam a sobrevivência. ORIENTAÇÕES TÉCNICAS SOBRE BENEFÍCIOS EVENTUAI</w:t>
      </w:r>
      <w:r>
        <w:rPr>
          <w:rFonts w:ascii="Arial" w:hAnsi="Arial" w:cs="Arial"/>
          <w:bCs/>
          <w:sz w:val="18"/>
          <w:szCs w:val="18"/>
        </w:rPr>
        <w:t xml:space="preserve">S </w:t>
      </w:r>
      <w:proofErr w:type="gramStart"/>
      <w:r>
        <w:rPr>
          <w:rFonts w:ascii="Arial" w:hAnsi="Arial" w:cs="Arial"/>
          <w:bCs/>
          <w:sz w:val="18"/>
          <w:szCs w:val="18"/>
        </w:rPr>
        <w:t>NO SUAS 54</w:t>
      </w:r>
      <w:proofErr w:type="gramEnd"/>
      <w:r>
        <w:rPr>
          <w:rFonts w:ascii="Arial" w:hAnsi="Arial" w:cs="Arial"/>
          <w:bCs/>
          <w:sz w:val="18"/>
          <w:szCs w:val="18"/>
        </w:rPr>
        <w:t xml:space="preserve"> Em termos de garantia de proteção social, é mais importante considerar a situação de vulnerabilidade vivenciada pelas pessoas, as ameaças e os riscos que se impõem do que a oferta ou não de itens específicos.  (</w:t>
      </w:r>
      <w:proofErr w:type="gramStart"/>
      <w:r>
        <w:rPr>
          <w:rFonts w:ascii="Arial" w:hAnsi="Arial" w:cs="Arial"/>
          <w:bCs/>
          <w:sz w:val="18"/>
          <w:szCs w:val="18"/>
        </w:rPr>
        <w:t>https</w:t>
      </w:r>
      <w:proofErr w:type="gramEnd"/>
      <w:r>
        <w:rPr>
          <w:rFonts w:ascii="Arial" w:hAnsi="Arial" w:cs="Arial"/>
          <w:bCs/>
          <w:sz w:val="18"/>
          <w:szCs w:val="18"/>
        </w:rPr>
        <w:t>://www.mds.gov.br/webarquiv</w:t>
      </w:r>
      <w:r>
        <w:rPr>
          <w:rFonts w:ascii="Arial" w:hAnsi="Arial" w:cs="Arial"/>
          <w:bCs/>
          <w:sz w:val="18"/>
          <w:szCs w:val="18"/>
        </w:rPr>
        <w:t>os/publicacao/assistencia_social/Cadernos/SNAS_Cartilha_Par%C3%A2metros_Atua%C3%A7%C3%A3o_SUAS.pdf)</w:t>
      </w:r>
    </w:p>
    <w:p w:rsidR="0084507C" w:rsidRDefault="00CE7B7B">
      <w:pPr>
        <w:spacing w:line="276" w:lineRule="auto"/>
        <w:jc w:val="both"/>
        <w:rPr>
          <w:rFonts w:ascii="Arial" w:hAnsi="Arial" w:cs="Arial"/>
          <w:bCs/>
          <w:sz w:val="18"/>
          <w:szCs w:val="18"/>
        </w:rPr>
      </w:pPr>
      <w:r>
        <w:rPr>
          <w:rFonts w:ascii="Arial" w:hAnsi="Arial" w:cs="Arial"/>
          <w:bCs/>
          <w:sz w:val="18"/>
          <w:szCs w:val="18"/>
        </w:rPr>
        <w:tab/>
        <w:t>Os Benefícios Eventuais são ofertas relacionadas à ocorrência de episódios atípicos na vida do cidadão, um momento de instabilidade; não é, portanto, uma a</w:t>
      </w:r>
      <w:r>
        <w:rPr>
          <w:rFonts w:ascii="Arial" w:hAnsi="Arial" w:cs="Arial"/>
          <w:bCs/>
          <w:sz w:val="18"/>
          <w:szCs w:val="18"/>
        </w:rPr>
        <w:t>tenção em relação à vivência contínua de vulnerabilidade. Esta última situação requer ações mais ampliadas no campo da proteção social composto por bens, serviços, programas, projetos, benefícios e equipamentos de várias políticas públicas. A vulnerabilida</w:t>
      </w:r>
      <w:r>
        <w:rPr>
          <w:rFonts w:ascii="Arial" w:hAnsi="Arial" w:cs="Arial"/>
          <w:bCs/>
          <w:sz w:val="18"/>
          <w:szCs w:val="18"/>
        </w:rPr>
        <w:t>de temporária é, portanto, uma vulnerabilidade momentânea, sem longa duração, resultante, normalmente, de uma contingência, que se trata de um fato ou situação inesperada. Isso significa que ela pode ocorrer em momentos específicos, afetando o cotidiano do</w:t>
      </w:r>
      <w:r>
        <w:rPr>
          <w:rFonts w:ascii="Arial" w:hAnsi="Arial" w:cs="Arial"/>
          <w:bCs/>
          <w:sz w:val="18"/>
          <w:szCs w:val="18"/>
        </w:rPr>
        <w:t xml:space="preserve"> indivíduo e sua família. Nessa situação, as pessoas podem precisar de uma ação imediata do poder público para restabelecer as condições materiais de manutenção da vida cotidiana, assim como o convívio familiar e comunitário, entre outras necessidades imat</w:t>
      </w:r>
      <w:r>
        <w:rPr>
          <w:rFonts w:ascii="Arial" w:hAnsi="Arial" w:cs="Arial"/>
          <w:bCs/>
          <w:sz w:val="18"/>
          <w:szCs w:val="18"/>
        </w:rPr>
        <w:t>eriais.</w:t>
      </w:r>
    </w:p>
    <w:p w:rsidR="0084507C" w:rsidRDefault="00CE7B7B">
      <w:pPr>
        <w:spacing w:line="276" w:lineRule="auto"/>
        <w:jc w:val="both"/>
        <w:rPr>
          <w:rFonts w:ascii="Arial" w:hAnsi="Arial" w:cs="Arial"/>
          <w:bCs/>
          <w:sz w:val="18"/>
          <w:szCs w:val="18"/>
        </w:rPr>
      </w:pPr>
      <w:r>
        <w:rPr>
          <w:rFonts w:ascii="Arial" w:hAnsi="Arial" w:cs="Arial"/>
          <w:bCs/>
          <w:sz w:val="18"/>
          <w:szCs w:val="18"/>
        </w:rPr>
        <w:tab/>
        <w:t xml:space="preserve">Portanto, com o recurso próprio repassado para as despesas da Assistência Social e comunitária foram adquiridas 450 cestas (kit) com itens natalinos, como </w:t>
      </w:r>
      <w:proofErr w:type="spellStart"/>
      <w:r>
        <w:rPr>
          <w:rFonts w:ascii="Arial" w:hAnsi="Arial" w:cs="Arial"/>
          <w:bCs/>
          <w:sz w:val="18"/>
          <w:szCs w:val="18"/>
        </w:rPr>
        <w:t>panetone</w:t>
      </w:r>
      <w:proofErr w:type="spellEnd"/>
      <w:r>
        <w:rPr>
          <w:rFonts w:ascii="Arial" w:hAnsi="Arial" w:cs="Arial"/>
          <w:bCs/>
          <w:sz w:val="18"/>
          <w:szCs w:val="18"/>
        </w:rPr>
        <w:t>, frango inteiro, caixinha de chocolate, refrigerante cola e refrigerante guaraná, a</w:t>
      </w:r>
      <w:r>
        <w:rPr>
          <w:rFonts w:ascii="Arial" w:hAnsi="Arial" w:cs="Arial"/>
          <w:bCs/>
          <w:sz w:val="18"/>
          <w:szCs w:val="18"/>
        </w:rPr>
        <w:t xml:space="preserve"> serem distribuídos para a população em situação de vulnerabilidade temporária de </w:t>
      </w:r>
      <w:proofErr w:type="spellStart"/>
      <w:r>
        <w:rPr>
          <w:rFonts w:ascii="Arial" w:hAnsi="Arial" w:cs="Arial"/>
          <w:bCs/>
          <w:sz w:val="18"/>
          <w:szCs w:val="18"/>
        </w:rPr>
        <w:t>Rifaina</w:t>
      </w:r>
      <w:proofErr w:type="spellEnd"/>
      <w:r>
        <w:rPr>
          <w:rFonts w:ascii="Arial" w:hAnsi="Arial" w:cs="Arial"/>
          <w:bCs/>
          <w:sz w:val="18"/>
          <w:szCs w:val="18"/>
        </w:rPr>
        <w:t xml:space="preserve">, tendo em vista que nesta época de final de ano a procura pelo benefício é muito alta, e para atender todas as famílias em situação de risco se faz necessária </w:t>
      </w:r>
      <w:proofErr w:type="gramStart"/>
      <w:r>
        <w:rPr>
          <w:rFonts w:ascii="Arial" w:hAnsi="Arial" w:cs="Arial"/>
          <w:bCs/>
          <w:sz w:val="18"/>
          <w:szCs w:val="18"/>
        </w:rPr>
        <w:t>a</w:t>
      </w:r>
      <w:proofErr w:type="gramEnd"/>
      <w:r>
        <w:rPr>
          <w:rFonts w:ascii="Arial" w:hAnsi="Arial" w:cs="Arial"/>
          <w:bCs/>
          <w:sz w:val="18"/>
          <w:szCs w:val="18"/>
        </w:rPr>
        <w:t xml:space="preserve"> compr</w:t>
      </w:r>
      <w:r>
        <w:rPr>
          <w:rFonts w:ascii="Arial" w:hAnsi="Arial" w:cs="Arial"/>
          <w:bCs/>
          <w:sz w:val="18"/>
          <w:szCs w:val="18"/>
        </w:rPr>
        <w:t>a de cestas a mais do que o habitual. O complemento natalino visa proporcionar uma alimentação digna as famílias que serão atendidas neste mês de dezembro e que possam desfrutar de momentos de felicidade com seus familiares, assim fortalecendo e reativando</w:t>
      </w:r>
      <w:r>
        <w:rPr>
          <w:rFonts w:ascii="Arial" w:hAnsi="Arial" w:cs="Arial"/>
          <w:bCs/>
          <w:sz w:val="18"/>
          <w:szCs w:val="18"/>
        </w:rPr>
        <w:t xml:space="preserve"> os vínculos afetivos. </w:t>
      </w:r>
    </w:p>
    <w:p w:rsidR="0084507C" w:rsidRDefault="0084507C">
      <w:pPr>
        <w:spacing w:line="276" w:lineRule="auto"/>
        <w:jc w:val="both"/>
        <w:rPr>
          <w:rFonts w:ascii="Arial" w:hAnsi="Arial" w:cs="Arial"/>
          <w:sz w:val="18"/>
          <w:szCs w:val="18"/>
        </w:rPr>
      </w:pPr>
    </w:p>
    <w:p w:rsidR="0084507C" w:rsidRDefault="00CE7B7B">
      <w:pPr>
        <w:spacing w:line="276" w:lineRule="auto"/>
        <w:jc w:val="both"/>
        <w:rPr>
          <w:rFonts w:ascii="Arial" w:hAnsi="Arial" w:cs="Arial"/>
          <w:b/>
          <w:bCs/>
          <w:sz w:val="18"/>
          <w:szCs w:val="18"/>
        </w:rPr>
      </w:pPr>
      <w:r>
        <w:rPr>
          <w:rFonts w:ascii="Arial" w:hAnsi="Arial" w:cs="Arial"/>
          <w:b/>
          <w:bCs/>
          <w:sz w:val="18"/>
          <w:szCs w:val="18"/>
        </w:rPr>
        <w:t>3. QUANTITATIVO</w:t>
      </w:r>
    </w:p>
    <w:p w:rsidR="0084507C" w:rsidRDefault="0084507C">
      <w:pPr>
        <w:spacing w:line="276" w:lineRule="auto"/>
        <w:jc w:val="both"/>
        <w:rPr>
          <w:rFonts w:ascii="Arial" w:hAnsi="Arial" w:cs="Arial"/>
          <w:b/>
          <w:bCs/>
          <w:sz w:val="18"/>
          <w:szCs w:val="18"/>
        </w:rPr>
      </w:pPr>
    </w:p>
    <w:p w:rsidR="0084507C" w:rsidRDefault="00CE7B7B">
      <w:pPr>
        <w:spacing w:line="276" w:lineRule="auto"/>
        <w:jc w:val="both"/>
        <w:rPr>
          <w:rFonts w:ascii="Arial" w:hAnsi="Arial" w:cs="Arial"/>
          <w:bCs/>
          <w:sz w:val="18"/>
          <w:szCs w:val="18"/>
        </w:rPr>
      </w:pPr>
      <w:r>
        <w:rPr>
          <w:rFonts w:ascii="Arial" w:hAnsi="Arial" w:cs="Arial"/>
          <w:bCs/>
          <w:sz w:val="18"/>
          <w:szCs w:val="18"/>
        </w:rPr>
        <w:t xml:space="preserve">3.1. A quantidade foi estimada levando-se em conta os atendimentos sociais para benefícios eventuais, de uma forma a atender todas as famílias em situação de vulnerabilidade temporária no município de </w:t>
      </w:r>
      <w:proofErr w:type="spellStart"/>
      <w:r>
        <w:rPr>
          <w:rFonts w:ascii="Arial" w:hAnsi="Arial" w:cs="Arial"/>
          <w:bCs/>
          <w:sz w:val="18"/>
          <w:szCs w:val="18"/>
        </w:rPr>
        <w:t>Rifaina</w:t>
      </w:r>
      <w:proofErr w:type="spellEnd"/>
      <w:r>
        <w:rPr>
          <w:rFonts w:ascii="Arial" w:hAnsi="Arial" w:cs="Arial"/>
          <w:bCs/>
          <w:sz w:val="18"/>
          <w:szCs w:val="18"/>
        </w:rPr>
        <w:t>, sendo que esses atendimentos somados anualment</w:t>
      </w:r>
      <w:r>
        <w:rPr>
          <w:rFonts w:ascii="Arial" w:hAnsi="Arial" w:cs="Arial"/>
          <w:bCs/>
          <w:sz w:val="18"/>
          <w:szCs w:val="18"/>
        </w:rPr>
        <w:t xml:space="preserve">e dão em média 450 usuários.     </w:t>
      </w:r>
    </w:p>
    <w:p w:rsidR="0084507C" w:rsidRDefault="0084507C">
      <w:pPr>
        <w:spacing w:line="276" w:lineRule="auto"/>
        <w:jc w:val="both"/>
        <w:rPr>
          <w:rFonts w:ascii="Arial" w:hAnsi="Arial" w:cs="Arial"/>
          <w:bCs/>
          <w:sz w:val="18"/>
          <w:szCs w:val="18"/>
        </w:rPr>
      </w:pPr>
    </w:p>
    <w:p w:rsidR="0084507C" w:rsidRDefault="00CE7B7B">
      <w:pPr>
        <w:spacing w:line="276" w:lineRule="auto"/>
        <w:jc w:val="both"/>
        <w:rPr>
          <w:rFonts w:ascii="Arial" w:hAnsi="Arial" w:cs="Arial"/>
          <w:b/>
          <w:bCs/>
          <w:sz w:val="18"/>
          <w:szCs w:val="18"/>
        </w:rPr>
      </w:pPr>
      <w:r>
        <w:rPr>
          <w:rFonts w:ascii="Arial" w:hAnsi="Arial" w:cs="Arial"/>
          <w:b/>
          <w:bCs/>
          <w:sz w:val="18"/>
          <w:szCs w:val="18"/>
        </w:rPr>
        <w:t>4. ESPECIFICAÇÃO</w:t>
      </w:r>
    </w:p>
    <w:p w:rsidR="0084507C" w:rsidRDefault="0084507C">
      <w:pPr>
        <w:spacing w:line="276" w:lineRule="auto"/>
        <w:jc w:val="both"/>
        <w:rPr>
          <w:rFonts w:ascii="Arial" w:hAnsi="Arial" w:cs="Arial"/>
          <w:sz w:val="18"/>
          <w:szCs w:val="18"/>
        </w:rPr>
      </w:pPr>
    </w:p>
    <w:tbl>
      <w:tblPr>
        <w:tblW w:w="10774" w:type="dxa"/>
        <w:tblInd w:w="-431" w:type="dxa"/>
        <w:tblCellMar>
          <w:left w:w="0" w:type="dxa"/>
          <w:right w:w="0" w:type="dxa"/>
        </w:tblCellMar>
        <w:tblLook w:val="04A0" w:firstRow="1" w:lastRow="0" w:firstColumn="1" w:lastColumn="0" w:noHBand="0" w:noVBand="1"/>
      </w:tblPr>
      <w:tblGrid>
        <w:gridCol w:w="851"/>
        <w:gridCol w:w="992"/>
        <w:gridCol w:w="1271"/>
        <w:gridCol w:w="2267"/>
        <w:gridCol w:w="5393"/>
      </w:tblGrid>
      <w:tr w:rsidR="0084507C">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QUANT</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MEDIDA</w:t>
            </w:r>
          </w:p>
        </w:tc>
        <w:tc>
          <w:tcPr>
            <w:tcW w:w="2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5393" w:type="dxa"/>
            <w:tcBorders>
              <w:top w:val="single" w:sz="4" w:space="0" w:color="auto"/>
              <w:left w:val="single" w:sz="4" w:space="0" w:color="auto"/>
              <w:bottom w:val="single" w:sz="4" w:space="0" w:color="auto"/>
              <w:right w:val="single" w:sz="4" w:space="0" w:color="auto"/>
            </w:tcBorders>
            <w:vAlign w:val="center"/>
          </w:tcPr>
          <w:p w:rsidR="0084507C" w:rsidRDefault="00CE7B7B">
            <w:pPr>
              <w:ind w:left="147" w:right="142"/>
              <w:jc w:val="center"/>
              <w:rPr>
                <w:rFonts w:ascii="Arial" w:eastAsia="Arial MT" w:hAnsi="Arial" w:cs="Arial"/>
                <w:b/>
                <w:sz w:val="18"/>
                <w:szCs w:val="18"/>
                <w:lang w:val="en-US"/>
              </w:rPr>
            </w:pPr>
            <w:r>
              <w:rPr>
                <w:rFonts w:ascii="Arial" w:eastAsia="Arial MT" w:hAnsi="Arial" w:cs="Arial"/>
                <w:b/>
                <w:sz w:val="18"/>
                <w:szCs w:val="18"/>
                <w:lang w:val="en-US"/>
              </w:rPr>
              <w:t>DESCRIÇÃO</w:t>
            </w:r>
          </w:p>
        </w:tc>
      </w:tr>
      <w:tr w:rsidR="0084507C">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9"/>
              </w:numPr>
              <w:jc w:val="both"/>
              <w:rPr>
                <w:rFonts w:ascii="Arial" w:eastAsia="Arial MT" w:hAnsi="Arial" w:cs="Arial"/>
                <w:sz w:val="18"/>
                <w:szCs w:val="18"/>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CAIXA DE BOMBOM SORTIDOS 250GR A 300GR</w:t>
            </w:r>
          </w:p>
        </w:tc>
        <w:tc>
          <w:tcPr>
            <w:tcW w:w="5393" w:type="dxa"/>
            <w:tcBorders>
              <w:top w:val="single" w:sz="4" w:space="0" w:color="auto"/>
              <w:left w:val="single" w:sz="4" w:space="0" w:color="auto"/>
              <w:bottom w:val="single" w:sz="4" w:space="0" w:color="auto"/>
              <w:right w:val="single" w:sz="4" w:space="0" w:color="auto"/>
            </w:tcBorders>
          </w:tcPr>
          <w:p w:rsidR="0084507C" w:rsidRDefault="00CE7B7B">
            <w:pPr>
              <w:ind w:left="147" w:right="142"/>
              <w:jc w:val="both"/>
              <w:rPr>
                <w:rFonts w:ascii="Arial" w:eastAsia="Arial MT" w:hAnsi="Arial" w:cs="Arial"/>
                <w:sz w:val="18"/>
                <w:szCs w:val="18"/>
                <w:lang w:val="en-US"/>
              </w:rPr>
            </w:pPr>
            <w:r>
              <w:rPr>
                <w:rFonts w:ascii="Arial" w:eastAsia="Arial MT" w:hAnsi="Arial" w:cs="Arial"/>
                <w:sz w:val="18"/>
                <w:szCs w:val="18"/>
              </w:rPr>
              <w:t xml:space="preserve">Embalagem de 250gr a 300gr, contendo bombons sortidos, embalados individualmente. Do tipo: bombom chocolate ao leite; </w:t>
            </w:r>
            <w:r>
              <w:rPr>
                <w:rFonts w:ascii="Arial" w:eastAsia="Arial MT" w:hAnsi="Arial" w:cs="Arial"/>
                <w:sz w:val="18"/>
                <w:szCs w:val="18"/>
              </w:rPr>
              <w:t>Bombom de chocolate recheado com amendoim caramelizado; Bombom recheado coberto com flocos e chocolate; Bombom de chocolate branco com recheio de creme; Bombom de chocolate recheado com leite maltado; Bombom recheado com coco e coberto com chocolate ao lei</w:t>
            </w:r>
            <w:r>
              <w:rPr>
                <w:rFonts w:ascii="Arial" w:eastAsia="Arial MT" w:hAnsi="Arial" w:cs="Arial"/>
                <w:sz w:val="18"/>
                <w:szCs w:val="18"/>
              </w:rPr>
              <w:t xml:space="preserve">te; Bombom recheado coberto com biscoito sabor chocolate e chocolate branco; Chocolate ao leite aerado; Bombom de chocolate com recheio sabor morango; Bombom de chocolate recheado com caramelo, entre outros. Caixa com no mínimo 15 </w:t>
            </w:r>
            <w:r>
              <w:rPr>
                <w:rFonts w:ascii="Arial" w:eastAsia="Arial MT" w:hAnsi="Arial" w:cs="Arial"/>
                <w:sz w:val="18"/>
                <w:szCs w:val="18"/>
              </w:rPr>
              <w:lastRenderedPageBreak/>
              <w:t>bombons.</w:t>
            </w:r>
          </w:p>
        </w:tc>
      </w:tr>
      <w:tr w:rsidR="0084507C">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9"/>
              </w:numPr>
              <w:jc w:val="both"/>
              <w:rPr>
                <w:rFonts w:ascii="Arial" w:eastAsia="Arial MT" w:hAnsi="Arial" w:cs="Arial"/>
                <w:sz w:val="18"/>
                <w:szCs w:val="18"/>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REFRIGERANTE GUARANA 2L</w:t>
            </w:r>
          </w:p>
        </w:tc>
        <w:tc>
          <w:tcPr>
            <w:tcW w:w="5393" w:type="dxa"/>
            <w:tcBorders>
              <w:top w:val="single" w:sz="4" w:space="0" w:color="auto"/>
              <w:left w:val="single" w:sz="4" w:space="0" w:color="auto"/>
              <w:bottom w:val="single" w:sz="4" w:space="0" w:color="auto"/>
              <w:right w:val="single" w:sz="4" w:space="0" w:color="auto"/>
            </w:tcBorders>
          </w:tcPr>
          <w:p w:rsidR="0084507C" w:rsidRDefault="00CE7B7B">
            <w:pPr>
              <w:ind w:left="147" w:right="142"/>
              <w:jc w:val="both"/>
              <w:rPr>
                <w:rFonts w:ascii="Arial" w:eastAsia="Arial MT" w:hAnsi="Arial" w:cs="Arial"/>
                <w:sz w:val="18"/>
                <w:szCs w:val="18"/>
                <w:lang w:val="en-US"/>
              </w:rPr>
            </w:pPr>
            <w:r>
              <w:rPr>
                <w:rFonts w:ascii="Arial" w:eastAsia="Arial MT" w:hAnsi="Arial" w:cs="Arial"/>
                <w:sz w:val="18"/>
                <w:szCs w:val="18"/>
                <w:lang w:val="pt-PT"/>
              </w:rPr>
              <w:t>Refrigerante, composto de extrato de guaraná, agua gaseificada, açúcar, extrato de semente de guaraná, corantes artificiais, acondicionado em garrafa pet de 2 litros.</w:t>
            </w:r>
          </w:p>
        </w:tc>
      </w:tr>
      <w:tr w:rsidR="0084507C">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9"/>
              </w:numPr>
              <w:jc w:val="both"/>
              <w:rPr>
                <w:rFonts w:ascii="Arial" w:eastAsia="Arial MT" w:hAnsi="Arial" w:cs="Arial"/>
                <w:sz w:val="18"/>
                <w:szCs w:val="18"/>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REFRIGERANTE COLA 2L</w:t>
            </w:r>
          </w:p>
        </w:tc>
        <w:tc>
          <w:tcPr>
            <w:tcW w:w="5393" w:type="dxa"/>
            <w:tcBorders>
              <w:top w:val="single" w:sz="4" w:space="0" w:color="auto"/>
              <w:left w:val="single" w:sz="4" w:space="0" w:color="auto"/>
              <w:bottom w:val="single" w:sz="4" w:space="0" w:color="auto"/>
              <w:right w:val="single" w:sz="4" w:space="0" w:color="auto"/>
            </w:tcBorders>
          </w:tcPr>
          <w:p w:rsidR="0084507C" w:rsidRDefault="00CE7B7B">
            <w:pPr>
              <w:ind w:left="147" w:right="142"/>
              <w:jc w:val="both"/>
              <w:rPr>
                <w:rFonts w:ascii="Arial" w:eastAsia="Arial MT" w:hAnsi="Arial" w:cs="Arial"/>
                <w:sz w:val="18"/>
                <w:szCs w:val="18"/>
                <w:lang w:val="en-US"/>
              </w:rPr>
            </w:pPr>
            <w:r>
              <w:rPr>
                <w:rFonts w:ascii="Arial" w:eastAsia="Arial MT" w:hAnsi="Arial" w:cs="Arial"/>
                <w:sz w:val="18"/>
                <w:szCs w:val="18"/>
                <w:lang w:val="pt-PT"/>
              </w:rPr>
              <w:t xml:space="preserve">Refrigerante, composto de extrato </w:t>
            </w:r>
            <w:r>
              <w:rPr>
                <w:rFonts w:ascii="Arial" w:eastAsia="Arial MT" w:hAnsi="Arial" w:cs="Arial"/>
                <w:sz w:val="18"/>
                <w:szCs w:val="18"/>
                <w:lang w:val="pt-PT"/>
              </w:rPr>
              <w:t>de cola, agua gaseificada, açúcar, extratos vegetais, cafeína, caramelo, corantes artificiais, acondicionado em garrafa pet de 02 litros</w:t>
            </w:r>
            <w:proofErr w:type="gramStart"/>
            <w:r>
              <w:rPr>
                <w:rFonts w:ascii="Arial" w:eastAsia="Arial MT" w:hAnsi="Arial" w:cs="Arial"/>
                <w:sz w:val="18"/>
                <w:szCs w:val="18"/>
                <w:lang w:val="pt-PT"/>
              </w:rPr>
              <w:t>..</w:t>
            </w:r>
            <w:proofErr w:type="gramEnd"/>
          </w:p>
        </w:tc>
      </w:tr>
      <w:tr w:rsidR="0084507C">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9"/>
              </w:numPr>
              <w:jc w:val="both"/>
              <w:rPr>
                <w:rFonts w:ascii="Arial" w:eastAsia="Arial MT" w:hAnsi="Arial" w:cs="Arial"/>
                <w:sz w:val="18"/>
                <w:szCs w:val="18"/>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PANETONE DE FRUTAS CRISTALIZADAS 400GR.</w:t>
            </w:r>
          </w:p>
        </w:tc>
        <w:tc>
          <w:tcPr>
            <w:tcW w:w="5393" w:type="dxa"/>
            <w:tcBorders>
              <w:top w:val="single" w:sz="4" w:space="0" w:color="auto"/>
              <w:left w:val="single" w:sz="4" w:space="0" w:color="auto"/>
              <w:bottom w:val="single" w:sz="4" w:space="0" w:color="auto"/>
              <w:right w:val="single" w:sz="4" w:space="0" w:color="auto"/>
            </w:tcBorders>
          </w:tcPr>
          <w:p w:rsidR="0084507C" w:rsidRDefault="00CE7B7B">
            <w:pPr>
              <w:ind w:left="147" w:right="142"/>
              <w:jc w:val="both"/>
              <w:rPr>
                <w:rFonts w:ascii="Arial" w:eastAsia="Arial MT" w:hAnsi="Arial" w:cs="Arial"/>
                <w:sz w:val="18"/>
                <w:szCs w:val="18"/>
                <w:lang w:val="en-US"/>
              </w:rPr>
            </w:pPr>
            <w:r>
              <w:rPr>
                <w:rFonts w:ascii="Arial" w:eastAsia="Arial MT" w:hAnsi="Arial" w:cs="Arial"/>
                <w:sz w:val="18"/>
                <w:szCs w:val="18"/>
              </w:rPr>
              <w:t xml:space="preserve">Contendo no mínimo os seguintes ingredientes: Farinha de trigo com </w:t>
            </w:r>
            <w:r>
              <w:rPr>
                <w:rFonts w:ascii="Arial" w:eastAsia="Arial MT" w:hAnsi="Arial" w:cs="Arial"/>
                <w:sz w:val="18"/>
                <w:szCs w:val="18"/>
              </w:rPr>
              <w:t xml:space="preserve">ferro e ácido fólico, açúcar, uvas passas, frutas cristalizadas, gordura vegetal, ovo líquido integral, gema de ovo, manteiga, extrato de malte, sal, estabilizante: mono e </w:t>
            </w:r>
            <w:proofErr w:type="spellStart"/>
            <w:r>
              <w:rPr>
                <w:rFonts w:ascii="Arial" w:eastAsia="Arial MT" w:hAnsi="Arial" w:cs="Arial"/>
                <w:sz w:val="18"/>
                <w:szCs w:val="18"/>
              </w:rPr>
              <w:t>diglicerídeos</w:t>
            </w:r>
            <w:proofErr w:type="spellEnd"/>
            <w:r>
              <w:rPr>
                <w:rFonts w:ascii="Arial" w:eastAsia="Arial MT" w:hAnsi="Arial" w:cs="Arial"/>
                <w:sz w:val="18"/>
                <w:szCs w:val="18"/>
              </w:rPr>
              <w:t xml:space="preserve"> de ácidos graxos, aromatizantes, corante naturais: cúrcuma e urucum, c</w:t>
            </w:r>
            <w:r>
              <w:rPr>
                <w:rFonts w:ascii="Arial" w:eastAsia="Arial MT" w:hAnsi="Arial" w:cs="Arial"/>
                <w:sz w:val="18"/>
                <w:szCs w:val="18"/>
              </w:rPr>
              <w:t xml:space="preserve">ontém glúten, pode conter traços de leite, farinha de soja, gergelim, avelã, amendoim, amêndoas, castanha de caju, aveia, </w:t>
            </w:r>
            <w:proofErr w:type="gramStart"/>
            <w:r>
              <w:rPr>
                <w:rFonts w:ascii="Arial" w:eastAsia="Arial MT" w:hAnsi="Arial" w:cs="Arial"/>
                <w:sz w:val="18"/>
                <w:szCs w:val="18"/>
              </w:rPr>
              <w:t>centeio e cevada</w:t>
            </w:r>
            <w:proofErr w:type="gramEnd"/>
            <w:r>
              <w:rPr>
                <w:rFonts w:ascii="Arial" w:eastAsia="Arial MT" w:hAnsi="Arial" w:cs="Arial"/>
                <w:sz w:val="18"/>
                <w:szCs w:val="18"/>
              </w:rPr>
              <w:t>.</w:t>
            </w:r>
          </w:p>
        </w:tc>
      </w:tr>
      <w:tr w:rsidR="0084507C">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9"/>
              </w:numPr>
              <w:jc w:val="both"/>
              <w:rPr>
                <w:rFonts w:ascii="Arial" w:eastAsia="Arial MT" w:hAnsi="Arial" w:cs="Arial"/>
                <w:sz w:val="18"/>
                <w:szCs w:val="18"/>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 xml:space="preserve">FRANGO INTEIRO CONGELADO </w:t>
            </w:r>
          </w:p>
        </w:tc>
        <w:tc>
          <w:tcPr>
            <w:tcW w:w="5393" w:type="dxa"/>
            <w:tcBorders>
              <w:top w:val="single" w:sz="4" w:space="0" w:color="auto"/>
              <w:left w:val="single" w:sz="4" w:space="0" w:color="auto"/>
              <w:bottom w:val="single" w:sz="4" w:space="0" w:color="auto"/>
              <w:right w:val="single" w:sz="4" w:space="0" w:color="auto"/>
            </w:tcBorders>
          </w:tcPr>
          <w:p w:rsidR="0084507C" w:rsidRDefault="00CE7B7B">
            <w:pPr>
              <w:ind w:left="147" w:right="142"/>
              <w:jc w:val="both"/>
              <w:rPr>
                <w:rFonts w:ascii="Arial" w:eastAsia="Arial MT" w:hAnsi="Arial" w:cs="Arial"/>
                <w:sz w:val="18"/>
                <w:szCs w:val="18"/>
                <w:lang w:val="en-US"/>
              </w:rPr>
            </w:pPr>
            <w:r>
              <w:rPr>
                <w:rFonts w:ascii="Arial" w:eastAsia="Arial MT" w:hAnsi="Arial" w:cs="Arial"/>
                <w:sz w:val="18"/>
                <w:szCs w:val="18"/>
              </w:rPr>
              <w:t xml:space="preserve">FRANGO inteiro, congelado, sem miúdos, sem pé e sem cabeça, aprox.. 02 kg, com </w:t>
            </w:r>
            <w:r>
              <w:rPr>
                <w:rFonts w:ascii="Arial" w:eastAsia="Arial MT" w:hAnsi="Arial" w:cs="Arial"/>
                <w:sz w:val="18"/>
                <w:szCs w:val="18"/>
              </w:rPr>
              <w:t>no máximo 10% de gordura. Acondicionado em embalagem de filme PVC transparente ou saco plástico transparente, contendo identificação do produto, marca do fabricante, prazo de validade, marcas e carimbos oficiais, de acordo com as Portarias do Ministério da</w:t>
            </w:r>
            <w:r>
              <w:rPr>
                <w:rFonts w:ascii="Arial" w:eastAsia="Arial MT" w:hAnsi="Arial" w:cs="Arial"/>
                <w:sz w:val="18"/>
                <w:szCs w:val="18"/>
              </w:rPr>
              <w:t xml:space="preserve"> Agricultura e/ou Ministério da Saúde, DIPOA n.304 de 22/04/96 e n.145 de 22/04/98 e da Resolução da ANVISA nº105 de 19/05/99.</w:t>
            </w:r>
          </w:p>
        </w:tc>
      </w:tr>
    </w:tbl>
    <w:p w:rsidR="0084507C" w:rsidRDefault="0084507C">
      <w:pPr>
        <w:spacing w:line="276" w:lineRule="auto"/>
        <w:jc w:val="both"/>
        <w:rPr>
          <w:rFonts w:ascii="Arial" w:hAnsi="Arial" w:cs="Arial"/>
          <w:bCs/>
          <w:sz w:val="18"/>
          <w:szCs w:val="18"/>
        </w:rPr>
      </w:pPr>
    </w:p>
    <w:p w:rsidR="0084507C" w:rsidRDefault="00CE7B7B">
      <w:pPr>
        <w:spacing w:line="360" w:lineRule="auto"/>
        <w:jc w:val="both"/>
        <w:rPr>
          <w:rFonts w:ascii="Arial" w:hAnsi="Arial" w:cs="Arial"/>
          <w:b/>
          <w:bCs/>
          <w:sz w:val="18"/>
          <w:szCs w:val="18"/>
        </w:rPr>
      </w:pPr>
      <w:r>
        <w:rPr>
          <w:rFonts w:ascii="Arial" w:hAnsi="Arial" w:cs="Arial"/>
          <w:b/>
          <w:bCs/>
          <w:sz w:val="18"/>
          <w:szCs w:val="18"/>
        </w:rPr>
        <w:t xml:space="preserve">5. DESCRIÇÃO DA SOLUÇÃO COMO UM TODO </w:t>
      </w:r>
    </w:p>
    <w:p w:rsidR="0084507C" w:rsidRDefault="00CE7B7B">
      <w:pPr>
        <w:spacing w:line="276" w:lineRule="auto"/>
        <w:jc w:val="both"/>
        <w:rPr>
          <w:rFonts w:ascii="Arial" w:hAnsi="Arial" w:cs="Arial"/>
          <w:bCs/>
          <w:sz w:val="18"/>
          <w:szCs w:val="18"/>
        </w:rPr>
      </w:pPr>
      <w:r>
        <w:rPr>
          <w:rFonts w:ascii="Arial" w:hAnsi="Arial" w:cs="Arial"/>
          <w:bCs/>
          <w:sz w:val="18"/>
          <w:szCs w:val="18"/>
        </w:rPr>
        <w:t>5.1. A aquisição por meio de dispensa de licitação se faz necessário tendo em vista que o</w:t>
      </w:r>
      <w:r>
        <w:rPr>
          <w:rFonts w:ascii="Arial" w:hAnsi="Arial" w:cs="Arial"/>
          <w:bCs/>
          <w:sz w:val="18"/>
          <w:szCs w:val="18"/>
        </w:rPr>
        <w:t xml:space="preserve"> Processo Licitatório Pregão Eletrônico demandaria tempo, e tendo em vista que já estamos no mês de setembro, e os itens serão entregues no início de dezembro, então o prazo seria curto para a realização de todos os tramites necessários para o Pregão. Port</w:t>
      </w:r>
      <w:r>
        <w:rPr>
          <w:rFonts w:ascii="Arial" w:hAnsi="Arial" w:cs="Arial"/>
          <w:bCs/>
          <w:sz w:val="18"/>
          <w:szCs w:val="18"/>
        </w:rPr>
        <w:t xml:space="preserve">anto a única opção viável para a presente contratação seria o processo de Dispensa.   </w:t>
      </w:r>
    </w:p>
    <w:p w:rsidR="0084507C" w:rsidRDefault="0084507C">
      <w:pPr>
        <w:spacing w:line="276" w:lineRule="auto"/>
        <w:jc w:val="both"/>
        <w:rPr>
          <w:rFonts w:ascii="Arial" w:hAnsi="Arial" w:cs="Arial"/>
          <w:bCs/>
          <w:sz w:val="18"/>
          <w:szCs w:val="18"/>
        </w:rPr>
      </w:pPr>
    </w:p>
    <w:p w:rsidR="0084507C" w:rsidRDefault="00CE7B7B">
      <w:pPr>
        <w:spacing w:line="276" w:lineRule="auto"/>
        <w:jc w:val="both"/>
        <w:rPr>
          <w:rFonts w:ascii="Arial" w:hAnsi="Arial" w:cs="Arial"/>
          <w:bCs/>
          <w:sz w:val="18"/>
          <w:szCs w:val="18"/>
        </w:rPr>
      </w:pPr>
      <w:r>
        <w:rPr>
          <w:rFonts w:ascii="Arial" w:hAnsi="Arial" w:cs="Arial"/>
          <w:bCs/>
          <w:sz w:val="18"/>
          <w:szCs w:val="18"/>
        </w:rPr>
        <w:t xml:space="preserve">5.2. A dispensa no momento se faz necessária e o único método possível para a aquisição, cujos itens são fundamentais para o projeto em questão. </w:t>
      </w:r>
    </w:p>
    <w:p w:rsidR="0084507C" w:rsidRDefault="0084507C">
      <w:pPr>
        <w:spacing w:line="276" w:lineRule="auto"/>
        <w:jc w:val="both"/>
        <w:rPr>
          <w:rFonts w:ascii="Arial" w:hAnsi="Arial" w:cs="Arial"/>
          <w:bCs/>
          <w:sz w:val="18"/>
          <w:szCs w:val="18"/>
        </w:rPr>
      </w:pPr>
    </w:p>
    <w:p w:rsidR="0084507C" w:rsidRDefault="00CE7B7B">
      <w:pPr>
        <w:spacing w:line="276" w:lineRule="auto"/>
        <w:jc w:val="both"/>
        <w:rPr>
          <w:rFonts w:ascii="Arial" w:hAnsi="Arial" w:cs="Arial"/>
          <w:bCs/>
          <w:sz w:val="18"/>
          <w:szCs w:val="18"/>
        </w:rPr>
      </w:pPr>
      <w:r>
        <w:rPr>
          <w:rFonts w:ascii="Arial" w:hAnsi="Arial" w:cs="Arial"/>
          <w:bCs/>
          <w:sz w:val="18"/>
          <w:szCs w:val="18"/>
        </w:rPr>
        <w:t>5.3. De acordo com in</w:t>
      </w:r>
      <w:r>
        <w:rPr>
          <w:rFonts w:ascii="Arial" w:hAnsi="Arial" w:cs="Arial"/>
          <w:bCs/>
          <w:sz w:val="18"/>
          <w:szCs w:val="18"/>
        </w:rPr>
        <w:t>cisos I e II do art. 75 da Lei Federal nº 14.133/2021, e art. 31 do Decreto Municipal 1.441/2024, definem o limite para as contratações diretas através de dispensa de licitação cujo valor total não ultrapasse 50 mil reais. E no caso deste TR essa modalidad</w:t>
      </w:r>
      <w:r>
        <w:rPr>
          <w:rFonts w:ascii="Arial" w:hAnsi="Arial" w:cs="Arial"/>
          <w:bCs/>
          <w:sz w:val="18"/>
          <w:szCs w:val="18"/>
        </w:rPr>
        <w:t xml:space="preserve">e se </w:t>
      </w:r>
      <w:proofErr w:type="gramStart"/>
      <w:r>
        <w:rPr>
          <w:rFonts w:ascii="Arial" w:hAnsi="Arial" w:cs="Arial"/>
          <w:bCs/>
          <w:sz w:val="18"/>
          <w:szCs w:val="18"/>
        </w:rPr>
        <w:t>enquadra,</w:t>
      </w:r>
      <w:proofErr w:type="gramEnd"/>
      <w:r>
        <w:rPr>
          <w:rFonts w:ascii="Arial" w:hAnsi="Arial" w:cs="Arial"/>
          <w:bCs/>
          <w:sz w:val="18"/>
          <w:szCs w:val="18"/>
        </w:rPr>
        <w:t xml:space="preserve"> como será demonstrado posteriormente.  </w:t>
      </w:r>
    </w:p>
    <w:p w:rsidR="0084507C" w:rsidRDefault="0084507C">
      <w:pPr>
        <w:jc w:val="both"/>
        <w:rPr>
          <w:rFonts w:ascii="Arial" w:hAnsi="Arial" w:cs="Arial"/>
          <w:bCs/>
          <w:sz w:val="18"/>
          <w:szCs w:val="18"/>
        </w:rPr>
      </w:pPr>
    </w:p>
    <w:p w:rsidR="0084507C" w:rsidRDefault="00CE7B7B">
      <w:pPr>
        <w:jc w:val="both"/>
        <w:rPr>
          <w:rFonts w:ascii="Arial" w:hAnsi="Arial" w:cs="Arial"/>
          <w:bCs/>
          <w:sz w:val="18"/>
          <w:szCs w:val="18"/>
        </w:rPr>
      </w:pPr>
      <w:r>
        <w:rPr>
          <w:rFonts w:ascii="Arial" w:hAnsi="Arial" w:cs="Arial"/>
          <w:bCs/>
          <w:sz w:val="18"/>
          <w:szCs w:val="18"/>
        </w:rPr>
        <w:t>5.4. A contratação será por LOTE ou KIT, sendo cada valor oferecido por item, vencendo o que ofertar o menor preço global para a soma das cestas.</w:t>
      </w:r>
    </w:p>
    <w:p w:rsidR="0084507C" w:rsidRDefault="00CE7B7B">
      <w:pPr>
        <w:jc w:val="both"/>
        <w:rPr>
          <w:rFonts w:ascii="Arial" w:hAnsi="Arial" w:cs="Arial"/>
          <w:bCs/>
          <w:sz w:val="18"/>
          <w:szCs w:val="18"/>
        </w:rPr>
      </w:pPr>
      <w:r>
        <w:rPr>
          <w:rFonts w:ascii="Arial" w:hAnsi="Arial" w:cs="Arial"/>
          <w:bCs/>
          <w:sz w:val="18"/>
          <w:szCs w:val="18"/>
        </w:rPr>
        <w:t xml:space="preserve">Essa exigência se dá devido </w:t>
      </w:r>
      <w:proofErr w:type="gramStart"/>
      <w:r>
        <w:rPr>
          <w:rFonts w:ascii="Arial" w:hAnsi="Arial" w:cs="Arial"/>
          <w:bCs/>
          <w:sz w:val="18"/>
          <w:szCs w:val="18"/>
        </w:rPr>
        <w:t>a</w:t>
      </w:r>
      <w:proofErr w:type="gramEnd"/>
      <w:r>
        <w:rPr>
          <w:rFonts w:ascii="Arial" w:hAnsi="Arial" w:cs="Arial"/>
          <w:bCs/>
          <w:sz w:val="18"/>
          <w:szCs w:val="18"/>
        </w:rPr>
        <w:t xml:space="preserve"> forma de entrega, já que os Kits natalinos </w:t>
      </w:r>
      <w:r>
        <w:rPr>
          <w:rFonts w:ascii="Arial" w:hAnsi="Arial" w:cs="Arial"/>
          <w:b/>
          <w:bCs/>
          <w:sz w:val="18"/>
          <w:szCs w:val="18"/>
          <w:u w:val="single"/>
        </w:rPr>
        <w:t>DEVEM SER ENTREGUES JÁ MONTADAS</w:t>
      </w:r>
      <w:r>
        <w:rPr>
          <w:rFonts w:ascii="Arial" w:hAnsi="Arial" w:cs="Arial"/>
          <w:bCs/>
          <w:sz w:val="18"/>
          <w:szCs w:val="18"/>
        </w:rPr>
        <w:t xml:space="preserve"> a Secretaria de Assistência Social, portanto se cada fornecedor ganhar um determinado item, inviabilizaria a montagem previa das cestas. O que atrasari</w:t>
      </w:r>
      <w:r>
        <w:rPr>
          <w:rFonts w:ascii="Arial" w:hAnsi="Arial" w:cs="Arial"/>
          <w:bCs/>
          <w:sz w:val="18"/>
          <w:szCs w:val="18"/>
        </w:rPr>
        <w:t xml:space="preserve">a as entregas e isso prejudica </w:t>
      </w:r>
      <w:proofErr w:type="gramStart"/>
      <w:r>
        <w:rPr>
          <w:rFonts w:ascii="Arial" w:hAnsi="Arial" w:cs="Arial"/>
          <w:bCs/>
          <w:sz w:val="18"/>
          <w:szCs w:val="18"/>
        </w:rPr>
        <w:t>as qualidade</w:t>
      </w:r>
      <w:proofErr w:type="gramEnd"/>
      <w:r>
        <w:rPr>
          <w:rFonts w:ascii="Arial" w:hAnsi="Arial" w:cs="Arial"/>
          <w:bCs/>
          <w:sz w:val="18"/>
          <w:szCs w:val="18"/>
        </w:rPr>
        <w:t xml:space="preserve"> dos alimentos bem como a logística de trabalho do setor, pois alguns alimentos deterioram rapidamente, sendo necessário a sua entrega acontecer assim que os produtos estiverem disponíveis na sede da secretaria.  </w:t>
      </w:r>
    </w:p>
    <w:p w:rsidR="0084507C" w:rsidRDefault="0084507C">
      <w:pPr>
        <w:jc w:val="both"/>
        <w:rPr>
          <w:rFonts w:ascii="Arial" w:eastAsia="Calibri" w:hAnsi="Arial" w:cs="Arial"/>
          <w:b/>
          <w:bCs/>
          <w:sz w:val="18"/>
          <w:szCs w:val="18"/>
        </w:rPr>
      </w:pPr>
    </w:p>
    <w:p w:rsidR="0084507C" w:rsidRDefault="00CE7B7B">
      <w:pPr>
        <w:shd w:val="clear" w:color="auto" w:fill="FFFFFF"/>
        <w:spacing w:line="276" w:lineRule="auto"/>
        <w:jc w:val="both"/>
        <w:rPr>
          <w:rFonts w:ascii="Arial" w:hAnsi="Arial" w:cs="Arial"/>
          <w:b/>
          <w:bCs/>
          <w:sz w:val="18"/>
          <w:szCs w:val="18"/>
        </w:rPr>
      </w:pPr>
      <w:r>
        <w:rPr>
          <w:rFonts w:ascii="Arial" w:hAnsi="Arial" w:cs="Arial"/>
          <w:b/>
          <w:bCs/>
          <w:sz w:val="18"/>
          <w:szCs w:val="18"/>
        </w:rPr>
        <w:t>6. DO FORNECIMENTO E CONDIÇÕES GERAIS:</w:t>
      </w:r>
    </w:p>
    <w:p w:rsidR="0084507C" w:rsidRDefault="0084507C">
      <w:pPr>
        <w:shd w:val="clear" w:color="auto" w:fill="FFFFFF"/>
        <w:spacing w:line="276" w:lineRule="auto"/>
        <w:jc w:val="both"/>
        <w:rPr>
          <w:rFonts w:ascii="Arial" w:hAnsi="Arial" w:cs="Arial"/>
          <w:b/>
          <w:bCs/>
          <w:sz w:val="18"/>
          <w:szCs w:val="18"/>
        </w:rPr>
      </w:pPr>
    </w:p>
    <w:p w:rsidR="0084507C" w:rsidRDefault="00CE7B7B">
      <w:pPr>
        <w:shd w:val="clear" w:color="auto" w:fill="FFFFFF"/>
        <w:spacing w:line="276" w:lineRule="auto"/>
        <w:jc w:val="both"/>
        <w:rPr>
          <w:rFonts w:ascii="Arial" w:hAnsi="Arial" w:cs="Arial"/>
          <w:bCs/>
          <w:sz w:val="18"/>
          <w:szCs w:val="18"/>
        </w:rPr>
      </w:pPr>
      <w:r>
        <w:rPr>
          <w:rFonts w:ascii="Arial" w:hAnsi="Arial" w:cs="Arial"/>
          <w:bCs/>
          <w:sz w:val="18"/>
          <w:szCs w:val="18"/>
        </w:rPr>
        <w:t>6.1. Os gêneros alimentícios deverão ser entregues dentro dos prazos de validade, fabricados de acordo com as normas sanitárias em vigor, de boa qualidade e de excelente aceitação no mercado, devendo ser transporta</w:t>
      </w:r>
      <w:r>
        <w:rPr>
          <w:rFonts w:ascii="Arial" w:hAnsi="Arial" w:cs="Arial"/>
          <w:bCs/>
          <w:sz w:val="18"/>
          <w:szCs w:val="18"/>
        </w:rPr>
        <w:t xml:space="preserve">dos em caixa de material plástico, papelão, isopor ou outra embalagem de armazenamento </w:t>
      </w:r>
      <w:proofErr w:type="gramStart"/>
      <w:r>
        <w:rPr>
          <w:rFonts w:ascii="Arial" w:hAnsi="Arial" w:cs="Arial"/>
          <w:bCs/>
          <w:sz w:val="18"/>
          <w:szCs w:val="18"/>
        </w:rPr>
        <w:t>adequado para o item, resistente, atóxico e devidamente limpa</w:t>
      </w:r>
      <w:proofErr w:type="gramEnd"/>
      <w:r>
        <w:rPr>
          <w:rFonts w:ascii="Arial" w:hAnsi="Arial" w:cs="Arial"/>
          <w:bCs/>
          <w:sz w:val="18"/>
          <w:szCs w:val="18"/>
        </w:rPr>
        <w:t>, ou em outra embalagem recomendada pela ANVISA.</w:t>
      </w:r>
    </w:p>
    <w:p w:rsidR="0084507C" w:rsidRDefault="0084507C">
      <w:pPr>
        <w:shd w:val="clear" w:color="auto" w:fill="FFFFFF"/>
        <w:spacing w:line="276" w:lineRule="auto"/>
        <w:jc w:val="both"/>
        <w:rPr>
          <w:rFonts w:ascii="Arial" w:hAnsi="Arial" w:cs="Arial"/>
          <w:bCs/>
          <w:sz w:val="18"/>
          <w:szCs w:val="18"/>
        </w:rPr>
      </w:pPr>
    </w:p>
    <w:p w:rsidR="0084507C" w:rsidRDefault="00CE7B7B">
      <w:pPr>
        <w:shd w:val="clear" w:color="auto" w:fill="FFFFFF"/>
        <w:spacing w:line="276" w:lineRule="auto"/>
        <w:jc w:val="both"/>
        <w:rPr>
          <w:rFonts w:ascii="Arial" w:hAnsi="Arial" w:cs="Arial"/>
          <w:bCs/>
          <w:sz w:val="18"/>
          <w:szCs w:val="18"/>
        </w:rPr>
      </w:pPr>
      <w:r>
        <w:rPr>
          <w:rFonts w:ascii="Arial" w:hAnsi="Arial" w:cs="Arial"/>
          <w:bCs/>
          <w:sz w:val="18"/>
          <w:szCs w:val="18"/>
        </w:rPr>
        <w:t>6.2. A embalagem de que trata o subitem anterior deverá se</w:t>
      </w:r>
      <w:r>
        <w:rPr>
          <w:rFonts w:ascii="Arial" w:hAnsi="Arial" w:cs="Arial"/>
          <w:bCs/>
          <w:sz w:val="18"/>
          <w:szCs w:val="18"/>
        </w:rPr>
        <w:t xml:space="preserve">r térmica quando o gênero alimentício necessitar de ambiente apropriado para sua conservação. </w:t>
      </w:r>
    </w:p>
    <w:p w:rsidR="0084507C" w:rsidRDefault="0084507C">
      <w:pPr>
        <w:shd w:val="clear" w:color="auto" w:fill="FFFFFF"/>
        <w:spacing w:line="276" w:lineRule="auto"/>
        <w:jc w:val="both"/>
        <w:rPr>
          <w:rFonts w:ascii="Arial" w:hAnsi="Arial" w:cs="Arial"/>
          <w:bCs/>
          <w:sz w:val="18"/>
          <w:szCs w:val="18"/>
        </w:rPr>
      </w:pPr>
    </w:p>
    <w:p w:rsidR="0084507C" w:rsidRDefault="00CE7B7B">
      <w:pPr>
        <w:shd w:val="clear" w:color="auto" w:fill="FFFFFF"/>
        <w:spacing w:line="276" w:lineRule="auto"/>
        <w:jc w:val="both"/>
        <w:rPr>
          <w:rFonts w:ascii="Arial" w:hAnsi="Arial" w:cs="Arial"/>
          <w:bCs/>
          <w:sz w:val="18"/>
          <w:szCs w:val="18"/>
        </w:rPr>
      </w:pPr>
      <w:r>
        <w:rPr>
          <w:rFonts w:ascii="Arial" w:hAnsi="Arial" w:cs="Arial"/>
          <w:bCs/>
          <w:sz w:val="18"/>
          <w:szCs w:val="18"/>
        </w:rPr>
        <w:t>6.3. O contratado deverá assumir a responsabilidade por todas as providências e obrigações estabelecidas na legislação específica sobre a qualidade e especifica</w:t>
      </w:r>
      <w:r>
        <w:rPr>
          <w:rFonts w:ascii="Arial" w:hAnsi="Arial" w:cs="Arial"/>
          <w:bCs/>
          <w:sz w:val="18"/>
          <w:szCs w:val="18"/>
        </w:rPr>
        <w:t>ção dos alimentos que serão entregues.</w:t>
      </w:r>
    </w:p>
    <w:p w:rsidR="0084507C" w:rsidRDefault="0084507C">
      <w:pPr>
        <w:shd w:val="clear" w:color="auto" w:fill="FFFFFF"/>
        <w:spacing w:line="276" w:lineRule="auto"/>
        <w:jc w:val="both"/>
        <w:rPr>
          <w:rFonts w:ascii="Arial" w:hAnsi="Arial" w:cs="Arial"/>
          <w:bCs/>
          <w:sz w:val="18"/>
          <w:szCs w:val="18"/>
        </w:rPr>
      </w:pPr>
    </w:p>
    <w:p w:rsidR="0084507C" w:rsidRDefault="00CE7B7B">
      <w:pPr>
        <w:shd w:val="clear" w:color="auto" w:fill="FFFFFF"/>
        <w:spacing w:line="276" w:lineRule="auto"/>
        <w:jc w:val="both"/>
        <w:rPr>
          <w:rFonts w:ascii="Arial" w:hAnsi="Arial" w:cs="Arial"/>
          <w:bCs/>
          <w:sz w:val="18"/>
          <w:szCs w:val="18"/>
        </w:rPr>
      </w:pPr>
      <w:r>
        <w:rPr>
          <w:rFonts w:ascii="Arial" w:hAnsi="Arial" w:cs="Arial"/>
          <w:bCs/>
          <w:sz w:val="18"/>
          <w:szCs w:val="18"/>
        </w:rPr>
        <w:lastRenderedPageBreak/>
        <w:t>6.4. Nos preços cotados deverão estar inclusos: impostos, fretes, taxas, seguros e quaisquer outras despesas incidentes, deduzidos eventuais descontos concedidos.</w:t>
      </w:r>
    </w:p>
    <w:p w:rsidR="0084507C" w:rsidRDefault="0084507C">
      <w:pPr>
        <w:shd w:val="clear" w:color="auto" w:fill="FFFFFF"/>
        <w:spacing w:line="276" w:lineRule="auto"/>
        <w:jc w:val="both"/>
        <w:rPr>
          <w:rFonts w:ascii="Arial" w:hAnsi="Arial" w:cs="Arial"/>
          <w:bCs/>
          <w:sz w:val="18"/>
          <w:szCs w:val="18"/>
        </w:rPr>
      </w:pPr>
    </w:p>
    <w:p w:rsidR="0084507C" w:rsidRDefault="00CE7B7B">
      <w:pPr>
        <w:shd w:val="clear" w:color="auto" w:fill="FFFFFF"/>
        <w:spacing w:line="276" w:lineRule="auto"/>
        <w:jc w:val="both"/>
        <w:rPr>
          <w:rFonts w:ascii="Arial" w:hAnsi="Arial" w:cs="Arial"/>
          <w:bCs/>
          <w:sz w:val="18"/>
          <w:szCs w:val="18"/>
        </w:rPr>
      </w:pPr>
      <w:r>
        <w:rPr>
          <w:rFonts w:ascii="Arial" w:hAnsi="Arial" w:cs="Arial"/>
          <w:bCs/>
          <w:sz w:val="18"/>
          <w:szCs w:val="18"/>
        </w:rPr>
        <w:t>6.5. Ao Contratante reserva-se o direito de devolver</w:t>
      </w:r>
      <w:r>
        <w:rPr>
          <w:rFonts w:ascii="Arial" w:hAnsi="Arial" w:cs="Arial"/>
          <w:bCs/>
          <w:sz w:val="18"/>
          <w:szCs w:val="18"/>
        </w:rPr>
        <w:t>, no todo ou em parte, os gêneros alimentícios que estiverem em desacordo com as especificações constantes deste Termo de Referência.</w:t>
      </w:r>
    </w:p>
    <w:p w:rsidR="0084507C" w:rsidRDefault="0084507C">
      <w:pPr>
        <w:shd w:val="clear" w:color="auto" w:fill="FFFFFF"/>
        <w:spacing w:line="276" w:lineRule="auto"/>
        <w:jc w:val="both"/>
        <w:rPr>
          <w:rFonts w:ascii="Arial"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6.6. Caberá única e exclusivamente à CONTRATADA a responsabilidade pelo transporte, carga, descarga e montagem dos materi</w:t>
      </w:r>
      <w:r>
        <w:rPr>
          <w:rFonts w:ascii="Arial" w:eastAsia="Calibri" w:hAnsi="Arial" w:cs="Arial"/>
          <w:bCs/>
          <w:sz w:val="18"/>
          <w:szCs w:val="18"/>
        </w:rPr>
        <w:t>ais necessários para a execução dos serviços, assim como os custos provenientes de tais atos.</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 xml:space="preserve">6.7. Todos os itens descritos, deveram ser entregues próprios para consumo, devendo os mesmos </w:t>
      </w:r>
      <w:proofErr w:type="gramStart"/>
      <w:r>
        <w:rPr>
          <w:rFonts w:ascii="Arial" w:eastAsia="Calibri" w:hAnsi="Arial" w:cs="Arial"/>
          <w:bCs/>
          <w:sz w:val="18"/>
          <w:szCs w:val="18"/>
        </w:rPr>
        <w:t>serem</w:t>
      </w:r>
      <w:proofErr w:type="gramEnd"/>
      <w:r>
        <w:rPr>
          <w:rFonts w:ascii="Arial" w:eastAsia="Calibri" w:hAnsi="Arial" w:cs="Arial"/>
          <w:bCs/>
          <w:sz w:val="18"/>
          <w:szCs w:val="18"/>
        </w:rPr>
        <w:t xml:space="preserve"> acondicionados em embalagens própria de forma a preservar as </w:t>
      </w:r>
      <w:r>
        <w:rPr>
          <w:rFonts w:ascii="Arial" w:eastAsia="Calibri" w:hAnsi="Arial" w:cs="Arial"/>
          <w:bCs/>
          <w:sz w:val="18"/>
          <w:szCs w:val="18"/>
        </w:rPr>
        <w:t xml:space="preserve">condições </w:t>
      </w:r>
      <w:proofErr w:type="spellStart"/>
      <w:r>
        <w:rPr>
          <w:rFonts w:ascii="Arial" w:eastAsia="Calibri" w:hAnsi="Arial" w:cs="Arial"/>
          <w:bCs/>
          <w:sz w:val="18"/>
          <w:szCs w:val="18"/>
        </w:rPr>
        <w:t>higienicosanitárias</w:t>
      </w:r>
      <w:proofErr w:type="spellEnd"/>
      <w:r>
        <w:rPr>
          <w:rFonts w:ascii="Arial" w:eastAsia="Calibri" w:hAnsi="Arial" w:cs="Arial"/>
          <w:bCs/>
          <w:sz w:val="18"/>
          <w:szCs w:val="18"/>
        </w:rPr>
        <w:t>, observando as normas sanitárias vigentes, devendo ser respeitadas as boas práticas na manipulação, preparação, armazenamento, distribuição, transporte e entrega do mesmo.</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6.8. Constar Informações nutricionais e alergênicas a</w:t>
      </w:r>
      <w:r>
        <w:rPr>
          <w:rFonts w:ascii="Arial" w:eastAsia="Calibri" w:hAnsi="Arial" w:cs="Arial"/>
          <w:bCs/>
          <w:sz w:val="18"/>
          <w:szCs w:val="18"/>
        </w:rPr>
        <w:t>lém de validade: A disponibilização de informações nutricionais e alergênicas nos rótulos dos alimentos é essencial para garantir o direito à informação dos consumidores e permitir a escolha consciente de produtos adequados às suas necessidades e preferênc</w:t>
      </w:r>
      <w:r>
        <w:rPr>
          <w:rFonts w:ascii="Arial" w:eastAsia="Calibri" w:hAnsi="Arial" w:cs="Arial"/>
          <w:bCs/>
          <w:sz w:val="18"/>
          <w:szCs w:val="18"/>
        </w:rPr>
        <w:t>ias. Deste modo, os alimentos adquiridos devem ter informações claras e precisas, conforme determinado pela legislação. A gestão adequada da validade dos produtos é essencial para garantir a segurança alimentar e evitar o consumo de alimentos vencidos ou d</w:t>
      </w:r>
      <w:r>
        <w:rPr>
          <w:rFonts w:ascii="Arial" w:eastAsia="Calibri" w:hAnsi="Arial" w:cs="Arial"/>
          <w:bCs/>
          <w:sz w:val="18"/>
          <w:szCs w:val="18"/>
        </w:rPr>
        <w:t>eteriorados. No que se refere à identificação de alergênicos, a RDC ANVISA 26/2015, estabelece os requisitos para rotulagem de alimentos que contenham ou possam conter ingredientes que causem alergias alimentares. A norma lista os principais alergênicos, c</w:t>
      </w:r>
      <w:r>
        <w:rPr>
          <w:rFonts w:ascii="Arial" w:eastAsia="Calibri" w:hAnsi="Arial" w:cs="Arial"/>
          <w:bCs/>
          <w:sz w:val="18"/>
          <w:szCs w:val="18"/>
        </w:rPr>
        <w:t xml:space="preserve">omo leite, ovos, soja, trigo, crustáceos, peixes, amendoim, nozes, entre outros, e determina que a presença desses ingredientes </w:t>
      </w:r>
      <w:proofErr w:type="gramStart"/>
      <w:r>
        <w:rPr>
          <w:rFonts w:ascii="Arial" w:eastAsia="Calibri" w:hAnsi="Arial" w:cs="Arial"/>
          <w:bCs/>
          <w:sz w:val="18"/>
          <w:szCs w:val="18"/>
        </w:rPr>
        <w:t>deve</w:t>
      </w:r>
      <w:proofErr w:type="gramEnd"/>
      <w:r>
        <w:rPr>
          <w:rFonts w:ascii="Arial" w:eastAsia="Calibri" w:hAnsi="Arial" w:cs="Arial"/>
          <w:bCs/>
          <w:sz w:val="18"/>
          <w:szCs w:val="18"/>
        </w:rPr>
        <w:t xml:space="preserve"> ser claramente informada, mesmo que em traços.</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6.9. Caso o objeto não esteja de acordo com as especificações exigidas, a S</w:t>
      </w:r>
      <w:r>
        <w:rPr>
          <w:rFonts w:ascii="Arial" w:eastAsia="Calibri" w:hAnsi="Arial" w:cs="Arial"/>
          <w:bCs/>
          <w:sz w:val="18"/>
          <w:szCs w:val="18"/>
        </w:rPr>
        <w:t xml:space="preserve">ecretaria Solicitante não o aceitará e lavrará termo circunstanciado do fato, que deverá ser encaminhado à autoridade superior, </w:t>
      </w:r>
      <w:proofErr w:type="gramStart"/>
      <w:r>
        <w:rPr>
          <w:rFonts w:ascii="Arial" w:eastAsia="Calibri" w:hAnsi="Arial" w:cs="Arial"/>
          <w:bCs/>
          <w:sz w:val="18"/>
          <w:szCs w:val="18"/>
        </w:rPr>
        <w:t>sob pena</w:t>
      </w:r>
      <w:proofErr w:type="gramEnd"/>
      <w:r>
        <w:rPr>
          <w:rFonts w:ascii="Arial" w:eastAsia="Calibri" w:hAnsi="Arial" w:cs="Arial"/>
          <w:bCs/>
          <w:sz w:val="18"/>
          <w:szCs w:val="18"/>
        </w:rPr>
        <w:t xml:space="preserve"> de responsabilidade.</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 xml:space="preserve">6.10. Todos os itens deverão atender rigorosamente às especificações do objeto; a entrega destes </w:t>
      </w:r>
      <w:r>
        <w:rPr>
          <w:rFonts w:ascii="Arial" w:eastAsia="Calibri" w:hAnsi="Arial" w:cs="Arial"/>
          <w:bCs/>
          <w:sz w:val="18"/>
          <w:szCs w:val="18"/>
        </w:rPr>
        <w:t>fora das especificações indicadas implicará a recusa por parte da Administração Pública Municipal, que os colocará à disposição da empresa fornecedora para substituição no todo ou em parte.</w:t>
      </w:r>
    </w:p>
    <w:p w:rsidR="0084507C" w:rsidRDefault="0084507C">
      <w:pPr>
        <w:shd w:val="clear" w:color="auto" w:fill="FFFFFF"/>
        <w:spacing w:line="276" w:lineRule="auto"/>
        <w:jc w:val="both"/>
        <w:rPr>
          <w:rFonts w:ascii="Arial" w:hAnsi="Arial" w:cs="Arial"/>
          <w:bCs/>
          <w:sz w:val="18"/>
          <w:szCs w:val="18"/>
        </w:rPr>
      </w:pPr>
    </w:p>
    <w:p w:rsidR="0084507C" w:rsidRDefault="00CE7B7B">
      <w:pPr>
        <w:jc w:val="both"/>
        <w:rPr>
          <w:rFonts w:ascii="Arial" w:eastAsia="Calibri" w:hAnsi="Arial" w:cs="Arial"/>
          <w:b/>
          <w:bCs/>
          <w:sz w:val="18"/>
          <w:szCs w:val="18"/>
        </w:rPr>
      </w:pPr>
      <w:r>
        <w:rPr>
          <w:rFonts w:ascii="Arial" w:eastAsia="Calibri" w:hAnsi="Arial" w:cs="Arial"/>
          <w:b/>
          <w:bCs/>
          <w:sz w:val="18"/>
          <w:szCs w:val="18"/>
        </w:rPr>
        <w:t>7. DA EXECUÇÃO DO OBJETO</w:t>
      </w:r>
    </w:p>
    <w:p w:rsidR="0084507C" w:rsidRDefault="0084507C">
      <w:pPr>
        <w:jc w:val="both"/>
        <w:rPr>
          <w:rFonts w:ascii="Arial" w:eastAsia="Calibri" w:hAnsi="Arial" w:cs="Arial"/>
          <w:b/>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7.1. DAS OBRIGAÇÕES DA CONTRATANTE</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 xml:space="preserve">7.1.1. Oferecer todas as condições e informações necessárias para que a CONTRATADA possa executar os serviços dentro das especificações exigidas neste Termo de Referência; </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7.1.2. Emitir nota de empenho a crédito do fornecedor no valor total correspondent</w:t>
      </w:r>
      <w:r>
        <w:rPr>
          <w:rFonts w:ascii="Arial" w:eastAsia="Calibri" w:hAnsi="Arial" w:cs="Arial"/>
          <w:bCs/>
          <w:sz w:val="18"/>
          <w:szCs w:val="18"/>
        </w:rPr>
        <w:t>e ao material solicitado, observados os procedimentos de dispensa de licitação;</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7.1.3. Encaminhar a nota de empenho para a contratada;</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7.1.4. Prestar as informações e os esclarecimentos que venham a ser solicitados pela CONTRATADA, proporcionando todas a</w:t>
      </w:r>
      <w:r>
        <w:rPr>
          <w:rFonts w:ascii="Arial" w:eastAsia="Calibri" w:hAnsi="Arial" w:cs="Arial"/>
          <w:bCs/>
          <w:sz w:val="18"/>
          <w:szCs w:val="18"/>
        </w:rPr>
        <w:t>s condições para que a mesma possa cumprir suas obrigações dentro dos prazos estabelecidos;</w:t>
      </w:r>
    </w:p>
    <w:p w:rsidR="0084507C" w:rsidRDefault="0084507C">
      <w:pPr>
        <w:jc w:val="both"/>
        <w:rPr>
          <w:rFonts w:ascii="Arial" w:eastAsia="Calibri" w:hAnsi="Arial" w:cs="Arial"/>
          <w:b/>
          <w:bCs/>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7.1.5. Acompanhar e fiscalizar o objeto do contrato por meio de um representante da Administração especialmente designado para tanto;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7.1.6. Notificar, por </w:t>
      </w:r>
      <w:r>
        <w:rPr>
          <w:rFonts w:ascii="Arial" w:eastAsia="Calibri" w:hAnsi="Arial" w:cs="Arial"/>
          <w:sz w:val="18"/>
          <w:szCs w:val="18"/>
        </w:rPr>
        <w:t>escrito, a CONTRATADA na ocorrência de eventuais falhas no curso de execução do contrato, aplicando, se for o caso, as penalidades previstas no contrato;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7.1.7. Pagar a fatura ou nota fiscal devidamente atestada, no prazo e forma previstos neste Termo de </w:t>
      </w:r>
      <w:r>
        <w:rPr>
          <w:rFonts w:ascii="Arial" w:eastAsia="Calibri" w:hAnsi="Arial" w:cs="Arial"/>
          <w:sz w:val="18"/>
          <w:szCs w:val="18"/>
        </w:rPr>
        <w:t>Referência.</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7.1.8. A Administração terá a opção de extinguir o contrato, sem ônus, quando não dispuser de créditos orçamentários para sua continuidade ou quando entender que o contrato não mais lhe oferece vantagem.</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7.2. DAS OBRIGAÇÕES DA CONTRATADA</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lastRenderedPageBreak/>
        <w:t>7.2</w:t>
      </w:r>
      <w:r>
        <w:rPr>
          <w:rFonts w:ascii="Arial" w:eastAsia="Calibri" w:hAnsi="Arial" w:cs="Arial"/>
          <w:sz w:val="18"/>
          <w:szCs w:val="18"/>
        </w:rPr>
        <w:t>.1. Fornecer os produtos conforme especificações da proposta, com os recursos necessários ao perfeito cumprimento das cláusulas contratuais;</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7.2.2. Responsabilizar-se por todas as despesas diretas ou indiretas dos valores devidos aos seus empregados no cu</w:t>
      </w:r>
      <w:r>
        <w:rPr>
          <w:rFonts w:ascii="Arial" w:eastAsia="Calibri" w:hAnsi="Arial" w:cs="Arial"/>
          <w:sz w:val="18"/>
          <w:szCs w:val="18"/>
        </w:rPr>
        <w:t>mprimento das obrigações contraídas nesta licitação;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7.2.3. Ressarcir os eventuais prejuízos causados ao Município de </w:t>
      </w:r>
      <w:proofErr w:type="spellStart"/>
      <w:r>
        <w:rPr>
          <w:rFonts w:ascii="Arial" w:eastAsia="Calibri" w:hAnsi="Arial" w:cs="Arial"/>
          <w:sz w:val="18"/>
          <w:szCs w:val="18"/>
        </w:rPr>
        <w:t>Rifaina</w:t>
      </w:r>
      <w:proofErr w:type="spellEnd"/>
      <w:r>
        <w:rPr>
          <w:rFonts w:ascii="Arial" w:eastAsia="Calibri" w:hAnsi="Arial" w:cs="Arial"/>
          <w:sz w:val="18"/>
          <w:szCs w:val="18"/>
        </w:rPr>
        <w:t xml:space="preserve"> e/ou a terceiros, provocados por ineficiência ou irregularidades cometidas na execução das obrigações assumidas.</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7.2.4. Manter d</w:t>
      </w:r>
      <w:r>
        <w:rPr>
          <w:rFonts w:ascii="Arial" w:eastAsia="Calibri" w:hAnsi="Arial" w:cs="Arial"/>
          <w:sz w:val="18"/>
          <w:szCs w:val="18"/>
        </w:rPr>
        <w:t>urante a execução do contrato, em compatibilidade com as obrigações assumidas, todas as condições de habilitação e qualificação exigidas na contratação.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7.2.5. Responder por todos os danos e prejuízos decorrentes de paralisações dos serviços, salvo na oco</w:t>
      </w:r>
      <w:r>
        <w:rPr>
          <w:rFonts w:ascii="Arial" w:eastAsia="Calibri" w:hAnsi="Arial" w:cs="Arial"/>
          <w:sz w:val="18"/>
          <w:szCs w:val="18"/>
        </w:rPr>
        <w:t>rrência de motivo de força maior, apurados na forma da legislação vigente, e desde que comunicados à CONTRATANTE no prazo de 48 (quarenta e oito) horas do fato, ou da ordem expressa e escrita da CONTRATANTE.</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7.2.6. Não transferir a terceiros, por qualquer</w:t>
      </w:r>
      <w:r>
        <w:rPr>
          <w:rFonts w:ascii="Arial" w:eastAsia="Calibri" w:hAnsi="Arial" w:cs="Arial"/>
          <w:sz w:val="18"/>
          <w:szCs w:val="18"/>
        </w:rPr>
        <w:t xml:space="preserve"> forma, nem mesmo parcialmente, as obrigações assumidas, nem subcontratar qualquer das prestações a que está obrigada, exceto nas condições autorizadas no Termo de Referência ou na minuta de contrato;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7.2.7. </w:t>
      </w:r>
      <w:proofErr w:type="gramStart"/>
      <w:r>
        <w:rPr>
          <w:rFonts w:ascii="Arial" w:eastAsia="Calibri" w:hAnsi="Arial" w:cs="Arial"/>
          <w:sz w:val="18"/>
          <w:szCs w:val="18"/>
        </w:rPr>
        <w:t>Responsabilizar-se</w:t>
      </w:r>
      <w:proofErr w:type="gramEnd"/>
      <w:r>
        <w:rPr>
          <w:rFonts w:ascii="Arial" w:eastAsia="Calibri" w:hAnsi="Arial" w:cs="Arial"/>
          <w:sz w:val="18"/>
          <w:szCs w:val="18"/>
        </w:rPr>
        <w:t xml:space="preserve"> pelas despesas dos tributos,</w:t>
      </w:r>
      <w:r>
        <w:rPr>
          <w:rFonts w:ascii="Arial" w:eastAsia="Calibri" w:hAnsi="Arial" w:cs="Arial"/>
          <w:sz w:val="18"/>
          <w:szCs w:val="18"/>
        </w:rPr>
        <w:t xml:space="preserve"> encargos trabalhistas, previdenciários, fiscais, comerciais, taxas, fretes, seguros, deslocamento de pessoal, prestação de garantia e quaisquer outras que incidam ou venham a incidir na execução do contrato;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7.2.8. Reparar, corrigir, remover, reconstruir</w:t>
      </w:r>
      <w:r>
        <w:rPr>
          <w:rFonts w:ascii="Arial" w:eastAsia="Calibri" w:hAnsi="Arial" w:cs="Arial"/>
          <w:sz w:val="18"/>
          <w:szCs w:val="18"/>
        </w:rPr>
        <w:t xml:space="preserve"> ou substituir, às suas expensas, no total ou em parte, os serviços efetuados em que se verificarem vícios, defeitos ou incorreções resultantes da execução ou dos materiais empregados, a critério da Administração;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b/>
          <w:sz w:val="18"/>
          <w:szCs w:val="18"/>
        </w:rPr>
      </w:pPr>
      <w:r>
        <w:rPr>
          <w:rFonts w:ascii="Arial" w:eastAsia="Calibri" w:hAnsi="Arial" w:cs="Arial"/>
          <w:b/>
          <w:sz w:val="18"/>
          <w:szCs w:val="18"/>
        </w:rPr>
        <w:t>8. DA GESTÃO E FISCALIZAÇÃO DO CONTRATO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8.1. A gestão e a fiscalização do presente contrato serão exercidas por servidores vinculados à Secretaria de Assistência Social, o </w:t>
      </w:r>
      <w:proofErr w:type="gramStart"/>
      <w:r>
        <w:rPr>
          <w:rFonts w:ascii="Arial" w:eastAsia="Calibri" w:hAnsi="Arial" w:cs="Arial"/>
          <w:sz w:val="18"/>
          <w:szCs w:val="18"/>
        </w:rPr>
        <w:t>Sr.</w:t>
      </w:r>
      <w:proofErr w:type="gramEnd"/>
      <w:r>
        <w:rPr>
          <w:rFonts w:ascii="Arial" w:eastAsia="Calibri" w:hAnsi="Arial" w:cs="Arial"/>
          <w:sz w:val="18"/>
          <w:szCs w:val="18"/>
        </w:rPr>
        <w:t xml:space="preserve">(a), </w:t>
      </w:r>
      <w:proofErr w:type="spellStart"/>
      <w:r>
        <w:rPr>
          <w:rFonts w:ascii="Arial" w:eastAsia="Calibri" w:hAnsi="Arial" w:cs="Arial"/>
          <w:sz w:val="18"/>
          <w:szCs w:val="18"/>
        </w:rPr>
        <w:t>Elivânia</w:t>
      </w:r>
      <w:proofErr w:type="spellEnd"/>
      <w:r>
        <w:rPr>
          <w:rFonts w:ascii="Arial" w:eastAsia="Calibri" w:hAnsi="Arial" w:cs="Arial"/>
          <w:sz w:val="18"/>
          <w:szCs w:val="18"/>
        </w:rPr>
        <w:t xml:space="preserve"> Aparecida Rodrigues, servidor ocupante do Cargo de Secretária de Assistência Social de </w:t>
      </w:r>
      <w:proofErr w:type="spellStart"/>
      <w:r>
        <w:rPr>
          <w:rFonts w:ascii="Arial" w:eastAsia="Calibri" w:hAnsi="Arial" w:cs="Arial"/>
          <w:sz w:val="18"/>
          <w:szCs w:val="18"/>
        </w:rPr>
        <w:t>Rifaina</w:t>
      </w:r>
      <w:proofErr w:type="spellEnd"/>
      <w:r>
        <w:rPr>
          <w:rFonts w:ascii="Arial" w:eastAsia="Calibri" w:hAnsi="Arial" w:cs="Arial"/>
          <w:sz w:val="18"/>
          <w:szCs w:val="18"/>
        </w:rPr>
        <w:t>, ou quem vie</w:t>
      </w:r>
      <w:r>
        <w:rPr>
          <w:rFonts w:ascii="Arial" w:eastAsia="Calibri" w:hAnsi="Arial" w:cs="Arial"/>
          <w:sz w:val="18"/>
          <w:szCs w:val="18"/>
        </w:rPr>
        <w:t>r a suceder a pasta ou secretaria, respectivamente, ao qual competirá dirimir as dúvidas que surgirem no curso da execução do contrato e de tudo dará ciência à Administração.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8.2. A fiscalização de que trata esta cláusula não exclui nem reduz a responsabi</w:t>
      </w:r>
      <w:r>
        <w:rPr>
          <w:rFonts w:ascii="Arial" w:eastAsia="Calibri" w:hAnsi="Arial" w:cs="Arial"/>
          <w:sz w:val="18"/>
          <w:szCs w:val="18"/>
        </w:rPr>
        <w:t>lidade da CONTRATADA, inclusive perante terceiros, por qualquer irregularidade, ainda que resultante de imperfeições técnicas, vícios redibitórios, ou emprego de material inadequado ou de qualidade inferior e, na ocorrência desta, não implica em correspons</w:t>
      </w:r>
      <w:r>
        <w:rPr>
          <w:rFonts w:ascii="Arial" w:eastAsia="Calibri" w:hAnsi="Arial" w:cs="Arial"/>
          <w:sz w:val="18"/>
          <w:szCs w:val="18"/>
        </w:rPr>
        <w:t>abilidade da CONTRATANTE ou de seus agentes e prepostos, em conformidade com a Lei 14.133/2021.</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8.3. O fiscal do contrato anotará em registro próprio todas as ocorrências relacionadas com a execução do contrato, indicando dia, mês e ano, bem como o nome d</w:t>
      </w:r>
      <w:r>
        <w:rPr>
          <w:rFonts w:ascii="Arial" w:eastAsia="Calibri" w:hAnsi="Arial" w:cs="Arial"/>
          <w:sz w:val="18"/>
          <w:szCs w:val="18"/>
        </w:rPr>
        <w:t>os empregados eventualmente envolvidos, determinando o que for necessário à regularização das faltas ou defeitos observados e encaminhando os apontamentos à autoridade competente para as providências cabíveis.</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b/>
          <w:sz w:val="18"/>
          <w:szCs w:val="18"/>
        </w:rPr>
      </w:pPr>
      <w:r>
        <w:rPr>
          <w:rFonts w:ascii="Arial" w:eastAsia="Calibri" w:hAnsi="Arial" w:cs="Arial"/>
          <w:b/>
          <w:sz w:val="18"/>
          <w:szCs w:val="18"/>
        </w:rPr>
        <w:t>9. CRITÉRIOS DE MEDIÇÃO E DE PAGAMENTO</w:t>
      </w:r>
    </w:p>
    <w:p w:rsidR="0084507C" w:rsidRDefault="0084507C">
      <w:pPr>
        <w:jc w:val="both"/>
        <w:rPr>
          <w:rFonts w:ascii="Arial" w:eastAsia="Calibri" w:hAnsi="Arial" w:cs="Arial"/>
          <w:b/>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9.1. </w:t>
      </w:r>
      <w:r>
        <w:rPr>
          <w:rFonts w:ascii="Arial" w:eastAsia="Calibri" w:hAnsi="Arial" w:cs="Arial"/>
          <w:sz w:val="18"/>
          <w:szCs w:val="18"/>
        </w:rPr>
        <w:t>O prazo para pagamento será de até 30 (trinta) dias após a entrega da Nota Fiscal devidamente atestada pelo setor competente.</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9.2. Para pagamento, a empresa deverá apresentar ao Departamento de Tesouraria, Secretaria Municipal de Assistência Social, e/ou </w:t>
      </w:r>
      <w:r>
        <w:rPr>
          <w:rFonts w:ascii="Arial" w:eastAsia="Calibri" w:hAnsi="Arial" w:cs="Arial"/>
          <w:sz w:val="18"/>
          <w:szCs w:val="18"/>
        </w:rPr>
        <w:t xml:space="preserve">departamento de Compras, a nota fiscal e/ou fatura do(s) produto(s) entregue(s) de acordo com o respectivo empenho, devendo ser emitida em nome do Município de </w:t>
      </w:r>
      <w:proofErr w:type="spellStart"/>
      <w:r>
        <w:rPr>
          <w:rFonts w:ascii="Arial" w:eastAsia="Calibri" w:hAnsi="Arial" w:cs="Arial"/>
          <w:sz w:val="18"/>
          <w:szCs w:val="18"/>
        </w:rPr>
        <w:t>Rifaina</w:t>
      </w:r>
      <w:proofErr w:type="spellEnd"/>
      <w:r>
        <w:rPr>
          <w:rFonts w:ascii="Arial" w:eastAsia="Calibri" w:hAnsi="Arial" w:cs="Arial"/>
          <w:sz w:val="18"/>
          <w:szCs w:val="18"/>
        </w:rPr>
        <w:t>, e conter o número do empenho correspondente.</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9.3. O pagamento somente será efetuado ap</w:t>
      </w:r>
      <w:r>
        <w:rPr>
          <w:rFonts w:ascii="Arial" w:eastAsia="Calibri" w:hAnsi="Arial" w:cs="Arial"/>
          <w:sz w:val="18"/>
          <w:szCs w:val="18"/>
        </w:rPr>
        <w:t>ós o “atesto”, pelo servidor competente, da Nota Fiscal/Fatura apresentada pela Contratada.</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9.4. O “atesto” fica condicionado à verificação da conformidade da Nota Fiscal/Fatura apresentada pela Contratada e do regular cumprimento das obrigações assumidas</w:t>
      </w:r>
      <w:r>
        <w:rPr>
          <w:rFonts w:ascii="Arial" w:eastAsia="Calibri" w:hAnsi="Arial" w:cs="Arial"/>
          <w:sz w:val="18"/>
          <w:szCs w:val="18"/>
        </w:rPr>
        <w:t>.</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9.5. Havendo erro na apresentação da Nota Fiscal/Fatura ou dos documentos pertinentes à contratação, ou, ainda, circunstância que impeça a liquidação da despesa, o pagamento ficará pendente até que a Contratada providencie as medidas saneadoras. Nesta h</w:t>
      </w:r>
      <w:r>
        <w:rPr>
          <w:rFonts w:ascii="Arial" w:eastAsia="Calibri" w:hAnsi="Arial" w:cs="Arial"/>
          <w:sz w:val="18"/>
          <w:szCs w:val="18"/>
        </w:rPr>
        <w:t>ipótese, o prazo para pagamento iniciar-se-á após a comprovação da regularização da situação, não acarretando qualquer ônus para a Contratante.</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9.6. O pagamento será efetuado por meio de Ordem Bancária de Crédito, mediante depósito em conta corrente, na a</w:t>
      </w:r>
      <w:r>
        <w:rPr>
          <w:rFonts w:ascii="Arial" w:eastAsia="Calibri" w:hAnsi="Arial" w:cs="Arial"/>
          <w:sz w:val="18"/>
          <w:szCs w:val="18"/>
        </w:rPr>
        <w:t>gência e estabelecimento bancário indicado pela Contratada, ou por outro meio previsto na legislação vigente.</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9.7. Será considerada data do pagamento o dia em que constar como emitida a ordem bancária para pagamento.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9.8. A Contratante não se </w:t>
      </w:r>
      <w:r>
        <w:rPr>
          <w:rFonts w:ascii="Arial" w:eastAsia="Calibri" w:hAnsi="Arial" w:cs="Arial"/>
          <w:sz w:val="18"/>
          <w:szCs w:val="18"/>
        </w:rPr>
        <w:t>responsabilizará por qualquer despesa que venha a ser efetuada pela Contratada, que porventura não tenha sido acordada no contrato.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 xml:space="preserve">9.9. Na eventualidade de aplicação de multas, estas deverão ser liquidadas simultaneamente com parcela vinculada ao evento </w:t>
      </w:r>
      <w:r>
        <w:rPr>
          <w:rFonts w:ascii="Arial" w:eastAsia="Calibri" w:hAnsi="Arial" w:cs="Arial"/>
          <w:sz w:val="18"/>
          <w:szCs w:val="18"/>
        </w:rPr>
        <w:t>cujo descumprimento der origem à aplicação da penalidade.</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9.10. O CNPJ/CPF da Contratada constante da nota fiscal e fatura deverá ser o mesmo da documentação apresentada no procedimento licitatório.</w:t>
      </w:r>
    </w:p>
    <w:p w:rsidR="0084507C" w:rsidRDefault="0084507C">
      <w:pPr>
        <w:jc w:val="both"/>
        <w:rPr>
          <w:rFonts w:ascii="Arial" w:eastAsia="Calibri" w:hAnsi="Arial" w:cs="Arial"/>
          <w:sz w:val="18"/>
          <w:szCs w:val="18"/>
        </w:rPr>
      </w:pPr>
    </w:p>
    <w:p w:rsidR="0084507C" w:rsidRDefault="00CE7B7B">
      <w:pPr>
        <w:jc w:val="both"/>
        <w:rPr>
          <w:rFonts w:ascii="Arial" w:eastAsia="Calibri" w:hAnsi="Arial" w:cs="Arial"/>
          <w:sz w:val="18"/>
          <w:szCs w:val="18"/>
        </w:rPr>
      </w:pPr>
      <w:r>
        <w:rPr>
          <w:rFonts w:ascii="Arial" w:eastAsia="Calibri" w:hAnsi="Arial" w:cs="Arial"/>
          <w:sz w:val="18"/>
          <w:szCs w:val="18"/>
        </w:rPr>
        <w:t>9.11. Nenhum pagamento será efetuado à Contratada enqua</w:t>
      </w:r>
      <w:r>
        <w:rPr>
          <w:rFonts w:ascii="Arial" w:eastAsia="Calibri" w:hAnsi="Arial" w:cs="Arial"/>
          <w:sz w:val="18"/>
          <w:szCs w:val="18"/>
        </w:rPr>
        <w:t>nto pendente de liquidação de quaisquer obrigações financeiras que lhe foram impostas, em virtude de penalidades ou inadimplência, sem que isso gere direito ao pleito de reajustamento de preços ou correção monetária.</w:t>
      </w:r>
    </w:p>
    <w:p w:rsidR="0084507C" w:rsidRDefault="0084507C">
      <w:pPr>
        <w:shd w:val="clear" w:color="auto" w:fill="FFFFFF"/>
        <w:spacing w:line="276" w:lineRule="auto"/>
        <w:jc w:val="both"/>
        <w:rPr>
          <w:rFonts w:ascii="Arial" w:hAnsi="Arial" w:cs="Arial"/>
          <w:bCs/>
          <w:sz w:val="18"/>
          <w:szCs w:val="18"/>
        </w:rPr>
      </w:pPr>
    </w:p>
    <w:p w:rsidR="0084507C" w:rsidRDefault="00CE7B7B">
      <w:pPr>
        <w:shd w:val="clear" w:color="auto" w:fill="FFFFFF"/>
        <w:spacing w:line="276" w:lineRule="auto"/>
        <w:jc w:val="both"/>
        <w:rPr>
          <w:rFonts w:ascii="Arial" w:hAnsi="Arial" w:cs="Arial"/>
          <w:bCs/>
          <w:sz w:val="18"/>
          <w:szCs w:val="18"/>
        </w:rPr>
      </w:pPr>
      <w:r>
        <w:rPr>
          <w:rFonts w:ascii="Arial" w:hAnsi="Arial" w:cs="Arial"/>
          <w:b/>
          <w:bCs/>
          <w:sz w:val="18"/>
          <w:szCs w:val="18"/>
        </w:rPr>
        <w:t>10. DA COMPOSIÇÃO DOS VALORES</w:t>
      </w:r>
    </w:p>
    <w:p w:rsidR="0084507C" w:rsidRDefault="0084507C">
      <w:pPr>
        <w:shd w:val="clear" w:color="auto" w:fill="FFFFFF"/>
        <w:spacing w:line="276" w:lineRule="auto"/>
        <w:jc w:val="both"/>
        <w:rPr>
          <w:rFonts w:ascii="Arial" w:hAnsi="Arial" w:cs="Arial"/>
          <w:bCs/>
          <w:sz w:val="18"/>
          <w:szCs w:val="18"/>
        </w:rPr>
      </w:pPr>
    </w:p>
    <w:p w:rsidR="0084507C" w:rsidRDefault="00CE7B7B">
      <w:pPr>
        <w:jc w:val="both"/>
        <w:rPr>
          <w:rFonts w:ascii="Arial" w:eastAsia="Calibri" w:hAnsi="Arial" w:cs="Arial"/>
          <w:b/>
          <w:sz w:val="18"/>
          <w:szCs w:val="18"/>
        </w:rPr>
      </w:pPr>
      <w:r>
        <w:rPr>
          <w:rFonts w:ascii="Arial" w:hAnsi="Arial" w:cs="Arial"/>
          <w:bCs/>
          <w:sz w:val="18"/>
          <w:szCs w:val="18"/>
        </w:rPr>
        <w:t xml:space="preserve">10.1. </w:t>
      </w:r>
      <w:r>
        <w:rPr>
          <w:rFonts w:ascii="Arial" w:eastAsia="Calibri" w:hAnsi="Arial" w:cs="Arial"/>
          <w:sz w:val="18"/>
          <w:szCs w:val="18"/>
        </w:rPr>
        <w:t xml:space="preserve">Para efeito desta contratação, o orçamento estimado, correspondente ao critério máximo de aceitabilidade do preço global, </w:t>
      </w:r>
      <w:proofErr w:type="gramStart"/>
      <w:r>
        <w:rPr>
          <w:rFonts w:ascii="Arial" w:eastAsia="Calibri" w:hAnsi="Arial" w:cs="Arial"/>
          <w:sz w:val="18"/>
          <w:szCs w:val="18"/>
        </w:rPr>
        <w:t>foram levantados</w:t>
      </w:r>
      <w:proofErr w:type="gramEnd"/>
      <w:r>
        <w:rPr>
          <w:rFonts w:ascii="Arial" w:eastAsia="Calibri" w:hAnsi="Arial" w:cs="Arial"/>
          <w:sz w:val="18"/>
          <w:szCs w:val="18"/>
        </w:rPr>
        <w:t xml:space="preserve"> os valores no site oficial do Banco de Preços (</w:t>
      </w:r>
      <w:hyperlink r:id="rId12" w:history="1">
        <w:r>
          <w:rPr>
            <w:rStyle w:val="Hyperlink"/>
            <w:rFonts w:ascii="Arial" w:eastAsia="Calibri" w:hAnsi="Arial" w:cs="Arial"/>
            <w:sz w:val="18"/>
            <w:szCs w:val="18"/>
          </w:rPr>
          <w:t>https://w</w:t>
        </w:r>
        <w:r>
          <w:rPr>
            <w:rStyle w:val="Hyperlink"/>
            <w:rFonts w:ascii="Arial" w:eastAsia="Calibri" w:hAnsi="Arial" w:cs="Arial"/>
            <w:sz w:val="18"/>
            <w:szCs w:val="18"/>
          </w:rPr>
          <w:t>ww.bancodeprecos.com.br/Account/Access</w:t>
        </w:r>
      </w:hyperlink>
      <w:r>
        <w:rPr>
          <w:rFonts w:ascii="Arial" w:eastAsia="Calibri" w:hAnsi="Arial" w:cs="Arial"/>
          <w:sz w:val="18"/>
          <w:szCs w:val="18"/>
        </w:rPr>
        <w:t xml:space="preserve">), cujo site é capaz de reunir informações sobre processos de compras de vários bancos de preços governamentais, obtendo o montante médio para serviços semelhantes foram de </w:t>
      </w:r>
      <w:r>
        <w:rPr>
          <w:rFonts w:ascii="Arial" w:eastAsia="Calibri" w:hAnsi="Arial" w:cs="Arial"/>
          <w:b/>
          <w:sz w:val="18"/>
          <w:szCs w:val="18"/>
          <w:highlight w:val="yellow"/>
        </w:rPr>
        <w:t>R$ 40.540,50 (quarenta mil quinhentos e qu</w:t>
      </w:r>
      <w:r>
        <w:rPr>
          <w:rFonts w:ascii="Arial" w:eastAsia="Calibri" w:hAnsi="Arial" w:cs="Arial"/>
          <w:b/>
          <w:sz w:val="18"/>
          <w:szCs w:val="18"/>
          <w:highlight w:val="yellow"/>
        </w:rPr>
        <w:t>arenta reais e cinquenta centavos).</w:t>
      </w:r>
    </w:p>
    <w:p w:rsidR="0084507C" w:rsidRDefault="00CE7B7B">
      <w:pPr>
        <w:jc w:val="both"/>
        <w:rPr>
          <w:rFonts w:ascii="Arial" w:eastAsia="Calibri" w:hAnsi="Arial" w:cs="Arial"/>
          <w:sz w:val="18"/>
          <w:szCs w:val="18"/>
        </w:rPr>
      </w:pPr>
      <w:r>
        <w:rPr>
          <w:rFonts w:ascii="Arial" w:eastAsia="Calibri" w:hAnsi="Arial" w:cs="Arial"/>
          <w:sz w:val="18"/>
          <w:szCs w:val="18"/>
        </w:rPr>
        <w:t xml:space="preserve">Já os valores individuais são os seguintes: </w:t>
      </w:r>
    </w:p>
    <w:p w:rsidR="0084507C" w:rsidRDefault="00CE7B7B">
      <w:pPr>
        <w:shd w:val="clear" w:color="auto" w:fill="FFFFFF"/>
        <w:spacing w:line="276" w:lineRule="auto"/>
        <w:jc w:val="both"/>
        <w:rPr>
          <w:rFonts w:ascii="Arial" w:hAnsi="Arial" w:cs="Arial"/>
          <w:bCs/>
          <w:sz w:val="18"/>
          <w:szCs w:val="18"/>
        </w:rPr>
      </w:pPr>
      <w:r>
        <w:rPr>
          <w:rFonts w:ascii="Arial" w:hAnsi="Arial" w:cs="Arial"/>
          <w:bCs/>
          <w:sz w:val="18"/>
          <w:szCs w:val="18"/>
        </w:rPr>
        <w:tab/>
      </w:r>
    </w:p>
    <w:tbl>
      <w:tblPr>
        <w:tblW w:w="10520" w:type="dxa"/>
        <w:tblInd w:w="-472" w:type="dxa"/>
        <w:tblLayout w:type="fixed"/>
        <w:tblCellMar>
          <w:left w:w="0" w:type="dxa"/>
          <w:right w:w="0" w:type="dxa"/>
        </w:tblCellMar>
        <w:tblLook w:val="04A0" w:firstRow="1" w:lastRow="0" w:firstColumn="1" w:lastColumn="0" w:noHBand="0" w:noVBand="1"/>
      </w:tblPr>
      <w:tblGrid>
        <w:gridCol w:w="610"/>
        <w:gridCol w:w="630"/>
        <w:gridCol w:w="756"/>
        <w:gridCol w:w="2004"/>
        <w:gridCol w:w="2587"/>
        <w:gridCol w:w="2213"/>
        <w:gridCol w:w="1720"/>
      </w:tblGrid>
      <w:tr w:rsidR="0084507C">
        <w:trPr>
          <w:trHeight w:val="2110"/>
        </w:trPr>
        <w:tc>
          <w:tcPr>
            <w:tcW w:w="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6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QUANT</w:t>
            </w:r>
          </w:p>
        </w:tc>
        <w:tc>
          <w:tcPr>
            <w:tcW w:w="7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MEDIDA</w:t>
            </w:r>
          </w:p>
        </w:tc>
        <w:tc>
          <w:tcPr>
            <w:tcW w:w="2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2587" w:type="dxa"/>
            <w:tcBorders>
              <w:top w:val="single" w:sz="4" w:space="0" w:color="auto"/>
              <w:left w:val="single" w:sz="4" w:space="0" w:color="auto"/>
              <w:bottom w:val="single" w:sz="4" w:space="0" w:color="auto"/>
              <w:right w:val="single" w:sz="4" w:space="0" w:color="auto"/>
            </w:tcBorders>
            <w:vAlign w:val="center"/>
          </w:tcPr>
          <w:p w:rsidR="0084507C" w:rsidRDefault="00CE7B7B">
            <w:pPr>
              <w:ind w:left="142" w:right="119"/>
              <w:jc w:val="center"/>
              <w:rPr>
                <w:rFonts w:ascii="Arial" w:eastAsia="Arial MT" w:hAnsi="Arial" w:cs="Arial"/>
                <w:b/>
                <w:sz w:val="18"/>
                <w:szCs w:val="18"/>
                <w:lang w:val="en-US"/>
              </w:rPr>
            </w:pPr>
            <w:r>
              <w:rPr>
                <w:rFonts w:ascii="Arial" w:eastAsia="Arial MT" w:hAnsi="Arial" w:cs="Arial"/>
                <w:b/>
                <w:sz w:val="18"/>
                <w:szCs w:val="18"/>
                <w:lang w:val="en-US"/>
              </w:rPr>
              <w:t>DESCRIÇÃO</w:t>
            </w:r>
          </w:p>
        </w:tc>
        <w:tc>
          <w:tcPr>
            <w:tcW w:w="2213" w:type="dxa"/>
            <w:tcBorders>
              <w:top w:val="single" w:sz="4" w:space="0" w:color="auto"/>
              <w:left w:val="single" w:sz="4" w:space="0" w:color="auto"/>
              <w:bottom w:val="single" w:sz="4" w:space="0" w:color="auto"/>
              <w:right w:val="single" w:sz="4" w:space="0" w:color="auto"/>
            </w:tcBorders>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 xml:space="preserve">VALOR UNITARIO </w:t>
            </w:r>
          </w:p>
        </w:tc>
        <w:tc>
          <w:tcPr>
            <w:tcW w:w="1720" w:type="dxa"/>
            <w:tcBorders>
              <w:top w:val="single" w:sz="4" w:space="0" w:color="auto"/>
              <w:left w:val="single" w:sz="4" w:space="0" w:color="auto"/>
              <w:bottom w:val="single" w:sz="4" w:space="0" w:color="auto"/>
              <w:right w:val="single" w:sz="4" w:space="0" w:color="auto"/>
            </w:tcBorders>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VALOR TOTAL</w:t>
            </w:r>
          </w:p>
        </w:tc>
      </w:tr>
      <w:tr w:rsidR="0084507C">
        <w:trPr>
          <w:trHeight w:val="4768"/>
        </w:trPr>
        <w:tc>
          <w:tcPr>
            <w:tcW w:w="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CAIXA DE BOMBOM SORTIDOS 250GR A 300GR</w:t>
            </w:r>
          </w:p>
        </w:tc>
        <w:tc>
          <w:tcPr>
            <w:tcW w:w="2587" w:type="dxa"/>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rPr>
              <w:t xml:space="preserve">Embalagem de 250gr a 300gr, contendo bombons sortidos, </w:t>
            </w:r>
            <w:r>
              <w:rPr>
                <w:rFonts w:ascii="Arial" w:eastAsia="Arial MT" w:hAnsi="Arial" w:cs="Arial"/>
                <w:sz w:val="18"/>
                <w:szCs w:val="18"/>
              </w:rPr>
              <w:t>embalados individualmente. Do tipo: bombom chocolate ao leite; Bombom de chocolate recheado com amendoim caramelizado; Bombom recheado coberto com flocos e chocolate; Bombom de chocolate branco com recheio de creme; Bombom de chocolate recheado com leite m</w:t>
            </w:r>
            <w:r>
              <w:rPr>
                <w:rFonts w:ascii="Arial" w:eastAsia="Arial MT" w:hAnsi="Arial" w:cs="Arial"/>
                <w:sz w:val="18"/>
                <w:szCs w:val="18"/>
              </w:rPr>
              <w:t>altado; Bombom recheado com coco e coberto com chocolate ao leite; Bombom recheado coberto com biscoito sabor chocolate e chocolate branco; Chocolate ao leite aerado; Bombom de chocolate com recheio sabor morango; Bombom de chocolate recheado com caramelo,</w:t>
            </w:r>
            <w:r>
              <w:rPr>
                <w:rFonts w:ascii="Arial" w:eastAsia="Arial MT" w:hAnsi="Arial" w:cs="Arial"/>
                <w:sz w:val="18"/>
                <w:szCs w:val="18"/>
              </w:rPr>
              <w:t xml:space="preserve"> entre outros. </w:t>
            </w:r>
            <w:r>
              <w:rPr>
                <w:rFonts w:ascii="Arial" w:eastAsia="Arial MT" w:hAnsi="Arial" w:cs="Arial"/>
                <w:sz w:val="18"/>
                <w:szCs w:val="18"/>
              </w:rPr>
              <w:lastRenderedPageBreak/>
              <w:t>Caixa com no mínimo 15 bombons.</w:t>
            </w:r>
          </w:p>
        </w:tc>
        <w:tc>
          <w:tcPr>
            <w:tcW w:w="2213"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lastRenderedPageBreak/>
              <w:t>R$ 16,22</w:t>
            </w:r>
          </w:p>
        </w:tc>
        <w:tc>
          <w:tcPr>
            <w:tcW w:w="1720"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R$ 7.299,00</w:t>
            </w:r>
          </w:p>
        </w:tc>
      </w:tr>
      <w:tr w:rsidR="0084507C">
        <w:trPr>
          <w:trHeight w:val="3629"/>
        </w:trPr>
        <w:tc>
          <w:tcPr>
            <w:tcW w:w="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REFRIGERANTE GUARANA 2L</w:t>
            </w:r>
          </w:p>
        </w:tc>
        <w:tc>
          <w:tcPr>
            <w:tcW w:w="2587" w:type="dxa"/>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lang w:val="pt-PT"/>
              </w:rPr>
              <w:t xml:space="preserve">Refrigerante, composto de extrato de guaraná, agua gaseificada, açúcar, extrato de semente de guaraná, corantes artificiais, acondicionado em garrafa pet </w:t>
            </w:r>
            <w:r>
              <w:rPr>
                <w:rFonts w:ascii="Arial" w:eastAsia="Arial MT" w:hAnsi="Arial" w:cs="Arial"/>
                <w:sz w:val="18"/>
                <w:szCs w:val="18"/>
                <w:lang w:val="pt-PT"/>
              </w:rPr>
              <w:t>de 2 litros.</w:t>
            </w:r>
          </w:p>
        </w:tc>
        <w:tc>
          <w:tcPr>
            <w:tcW w:w="2213"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R$ 8,41</w:t>
            </w:r>
          </w:p>
        </w:tc>
        <w:tc>
          <w:tcPr>
            <w:tcW w:w="1720"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R$ 3.784,50</w:t>
            </w:r>
          </w:p>
        </w:tc>
      </w:tr>
      <w:tr w:rsidR="0084507C">
        <w:trPr>
          <w:trHeight w:val="3059"/>
        </w:trPr>
        <w:tc>
          <w:tcPr>
            <w:tcW w:w="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REFRIGERANTE COLA 2L</w:t>
            </w:r>
          </w:p>
        </w:tc>
        <w:tc>
          <w:tcPr>
            <w:tcW w:w="2587" w:type="dxa"/>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lang w:val="pt-PT"/>
              </w:rPr>
              <w:t>Refrigerante, composto de extrato de cola, agua gaseificada, açúcar, extratos vegetais, cafeína, caramelo, corantes artificiais, acondicionado em garrafa pet de 02 litros</w:t>
            </w:r>
            <w:proofErr w:type="gramStart"/>
            <w:r>
              <w:rPr>
                <w:rFonts w:ascii="Arial" w:eastAsia="Arial MT" w:hAnsi="Arial" w:cs="Arial"/>
                <w:sz w:val="18"/>
                <w:szCs w:val="18"/>
                <w:lang w:val="pt-PT"/>
              </w:rPr>
              <w:t>..</w:t>
            </w:r>
            <w:proofErr w:type="gramEnd"/>
          </w:p>
        </w:tc>
        <w:tc>
          <w:tcPr>
            <w:tcW w:w="2213"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R$ 10,07</w:t>
            </w:r>
          </w:p>
        </w:tc>
        <w:tc>
          <w:tcPr>
            <w:tcW w:w="1720"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 xml:space="preserve">R$ </w:t>
            </w:r>
            <w:r>
              <w:rPr>
                <w:rFonts w:ascii="Arial" w:eastAsia="Arial MT" w:hAnsi="Arial" w:cs="Arial"/>
                <w:sz w:val="18"/>
                <w:szCs w:val="18"/>
              </w:rPr>
              <w:t>4.531,50</w:t>
            </w:r>
          </w:p>
        </w:tc>
      </w:tr>
      <w:tr w:rsidR="0084507C">
        <w:trPr>
          <w:trHeight w:val="2680"/>
        </w:trPr>
        <w:tc>
          <w:tcPr>
            <w:tcW w:w="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PANETONE DE FRUTAS CRISTALIZADAS 400GR.</w:t>
            </w:r>
          </w:p>
        </w:tc>
        <w:tc>
          <w:tcPr>
            <w:tcW w:w="2587" w:type="dxa"/>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rPr>
              <w:t xml:space="preserve">Contendo no mínimo os seguintes ingredientes: Farinha de trigo com ferro e ácido fólico, açúcar, uvas passas, frutas cristalizadas, gordura vegetal, ovo líquido integral, gema de ovo, manteiga, </w:t>
            </w:r>
            <w:r>
              <w:rPr>
                <w:rFonts w:ascii="Arial" w:eastAsia="Arial MT" w:hAnsi="Arial" w:cs="Arial"/>
                <w:sz w:val="18"/>
                <w:szCs w:val="18"/>
              </w:rPr>
              <w:t xml:space="preserve">extrato de malte, sal, estabilizante: mono e </w:t>
            </w:r>
            <w:proofErr w:type="spellStart"/>
            <w:r>
              <w:rPr>
                <w:rFonts w:ascii="Arial" w:eastAsia="Arial MT" w:hAnsi="Arial" w:cs="Arial"/>
                <w:sz w:val="18"/>
                <w:szCs w:val="18"/>
              </w:rPr>
              <w:t>diglicerídeos</w:t>
            </w:r>
            <w:proofErr w:type="spellEnd"/>
            <w:r>
              <w:rPr>
                <w:rFonts w:ascii="Arial" w:eastAsia="Arial MT" w:hAnsi="Arial" w:cs="Arial"/>
                <w:sz w:val="18"/>
                <w:szCs w:val="18"/>
              </w:rPr>
              <w:t xml:space="preserve"> de ácidos graxos, aromatizantes, corante naturais: cúrcuma e urucum, contém glúten, pode conter traços de leite, farinha de soja, gergelim, avelã, amendoim, amêndoas, castanha de caju, aveia, </w:t>
            </w:r>
            <w:proofErr w:type="gramStart"/>
            <w:r>
              <w:rPr>
                <w:rFonts w:ascii="Arial" w:eastAsia="Arial MT" w:hAnsi="Arial" w:cs="Arial"/>
                <w:sz w:val="18"/>
                <w:szCs w:val="18"/>
              </w:rPr>
              <w:t>cente</w:t>
            </w:r>
            <w:r>
              <w:rPr>
                <w:rFonts w:ascii="Arial" w:eastAsia="Arial MT" w:hAnsi="Arial" w:cs="Arial"/>
                <w:sz w:val="18"/>
                <w:szCs w:val="18"/>
              </w:rPr>
              <w:t>io e cevada</w:t>
            </w:r>
            <w:proofErr w:type="gramEnd"/>
            <w:r>
              <w:rPr>
                <w:rFonts w:ascii="Arial" w:eastAsia="Arial MT" w:hAnsi="Arial" w:cs="Arial"/>
                <w:sz w:val="18"/>
                <w:szCs w:val="18"/>
              </w:rPr>
              <w:t>.</w:t>
            </w:r>
          </w:p>
        </w:tc>
        <w:tc>
          <w:tcPr>
            <w:tcW w:w="2213"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R$ 26,97</w:t>
            </w:r>
          </w:p>
        </w:tc>
        <w:tc>
          <w:tcPr>
            <w:tcW w:w="1720"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R$ 12.136,50</w:t>
            </w:r>
          </w:p>
        </w:tc>
      </w:tr>
      <w:tr w:rsidR="0084507C">
        <w:trPr>
          <w:trHeight w:val="5726"/>
        </w:trPr>
        <w:tc>
          <w:tcPr>
            <w:tcW w:w="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20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 xml:space="preserve">FRANGO INTEIRO CONGELADO </w:t>
            </w:r>
          </w:p>
        </w:tc>
        <w:tc>
          <w:tcPr>
            <w:tcW w:w="2587" w:type="dxa"/>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rPr>
              <w:t xml:space="preserve">FRANGO inteiro, congelado, sem miúdos, sem pé e sem cabeça, aprox.. 02 kg, com no máximo 10% de gordura. Acondicionado em embalagem de filme PVC transparente ou saco plástico </w:t>
            </w:r>
            <w:r>
              <w:rPr>
                <w:rFonts w:ascii="Arial" w:eastAsia="Arial MT" w:hAnsi="Arial" w:cs="Arial"/>
                <w:sz w:val="18"/>
                <w:szCs w:val="18"/>
              </w:rPr>
              <w:t>transparente, contendo identificação do produto, marca do fabricante, prazo de validade, marcas e carimbos oficiais, de acordo com as Portarias do Ministério da Agricultura e/ou Ministério da Saúde, DIPOA n.304 de 22/04/96 e n.145 de 22/04/98 e da Resoluçã</w:t>
            </w:r>
            <w:r>
              <w:rPr>
                <w:rFonts w:ascii="Arial" w:eastAsia="Arial MT" w:hAnsi="Arial" w:cs="Arial"/>
                <w:sz w:val="18"/>
                <w:szCs w:val="18"/>
              </w:rPr>
              <w:t>o da ANVISA nº105 de 19/05/99.</w:t>
            </w:r>
          </w:p>
        </w:tc>
        <w:tc>
          <w:tcPr>
            <w:tcW w:w="2213"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R$ 28,42</w:t>
            </w:r>
          </w:p>
        </w:tc>
        <w:tc>
          <w:tcPr>
            <w:tcW w:w="1720" w:type="dxa"/>
            <w:tcBorders>
              <w:top w:val="single" w:sz="4" w:space="0" w:color="auto"/>
              <w:left w:val="single" w:sz="4" w:space="0" w:color="auto"/>
              <w:bottom w:val="single" w:sz="4" w:space="0" w:color="auto"/>
              <w:right w:val="single" w:sz="4" w:space="0" w:color="auto"/>
            </w:tcBorders>
            <w:vAlign w:val="center"/>
          </w:tcPr>
          <w:p w:rsidR="0084507C" w:rsidRDefault="00CE7B7B">
            <w:pPr>
              <w:jc w:val="center"/>
            </w:pPr>
            <w:r>
              <w:rPr>
                <w:rFonts w:ascii="Arial" w:eastAsia="Arial MT" w:hAnsi="Arial" w:cs="Arial"/>
                <w:sz w:val="18"/>
                <w:szCs w:val="18"/>
              </w:rPr>
              <w:t>R$ 12.789,00</w:t>
            </w:r>
          </w:p>
        </w:tc>
      </w:tr>
    </w:tbl>
    <w:p w:rsidR="0084507C" w:rsidRDefault="0084507C">
      <w:pPr>
        <w:shd w:val="clear" w:color="auto" w:fill="FFFFFF"/>
        <w:spacing w:line="276" w:lineRule="auto"/>
        <w:jc w:val="both"/>
        <w:rPr>
          <w:rFonts w:ascii="Arial" w:hAnsi="Arial" w:cs="Arial"/>
          <w:bCs/>
          <w:sz w:val="18"/>
          <w:szCs w:val="18"/>
        </w:rPr>
      </w:pPr>
    </w:p>
    <w:p w:rsidR="0084507C" w:rsidRDefault="00CE7B7B">
      <w:pPr>
        <w:shd w:val="clear" w:color="auto" w:fill="FFFFFF"/>
        <w:spacing w:line="276" w:lineRule="auto"/>
        <w:jc w:val="both"/>
        <w:rPr>
          <w:rFonts w:ascii="Arial" w:hAnsi="Arial" w:cs="Arial"/>
          <w:bCs/>
          <w:sz w:val="18"/>
          <w:szCs w:val="18"/>
        </w:rPr>
      </w:pPr>
      <w:r>
        <w:rPr>
          <w:rFonts w:ascii="Arial" w:hAnsi="Arial" w:cs="Arial"/>
          <w:bCs/>
          <w:sz w:val="18"/>
          <w:szCs w:val="18"/>
        </w:rPr>
        <w:t xml:space="preserve">10.2. </w:t>
      </w:r>
      <w:r>
        <w:rPr>
          <w:rFonts w:ascii="Arial" w:eastAsia="Calibri" w:hAnsi="Arial" w:cs="Arial"/>
          <w:sz w:val="18"/>
          <w:szCs w:val="18"/>
        </w:rPr>
        <w:t xml:space="preserve">Segue em anexo os orçamentos realizados pelo site de busca de preços do Banco de Preços </w:t>
      </w:r>
      <w:proofErr w:type="gramStart"/>
      <w:r>
        <w:rPr>
          <w:rFonts w:ascii="Arial" w:eastAsia="Calibri" w:hAnsi="Arial" w:cs="Arial"/>
          <w:sz w:val="18"/>
          <w:szCs w:val="18"/>
        </w:rPr>
        <w:t>((</w:t>
      </w:r>
      <w:hyperlink r:id="rId13" w:history="1">
        <w:r>
          <w:rPr>
            <w:rStyle w:val="Hyperlink"/>
            <w:rFonts w:ascii="Arial" w:eastAsia="Calibri" w:hAnsi="Arial" w:cs="Arial"/>
            <w:sz w:val="18"/>
            <w:szCs w:val="18"/>
          </w:rPr>
          <w:t>https://www.bancodeprecos.com.br/Account/Access</w:t>
        </w:r>
      </w:hyperlink>
      <w:r>
        <w:rPr>
          <w:rFonts w:ascii="Arial" w:eastAsia="Calibri" w:hAnsi="Arial" w:cs="Arial"/>
          <w:sz w:val="18"/>
          <w:szCs w:val="18"/>
        </w:rPr>
        <w:t>), com as medias unitárias obtidas de preções e outras contratações de diversos municípios e órgãos da federação.</w:t>
      </w:r>
      <w:proofErr w:type="gramEnd"/>
    </w:p>
    <w:p w:rsidR="0084507C" w:rsidRDefault="0084507C">
      <w:pPr>
        <w:spacing w:line="276" w:lineRule="auto"/>
        <w:jc w:val="both"/>
        <w:rPr>
          <w:rFonts w:ascii="Arial" w:hAnsi="Arial" w:cs="Arial"/>
          <w:b/>
          <w:bCs/>
          <w:sz w:val="18"/>
          <w:szCs w:val="18"/>
        </w:rPr>
      </w:pPr>
    </w:p>
    <w:p w:rsidR="0084507C" w:rsidRDefault="00CE7B7B">
      <w:pPr>
        <w:spacing w:line="276" w:lineRule="auto"/>
        <w:jc w:val="both"/>
        <w:rPr>
          <w:rFonts w:ascii="Arial" w:hAnsi="Arial" w:cs="Arial"/>
          <w:b/>
          <w:bCs/>
          <w:sz w:val="18"/>
          <w:szCs w:val="18"/>
        </w:rPr>
      </w:pPr>
      <w:proofErr w:type="gramStart"/>
      <w:r>
        <w:rPr>
          <w:rFonts w:ascii="Arial" w:hAnsi="Arial" w:cs="Arial"/>
          <w:b/>
          <w:bCs/>
          <w:sz w:val="18"/>
          <w:szCs w:val="18"/>
        </w:rPr>
        <w:t>11 DOTAÇÃO</w:t>
      </w:r>
      <w:proofErr w:type="gramEnd"/>
      <w:r>
        <w:rPr>
          <w:rFonts w:ascii="Arial" w:hAnsi="Arial" w:cs="Arial"/>
          <w:b/>
          <w:bCs/>
          <w:sz w:val="18"/>
          <w:szCs w:val="18"/>
        </w:rPr>
        <w:t xml:space="preserve"> ORÇAMENTÁRIA</w:t>
      </w:r>
    </w:p>
    <w:p w:rsidR="0084507C" w:rsidRDefault="0084507C">
      <w:pPr>
        <w:spacing w:line="276" w:lineRule="auto"/>
        <w:jc w:val="both"/>
        <w:rPr>
          <w:rFonts w:ascii="Arial" w:hAnsi="Arial" w:cs="Arial"/>
          <w:bCs/>
          <w:sz w:val="18"/>
          <w:szCs w:val="18"/>
        </w:rPr>
      </w:pPr>
    </w:p>
    <w:p w:rsidR="0084507C" w:rsidRDefault="00CE7B7B">
      <w:pPr>
        <w:spacing w:line="276" w:lineRule="auto"/>
        <w:jc w:val="both"/>
        <w:rPr>
          <w:rFonts w:ascii="Arial" w:hAnsi="Arial" w:cs="Arial"/>
          <w:bCs/>
          <w:sz w:val="18"/>
          <w:szCs w:val="18"/>
        </w:rPr>
      </w:pPr>
      <w:r>
        <w:rPr>
          <w:rFonts w:ascii="Arial" w:hAnsi="Arial" w:cs="Arial"/>
          <w:bCs/>
          <w:sz w:val="18"/>
          <w:szCs w:val="18"/>
        </w:rPr>
        <w:t xml:space="preserve">11.1. A secretaria de Assistência Social, de acordo com listagem </w:t>
      </w:r>
      <w:r>
        <w:rPr>
          <w:rFonts w:ascii="Arial" w:hAnsi="Arial" w:cs="Arial"/>
          <w:bCs/>
          <w:sz w:val="18"/>
          <w:szCs w:val="18"/>
        </w:rPr>
        <w:t>de ficha de despesas, esta constatada saldo para a devida contratação.</w:t>
      </w:r>
    </w:p>
    <w:p w:rsidR="0084507C" w:rsidRDefault="0084507C">
      <w:pPr>
        <w:spacing w:line="276" w:lineRule="auto"/>
        <w:jc w:val="both"/>
        <w:rPr>
          <w:rFonts w:ascii="Arial" w:hAnsi="Arial" w:cs="Arial"/>
          <w:bCs/>
          <w:sz w:val="18"/>
          <w:szCs w:val="18"/>
        </w:rPr>
      </w:pPr>
    </w:p>
    <w:p w:rsidR="0084507C" w:rsidRDefault="00CE7B7B">
      <w:pPr>
        <w:spacing w:line="276" w:lineRule="auto"/>
        <w:jc w:val="both"/>
        <w:rPr>
          <w:rFonts w:ascii="Arial" w:hAnsi="Arial" w:cs="Arial"/>
          <w:bCs/>
          <w:sz w:val="18"/>
          <w:szCs w:val="18"/>
          <w:lang w:val="en-US"/>
        </w:rPr>
      </w:pPr>
      <w:r>
        <w:rPr>
          <w:rFonts w:ascii="Arial" w:hAnsi="Arial" w:cs="Arial"/>
          <w:bCs/>
          <w:sz w:val="18"/>
          <w:szCs w:val="18"/>
          <w:lang w:val="en-US"/>
        </w:rPr>
        <w:t xml:space="preserve">021704 - </w:t>
      </w:r>
      <w:proofErr w:type="spellStart"/>
      <w:r>
        <w:rPr>
          <w:rFonts w:ascii="Arial" w:hAnsi="Arial" w:cs="Arial"/>
          <w:bCs/>
          <w:sz w:val="18"/>
          <w:szCs w:val="18"/>
          <w:lang w:val="en-US"/>
        </w:rPr>
        <w:t>Assistência</w:t>
      </w:r>
      <w:proofErr w:type="spellEnd"/>
      <w:r>
        <w:rPr>
          <w:rFonts w:ascii="Arial" w:hAnsi="Arial" w:cs="Arial"/>
          <w:bCs/>
          <w:sz w:val="18"/>
          <w:szCs w:val="18"/>
          <w:lang w:val="en-US"/>
        </w:rPr>
        <w:t xml:space="preserve"> Social </w:t>
      </w:r>
      <w:proofErr w:type="spellStart"/>
      <w:r>
        <w:rPr>
          <w:rFonts w:ascii="Arial" w:hAnsi="Arial" w:cs="Arial"/>
          <w:bCs/>
          <w:sz w:val="18"/>
          <w:szCs w:val="18"/>
          <w:lang w:val="en-US"/>
        </w:rPr>
        <w:t>Comunitária</w:t>
      </w:r>
      <w:proofErr w:type="spellEnd"/>
    </w:p>
    <w:p w:rsidR="0084507C" w:rsidRDefault="00CE7B7B">
      <w:pPr>
        <w:spacing w:line="276" w:lineRule="auto"/>
        <w:jc w:val="both"/>
        <w:rPr>
          <w:rFonts w:ascii="Arial" w:hAnsi="Arial" w:cs="Arial"/>
          <w:bCs/>
          <w:sz w:val="18"/>
          <w:szCs w:val="18"/>
          <w:lang w:val="en-US"/>
        </w:rPr>
      </w:pPr>
      <w:proofErr w:type="gramStart"/>
      <w:r>
        <w:rPr>
          <w:rFonts w:ascii="Arial" w:hAnsi="Arial" w:cs="Arial"/>
          <w:bCs/>
          <w:sz w:val="18"/>
          <w:szCs w:val="18"/>
          <w:lang w:val="en-US"/>
        </w:rPr>
        <w:t xml:space="preserve">08 244 0062 2032 0000 – </w:t>
      </w:r>
      <w:proofErr w:type="spellStart"/>
      <w:r>
        <w:rPr>
          <w:rFonts w:ascii="Arial" w:hAnsi="Arial" w:cs="Arial"/>
          <w:bCs/>
          <w:sz w:val="18"/>
          <w:szCs w:val="18"/>
          <w:lang w:val="en-US"/>
        </w:rPr>
        <w:t>Manutenção</w:t>
      </w:r>
      <w:proofErr w:type="spellEnd"/>
      <w:r>
        <w:rPr>
          <w:rFonts w:ascii="Arial" w:hAnsi="Arial" w:cs="Arial"/>
          <w:bCs/>
          <w:sz w:val="18"/>
          <w:szCs w:val="18"/>
          <w:lang w:val="en-US"/>
        </w:rPr>
        <w:t xml:space="preserve"> das </w:t>
      </w:r>
      <w:proofErr w:type="spellStart"/>
      <w:r>
        <w:rPr>
          <w:rFonts w:ascii="Arial" w:hAnsi="Arial" w:cs="Arial"/>
          <w:bCs/>
          <w:sz w:val="18"/>
          <w:szCs w:val="18"/>
          <w:lang w:val="en-US"/>
        </w:rPr>
        <w:t>Atividades</w:t>
      </w:r>
      <w:proofErr w:type="spellEnd"/>
      <w:r>
        <w:rPr>
          <w:rFonts w:ascii="Arial" w:hAnsi="Arial" w:cs="Arial"/>
          <w:bCs/>
          <w:sz w:val="18"/>
          <w:szCs w:val="18"/>
          <w:lang w:val="en-US"/>
        </w:rPr>
        <w:t xml:space="preserve"> da </w:t>
      </w:r>
      <w:proofErr w:type="spellStart"/>
      <w:r>
        <w:rPr>
          <w:rFonts w:ascii="Arial" w:hAnsi="Arial" w:cs="Arial"/>
          <w:bCs/>
          <w:sz w:val="18"/>
          <w:szCs w:val="18"/>
          <w:lang w:val="en-US"/>
        </w:rPr>
        <w:t>Secretaria</w:t>
      </w:r>
      <w:proofErr w:type="spellEnd"/>
      <w:r>
        <w:rPr>
          <w:rFonts w:ascii="Arial" w:hAnsi="Arial" w:cs="Arial"/>
          <w:bCs/>
          <w:sz w:val="18"/>
          <w:szCs w:val="18"/>
          <w:lang w:val="en-US"/>
        </w:rPr>
        <w:t xml:space="preserve"> de Assist.</w:t>
      </w:r>
      <w:proofErr w:type="gramEnd"/>
      <w:r>
        <w:rPr>
          <w:rFonts w:ascii="Arial" w:hAnsi="Arial" w:cs="Arial"/>
          <w:bCs/>
          <w:sz w:val="18"/>
          <w:szCs w:val="18"/>
          <w:lang w:val="en-US"/>
        </w:rPr>
        <w:t xml:space="preserve"> </w:t>
      </w:r>
      <w:proofErr w:type="gramStart"/>
      <w:r>
        <w:rPr>
          <w:rFonts w:ascii="Arial" w:hAnsi="Arial" w:cs="Arial"/>
          <w:bCs/>
          <w:sz w:val="18"/>
          <w:szCs w:val="18"/>
          <w:lang w:val="en-US"/>
        </w:rPr>
        <w:t>Social.</w:t>
      </w:r>
      <w:proofErr w:type="gramEnd"/>
    </w:p>
    <w:p w:rsidR="0084507C" w:rsidRDefault="00CE7B7B">
      <w:pPr>
        <w:spacing w:line="276" w:lineRule="auto"/>
        <w:jc w:val="both"/>
        <w:rPr>
          <w:rFonts w:ascii="Arial" w:hAnsi="Arial" w:cs="Arial"/>
          <w:bCs/>
          <w:sz w:val="18"/>
          <w:szCs w:val="18"/>
          <w:lang w:val="en-US"/>
        </w:rPr>
      </w:pPr>
      <w:r>
        <w:rPr>
          <w:rFonts w:ascii="Arial" w:hAnsi="Arial" w:cs="Arial"/>
          <w:bCs/>
          <w:sz w:val="18"/>
          <w:szCs w:val="18"/>
          <w:lang w:val="en-US"/>
        </w:rPr>
        <w:t xml:space="preserve">3.3.90.32.00 – Material, </w:t>
      </w:r>
      <w:proofErr w:type="spellStart"/>
      <w:r>
        <w:rPr>
          <w:rFonts w:ascii="Arial" w:hAnsi="Arial" w:cs="Arial"/>
          <w:bCs/>
          <w:sz w:val="18"/>
          <w:szCs w:val="18"/>
          <w:lang w:val="en-US"/>
        </w:rPr>
        <w:t>bem</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ou</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serviço</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para</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distribuição</w:t>
      </w:r>
      <w:proofErr w:type="spellEnd"/>
      <w:r>
        <w:rPr>
          <w:rFonts w:ascii="Arial" w:hAnsi="Arial" w:cs="Arial"/>
          <w:bCs/>
          <w:sz w:val="18"/>
          <w:szCs w:val="18"/>
          <w:lang w:val="en-US"/>
        </w:rPr>
        <w:t xml:space="preserve"> </w:t>
      </w:r>
      <w:proofErr w:type="spellStart"/>
      <w:r>
        <w:rPr>
          <w:rFonts w:ascii="Arial" w:hAnsi="Arial" w:cs="Arial"/>
          <w:bCs/>
          <w:sz w:val="18"/>
          <w:szCs w:val="18"/>
          <w:lang w:val="en-US"/>
        </w:rPr>
        <w:t>gra</w:t>
      </w:r>
      <w:r>
        <w:rPr>
          <w:rFonts w:ascii="Arial" w:hAnsi="Arial" w:cs="Arial"/>
          <w:bCs/>
          <w:sz w:val="18"/>
          <w:szCs w:val="18"/>
          <w:lang w:val="en-US"/>
        </w:rPr>
        <w:t>tuita</w:t>
      </w:r>
      <w:proofErr w:type="spellEnd"/>
    </w:p>
    <w:p w:rsidR="0084507C" w:rsidRDefault="0084507C">
      <w:pPr>
        <w:spacing w:line="276" w:lineRule="auto"/>
        <w:jc w:val="both"/>
        <w:rPr>
          <w:rFonts w:ascii="Arial" w:hAnsi="Arial" w:cs="Arial"/>
          <w:bCs/>
          <w:sz w:val="18"/>
          <w:szCs w:val="18"/>
        </w:rPr>
      </w:pPr>
    </w:p>
    <w:p w:rsidR="0084507C" w:rsidRDefault="00CE7B7B">
      <w:pPr>
        <w:spacing w:line="276" w:lineRule="auto"/>
        <w:jc w:val="both"/>
        <w:rPr>
          <w:rFonts w:ascii="Arial" w:hAnsi="Arial" w:cs="Arial"/>
          <w:b/>
          <w:bCs/>
          <w:sz w:val="18"/>
          <w:szCs w:val="18"/>
        </w:rPr>
      </w:pPr>
      <w:r>
        <w:rPr>
          <w:rFonts w:ascii="Arial" w:hAnsi="Arial" w:cs="Arial"/>
          <w:b/>
          <w:bCs/>
          <w:sz w:val="18"/>
          <w:szCs w:val="18"/>
        </w:rPr>
        <w:t>12. FORMA DE CONTRATAÇÃO</w:t>
      </w:r>
    </w:p>
    <w:p w:rsidR="0084507C" w:rsidRDefault="0084507C">
      <w:pPr>
        <w:spacing w:line="276" w:lineRule="auto"/>
        <w:jc w:val="both"/>
        <w:rPr>
          <w:rFonts w:ascii="Arial" w:hAnsi="Arial" w:cs="Arial"/>
          <w:sz w:val="18"/>
          <w:szCs w:val="18"/>
        </w:rPr>
      </w:pPr>
    </w:p>
    <w:p w:rsidR="0084507C" w:rsidRDefault="00CE7B7B">
      <w:pPr>
        <w:spacing w:line="276" w:lineRule="auto"/>
        <w:jc w:val="both"/>
        <w:rPr>
          <w:rFonts w:ascii="Arial" w:hAnsi="Arial" w:cs="Arial"/>
          <w:sz w:val="18"/>
          <w:szCs w:val="18"/>
        </w:rPr>
      </w:pPr>
      <w:r>
        <w:rPr>
          <w:rFonts w:ascii="Arial" w:hAnsi="Arial" w:cs="Arial"/>
          <w:sz w:val="18"/>
          <w:szCs w:val="18"/>
        </w:rPr>
        <w:t>12.1. Modalidade DISPENSA DE LICITAÇÃO, levando-se em conta os menores valores orçados, nos termos do artigo 75, inciso II, da Lei nº 14.133.</w:t>
      </w:r>
    </w:p>
    <w:p w:rsidR="0084507C" w:rsidRDefault="00CE7B7B">
      <w:pPr>
        <w:spacing w:line="276" w:lineRule="auto"/>
        <w:jc w:val="both"/>
        <w:rPr>
          <w:rFonts w:ascii="Arial" w:hAnsi="Arial" w:cs="Arial"/>
          <w:sz w:val="18"/>
          <w:szCs w:val="18"/>
        </w:rPr>
      </w:pPr>
      <w:r>
        <w:rPr>
          <w:rFonts w:ascii="Arial" w:hAnsi="Arial" w:cs="Arial"/>
          <w:sz w:val="18"/>
          <w:szCs w:val="18"/>
        </w:rPr>
        <w:t>A modalidade solicitada se dá devido à natureza dos serviços a serem prestados, b</w:t>
      </w:r>
      <w:r>
        <w:rPr>
          <w:rFonts w:ascii="Arial" w:hAnsi="Arial" w:cs="Arial"/>
          <w:sz w:val="18"/>
          <w:szCs w:val="18"/>
        </w:rPr>
        <w:t>em como na sua execução a temática a ser tratada na capacitação, assim de forma à inviabilidade de competição.</w:t>
      </w:r>
    </w:p>
    <w:p w:rsidR="0084507C" w:rsidRDefault="0084507C">
      <w:pPr>
        <w:spacing w:line="276" w:lineRule="auto"/>
        <w:jc w:val="both"/>
        <w:rPr>
          <w:rFonts w:ascii="Arial" w:hAnsi="Arial" w:cs="Arial"/>
          <w:sz w:val="18"/>
          <w:szCs w:val="18"/>
        </w:rPr>
      </w:pPr>
    </w:p>
    <w:p w:rsidR="0084507C" w:rsidRDefault="00CE7B7B">
      <w:pPr>
        <w:jc w:val="both"/>
        <w:rPr>
          <w:rFonts w:ascii="Arial" w:eastAsia="Calibri" w:hAnsi="Arial" w:cs="Arial"/>
          <w:b/>
          <w:bCs/>
          <w:sz w:val="18"/>
          <w:szCs w:val="18"/>
        </w:rPr>
      </w:pPr>
      <w:r>
        <w:rPr>
          <w:rFonts w:ascii="Arial" w:eastAsia="Calibri" w:hAnsi="Arial" w:cs="Arial"/>
          <w:b/>
          <w:bCs/>
          <w:sz w:val="18"/>
          <w:szCs w:val="18"/>
        </w:rPr>
        <w:t>13. SELEÇÃO DO FORNECEDOR</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 xml:space="preserve">13.1. Forma de seleção e critério de julgamento da proposta. </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 xml:space="preserve">13.1.1. O fornecedor será selecionado por meio da realização de procedimento de LICITAÇÃO, na modalidade </w:t>
      </w:r>
      <w:proofErr w:type="gramStart"/>
      <w:r>
        <w:rPr>
          <w:rFonts w:ascii="Arial" w:eastAsia="Calibri" w:hAnsi="Arial" w:cs="Arial"/>
          <w:bCs/>
          <w:sz w:val="18"/>
          <w:szCs w:val="18"/>
        </w:rPr>
        <w:t>DISPENSA,</w:t>
      </w:r>
      <w:proofErr w:type="gramEnd"/>
      <w:r>
        <w:rPr>
          <w:rFonts w:ascii="Arial" w:eastAsia="Calibri" w:hAnsi="Arial" w:cs="Arial"/>
          <w:bCs/>
          <w:sz w:val="18"/>
          <w:szCs w:val="18"/>
        </w:rPr>
        <w:t xml:space="preserve"> com fulcro nos </w:t>
      </w:r>
      <w:r>
        <w:rPr>
          <w:rFonts w:ascii="Arial" w:hAnsi="Arial" w:cs="Arial"/>
          <w:bCs/>
          <w:sz w:val="18"/>
          <w:szCs w:val="18"/>
        </w:rPr>
        <w:t>incisos I e II do art. 75 da Lei Federal nº 14.133/2021, e art. 31 do Decreto Municipal 1.441/2024, que permitem a contratação</w:t>
      </w:r>
      <w:r>
        <w:rPr>
          <w:rFonts w:ascii="Arial" w:hAnsi="Arial" w:cs="Arial"/>
          <w:bCs/>
          <w:sz w:val="18"/>
          <w:szCs w:val="18"/>
        </w:rPr>
        <w:t xml:space="preserve"> com valores abaixo de 25 mil reais por meio de compra direta sem a necessidade de publicação, art. 33 parágrafo único do Decreto Municipal 1.441/2024</w:t>
      </w:r>
      <w:r>
        <w:rPr>
          <w:rFonts w:ascii="Arial" w:eastAsia="Calibri" w:hAnsi="Arial" w:cs="Arial"/>
          <w:bCs/>
          <w:sz w:val="18"/>
          <w:szCs w:val="18"/>
        </w:rPr>
        <w:t>, com adoção do critério de julgamento pelo menor preço.</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13.2. Exigências de habilitação: Para fins de ha</w:t>
      </w:r>
      <w:r>
        <w:rPr>
          <w:rFonts w:ascii="Arial" w:eastAsia="Calibri" w:hAnsi="Arial" w:cs="Arial"/>
          <w:bCs/>
          <w:sz w:val="18"/>
          <w:szCs w:val="18"/>
        </w:rPr>
        <w:t>bilitação, deverá o licitante comprovar os seguintes requisitos:</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 xml:space="preserve">13.2.1. Documentações que o Departamento de Licitações </w:t>
      </w:r>
      <w:proofErr w:type="gramStart"/>
      <w:r>
        <w:rPr>
          <w:rFonts w:ascii="Arial" w:eastAsia="Calibri" w:hAnsi="Arial" w:cs="Arial"/>
          <w:bCs/>
          <w:sz w:val="18"/>
          <w:szCs w:val="18"/>
        </w:rPr>
        <w:t>achar</w:t>
      </w:r>
      <w:proofErr w:type="gramEnd"/>
      <w:r>
        <w:rPr>
          <w:rFonts w:ascii="Arial" w:eastAsia="Calibri" w:hAnsi="Arial" w:cs="Arial"/>
          <w:bCs/>
          <w:sz w:val="18"/>
          <w:szCs w:val="18"/>
        </w:rPr>
        <w:t xml:space="preserve"> pertinente. </w:t>
      </w:r>
    </w:p>
    <w:p w:rsidR="0084507C" w:rsidRDefault="0084507C">
      <w:pPr>
        <w:jc w:val="both"/>
        <w:rPr>
          <w:rFonts w:ascii="Arial" w:eastAsia="Calibri" w:hAnsi="Arial" w:cs="Arial"/>
          <w:bCs/>
          <w:sz w:val="18"/>
          <w:szCs w:val="18"/>
        </w:rPr>
      </w:pPr>
    </w:p>
    <w:p w:rsidR="0084507C" w:rsidRDefault="00CE7B7B">
      <w:pPr>
        <w:jc w:val="both"/>
        <w:rPr>
          <w:rFonts w:ascii="Arial" w:eastAsia="Calibri" w:hAnsi="Arial" w:cs="Arial"/>
          <w:bCs/>
          <w:sz w:val="18"/>
          <w:szCs w:val="18"/>
        </w:rPr>
      </w:pPr>
      <w:r>
        <w:rPr>
          <w:rFonts w:ascii="Arial" w:eastAsia="Calibri" w:hAnsi="Arial" w:cs="Arial"/>
          <w:bCs/>
          <w:sz w:val="18"/>
          <w:szCs w:val="18"/>
        </w:rPr>
        <w:t>13.3. A licitação se dará por ITENS, sendo contratado aquele que fornecedor que apresentar o menor valor por ITEM.</w:t>
      </w:r>
    </w:p>
    <w:p w:rsidR="0084507C" w:rsidRDefault="0084507C">
      <w:pPr>
        <w:spacing w:line="276" w:lineRule="auto"/>
        <w:jc w:val="both"/>
        <w:rPr>
          <w:rFonts w:ascii="Arial" w:hAnsi="Arial" w:cs="Arial"/>
          <w:sz w:val="18"/>
          <w:szCs w:val="18"/>
        </w:rPr>
      </w:pP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both"/>
        <w:rPr>
          <w:rFonts w:ascii="Arial" w:eastAsia="Calibri" w:hAnsi="Arial" w:cs="Arial"/>
          <w:b/>
          <w:bCs/>
          <w:sz w:val="18"/>
          <w:szCs w:val="18"/>
        </w:rPr>
      </w:pPr>
      <w:r>
        <w:rPr>
          <w:rFonts w:ascii="Arial" w:eastAsia="Calibri" w:hAnsi="Arial" w:cs="Arial"/>
          <w:b/>
          <w:bCs/>
          <w:sz w:val="18"/>
          <w:szCs w:val="18"/>
        </w:rPr>
        <w:t>14. DISPENSA DE ESTUDO TECNICO PRELIMINAR</w:t>
      </w: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both"/>
        <w:rPr>
          <w:rFonts w:ascii="Arial" w:eastAsia="Calibri" w:hAnsi="Arial" w:cs="Arial"/>
          <w:bCs/>
          <w:sz w:val="18"/>
          <w:szCs w:val="18"/>
        </w:rPr>
      </w:pPr>
      <w:r>
        <w:rPr>
          <w:rFonts w:ascii="Arial" w:eastAsia="Calibri" w:hAnsi="Arial" w:cs="Arial"/>
          <w:bCs/>
          <w:sz w:val="18"/>
          <w:szCs w:val="18"/>
        </w:rPr>
        <w:t>14.1. O decreto municipal 1.441/2024 em seu artigo 36 inciso I</w:t>
      </w:r>
      <w:proofErr w:type="gramStart"/>
      <w:r>
        <w:rPr>
          <w:rFonts w:ascii="Arial" w:eastAsia="Calibri" w:hAnsi="Arial" w:cs="Arial"/>
          <w:bCs/>
          <w:sz w:val="18"/>
          <w:szCs w:val="18"/>
        </w:rPr>
        <w:t>, trata</w:t>
      </w:r>
      <w:proofErr w:type="gramEnd"/>
      <w:r>
        <w:rPr>
          <w:rFonts w:ascii="Arial" w:eastAsia="Calibri" w:hAnsi="Arial" w:cs="Arial"/>
          <w:bCs/>
          <w:sz w:val="18"/>
          <w:szCs w:val="18"/>
        </w:rPr>
        <w:t xml:space="preserve"> da elaboração facultativa do ETP (Estudo Técnico Preliminar), já que trata-se de valor estabelecidos abaixo do limite dos incisos I e II da Lei 14.133. </w:t>
      </w:r>
    </w:p>
    <w:p w:rsidR="0084507C" w:rsidRDefault="0084507C">
      <w:pPr>
        <w:spacing w:line="276" w:lineRule="auto"/>
        <w:jc w:val="both"/>
        <w:rPr>
          <w:rFonts w:ascii="Arial" w:eastAsia="Calibri" w:hAnsi="Arial" w:cs="Arial"/>
          <w:bCs/>
          <w:sz w:val="18"/>
          <w:szCs w:val="18"/>
        </w:rPr>
      </w:pPr>
    </w:p>
    <w:p w:rsidR="0084507C" w:rsidRDefault="0084507C">
      <w:pPr>
        <w:spacing w:line="276" w:lineRule="auto"/>
        <w:jc w:val="both"/>
        <w:rPr>
          <w:rFonts w:ascii="Arial" w:eastAsia="Calibri" w:hAnsi="Arial" w:cs="Arial"/>
          <w:bCs/>
          <w:sz w:val="18"/>
          <w:szCs w:val="18"/>
        </w:rPr>
      </w:pP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center"/>
        <w:rPr>
          <w:rFonts w:ascii="Arial" w:eastAsia="Calibri" w:hAnsi="Arial" w:cs="Arial"/>
          <w:bCs/>
          <w:sz w:val="18"/>
          <w:szCs w:val="18"/>
        </w:rPr>
      </w:pPr>
      <w:proofErr w:type="spellStart"/>
      <w:r>
        <w:rPr>
          <w:rFonts w:ascii="Arial" w:eastAsia="Calibri" w:hAnsi="Arial" w:cs="Arial"/>
          <w:bCs/>
          <w:sz w:val="18"/>
          <w:szCs w:val="18"/>
        </w:rPr>
        <w:t>Rifaina</w:t>
      </w:r>
      <w:proofErr w:type="spellEnd"/>
      <w:r>
        <w:rPr>
          <w:rFonts w:ascii="Arial" w:eastAsia="Calibri" w:hAnsi="Arial" w:cs="Arial"/>
          <w:bCs/>
          <w:sz w:val="18"/>
          <w:szCs w:val="18"/>
        </w:rPr>
        <w:t xml:space="preserve"> 09 de Setembro de 2024</w:t>
      </w:r>
      <w:r>
        <w:rPr>
          <w:rFonts w:ascii="Arial" w:eastAsia="Calibri" w:hAnsi="Arial" w:cs="Arial"/>
          <w:bCs/>
          <w:sz w:val="18"/>
          <w:szCs w:val="18"/>
        </w:rPr>
        <w:t>,</w:t>
      </w:r>
    </w:p>
    <w:p w:rsidR="0084507C" w:rsidRDefault="0084507C">
      <w:pPr>
        <w:spacing w:line="276" w:lineRule="auto"/>
        <w:jc w:val="both"/>
        <w:rPr>
          <w:rFonts w:ascii="Arial" w:eastAsia="Calibri" w:hAnsi="Arial" w:cs="Arial"/>
          <w:bCs/>
          <w:sz w:val="18"/>
          <w:szCs w:val="18"/>
        </w:rPr>
      </w:pPr>
    </w:p>
    <w:p w:rsidR="0084507C" w:rsidRDefault="0084507C">
      <w:pPr>
        <w:spacing w:line="276" w:lineRule="auto"/>
        <w:jc w:val="both"/>
        <w:rPr>
          <w:rFonts w:ascii="Arial" w:eastAsia="Calibri" w:hAnsi="Arial" w:cs="Arial"/>
          <w:bCs/>
          <w:sz w:val="18"/>
          <w:szCs w:val="18"/>
        </w:rPr>
      </w:pPr>
    </w:p>
    <w:p w:rsidR="0084507C" w:rsidRDefault="00CE7B7B">
      <w:pPr>
        <w:spacing w:line="276" w:lineRule="auto"/>
        <w:jc w:val="center"/>
        <w:rPr>
          <w:rFonts w:ascii="Arial" w:eastAsia="Calibri" w:hAnsi="Arial" w:cs="Arial"/>
          <w:bCs/>
          <w:sz w:val="18"/>
          <w:szCs w:val="18"/>
        </w:rPr>
      </w:pPr>
      <w:r>
        <w:rPr>
          <w:rFonts w:ascii="Arial" w:eastAsia="Calibri" w:hAnsi="Arial" w:cs="Arial"/>
          <w:bCs/>
          <w:sz w:val="18"/>
          <w:szCs w:val="18"/>
        </w:rPr>
        <w:t>____________________________________</w:t>
      </w:r>
    </w:p>
    <w:p w:rsidR="0084507C" w:rsidRDefault="00CE7B7B">
      <w:pPr>
        <w:spacing w:line="276" w:lineRule="auto"/>
        <w:jc w:val="center"/>
        <w:rPr>
          <w:rFonts w:ascii="Arial" w:eastAsia="Calibri" w:hAnsi="Arial" w:cs="Arial"/>
          <w:bCs/>
          <w:sz w:val="18"/>
          <w:szCs w:val="18"/>
        </w:rPr>
      </w:pPr>
      <w:proofErr w:type="spellStart"/>
      <w:r>
        <w:rPr>
          <w:rFonts w:ascii="Arial" w:eastAsia="Calibri" w:hAnsi="Arial" w:cs="Arial"/>
          <w:bCs/>
          <w:sz w:val="18"/>
          <w:szCs w:val="18"/>
        </w:rPr>
        <w:t>Elivânia</w:t>
      </w:r>
      <w:proofErr w:type="spellEnd"/>
      <w:r>
        <w:rPr>
          <w:rFonts w:ascii="Arial" w:eastAsia="Calibri" w:hAnsi="Arial" w:cs="Arial"/>
          <w:bCs/>
          <w:sz w:val="18"/>
          <w:szCs w:val="18"/>
        </w:rPr>
        <w:t xml:space="preserve"> Aparecida Rodrigues</w:t>
      </w:r>
    </w:p>
    <w:p w:rsidR="0084507C" w:rsidRDefault="00CE7B7B">
      <w:pPr>
        <w:spacing w:line="276" w:lineRule="auto"/>
        <w:jc w:val="center"/>
        <w:rPr>
          <w:rFonts w:ascii="Arial" w:eastAsia="Calibri" w:hAnsi="Arial" w:cs="Arial"/>
          <w:bCs/>
          <w:sz w:val="18"/>
          <w:szCs w:val="18"/>
        </w:rPr>
      </w:pPr>
      <w:r>
        <w:rPr>
          <w:rFonts w:ascii="Arial" w:eastAsia="Calibri" w:hAnsi="Arial" w:cs="Arial"/>
          <w:bCs/>
          <w:sz w:val="18"/>
          <w:szCs w:val="18"/>
        </w:rPr>
        <w:t>Secretária Municipal de Assistência Social</w:t>
      </w:r>
    </w:p>
    <w:p w:rsidR="0084507C" w:rsidRDefault="0084507C">
      <w:pPr>
        <w:spacing w:line="276" w:lineRule="auto"/>
        <w:jc w:val="center"/>
        <w:rPr>
          <w:rFonts w:ascii="Arial" w:eastAsia="Calibri" w:hAnsi="Arial" w:cs="Arial"/>
          <w:bCs/>
          <w:sz w:val="18"/>
          <w:szCs w:val="18"/>
        </w:rPr>
      </w:pPr>
    </w:p>
    <w:p w:rsidR="0084507C" w:rsidRDefault="0084507C">
      <w:pPr>
        <w:pStyle w:val="SemEspaamento"/>
        <w:jc w:val="both"/>
        <w:rPr>
          <w:rFonts w:ascii="Arial Narrow" w:hAnsi="Arial Narrow"/>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p w:rsidR="0084507C" w:rsidRDefault="00CE7B7B">
      <w:pPr>
        <w:pStyle w:val="SemEspaamento"/>
        <w:jc w:val="both"/>
        <w:rPr>
          <w:rFonts w:ascii="Arial" w:hAnsi="Arial" w:cs="Arial"/>
        </w:rPr>
      </w:pPr>
      <w:r>
        <w:rPr>
          <w:rFonts w:ascii="Arial" w:hAnsi="Arial" w:cs="Arial"/>
        </w:rPr>
        <w:t xml:space="preserve">      </w:t>
      </w:r>
    </w:p>
    <w:p w:rsidR="0084507C" w:rsidRDefault="00CE7B7B">
      <w:pPr>
        <w:pStyle w:val="SemEspaamento"/>
        <w:ind w:firstLineChars="2050" w:firstLine="4100"/>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rsidR="0084507C" w:rsidRDefault="0084507C">
      <w:pPr>
        <w:pStyle w:val="SemEspaamento"/>
        <w:jc w:val="both"/>
        <w:rPr>
          <w:rFonts w:ascii="Arial" w:hAnsi="Arial" w:cs="Arial"/>
        </w:rPr>
      </w:pPr>
    </w:p>
    <w:p w:rsidR="0084507C" w:rsidRDefault="00CE7B7B">
      <w:pPr>
        <w:jc w:val="center"/>
        <w:rPr>
          <w:rFonts w:ascii="Calibri Light" w:hAnsi="Calibri Light" w:cs="Calibri Light"/>
          <w:b/>
          <w:bCs/>
        </w:rPr>
      </w:pPr>
      <w:r>
        <w:rPr>
          <w:rFonts w:ascii="Calibri Light" w:hAnsi="Calibri Light" w:cs="Calibri Light"/>
          <w:b/>
          <w:bCs/>
        </w:rPr>
        <w:t>Administrativo: nº</w:t>
      </w:r>
      <w:r>
        <w:rPr>
          <w:rFonts w:ascii="Calibri Light" w:hAnsi="Calibri Light" w:cs="Calibri Light"/>
          <w:b/>
          <w:bCs/>
        </w:rPr>
        <w:t>356</w:t>
      </w:r>
      <w:r>
        <w:rPr>
          <w:rFonts w:ascii="Calibri Light" w:hAnsi="Calibri Light" w:cs="Calibri Light"/>
          <w:b/>
          <w:bCs/>
        </w:rPr>
        <w:t>/2024</w:t>
      </w:r>
    </w:p>
    <w:p w:rsidR="0084507C" w:rsidRDefault="0084507C">
      <w:pPr>
        <w:jc w:val="center"/>
        <w:rPr>
          <w:rFonts w:ascii="Calibri Light" w:hAnsi="Calibri Light" w:cs="Calibri Light"/>
          <w:b/>
          <w:bCs/>
        </w:rPr>
      </w:pPr>
    </w:p>
    <w:p w:rsidR="0084507C" w:rsidRDefault="00CE7B7B">
      <w:pPr>
        <w:jc w:val="center"/>
        <w:rPr>
          <w:rFonts w:ascii="Calibri Light" w:hAnsi="Calibri Light" w:cs="Calibri Light"/>
          <w:b/>
          <w:bCs/>
        </w:rPr>
      </w:pPr>
      <w:r>
        <w:rPr>
          <w:rFonts w:ascii="Calibri Light" w:hAnsi="Calibri Light" w:cs="Calibri Light"/>
          <w:b/>
          <w:bCs/>
        </w:rPr>
        <w:t>DISPENSA DE LICITAÇÃO Nº</w:t>
      </w:r>
      <w:r>
        <w:rPr>
          <w:rFonts w:ascii="Calibri Light" w:hAnsi="Calibri Light" w:cs="Calibri Light"/>
          <w:b/>
          <w:bCs/>
        </w:rPr>
        <w:t>283</w:t>
      </w:r>
      <w:r>
        <w:rPr>
          <w:rFonts w:ascii="Calibri Light" w:hAnsi="Calibri Light" w:cs="Calibri Light"/>
          <w:b/>
          <w:bCs/>
        </w:rPr>
        <w:t>/2024</w:t>
      </w:r>
    </w:p>
    <w:p w:rsidR="0084507C" w:rsidRDefault="0084507C">
      <w:pPr>
        <w:jc w:val="center"/>
        <w:rPr>
          <w:rFonts w:ascii="Calibri Light" w:hAnsi="Calibri Light" w:cs="Calibri Light"/>
          <w:b/>
        </w:rPr>
      </w:pPr>
    </w:p>
    <w:p w:rsidR="0084507C" w:rsidRDefault="00CE7B7B">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w:t>
      </w:r>
      <w:proofErr w:type="gramStart"/>
      <w:r>
        <w:rPr>
          <w:rFonts w:ascii="Calibri Light" w:hAnsi="Calibri Light" w:cs="Calibri Light"/>
          <w:b/>
        </w:rPr>
        <w:t>1441/2024</w:t>
      </w:r>
      <w:proofErr w:type="gramEnd"/>
    </w:p>
    <w:p w:rsidR="0084507C" w:rsidRDefault="00CE7B7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rsidR="0084507C" w:rsidRDefault="0084507C">
      <w:pPr>
        <w:jc w:val="both"/>
        <w:rPr>
          <w:rFonts w:ascii="Arial" w:eastAsia="Calibri" w:hAnsi="Arial" w:cs="Arial"/>
          <w:b/>
          <w:bCs/>
          <w:sz w:val="22"/>
          <w:szCs w:val="22"/>
        </w:rPr>
      </w:pPr>
    </w:p>
    <w:tbl>
      <w:tblPr>
        <w:tblW w:w="7937" w:type="dxa"/>
        <w:jc w:val="center"/>
        <w:tblLayout w:type="fixed"/>
        <w:tblCellMar>
          <w:left w:w="0" w:type="dxa"/>
          <w:right w:w="0" w:type="dxa"/>
        </w:tblCellMar>
        <w:tblLook w:val="04A0" w:firstRow="1" w:lastRow="0" w:firstColumn="1" w:lastColumn="0" w:noHBand="0" w:noVBand="1"/>
      </w:tblPr>
      <w:tblGrid>
        <w:gridCol w:w="614"/>
        <w:gridCol w:w="311"/>
        <w:gridCol w:w="315"/>
        <w:gridCol w:w="309"/>
        <w:gridCol w:w="452"/>
        <w:gridCol w:w="298"/>
        <w:gridCol w:w="1683"/>
        <w:gridCol w:w="314"/>
        <w:gridCol w:w="3641"/>
      </w:tblGrid>
      <w:tr w:rsidR="0084507C">
        <w:trPr>
          <w:trHeight w:val="547"/>
          <w:jc w:val="center"/>
        </w:trPr>
        <w:tc>
          <w:tcPr>
            <w:tcW w:w="6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6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QUANT</w:t>
            </w:r>
          </w:p>
        </w:tc>
        <w:tc>
          <w:tcPr>
            <w:tcW w:w="76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MEDIDA</w:t>
            </w:r>
          </w:p>
        </w:tc>
        <w:tc>
          <w:tcPr>
            <w:tcW w:w="198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b/>
                <w:sz w:val="18"/>
                <w:szCs w:val="18"/>
                <w:lang w:val="en-US"/>
              </w:rPr>
            </w:pPr>
            <w:r>
              <w:rPr>
                <w:rFonts w:ascii="Arial" w:eastAsia="Arial MT" w:hAnsi="Arial" w:cs="Arial"/>
                <w:b/>
                <w:sz w:val="18"/>
                <w:szCs w:val="18"/>
                <w:lang w:val="en-US"/>
              </w:rPr>
              <w:t>ITEM</w:t>
            </w:r>
          </w:p>
        </w:tc>
        <w:tc>
          <w:tcPr>
            <w:tcW w:w="3955" w:type="dxa"/>
            <w:gridSpan w:val="2"/>
            <w:tcBorders>
              <w:top w:val="single" w:sz="4" w:space="0" w:color="auto"/>
              <w:left w:val="single" w:sz="4" w:space="0" w:color="auto"/>
              <w:bottom w:val="single" w:sz="4" w:space="0" w:color="auto"/>
              <w:right w:val="single" w:sz="4" w:space="0" w:color="auto"/>
            </w:tcBorders>
            <w:vAlign w:val="center"/>
          </w:tcPr>
          <w:p w:rsidR="0084507C" w:rsidRDefault="00CE7B7B">
            <w:pPr>
              <w:ind w:left="142" w:right="119"/>
              <w:jc w:val="center"/>
              <w:rPr>
                <w:rFonts w:ascii="Arial" w:eastAsia="Arial MT" w:hAnsi="Arial" w:cs="Arial"/>
                <w:b/>
                <w:sz w:val="18"/>
                <w:szCs w:val="18"/>
                <w:lang w:val="en-US"/>
              </w:rPr>
            </w:pPr>
            <w:r>
              <w:rPr>
                <w:rFonts w:ascii="Arial" w:eastAsia="Arial MT" w:hAnsi="Arial" w:cs="Arial"/>
                <w:b/>
                <w:sz w:val="18"/>
                <w:szCs w:val="18"/>
                <w:lang w:val="en-US"/>
              </w:rPr>
              <w:t>DESCRIÇÃO</w:t>
            </w:r>
          </w:p>
        </w:tc>
      </w:tr>
      <w:tr w:rsidR="0084507C">
        <w:trPr>
          <w:trHeight w:val="4946"/>
          <w:jc w:val="center"/>
        </w:trPr>
        <w:tc>
          <w:tcPr>
            <w:tcW w:w="6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6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198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CAIXA DE BOMBOM SORTIDOS 250GR A 300GR</w:t>
            </w:r>
          </w:p>
        </w:tc>
        <w:tc>
          <w:tcPr>
            <w:tcW w:w="3955" w:type="dxa"/>
            <w:gridSpan w:val="2"/>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rPr>
              <w:t xml:space="preserve">Embalagem de 250gr a 300gr, contendo bombons sortidos, embalados individualmente. </w:t>
            </w:r>
            <w:r>
              <w:rPr>
                <w:rFonts w:ascii="Arial" w:eastAsia="Arial MT" w:hAnsi="Arial" w:cs="Arial"/>
                <w:sz w:val="18"/>
                <w:szCs w:val="18"/>
              </w:rPr>
              <w:t>Do tipo: bombom chocolate ao leite; Bombom de chocolate recheado com amendoim caramelizado; Bombom recheado coberto com flocos e chocolate; Bombom de chocolate branco com recheio de creme; Bombom de chocolate recheado com leite maltado; Bombom recheado com</w:t>
            </w:r>
            <w:r>
              <w:rPr>
                <w:rFonts w:ascii="Arial" w:eastAsia="Arial MT" w:hAnsi="Arial" w:cs="Arial"/>
                <w:sz w:val="18"/>
                <w:szCs w:val="18"/>
              </w:rPr>
              <w:t xml:space="preserve"> coco e coberto com chocolate ao leite; Bombom recheado coberto com biscoito sabor chocolate e chocolate branco; Chocolate ao leite aerado; Bombom de chocolate com recheio sabor morango; Bombom de chocolate recheado com caramelo, entre outros. Caixa com no</w:t>
            </w:r>
            <w:r>
              <w:rPr>
                <w:rFonts w:ascii="Arial" w:eastAsia="Arial MT" w:hAnsi="Arial" w:cs="Arial"/>
                <w:sz w:val="18"/>
                <w:szCs w:val="18"/>
              </w:rPr>
              <w:t xml:space="preserve"> mínimo 15 bombons.</w:t>
            </w:r>
          </w:p>
        </w:tc>
      </w:tr>
      <w:tr w:rsidR="0084507C">
        <w:trPr>
          <w:trHeight w:val="1323"/>
          <w:jc w:val="center"/>
        </w:trPr>
        <w:tc>
          <w:tcPr>
            <w:tcW w:w="6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6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198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REFRIGERANTE GUARANA 2L</w:t>
            </w:r>
          </w:p>
        </w:tc>
        <w:tc>
          <w:tcPr>
            <w:tcW w:w="3955" w:type="dxa"/>
            <w:gridSpan w:val="2"/>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lang w:val="pt-PT"/>
              </w:rPr>
              <w:t>Refrigerante, composto de extrato de guaraná, agua gaseificada, açúcar, extrato de semente de guaraná, corantes artificiais, acondicionado em garrafa pet de 2 litros.</w:t>
            </w:r>
          </w:p>
        </w:tc>
      </w:tr>
      <w:tr w:rsidR="0084507C">
        <w:trPr>
          <w:trHeight w:val="1323"/>
          <w:jc w:val="center"/>
        </w:trPr>
        <w:tc>
          <w:tcPr>
            <w:tcW w:w="6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6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198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REFRIGERANTE COLA 2L</w:t>
            </w:r>
          </w:p>
        </w:tc>
        <w:tc>
          <w:tcPr>
            <w:tcW w:w="3955" w:type="dxa"/>
            <w:gridSpan w:val="2"/>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lang w:val="pt-PT"/>
              </w:rPr>
              <w:t>Refrigerante, composto de extrato de cola, agua gaseificada, açúcar, extratos vegetais, cafeína, caramelo, corantes artificiais, acondicionado em garrafa pet de 02 litros</w:t>
            </w:r>
            <w:proofErr w:type="gramStart"/>
            <w:r>
              <w:rPr>
                <w:rFonts w:ascii="Arial" w:eastAsia="Arial MT" w:hAnsi="Arial" w:cs="Arial"/>
                <w:sz w:val="18"/>
                <w:szCs w:val="18"/>
                <w:lang w:val="pt-PT"/>
              </w:rPr>
              <w:t>..</w:t>
            </w:r>
            <w:proofErr w:type="gramEnd"/>
          </w:p>
        </w:tc>
      </w:tr>
      <w:tr w:rsidR="0084507C">
        <w:trPr>
          <w:trHeight w:val="3393"/>
          <w:jc w:val="center"/>
        </w:trPr>
        <w:tc>
          <w:tcPr>
            <w:tcW w:w="61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2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6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198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PANETONE DE FRUTAS CRISTALIZADAS 400GR.</w:t>
            </w:r>
          </w:p>
        </w:tc>
        <w:tc>
          <w:tcPr>
            <w:tcW w:w="3955" w:type="dxa"/>
            <w:gridSpan w:val="2"/>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rPr>
              <w:t xml:space="preserve">Contendo no mínimo os seguintes </w:t>
            </w:r>
            <w:r>
              <w:rPr>
                <w:rFonts w:ascii="Arial" w:eastAsia="Arial MT" w:hAnsi="Arial" w:cs="Arial"/>
                <w:sz w:val="18"/>
                <w:szCs w:val="18"/>
              </w:rPr>
              <w:t xml:space="preserve">ingredientes: Farinha de trigo com ferro e ácido fólico, açúcar, uvas passas, frutas cristalizadas, gordura vegetal, ovo líquido integral, gema de ovo, manteiga, extrato de malte, sal, estabilizante: mono e </w:t>
            </w:r>
            <w:proofErr w:type="spellStart"/>
            <w:r>
              <w:rPr>
                <w:rFonts w:ascii="Arial" w:eastAsia="Arial MT" w:hAnsi="Arial" w:cs="Arial"/>
                <w:sz w:val="18"/>
                <w:szCs w:val="18"/>
              </w:rPr>
              <w:t>diglicerídeos</w:t>
            </w:r>
            <w:proofErr w:type="spellEnd"/>
            <w:r>
              <w:rPr>
                <w:rFonts w:ascii="Arial" w:eastAsia="Arial MT" w:hAnsi="Arial" w:cs="Arial"/>
                <w:sz w:val="18"/>
                <w:szCs w:val="18"/>
              </w:rPr>
              <w:t xml:space="preserve"> de ácidos graxos, aromatizantes, co</w:t>
            </w:r>
            <w:r>
              <w:rPr>
                <w:rFonts w:ascii="Arial" w:eastAsia="Arial MT" w:hAnsi="Arial" w:cs="Arial"/>
                <w:sz w:val="18"/>
                <w:szCs w:val="18"/>
              </w:rPr>
              <w:t xml:space="preserve">rante naturais: cúrcuma e urucum, contém glúten, pode conter traços de leite, farinha de soja, gergelim, avelã, amendoim, amêndoas, castanha de caju, aveia, </w:t>
            </w:r>
            <w:proofErr w:type="gramStart"/>
            <w:r>
              <w:rPr>
                <w:rFonts w:ascii="Arial" w:eastAsia="Arial MT" w:hAnsi="Arial" w:cs="Arial"/>
                <w:sz w:val="18"/>
                <w:szCs w:val="18"/>
              </w:rPr>
              <w:t>centeio e cevada</w:t>
            </w:r>
            <w:proofErr w:type="gramEnd"/>
            <w:r>
              <w:rPr>
                <w:rFonts w:ascii="Arial" w:eastAsia="Arial MT" w:hAnsi="Arial" w:cs="Arial"/>
                <w:sz w:val="18"/>
                <w:szCs w:val="18"/>
              </w:rPr>
              <w:t>.</w:t>
            </w:r>
          </w:p>
        </w:tc>
      </w:tr>
      <w:tr w:rsidR="0084507C">
        <w:trPr>
          <w:trHeight w:val="560"/>
          <w:jc w:val="center"/>
        </w:trPr>
        <w:tc>
          <w:tcPr>
            <w:tcW w:w="92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84507C">
            <w:pPr>
              <w:numPr>
                <w:ilvl w:val="0"/>
                <w:numId w:val="10"/>
              </w:numPr>
              <w:jc w:val="both"/>
              <w:rPr>
                <w:rFonts w:ascii="Arial" w:eastAsia="Arial MT" w:hAnsi="Arial" w:cs="Arial"/>
                <w:sz w:val="18"/>
                <w:szCs w:val="18"/>
                <w:lang w:val="en-US"/>
              </w:rPr>
            </w:pPr>
          </w:p>
        </w:tc>
        <w:tc>
          <w:tcPr>
            <w:tcW w:w="62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450</w:t>
            </w:r>
          </w:p>
        </w:tc>
        <w:tc>
          <w:tcPr>
            <w:tcW w:w="75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4507C" w:rsidRDefault="00CE7B7B">
            <w:pPr>
              <w:jc w:val="center"/>
              <w:rPr>
                <w:rFonts w:ascii="Arial" w:eastAsia="Arial MT" w:hAnsi="Arial" w:cs="Arial"/>
                <w:sz w:val="18"/>
                <w:szCs w:val="18"/>
                <w:lang w:val="en-US"/>
              </w:rPr>
            </w:pPr>
            <w:r>
              <w:rPr>
                <w:rFonts w:ascii="Arial" w:eastAsia="Arial MT" w:hAnsi="Arial" w:cs="Arial"/>
                <w:sz w:val="18"/>
                <w:szCs w:val="18"/>
                <w:lang w:val="en-US"/>
              </w:rPr>
              <w:t>UND</w:t>
            </w:r>
          </w:p>
        </w:tc>
        <w:tc>
          <w:tcPr>
            <w:tcW w:w="199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4507C" w:rsidRDefault="00CE7B7B">
            <w:pPr>
              <w:jc w:val="both"/>
              <w:rPr>
                <w:rFonts w:ascii="Arial" w:eastAsia="Arial MT" w:hAnsi="Arial" w:cs="Arial"/>
                <w:sz w:val="18"/>
                <w:szCs w:val="18"/>
                <w:lang w:val="en-US"/>
              </w:rPr>
            </w:pPr>
            <w:r>
              <w:rPr>
                <w:rFonts w:ascii="Arial" w:eastAsia="Arial MT" w:hAnsi="Arial" w:cs="Arial"/>
                <w:sz w:val="18"/>
                <w:szCs w:val="18"/>
                <w:lang w:val="en-US"/>
              </w:rPr>
              <w:t xml:space="preserve">FRANGO INTEIRO CONGELADO </w:t>
            </w:r>
          </w:p>
        </w:tc>
        <w:tc>
          <w:tcPr>
            <w:tcW w:w="3641" w:type="dxa"/>
            <w:tcBorders>
              <w:top w:val="single" w:sz="4" w:space="0" w:color="auto"/>
              <w:left w:val="single" w:sz="4" w:space="0" w:color="auto"/>
              <w:bottom w:val="single" w:sz="4" w:space="0" w:color="auto"/>
              <w:right w:val="single" w:sz="4" w:space="0" w:color="auto"/>
            </w:tcBorders>
          </w:tcPr>
          <w:p w:rsidR="0084507C" w:rsidRDefault="00CE7B7B">
            <w:pPr>
              <w:ind w:left="142" w:right="119"/>
              <w:jc w:val="both"/>
              <w:rPr>
                <w:rFonts w:ascii="Arial" w:eastAsia="Arial MT" w:hAnsi="Arial" w:cs="Arial"/>
                <w:sz w:val="18"/>
                <w:szCs w:val="18"/>
                <w:lang w:val="en-US"/>
              </w:rPr>
            </w:pPr>
            <w:r>
              <w:rPr>
                <w:rFonts w:ascii="Arial" w:eastAsia="Arial MT" w:hAnsi="Arial" w:cs="Arial"/>
                <w:sz w:val="18"/>
                <w:szCs w:val="18"/>
              </w:rPr>
              <w:t>FRANGO inteiro, congelado, sem miúdos, sem pé</w:t>
            </w:r>
            <w:r>
              <w:rPr>
                <w:rFonts w:ascii="Arial" w:eastAsia="Arial MT" w:hAnsi="Arial" w:cs="Arial"/>
                <w:sz w:val="18"/>
                <w:szCs w:val="18"/>
              </w:rPr>
              <w:t xml:space="preserve"> e sem cabeça, aprox.. 02 kg, com no máximo 10% de gordura. Acondicionado em embalagem de filme PVC transparente ou saco plástico transparente, contendo identificação do produto, marca do fabricante, prazo de validade, marcas e carimbos oficiais, de acordo</w:t>
            </w:r>
            <w:r>
              <w:rPr>
                <w:rFonts w:ascii="Arial" w:eastAsia="Arial MT" w:hAnsi="Arial" w:cs="Arial"/>
                <w:sz w:val="18"/>
                <w:szCs w:val="18"/>
              </w:rPr>
              <w:t xml:space="preserve"> com as Portarias do Ministério da Agricultura e/ou Ministério da Saúde, DIPOA n.304 de 22/04/96 e n.145 de 22/04/98 e da Resolução da ANVISA nº105 de 19/05/99.</w:t>
            </w:r>
          </w:p>
        </w:tc>
      </w:tr>
    </w:tbl>
    <w:p w:rsidR="0084507C" w:rsidRDefault="00CE7B7B">
      <w:pPr>
        <w:rPr>
          <w:rFonts w:ascii="Arial" w:hAnsi="Arial" w:cs="Arial"/>
          <w:b/>
          <w:bCs/>
        </w:rPr>
      </w:pPr>
      <w:r>
        <w:rPr>
          <w:noProof/>
          <w:lang w:eastAsia="pt-BR"/>
        </w:rP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rsidR="0084507C" w:rsidRDefault="0084507C">
                            <w:pPr>
                              <w:jc w:val="center"/>
                            </w:pP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xmlns:w15="http://schemas.microsoft.com/office/word/2012/wordml">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w:t>
      </w:r>
      <w:r>
        <w:rPr>
          <w:rFonts w:ascii="Arial" w:hAnsi="Arial" w:cs="Arial"/>
          <w:b/>
          <w:bCs/>
          <w:sz w:val="24"/>
          <w:szCs w:val="24"/>
        </w:rPr>
        <w:t>R TOTAL:</w:t>
      </w:r>
    </w:p>
    <w:p w:rsidR="0084507C" w:rsidRDefault="0084507C">
      <w:pPr>
        <w:spacing w:line="480" w:lineRule="auto"/>
        <w:jc w:val="both"/>
        <w:rPr>
          <w:rFonts w:ascii="Calibri Light" w:hAnsi="Calibri Light" w:cs="Calibri Light"/>
          <w:b/>
          <w:bCs/>
          <w:sz w:val="18"/>
          <w:szCs w:val="18"/>
        </w:rPr>
      </w:pPr>
    </w:p>
    <w:p w:rsidR="0084507C" w:rsidRDefault="00CE7B7B">
      <w:pPr>
        <w:pStyle w:val="SemEspaamento"/>
        <w:ind w:firstLine="708"/>
        <w:jc w:val="both"/>
        <w:rPr>
          <w:rFonts w:ascii="Arial" w:hAnsi="Arial" w:cs="Arial"/>
        </w:rPr>
      </w:pPr>
      <w:r>
        <w:rPr>
          <w:rFonts w:ascii="Calibri Light" w:hAnsi="Calibri Light" w:cs="Calibri Light"/>
          <w:b/>
          <w:bCs/>
        </w:rPr>
        <w:t xml:space="preserve">OBJETO </w:t>
      </w:r>
      <w:r>
        <w:rPr>
          <w:rFonts w:ascii="Arial" w:hAnsi="Arial" w:cs="Arial"/>
          <w:b/>
          <w:bCs/>
          <w:sz w:val="20"/>
          <w:szCs w:val="20"/>
        </w:rPr>
        <w:t xml:space="preserve">CONTRATAÇÃO DE EMPRESA PARA </w:t>
      </w:r>
      <w:proofErr w:type="gramStart"/>
      <w:r>
        <w:rPr>
          <w:rFonts w:ascii="Arial" w:hAnsi="Arial" w:cs="Arial"/>
          <w:b/>
          <w:bCs/>
          <w:sz w:val="20"/>
          <w:szCs w:val="20"/>
        </w:rPr>
        <w:t>FORNECIMENTO DE MATERIAL GRÁFICOS, PARA ATENDER AS DEMANDAS DA SECRETARIA MUNICIPAIS DE RIFAINA</w:t>
      </w:r>
      <w:proofErr w:type="gramEnd"/>
      <w:r>
        <w:rPr>
          <w:rFonts w:ascii="Arial" w:hAnsi="Arial" w:cs="Arial"/>
          <w:b/>
          <w:bCs/>
          <w:sz w:val="20"/>
          <w:szCs w:val="20"/>
        </w:rPr>
        <w:t xml:space="preserve"> - SP, CONFORME CONDIÇÕES, QUANTIDADES E EXIGENCIAS ESTABELECIDAS NESTE INSTRUMENTO</w:t>
      </w:r>
      <w:r>
        <w:rPr>
          <w:rFonts w:ascii="Arial" w:hAnsi="Arial" w:cs="Arial"/>
          <w:b/>
          <w:bCs/>
          <w:sz w:val="20"/>
          <w:szCs w:val="20"/>
        </w:rPr>
        <w:t>.</w:t>
      </w:r>
    </w:p>
    <w:p w:rsidR="0084507C" w:rsidRDefault="0084507C">
      <w:pPr>
        <w:pStyle w:val="SemEspaamento"/>
        <w:jc w:val="both"/>
        <w:rPr>
          <w:rFonts w:ascii="Arial" w:hAnsi="Arial" w:cs="Arial"/>
          <w:b/>
          <w:bCs/>
        </w:rPr>
      </w:pPr>
    </w:p>
    <w:p w:rsidR="0084507C" w:rsidRDefault="0084507C">
      <w:pPr>
        <w:pStyle w:val="SemEspaamento"/>
        <w:ind w:firstLine="708"/>
        <w:jc w:val="both"/>
        <w:rPr>
          <w:rFonts w:ascii="Arial" w:hAnsi="Arial" w:cs="Arial"/>
          <w:b/>
          <w:bCs/>
        </w:rPr>
      </w:pPr>
    </w:p>
    <w:p w:rsidR="0084507C" w:rsidRDefault="00CE7B7B">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rsidR="0084507C" w:rsidRDefault="0084507C">
      <w:pPr>
        <w:pStyle w:val="Corpodetexto"/>
        <w:spacing w:before="11"/>
        <w:rPr>
          <w:rFonts w:ascii="Calibri Light" w:hAnsi="Calibri Light" w:cs="Calibri Light"/>
          <w:sz w:val="18"/>
          <w:szCs w:val="18"/>
        </w:rPr>
      </w:pPr>
    </w:p>
    <w:p w:rsidR="0084507C" w:rsidRDefault="00CE7B7B">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rsidR="0084507C" w:rsidRDefault="0084507C">
      <w:pPr>
        <w:pStyle w:val="Corpodetexto"/>
        <w:rPr>
          <w:rFonts w:ascii="Calibri Light" w:hAnsi="Calibri Light" w:cs="Calibri Light"/>
          <w:sz w:val="18"/>
          <w:szCs w:val="18"/>
        </w:rPr>
      </w:pPr>
    </w:p>
    <w:p w:rsidR="0084507C" w:rsidRDefault="00CE7B7B">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rsidR="0084507C" w:rsidRDefault="00CE7B7B">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rsidR="0084507C" w:rsidRDefault="00CE7B7B">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rsidR="0084507C" w:rsidRDefault="00CE7B7B">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w:t>
      </w:r>
      <w:r>
        <w:rPr>
          <w:rFonts w:ascii="Calibri Light" w:hAnsi="Calibri Light" w:cs="Calibri Light"/>
          <w:sz w:val="18"/>
          <w:szCs w:val="18"/>
        </w:rPr>
        <w:t>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rsidR="0084507C" w:rsidRDefault="00CE7B7B">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rsidR="0084507C" w:rsidRDefault="0084507C">
      <w:pPr>
        <w:pStyle w:val="Corpodetexto"/>
        <w:tabs>
          <w:tab w:val="left" w:pos="2357"/>
          <w:tab w:val="left" w:pos="4753"/>
          <w:tab w:val="left" w:pos="5863"/>
        </w:tabs>
        <w:rPr>
          <w:rFonts w:ascii="Calibri Light" w:hAnsi="Calibri Light" w:cs="Calibri Light"/>
          <w:sz w:val="18"/>
          <w:szCs w:val="18"/>
        </w:rPr>
      </w:pPr>
    </w:p>
    <w:p w:rsidR="0084507C" w:rsidRDefault="0084507C">
      <w:pPr>
        <w:pStyle w:val="Corpodetexto"/>
        <w:tabs>
          <w:tab w:val="left" w:pos="2357"/>
          <w:tab w:val="left" w:pos="4753"/>
          <w:tab w:val="left" w:pos="5863"/>
        </w:tabs>
        <w:rPr>
          <w:rFonts w:ascii="Calibri Light" w:hAnsi="Calibri Light" w:cs="Calibri Light"/>
          <w:sz w:val="18"/>
          <w:szCs w:val="18"/>
        </w:rPr>
      </w:pPr>
    </w:p>
    <w:p w:rsidR="0084507C" w:rsidRDefault="0084507C">
      <w:pPr>
        <w:pStyle w:val="Corpodetexto"/>
        <w:tabs>
          <w:tab w:val="left" w:pos="2357"/>
          <w:tab w:val="left" w:pos="4753"/>
          <w:tab w:val="left" w:pos="5863"/>
        </w:tabs>
        <w:rPr>
          <w:rFonts w:ascii="Calibri Light" w:hAnsi="Calibri Light" w:cs="Calibri Light"/>
          <w:sz w:val="18"/>
          <w:szCs w:val="18"/>
        </w:rPr>
      </w:pPr>
    </w:p>
    <w:p w:rsidR="0084507C" w:rsidRDefault="0084507C">
      <w:pPr>
        <w:pStyle w:val="Corpodetexto"/>
        <w:tabs>
          <w:tab w:val="left" w:pos="2357"/>
          <w:tab w:val="left" w:pos="4753"/>
          <w:tab w:val="left" w:pos="5863"/>
        </w:tabs>
        <w:rPr>
          <w:rFonts w:ascii="Calibri Light" w:hAnsi="Calibri Light" w:cs="Calibri Light"/>
          <w:sz w:val="18"/>
          <w:szCs w:val="18"/>
        </w:rPr>
      </w:pPr>
    </w:p>
    <w:p w:rsidR="0084507C" w:rsidRDefault="00CE7B7B">
      <w:pPr>
        <w:pStyle w:val="Corpodetexto"/>
        <w:spacing w:before="3"/>
        <w:jc w:val="center"/>
        <w:rPr>
          <w:rFonts w:ascii="Calibri Light" w:hAnsi="Calibri Light" w:cs="Calibri Light"/>
          <w:sz w:val="18"/>
          <w:szCs w:val="18"/>
        </w:rPr>
      </w:pPr>
      <w:r>
        <w:rPr>
          <w:noProof/>
          <w:lang w:val="pt-BR" w:eastAsia="pt-BR"/>
        </w:rP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rsidR="0084507C" w:rsidRDefault="0084507C">
      <w:pPr>
        <w:pStyle w:val="Corpodetexto"/>
        <w:spacing w:before="3"/>
        <w:jc w:val="center"/>
        <w:rPr>
          <w:rFonts w:ascii="Calibri Light" w:hAnsi="Calibri Light" w:cs="Calibri Light"/>
          <w:sz w:val="18"/>
          <w:szCs w:val="18"/>
        </w:rPr>
      </w:pPr>
    </w:p>
    <w:p w:rsidR="0084507C" w:rsidRDefault="0084507C">
      <w:pPr>
        <w:pStyle w:val="Corpodetexto"/>
        <w:spacing w:before="3"/>
        <w:jc w:val="center"/>
        <w:rPr>
          <w:rFonts w:ascii="Calibri Light" w:hAnsi="Calibri Light" w:cs="Calibri Light"/>
          <w:sz w:val="18"/>
          <w:szCs w:val="18"/>
        </w:rPr>
      </w:pPr>
    </w:p>
    <w:p w:rsidR="0084507C" w:rsidRDefault="00CE7B7B">
      <w:pPr>
        <w:pStyle w:val="SemEspaamento"/>
        <w:jc w:val="both"/>
        <w:rPr>
          <w:rFonts w:ascii="Calibri Light" w:hAnsi="Calibri Light" w:cs="Calibri Light"/>
          <w:sz w:val="18"/>
          <w:szCs w:val="18"/>
        </w:rPr>
      </w:pPr>
      <w:proofErr w:type="gramStart"/>
      <w:r>
        <w:rPr>
          <w:rFonts w:ascii="Calibri Light" w:hAnsi="Calibri Light" w:cs="Calibri Light"/>
          <w:sz w:val="18"/>
          <w:szCs w:val="18"/>
        </w:rPr>
        <w:t>obs.</w:t>
      </w:r>
      <w:proofErr w:type="gramEnd"/>
      <w:r>
        <w:rPr>
          <w:rFonts w:ascii="Calibri Light" w:hAnsi="Calibri Light" w:cs="Calibri Light"/>
          <w:sz w:val="18"/>
          <w:szCs w:val="18"/>
        </w:rPr>
        <w:t>:</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84507C">
      <w:pPr>
        <w:pStyle w:val="SemEspaamento"/>
        <w:jc w:val="center"/>
        <w:rPr>
          <w:rFonts w:ascii="Calibri Light" w:hAnsi="Calibri Light" w:cs="Calibri Light"/>
          <w:b/>
          <w:bCs/>
          <w:sz w:val="20"/>
          <w:szCs w:val="20"/>
        </w:rPr>
      </w:pPr>
    </w:p>
    <w:p w:rsidR="0084507C" w:rsidRDefault="00CE7B7B">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rsidR="0084507C" w:rsidRDefault="00CE7B7B">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rsidR="0084507C" w:rsidRDefault="00CE7B7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rsidR="0084507C" w:rsidRDefault="00CE7B7B">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rsidR="0084507C" w:rsidRDefault="00CE7B7B">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rsidR="0084507C" w:rsidRDefault="0084507C">
      <w:pPr>
        <w:pStyle w:val="Corpodetexto"/>
        <w:spacing w:before="5"/>
        <w:rPr>
          <w:rFonts w:ascii="Calibri Light" w:hAnsi="Calibri Light" w:cs="Calibri Light"/>
          <w:b/>
          <w:sz w:val="20"/>
        </w:rPr>
      </w:pPr>
    </w:p>
    <w:p w:rsidR="0084507C" w:rsidRDefault="0084507C">
      <w:pPr>
        <w:tabs>
          <w:tab w:val="left" w:pos="284"/>
        </w:tabs>
        <w:spacing w:line="360" w:lineRule="auto"/>
        <w:jc w:val="both"/>
        <w:rPr>
          <w:rFonts w:ascii="Calibri Light" w:hAnsi="Calibri Light" w:cs="Calibri Light"/>
          <w:b/>
          <w:bCs/>
        </w:rPr>
      </w:pPr>
    </w:p>
    <w:p w:rsidR="0084507C" w:rsidRDefault="00CE7B7B">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rsidR="0084507C" w:rsidRDefault="0084507C">
      <w:pPr>
        <w:tabs>
          <w:tab w:val="left" w:pos="284"/>
        </w:tabs>
        <w:spacing w:line="360" w:lineRule="auto"/>
        <w:jc w:val="both"/>
        <w:rPr>
          <w:rFonts w:ascii="Calibri Light" w:hAnsi="Calibri Light" w:cs="Calibri Light"/>
        </w:rPr>
      </w:pPr>
    </w:p>
    <w:p w:rsidR="0084507C" w:rsidRDefault="00CE7B7B">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rsidR="0084507C" w:rsidRDefault="0084507C">
      <w:pPr>
        <w:tabs>
          <w:tab w:val="left" w:pos="284"/>
        </w:tabs>
        <w:spacing w:line="360" w:lineRule="auto"/>
        <w:jc w:val="both"/>
        <w:rPr>
          <w:rFonts w:ascii="Calibri Light" w:hAnsi="Calibri Light" w:cs="Calibri Light"/>
        </w:rPr>
      </w:pPr>
    </w:p>
    <w:p w:rsidR="0084507C" w:rsidRDefault="00CE7B7B">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rsidR="0084507C" w:rsidRDefault="00CE7B7B">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w:t>
      </w:r>
      <w:proofErr w:type="spellStart"/>
      <w:r>
        <w:rPr>
          <w:rFonts w:ascii="Calibri Light" w:eastAsia="Courier New" w:hAnsi="Calibri Light" w:cs="Calibri Light"/>
        </w:rPr>
        <w:t>Rifaina</w:t>
      </w:r>
      <w:proofErr w:type="spellEnd"/>
      <w:r>
        <w:rPr>
          <w:rFonts w:ascii="Calibri Light" w:eastAsia="Courier New" w:hAnsi="Calibri Light" w:cs="Calibri Light"/>
        </w:rPr>
        <w:t xml:space="preserve">,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w:t>
      </w:r>
      <w:r>
        <w:rPr>
          <w:rFonts w:ascii="Calibri Light" w:eastAsia="Arial" w:hAnsi="Calibri Light" w:cs="Calibri Light"/>
        </w:rPr>
        <w:t>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w:t>
      </w:r>
      <w:proofErr w:type="spellStart"/>
      <w:r>
        <w:rPr>
          <w:rFonts w:ascii="Calibri Light" w:eastAsia="Courier New" w:hAnsi="Calibri Light" w:cs="Calibri Light"/>
        </w:rPr>
        <w:t>Rifaina</w:t>
      </w:r>
      <w:proofErr w:type="spellEnd"/>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inscrita no CNPJ sob o nº XXX, com</w:t>
      </w:r>
      <w:r>
        <w:rPr>
          <w:rFonts w:ascii="Calibri Light" w:eastAsia="Courier New" w:hAnsi="Calibri Light" w:cs="Calibri Light"/>
          <w:i/>
          <w:iCs/>
          <w:highlight w:val="yellow"/>
          <w:u w:val="single"/>
        </w:rPr>
        <w:t xml:space="preserve"> sede na cidade XXX,</w:t>
      </w:r>
      <w:proofErr w:type="gramStart"/>
      <w:r>
        <w:rPr>
          <w:rFonts w:ascii="Calibri Light" w:eastAsia="Courier New" w:hAnsi="Calibri Light" w:cs="Calibri Light"/>
          <w:i/>
          <w:iCs/>
          <w:highlight w:val="yellow"/>
          <w:u w:val="single"/>
        </w:rPr>
        <w:t xml:space="preserve">  </w:t>
      </w:r>
      <w:proofErr w:type="gramEnd"/>
      <w:r>
        <w:rPr>
          <w:rFonts w:ascii="Calibri Light" w:eastAsia="Courier New" w:hAnsi="Calibri Light" w:cs="Calibri Light"/>
          <w:i/>
          <w:iCs/>
          <w:highlight w:val="yellow"/>
          <w:u w:val="single"/>
        </w:rPr>
        <w:t xml:space="preserve">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w:t>
      </w:r>
      <w:r>
        <w:rPr>
          <w:rFonts w:ascii="Calibri Light" w:eastAsia="Courier New" w:hAnsi="Calibri Light" w:cs="Calibri Light"/>
        </w:rPr>
        <w:t xml:space="preserve">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rsidR="0084507C" w:rsidRDefault="0084507C">
      <w:pPr>
        <w:tabs>
          <w:tab w:val="left" w:pos="284"/>
        </w:tabs>
        <w:spacing w:line="360" w:lineRule="auto"/>
        <w:jc w:val="both"/>
        <w:rPr>
          <w:rFonts w:ascii="Calibri Light" w:hAnsi="Calibri Light" w:cs="Calibri Light"/>
        </w:rPr>
      </w:pPr>
    </w:p>
    <w:p w:rsidR="0084507C" w:rsidRDefault="00CE7B7B">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rsidR="0084507C" w:rsidRDefault="00CE7B7B">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w:t>
      </w:r>
      <w:r>
        <w:rPr>
          <w:rFonts w:ascii="Calibri Light" w:hAnsi="Calibri Light" w:cs="Calibri Light"/>
          <w:i/>
          <w:iCs/>
          <w:highlight w:val="yellow"/>
          <w:u w:val="single"/>
        </w:rPr>
        <w:t>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w:t>
      </w:r>
      <w:r>
        <w:rPr>
          <w:rFonts w:ascii="Calibri Light" w:hAnsi="Calibri Light" w:cs="Calibri Light"/>
        </w:rPr>
        <w:t>, supletivamente, os princípios da teoria geral dos contratos e disposições de direito privado.</w:t>
      </w:r>
    </w:p>
    <w:p w:rsidR="0084507C" w:rsidRDefault="0084507C">
      <w:pPr>
        <w:tabs>
          <w:tab w:val="left" w:pos="284"/>
        </w:tabs>
        <w:spacing w:line="360" w:lineRule="auto"/>
        <w:jc w:val="both"/>
        <w:rPr>
          <w:rFonts w:ascii="Calibri Light" w:hAnsi="Calibri Light" w:cs="Calibri Light"/>
        </w:rPr>
      </w:pPr>
    </w:p>
    <w:p w:rsidR="0084507C" w:rsidRDefault="00CE7B7B">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rsidR="0084507C" w:rsidRDefault="00CE7B7B">
      <w:pPr>
        <w:pStyle w:val="PargrafodaLista"/>
        <w:widowControl/>
        <w:numPr>
          <w:ilvl w:val="1"/>
          <w:numId w:val="11"/>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w:t>
      </w:r>
      <w:r>
        <w:rPr>
          <w:rFonts w:ascii="Calibri Light" w:hAnsi="Calibri Light" w:cs="Calibri Light"/>
          <w:bCs/>
          <w:sz w:val="20"/>
          <w:szCs w:val="20"/>
        </w:rPr>
        <w:t xml:space="preserve"> Documento de Formalização de Demanda e Termo de Referência, parte integrante e indissociável do presente contrato.</w:t>
      </w:r>
    </w:p>
    <w:p w:rsidR="0084507C" w:rsidRDefault="00CE7B7B">
      <w:pPr>
        <w:pStyle w:val="PargrafodaLista"/>
        <w:widowControl/>
        <w:numPr>
          <w:ilvl w:val="1"/>
          <w:numId w:val="11"/>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rsidR="0084507C" w:rsidRDefault="0084507C">
      <w:pPr>
        <w:tabs>
          <w:tab w:val="left" w:pos="284"/>
        </w:tabs>
        <w:spacing w:line="360" w:lineRule="auto"/>
        <w:jc w:val="both"/>
        <w:rPr>
          <w:rFonts w:ascii="Calibri Light" w:eastAsia="Arial" w:hAnsi="Calibri Light" w:cs="Calibri Light"/>
          <w:b/>
        </w:rPr>
      </w:pPr>
    </w:p>
    <w:p w:rsidR="0084507C" w:rsidRDefault="00CE7B7B">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rsidR="0084507C" w:rsidRDefault="00CE7B7B">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rsidR="0084507C" w:rsidRDefault="00CE7B7B">
      <w:pPr>
        <w:tabs>
          <w:tab w:val="left" w:pos="284"/>
        </w:tabs>
        <w:spacing w:line="360" w:lineRule="auto"/>
        <w:jc w:val="both"/>
        <w:rPr>
          <w:rFonts w:ascii="Calibri Light" w:hAnsi="Calibri Light" w:cs="Calibri Light"/>
        </w:rPr>
      </w:pPr>
      <w:r>
        <w:rPr>
          <w:rFonts w:ascii="Calibri Light" w:hAnsi="Calibri Light" w:cs="Calibri Light"/>
          <w:b/>
          <w:bCs/>
        </w:rPr>
        <w:t>3</w:t>
      </w:r>
      <w:r>
        <w:rPr>
          <w:rFonts w:ascii="Calibri Light" w:hAnsi="Calibri Light" w:cs="Calibri Light"/>
          <w:b/>
          <w:bCs/>
        </w:rPr>
        <w:t xml:space="preserve">.1.1 </w:t>
      </w:r>
      <w:r>
        <w:rPr>
          <w:rFonts w:ascii="Calibri Light" w:hAnsi="Calibri Light" w:cs="Calibri Light"/>
        </w:rPr>
        <w:t xml:space="preserve">– </w:t>
      </w:r>
      <w:r>
        <w:rPr>
          <w:rFonts w:ascii="Calibri Light" w:hAnsi="Calibri Light" w:cs="Calibri Light"/>
          <w:i/>
          <w:iCs/>
          <w:highlight w:val="yellow"/>
          <w:u w:val="single"/>
        </w:rPr>
        <w:t xml:space="preserve">O prazo de vigência da presente contratação é de XXXXX, contado </w:t>
      </w:r>
      <w:proofErr w:type="gramStart"/>
      <w:r>
        <w:rPr>
          <w:rFonts w:ascii="Calibri Light" w:hAnsi="Calibri Light" w:cs="Calibri Light"/>
          <w:i/>
          <w:iCs/>
          <w:highlight w:val="yellow"/>
          <w:u w:val="single"/>
        </w:rPr>
        <w:t>da(</w:t>
      </w:r>
      <w:proofErr w:type="gramEnd"/>
      <w:r>
        <w:rPr>
          <w:rFonts w:ascii="Calibri Light" w:hAnsi="Calibri Light" w:cs="Calibri Light"/>
          <w:i/>
          <w:iCs/>
          <w:highlight w:val="yellow"/>
          <w:u w:val="single"/>
        </w:rPr>
        <w:t>o) XXXXXXXX</w:t>
      </w:r>
    </w:p>
    <w:p w:rsidR="0084507C" w:rsidRDefault="0084507C">
      <w:pPr>
        <w:tabs>
          <w:tab w:val="left" w:pos="284"/>
        </w:tabs>
        <w:spacing w:line="360" w:lineRule="auto"/>
        <w:jc w:val="both"/>
        <w:rPr>
          <w:rFonts w:ascii="Calibri Light" w:hAnsi="Calibri Light" w:cs="Calibri Light"/>
        </w:rPr>
      </w:pPr>
    </w:p>
    <w:p w:rsidR="0084507C" w:rsidRDefault="00CE7B7B">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rsidR="0084507C" w:rsidRDefault="00CE7B7B">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w:t>
      </w:r>
      <w:r>
        <w:rPr>
          <w:rFonts w:ascii="Calibri Light" w:hAnsi="Calibri Light" w:cs="Calibri Light"/>
        </w:rPr>
        <w:t>porventura possam recair sobre o Município.</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 xml:space="preserve">O pagamento será realizado dentro de 30 (trinta) dias, após a efetiva execução dos serviços, mediante a apresentação de Nota Fiscal e após atesto do setor competente, nos termos da Lei Federal nº </w:t>
      </w:r>
      <w:r>
        <w:rPr>
          <w:rFonts w:ascii="Calibri Light" w:hAnsi="Calibri Light" w:cs="Calibri Light"/>
          <w:lang w:val="pt-PT"/>
        </w:rPr>
        <w:t>14.133/2021.</w:t>
      </w:r>
    </w:p>
    <w:p w:rsidR="0084507C" w:rsidRDefault="00CE7B7B">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w:t>
      </w:r>
      <w:r>
        <w:rPr>
          <w:rFonts w:ascii="Calibri Light" w:hAnsi="Calibri Light" w:cs="Calibri Light"/>
        </w:rPr>
        <w:t xml:space="preserve"> de administração, frete, seguro e outros necessários ao cumprimento integral do objeto da contratação.</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xml:space="preserve">. A inadimplência da Contratada em relação aos encargos sociais, trabalhistas, fiscais e comerciais ou indenizações não transfere </w:t>
      </w:r>
      <w:proofErr w:type="gramStart"/>
      <w:r>
        <w:rPr>
          <w:rFonts w:ascii="Calibri Light" w:hAnsi="Calibri Light" w:cs="Calibri Light"/>
          <w:lang w:val="pt-PT"/>
        </w:rPr>
        <w:t>à</w:t>
      </w:r>
      <w:proofErr w:type="gramEnd"/>
      <w:r>
        <w:rPr>
          <w:rFonts w:ascii="Calibri Light" w:hAnsi="Calibri Light" w:cs="Calibri Light"/>
          <w:lang w:val="pt-PT"/>
        </w:rPr>
        <w:t xml:space="preserve"> Contratante a </w:t>
      </w:r>
      <w:r>
        <w:rPr>
          <w:rFonts w:ascii="Calibri Light" w:hAnsi="Calibri Light" w:cs="Calibri Light"/>
          <w:lang w:val="pt-PT"/>
        </w:rPr>
        <w:t>responsabilidade por seu pagamento, nem poderá onerar o objeto contratado, de acordo com o artigo 121, parágrafo único, da Lei Federal nº. 14.133/2021.</w:t>
      </w:r>
    </w:p>
    <w:p w:rsidR="0084507C" w:rsidRDefault="0084507C">
      <w:pPr>
        <w:tabs>
          <w:tab w:val="left" w:pos="284"/>
        </w:tabs>
        <w:spacing w:line="360" w:lineRule="auto"/>
        <w:jc w:val="both"/>
        <w:rPr>
          <w:rFonts w:ascii="Calibri Light" w:hAnsi="Calibri Light" w:cs="Calibri Light"/>
          <w:u w:val="single"/>
        </w:rPr>
      </w:pPr>
    </w:p>
    <w:p w:rsidR="0084507C" w:rsidRDefault="00CE7B7B">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rsidR="0084507C" w:rsidRDefault="00CE7B7B">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4.2</w:t>
      </w:r>
      <w:r>
        <w:rPr>
          <w:rFonts w:ascii="Calibri Light" w:hAnsi="Calibri Light" w:cs="Calibri Light"/>
          <w:b/>
          <w:bCs/>
        </w:rPr>
        <w:t xml:space="preserve">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w:t>
      </w:r>
      <w:r>
        <w:rPr>
          <w:rFonts w:ascii="Calibri Light" w:hAnsi="Calibri Light" w:cs="Calibri Light"/>
        </w:rPr>
        <w:t>as.</w:t>
      </w:r>
    </w:p>
    <w:p w:rsidR="0084507C" w:rsidRDefault="00CE7B7B">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w:t>
      </w:r>
      <w:proofErr w:type="gramStart"/>
      <w:r>
        <w:rPr>
          <w:rFonts w:ascii="Calibri Light" w:hAnsi="Calibri Light" w:cs="Calibri Light"/>
        </w:rPr>
        <w:t>Caso utilizada</w:t>
      </w:r>
      <w:proofErr w:type="gramEnd"/>
      <w:r>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rsidR="0084507C" w:rsidRDefault="00CE7B7B">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w:t>
      </w:r>
      <w:proofErr w:type="gramStart"/>
      <w:r>
        <w:rPr>
          <w:rFonts w:ascii="Calibri Light" w:hAnsi="Calibri Light" w:cs="Calibri Light"/>
          <w:bCs/>
          <w:iCs/>
        </w:rPr>
        <w:t>assegurará,</w:t>
      </w:r>
      <w:proofErr w:type="gramEnd"/>
      <w:r>
        <w:rPr>
          <w:rFonts w:ascii="Calibri Light" w:hAnsi="Calibri Light" w:cs="Calibri Light"/>
          <w:bCs/>
          <w:iCs/>
        </w:rPr>
        <w:t xml:space="preserve"> qualquer que seja a modalidade escolhida, o pagamento de: </w:t>
      </w:r>
    </w:p>
    <w:p w:rsidR="0084507C" w:rsidRDefault="00CE7B7B">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rsidR="0084507C" w:rsidRDefault="00CE7B7B">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rsidR="0084507C" w:rsidRDefault="00CE7B7B">
      <w:pPr>
        <w:spacing w:before="120" w:after="120" w:line="360" w:lineRule="auto"/>
        <w:jc w:val="both"/>
        <w:rPr>
          <w:rFonts w:ascii="Calibri Light" w:hAnsi="Calibri Light" w:cs="Calibri Light"/>
          <w:bCs/>
          <w:i/>
          <w:iCs/>
          <w:color w:val="FF0000"/>
        </w:rPr>
      </w:pPr>
      <w:r>
        <w:rPr>
          <w:rFonts w:ascii="Calibri Light" w:hAnsi="Calibri Light" w:cs="Calibri Light"/>
          <w:bCs/>
          <w:iCs/>
        </w:rPr>
        <w:lastRenderedPageBreak/>
        <w:t>- obrigações trabalhistas e previdenciárias de qualquer natureza e para com o FGTS, não adimplidas pelo contratado, quando couber.</w:t>
      </w:r>
    </w:p>
    <w:p w:rsidR="0084507C" w:rsidRDefault="00CE7B7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w:t>
      </w:r>
      <w:r>
        <w:rPr>
          <w:rFonts w:ascii="Calibri Light" w:hAnsi="Calibri Light" w:cs="Calibri Light"/>
          <w:bCs/>
          <w:iCs/>
        </w:rPr>
        <w:t>nça bancária, deverá ser emitida por banco ou instituição financeira devidamente autorizada a operar no País pelo Banco Central do Brasil, e deverá constar expressa renúncia do fiador aos benefícios do artigo 827 do Código Civil.</w:t>
      </w:r>
    </w:p>
    <w:p w:rsidR="0084507C" w:rsidRDefault="00CE7B7B">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w:t>
      </w:r>
      <w:r>
        <w:rPr>
          <w:rFonts w:ascii="Calibri Light" w:hAnsi="Calibri Light" w:cs="Calibri Light"/>
          <w:bCs/>
          <w:iCs/>
        </w:rPr>
        <w:t xml:space="preserve">inta a garantia com a devolução da apólice, carta fiança ou autorização para o levantamento de importâncias depositadas em dinheiro a título de garantia, acompanhada de declaração do Contratante, mediante termo circunstanciado, de que o Contratado cumpriu </w:t>
      </w:r>
      <w:r>
        <w:rPr>
          <w:rFonts w:ascii="Calibri Light" w:hAnsi="Calibri Light" w:cs="Calibri Light"/>
          <w:bCs/>
          <w:iCs/>
        </w:rPr>
        <w:t xml:space="preserve">todas as cláusulas do contrato; </w:t>
      </w:r>
    </w:p>
    <w:p w:rsidR="0084507C" w:rsidRDefault="00CE7B7B">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rsidR="0084507C" w:rsidRDefault="00CE7B7B">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w:t>
      </w:r>
      <w:r>
        <w:rPr>
          <w:rFonts w:ascii="Calibri Light" w:hAnsi="Calibri Light" w:cs="Calibri Light"/>
          <w:bCs/>
          <w:iCs/>
        </w:rPr>
        <w:t>qualquer tempo, a garantia, na forma prevista no Edital e no Contrato.</w:t>
      </w:r>
    </w:p>
    <w:p w:rsidR="0084507C" w:rsidRDefault="0084507C">
      <w:pPr>
        <w:pStyle w:val="PargrafodaLista"/>
        <w:tabs>
          <w:tab w:val="left" w:pos="284"/>
        </w:tabs>
        <w:spacing w:line="360" w:lineRule="auto"/>
        <w:ind w:left="1"/>
        <w:jc w:val="both"/>
        <w:rPr>
          <w:rFonts w:ascii="Calibri Light" w:hAnsi="Calibri Light" w:cs="Calibri Light"/>
          <w:b/>
          <w:bCs/>
          <w:sz w:val="20"/>
          <w:szCs w:val="20"/>
        </w:rPr>
      </w:pPr>
    </w:p>
    <w:p w:rsidR="0084507C" w:rsidRDefault="00CE7B7B">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 Supervisionar a execução da prestação do objeto, promovendo o acompanhamento e a fiscalização sob os aspectos quantitativos e qualitativos</w:t>
      </w:r>
      <w:r>
        <w:rPr>
          <w:rFonts w:ascii="Calibri Light" w:hAnsi="Calibri Light" w:cs="Calibri Light"/>
          <w:lang w:val="pt-PT"/>
        </w:rPr>
        <w:t xml:space="preserve">.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w:t>
      </w:r>
      <w:r>
        <w:rPr>
          <w:rFonts w:ascii="Calibri Light" w:hAnsi="Calibri Light" w:cs="Calibri Light"/>
          <w:lang w:val="pt-PT"/>
        </w:rPr>
        <w:t xml:space="preserve">ões dentro das normas e condições contratuais.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e) Rejeitar, no todo ou em parte, os serviços prestados em desacordo com as obrigações assumidas pela empr</w:t>
      </w:r>
      <w:r>
        <w:rPr>
          <w:rFonts w:ascii="Calibri Light" w:hAnsi="Calibri Light" w:cs="Calibri Light"/>
          <w:lang w:val="pt-PT"/>
        </w:rPr>
        <w:t xml:space="preserve">esa na sua proposta.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w:t>
      </w:r>
      <w:r>
        <w:rPr>
          <w:rFonts w:ascii="Calibri Light" w:hAnsi="Calibri Light" w:cs="Calibri Light"/>
          <w:lang w:val="pt-PT"/>
        </w:rPr>
        <w:t xml:space="preserve">inconveniente ou incompatível com o exercício de suas funções.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k) Aplicar multas ou penalidades, quando do não cumprim</w:t>
      </w:r>
      <w:r>
        <w:rPr>
          <w:rFonts w:ascii="Calibri Light" w:hAnsi="Calibri Light" w:cs="Calibri Light"/>
          <w:lang w:val="pt-PT"/>
        </w:rPr>
        <w:t xml:space="preserve">ento do contrato ou ações previstas neste Termo;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m) Atuar com poder de império suspendendo a execução do contrato sem ônus para a administração a qualquer temp</w:t>
      </w:r>
      <w:r>
        <w:rPr>
          <w:rFonts w:ascii="Calibri Light" w:hAnsi="Calibri Light" w:cs="Calibri Light"/>
          <w:lang w:val="pt-PT"/>
        </w:rPr>
        <w:t xml:space="preserve">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n) Rejeitar os serviços em desconformidade com o presente instrumento.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w:t>
      </w:r>
      <w:r>
        <w:rPr>
          <w:rFonts w:ascii="Calibri Light" w:hAnsi="Calibri Light" w:cs="Calibri Light"/>
        </w:rPr>
        <w:t xml:space="preserve">ecução do contrato, bem como por qualquer dano causado a terceiros em decorrência de ato do Contratado, de seus empregados, prepostos ou </w:t>
      </w:r>
      <w:proofErr w:type="gramStart"/>
      <w:r>
        <w:rPr>
          <w:rFonts w:ascii="Calibri Light" w:hAnsi="Calibri Light" w:cs="Calibri Light"/>
        </w:rPr>
        <w:t>subordinados</w:t>
      </w:r>
      <w:proofErr w:type="gramEnd"/>
    </w:p>
    <w:p w:rsidR="0084507C" w:rsidRDefault="0084507C">
      <w:pPr>
        <w:tabs>
          <w:tab w:val="left" w:pos="284"/>
        </w:tabs>
        <w:autoSpaceDE w:val="0"/>
        <w:autoSpaceDN w:val="0"/>
        <w:adjustRightInd w:val="0"/>
        <w:spacing w:line="360" w:lineRule="auto"/>
        <w:jc w:val="both"/>
        <w:rPr>
          <w:rFonts w:ascii="Calibri Light" w:hAnsi="Calibri Light" w:cs="Calibri Light"/>
          <w:u w:val="single"/>
          <w:lang w:val="pt-PT"/>
        </w:rPr>
      </w:pPr>
    </w:p>
    <w:p w:rsidR="0084507C" w:rsidRDefault="00CE7B7B">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Pr>
          <w:rFonts w:ascii="Calibri Light" w:hAnsi="Calibri Light" w:cs="Calibri Light"/>
          <w:b/>
          <w:u w:val="single"/>
          <w:lang w:val="pt-PT"/>
        </w:rPr>
        <w:t>CLÁUSULA VI</w:t>
      </w:r>
      <w:proofErr w:type="gramEnd"/>
      <w:r>
        <w:rPr>
          <w:rFonts w:ascii="Calibri Light" w:hAnsi="Calibri Light" w:cs="Calibri Light"/>
          <w:b/>
          <w:u w:val="single"/>
          <w:lang w:val="pt-PT"/>
        </w:rPr>
        <w:t xml:space="preserve"> - DAS OBRIGAÇÕES DA CONTRATADA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proofErr w:type="gramStart"/>
      <w:r>
        <w:rPr>
          <w:rFonts w:ascii="Calibri Light" w:hAnsi="Calibri Light" w:cs="Calibri Light"/>
          <w:lang w:val="pt-PT"/>
        </w:rPr>
        <w:t>a</w:t>
      </w:r>
      <w:proofErr w:type="gramEnd"/>
      <w:r>
        <w:rPr>
          <w:rFonts w:ascii="Calibri Light" w:hAnsi="Calibri Light" w:cs="Calibri Light"/>
          <w:lang w:val="pt-PT"/>
        </w:rPr>
        <w:t>)Responsabilizar-se pelo fiel cumprimento do objeto deste Co</w:t>
      </w:r>
      <w:r>
        <w:rPr>
          <w:rFonts w:ascii="Calibri Light" w:hAnsi="Calibri Light" w:cs="Calibri Light"/>
          <w:lang w:val="pt-PT"/>
        </w:rPr>
        <w:t>ntrato, utilizando-se de empregados treinados, sem antecedentes criminais por improbidade ou prevaricação e de bom nível moral na prestação dos serviços em conformidade com o objeto.</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w:t>
      </w:r>
      <w:r>
        <w:rPr>
          <w:rFonts w:ascii="Calibri Light" w:hAnsi="Calibri Light" w:cs="Calibri Light"/>
          <w:lang w:val="pt-PT"/>
        </w:rPr>
        <w:t>iciados que a envolvam, bem como relatar toda e qualquer irregularidade observada em função da execução do objeto, bem assim tomar providências.</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c) Acatar as orientações do Fiscal do Contrato ou seu representante legal, sujeitando-se a mais ampla e irrestr</w:t>
      </w:r>
      <w:r>
        <w:rPr>
          <w:rFonts w:ascii="Calibri Light" w:hAnsi="Calibri Light" w:cs="Calibri Light"/>
          <w:lang w:val="pt-PT"/>
        </w:rPr>
        <w:t xml:space="preserve">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rsidR="0084507C" w:rsidRDefault="00CE7B7B">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w:t>
      </w:r>
      <w:r>
        <w:rPr>
          <w:rFonts w:ascii="Calibri Light" w:hAnsi="Calibri Light" w:cs="Calibri Light"/>
          <w:color w:val="000000"/>
        </w:rPr>
        <w:t>ltantes da execução ou dos materiais empregados.</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f) Dispor de quadro de pessoal suficiente para garantir a execução do objeto – cumprindo os prazos previstos nes</w:t>
      </w:r>
      <w:r>
        <w:rPr>
          <w:rFonts w:ascii="Calibri Light" w:hAnsi="Calibri Light" w:cs="Calibri Light"/>
          <w:lang w:val="pt-PT"/>
        </w:rPr>
        <w:t xml:space="preserve">te instrumento, sem interrupção, seja por motivo de férias, descanso semanal, licença, falta ao trabalho, demissão e outras análogas obedecidas às disposições da legislação trabalhista vigente.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g) Manter, durante toda a execução do contrato todas as condi</w:t>
      </w:r>
      <w:r>
        <w:rPr>
          <w:rFonts w:ascii="Calibri Light" w:hAnsi="Calibri Light" w:cs="Calibri Light"/>
          <w:lang w:val="pt-PT"/>
        </w:rPr>
        <w:t xml:space="preserve">ções de habilitação e qualificação exigidas na licitação, podendo a qualquer tempo o gestor do contrato diligenciar a apresentação de qualquer documento previsto no edital;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h) Assumir a responsabilidade por todos os encargos previdenciários, fiscais e com</w:t>
      </w:r>
      <w:r>
        <w:rPr>
          <w:rFonts w:ascii="Calibri Light" w:hAnsi="Calibri Light" w:cs="Calibri Light"/>
          <w:lang w:val="pt-PT"/>
        </w:rPr>
        <w:t xml:space="preserve">erciais resultantes da execução do contrato, </w:t>
      </w:r>
      <w:proofErr w:type="gramStart"/>
      <w:r>
        <w:rPr>
          <w:rFonts w:ascii="Calibri Light" w:hAnsi="Calibri Light" w:cs="Calibri Light"/>
          <w:lang w:val="pt-PT"/>
        </w:rPr>
        <w:t>sob pena</w:t>
      </w:r>
      <w:proofErr w:type="gramEnd"/>
      <w:r>
        <w:rPr>
          <w:rFonts w:ascii="Calibri Light" w:hAnsi="Calibri Light" w:cs="Calibri Light"/>
          <w:lang w:val="pt-PT"/>
        </w:rPr>
        <w:t xml:space="preserve"> de rescisão contratual, sem prejuízo das demais sanções;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w:t>
      </w:r>
      <w:r>
        <w:rPr>
          <w:rFonts w:ascii="Calibri Light" w:hAnsi="Calibri Light" w:cs="Calibri Light"/>
          <w:color w:val="000000"/>
        </w:rPr>
        <w:t>rentes da execução do objeto, bem como por todo e qualquer dano causado à Administração ou terceiros, não reduzindo essa responsabilidade a fiscalização ou o acompanhamento da execução contratual pelo Contratante, que ficará autorizado a descontar dos paga</w:t>
      </w:r>
      <w:r>
        <w:rPr>
          <w:rFonts w:ascii="Calibri Light" w:hAnsi="Calibri Light" w:cs="Calibri Light"/>
          <w:color w:val="000000"/>
        </w:rPr>
        <w:t>mentos devidos ou da garantia, caso exigida no edital, o valor correspondente aos danos sofridos.</w:t>
      </w:r>
    </w:p>
    <w:p w:rsidR="0084507C" w:rsidRDefault="0084507C">
      <w:pPr>
        <w:pStyle w:val="Default"/>
        <w:tabs>
          <w:tab w:val="left" w:pos="284"/>
        </w:tabs>
        <w:spacing w:line="360" w:lineRule="auto"/>
        <w:jc w:val="both"/>
        <w:rPr>
          <w:rFonts w:ascii="Calibri Light" w:hAnsi="Calibri Light" w:cs="Calibri Light"/>
          <w:color w:val="auto"/>
          <w:sz w:val="20"/>
          <w:szCs w:val="20"/>
        </w:rPr>
      </w:pPr>
    </w:p>
    <w:p w:rsidR="0084507C" w:rsidRDefault="00CE7B7B">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rsidR="0084507C" w:rsidRDefault="00CE7B7B">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rsidR="0084507C" w:rsidRDefault="0084507C">
      <w:pPr>
        <w:tabs>
          <w:tab w:val="left" w:pos="284"/>
        </w:tabs>
        <w:spacing w:line="360" w:lineRule="auto"/>
        <w:jc w:val="both"/>
        <w:rPr>
          <w:rFonts w:ascii="Calibri Light" w:eastAsia="Courier New" w:hAnsi="Calibri Light" w:cs="Calibri Light"/>
        </w:rPr>
      </w:pPr>
    </w:p>
    <w:p w:rsidR="0084507C" w:rsidRDefault="00CE7B7B">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w:t>
      </w:r>
      <w:proofErr w:type="gramStart"/>
      <w:r>
        <w:rPr>
          <w:rFonts w:ascii="Calibri Light" w:hAnsi="Calibri Light" w:cs="Calibri Light"/>
          <w:b/>
          <w:u w:val="single"/>
          <w:lang w:val="pt-PT"/>
        </w:rPr>
        <w:t>CONTRATO</w:t>
      </w:r>
      <w:proofErr w:type="gramEnd"/>
      <w:r>
        <w:rPr>
          <w:rFonts w:ascii="Calibri Light" w:hAnsi="Calibri Light" w:cs="Calibri Light"/>
          <w:b/>
          <w:u w:val="single"/>
          <w:lang w:val="pt-PT"/>
        </w:rPr>
        <w:t xml:space="preserve">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proofErr w:type="gramStart"/>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w:t>
      </w:r>
      <w:proofErr w:type="gramEnd"/>
      <w:r>
        <w:rPr>
          <w:rFonts w:ascii="Calibri Light" w:hAnsi="Calibri Light" w:cs="Calibri Light"/>
          <w:lang w:val="pt-PT"/>
        </w:rPr>
        <w:t xml:space="preserve"> de Administração, conforme especificado no Documento de Formalização de Dem</w:t>
      </w:r>
      <w:r>
        <w:rPr>
          <w:rFonts w:ascii="Calibri Light" w:hAnsi="Calibri Light" w:cs="Calibri Light"/>
          <w:lang w:val="pt-PT"/>
        </w:rPr>
        <w:t>anda e Termo de Referênica, ao qual competirá dirimir as dúvidas que surgirem no curso da execução do contrato e de tudo dará ciência à Administração;</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w:t>
      </w:r>
      <w:r>
        <w:rPr>
          <w:rFonts w:ascii="Calibri Light" w:hAnsi="Calibri Light" w:cs="Calibri Light"/>
          <w:lang w:val="pt-PT"/>
        </w:rPr>
        <w:t xml:space="preserve"> ao registro de fatos e comunicações pertinentes aos mesmos; </w:t>
      </w:r>
    </w:p>
    <w:p w:rsidR="0084507C" w:rsidRDefault="00CE7B7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rsidR="0084507C" w:rsidRDefault="0084507C">
      <w:pPr>
        <w:autoSpaceDE w:val="0"/>
        <w:autoSpaceDN w:val="0"/>
        <w:adjustRightInd w:val="0"/>
        <w:jc w:val="both"/>
        <w:rPr>
          <w:rFonts w:ascii="Calibri Light" w:hAnsi="Calibri Light" w:cs="Calibri Light"/>
          <w:b/>
          <w:u w:val="single"/>
          <w:lang w:val="pt-PT"/>
        </w:rPr>
      </w:pPr>
    </w:p>
    <w:p w:rsidR="0084507C" w:rsidRDefault="00CE7B7B">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rsidR="0084507C" w:rsidRDefault="0084507C">
      <w:pPr>
        <w:autoSpaceDE w:val="0"/>
        <w:autoSpaceDN w:val="0"/>
        <w:adjustRightInd w:val="0"/>
        <w:jc w:val="both"/>
        <w:rPr>
          <w:rFonts w:ascii="Calibri Light" w:hAnsi="Calibri Light" w:cs="Calibri Light"/>
          <w:b/>
          <w:u w:val="single"/>
          <w:lang w:val="pt-PT"/>
        </w:rPr>
      </w:pPr>
    </w:p>
    <w:p w:rsidR="0084507C" w:rsidRDefault="00CE7B7B">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w:t>
      </w:r>
      <w:r>
        <w:rPr>
          <w:rFonts w:ascii="Calibri Light" w:hAnsi="Calibri Light" w:cs="Calibri Light"/>
          <w:bCs/>
          <w:lang w:val="pt-PT"/>
        </w:rPr>
        <w:t xml:space="preserve">mente poderão ser reajustados </w:t>
      </w:r>
      <w:proofErr w:type="gramStart"/>
      <w:r>
        <w:rPr>
          <w:rFonts w:ascii="Calibri Light" w:hAnsi="Calibri Light" w:cs="Calibri Light"/>
          <w:bCs/>
          <w:lang w:val="pt-PT"/>
        </w:rPr>
        <w:t>após</w:t>
      </w:r>
      <w:proofErr w:type="gramEnd"/>
      <w:r>
        <w:rPr>
          <w:rFonts w:ascii="Calibri Light" w:hAnsi="Calibri Light" w:cs="Calibri Light"/>
          <w:bCs/>
          <w:lang w:val="pt-PT"/>
        </w:rPr>
        <w:t xml:space="preserve"> decorridos doze meses, tendo como data base inicial a assinatura deste Termo Contratual, pela variação, no período, do IPC-FIPE.</w:t>
      </w:r>
    </w:p>
    <w:p w:rsidR="0084507C" w:rsidRDefault="0084507C">
      <w:pPr>
        <w:tabs>
          <w:tab w:val="left" w:pos="284"/>
        </w:tabs>
        <w:autoSpaceDE w:val="0"/>
        <w:autoSpaceDN w:val="0"/>
        <w:adjustRightInd w:val="0"/>
        <w:spacing w:line="360" w:lineRule="auto"/>
        <w:jc w:val="both"/>
        <w:rPr>
          <w:rFonts w:ascii="Calibri Light" w:hAnsi="Calibri Light" w:cs="Calibri Light"/>
          <w:bCs/>
          <w:lang w:val="pt-PT"/>
        </w:rPr>
      </w:pPr>
    </w:p>
    <w:p w:rsidR="0084507C" w:rsidRDefault="00CE7B7B">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w:t>
      </w:r>
      <w:r>
        <w:rPr>
          <w:rFonts w:ascii="Calibri Light" w:hAnsi="Calibri Light" w:cs="Calibri Light"/>
        </w:rPr>
        <w:t>ei nº 14.133, de 2021, o Contratado que:</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der</w:t>
      </w:r>
      <w:proofErr w:type="gramEnd"/>
      <w:r>
        <w:rPr>
          <w:rFonts w:ascii="Calibri Light" w:hAnsi="Calibri Light" w:cs="Calibri Light"/>
          <w:sz w:val="20"/>
          <w:szCs w:val="20"/>
        </w:rPr>
        <w:t xml:space="preserve"> causa à inexecução parcial do contrato;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der</w:t>
      </w:r>
      <w:proofErr w:type="gramEnd"/>
      <w:r>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der</w:t>
      </w:r>
      <w:proofErr w:type="gramEnd"/>
      <w:r>
        <w:rPr>
          <w:rFonts w:ascii="Calibri Light" w:hAnsi="Calibri Light" w:cs="Calibri Light"/>
          <w:sz w:val="20"/>
          <w:szCs w:val="20"/>
        </w:rPr>
        <w:t xml:space="preserve"> causa à inexecução </w:t>
      </w:r>
      <w:r>
        <w:rPr>
          <w:rFonts w:ascii="Calibri Light" w:hAnsi="Calibri Light" w:cs="Calibri Light"/>
          <w:sz w:val="20"/>
          <w:szCs w:val="20"/>
        </w:rPr>
        <w:t>total do contrato;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deixar</w:t>
      </w:r>
      <w:proofErr w:type="gramEnd"/>
      <w:r>
        <w:rPr>
          <w:rFonts w:ascii="Calibri Light" w:hAnsi="Calibri Light" w:cs="Calibri Light"/>
          <w:sz w:val="20"/>
          <w:szCs w:val="20"/>
        </w:rPr>
        <w:t xml:space="preserve"> de entregar a documentação exigida para o certame;</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não</w:t>
      </w:r>
      <w:proofErr w:type="gramEnd"/>
      <w:r>
        <w:rPr>
          <w:rFonts w:ascii="Calibri Light" w:hAnsi="Calibri Light" w:cs="Calibri Light"/>
          <w:sz w:val="20"/>
          <w:szCs w:val="20"/>
        </w:rPr>
        <w:t xml:space="preserve"> manter a proposta, salvo em decorrência de fato superveniente devidamente justificado;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não</w:t>
      </w:r>
      <w:proofErr w:type="gramEnd"/>
      <w:r>
        <w:rPr>
          <w:rFonts w:ascii="Calibri Light" w:hAnsi="Calibri Light" w:cs="Calibri Light"/>
          <w:sz w:val="20"/>
          <w:szCs w:val="20"/>
        </w:rPr>
        <w:t xml:space="preserve"> celebrar o contrato ou não entregar a documentação exigida para a contratação, quand</w:t>
      </w:r>
      <w:r>
        <w:rPr>
          <w:rFonts w:ascii="Calibri Light" w:hAnsi="Calibri Light" w:cs="Calibri Light"/>
          <w:sz w:val="20"/>
          <w:szCs w:val="20"/>
        </w:rPr>
        <w:t>o convocado dentro do prazo de validade de sua proposta;</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ensejar</w:t>
      </w:r>
      <w:proofErr w:type="gramEnd"/>
      <w:r>
        <w:rPr>
          <w:rFonts w:ascii="Calibri Light" w:hAnsi="Calibri Light" w:cs="Calibri Light"/>
          <w:sz w:val="20"/>
          <w:szCs w:val="20"/>
        </w:rPr>
        <w:t xml:space="preserve"> o retardamento da execução ou da entrega do objeto da contratação sem motivo justificado;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apresentar</w:t>
      </w:r>
      <w:proofErr w:type="gramEnd"/>
      <w:r>
        <w:rPr>
          <w:rFonts w:ascii="Calibri Light" w:hAnsi="Calibri Light" w:cs="Calibri Light"/>
          <w:sz w:val="20"/>
          <w:szCs w:val="20"/>
        </w:rPr>
        <w:t xml:space="preserve"> declaração ou documentação falsa exigida para o certame ou prestar declaração falsa </w:t>
      </w:r>
      <w:r>
        <w:rPr>
          <w:rFonts w:ascii="Calibri Light" w:hAnsi="Calibri Light" w:cs="Calibri Light"/>
          <w:sz w:val="20"/>
          <w:szCs w:val="20"/>
        </w:rPr>
        <w:t>durante a dispensa eletrônica ou execução do contrato;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fraudar</w:t>
      </w:r>
      <w:proofErr w:type="gramEnd"/>
      <w:r>
        <w:rPr>
          <w:rFonts w:ascii="Calibri Light" w:hAnsi="Calibri Light" w:cs="Calibri Light"/>
          <w:sz w:val="20"/>
          <w:szCs w:val="20"/>
        </w:rPr>
        <w:t xml:space="preserve"> a contratação ou praticar ato fraudulento na execução do contrato;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comportar</w:t>
      </w:r>
      <w:proofErr w:type="gramEnd"/>
      <w:r>
        <w:rPr>
          <w:rFonts w:ascii="Calibri Light" w:hAnsi="Calibri Light" w:cs="Calibri Light"/>
          <w:sz w:val="20"/>
          <w:szCs w:val="20"/>
        </w:rPr>
        <w:t>-se de modo inidôneo ou cometer fraude de qualquer natureza;</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t>praticar</w:t>
      </w:r>
      <w:proofErr w:type="gramEnd"/>
      <w:r>
        <w:rPr>
          <w:rFonts w:ascii="Calibri Light" w:hAnsi="Calibri Light" w:cs="Calibri Light"/>
          <w:sz w:val="20"/>
          <w:szCs w:val="20"/>
        </w:rPr>
        <w:t xml:space="preserve"> atos ilícitos com vistas a frustrar os objetivo</w:t>
      </w:r>
      <w:r>
        <w:rPr>
          <w:rFonts w:ascii="Calibri Light" w:hAnsi="Calibri Light" w:cs="Calibri Light"/>
          <w:sz w:val="20"/>
          <w:szCs w:val="20"/>
        </w:rPr>
        <w:t>s da contratação;</w:t>
      </w:r>
    </w:p>
    <w:p w:rsidR="0084507C" w:rsidRDefault="00CE7B7B">
      <w:pPr>
        <w:pStyle w:val="PargrafodaLista1"/>
        <w:numPr>
          <w:ilvl w:val="2"/>
          <w:numId w:val="12"/>
        </w:numPr>
        <w:spacing w:before="120" w:after="120" w:line="360" w:lineRule="auto"/>
        <w:ind w:left="0" w:right="-30" w:firstLine="0"/>
        <w:jc w:val="both"/>
        <w:rPr>
          <w:rFonts w:ascii="Calibri Light" w:hAnsi="Calibri Light" w:cs="Calibri Light"/>
          <w:sz w:val="20"/>
          <w:szCs w:val="20"/>
        </w:rPr>
      </w:pPr>
      <w:proofErr w:type="gramStart"/>
      <w:r>
        <w:rPr>
          <w:rFonts w:ascii="Calibri Light" w:hAnsi="Calibri Light" w:cs="Calibri Light"/>
          <w:sz w:val="20"/>
          <w:szCs w:val="20"/>
        </w:rPr>
        <w:lastRenderedPageBreak/>
        <w:t>praticar</w:t>
      </w:r>
      <w:proofErr w:type="gramEnd"/>
      <w:r>
        <w:rPr>
          <w:rFonts w:ascii="Calibri Light" w:hAnsi="Calibri Light" w:cs="Calibri Light"/>
          <w:sz w:val="20"/>
          <w:szCs w:val="20"/>
        </w:rPr>
        <w:t xml:space="preserve"> ato lesivo previsto no art. 5º da Lei nº 12.846, de 1º de agosto de 2013.</w:t>
      </w:r>
    </w:p>
    <w:p w:rsidR="0084507C" w:rsidRDefault="00CE7B7B">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w:t>
      </w:r>
      <w:r>
        <w:rPr>
          <w:rFonts w:ascii="Calibri Light" w:hAnsi="Calibri Light" w:cs="Calibri Light"/>
        </w:rPr>
        <w:t>usa à inexecução parcial do contrato, sempre que não se justificar a imposição de penalidade mais grave (art. 156, §2º, da Lei);</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w:t>
      </w:r>
      <w:r>
        <w:rPr>
          <w:rFonts w:ascii="Calibri Light" w:hAnsi="Calibri Light" w:cs="Calibri Light"/>
        </w:rPr>
        <w:t>ima deste Contrato, sempre que não se justificar a imposição de penalidade mais grave (art. 156, §4º, da Lei);</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xml:space="preserve">, quando praticadas as condutas descritas nas alíneas h, i, j, k e l do subitem acima </w:t>
      </w:r>
      <w:r>
        <w:rPr>
          <w:rFonts w:ascii="Calibri Light" w:hAnsi="Calibri Light" w:cs="Calibri Light"/>
        </w:rPr>
        <w:t>deste Contrato, bem como nas alíneas b, c, d, e, f e g, que justifiquem a imposição de penalidade mais grave (art. 156, §5º, da Lei</w:t>
      </w:r>
      <w:proofErr w:type="gramStart"/>
      <w:r>
        <w:rPr>
          <w:rFonts w:ascii="Calibri Light" w:hAnsi="Calibri Light" w:cs="Calibri Light"/>
        </w:rPr>
        <w:t>)</w:t>
      </w:r>
      <w:proofErr w:type="gramEnd"/>
    </w:p>
    <w:p w:rsidR="0084507C" w:rsidRDefault="00CE7B7B">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rsidR="0084507C" w:rsidRDefault="00CE7B7B">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rsidR="0084507C" w:rsidRDefault="00CE7B7B">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w:t>
      </w:r>
      <w:r>
        <w:rPr>
          <w:rFonts w:ascii="Calibri Light" w:hAnsi="Calibri Light" w:cs="Calibri Light"/>
          <w:i/>
          <w:iCs/>
          <w:u w:val="single"/>
        </w:rPr>
        <w:t xml:space="preserve"> (</w:t>
      </w:r>
      <w:proofErr w:type="gramStart"/>
      <w:r>
        <w:rPr>
          <w:rFonts w:ascii="Calibri Light" w:hAnsi="Calibri Light" w:cs="Calibri Light"/>
          <w:i/>
          <w:iCs/>
          <w:u w:val="single"/>
        </w:rPr>
        <w:t>.......</w:t>
      </w:r>
      <w:proofErr w:type="gramEnd"/>
      <w:r>
        <w:rPr>
          <w:rFonts w:ascii="Calibri Light" w:hAnsi="Calibri Light" w:cs="Calibri Light"/>
          <w:i/>
          <w:iCs/>
          <w:u w:val="single"/>
        </w:rPr>
        <w:t xml:space="preserve"> por cento) sobre o valor total do contrato, no caso de inexecução total do objeto;</w:t>
      </w:r>
    </w:p>
    <w:p w:rsidR="0084507C" w:rsidRDefault="00CE7B7B">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w:t>
      </w:r>
      <w:r>
        <w:rPr>
          <w:rFonts w:ascii="Calibri Light" w:hAnsi="Calibri Light" w:cs="Calibri Light"/>
        </w:rPr>
        <w:t>§9º</w:t>
      </w:r>
      <w:proofErr w:type="gramStart"/>
      <w:r>
        <w:rPr>
          <w:rFonts w:ascii="Calibri Light" w:hAnsi="Calibri Light" w:cs="Calibri Light"/>
        </w:rPr>
        <w:t>)</w:t>
      </w:r>
      <w:proofErr w:type="gramEnd"/>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w:t>
      </w:r>
      <w:proofErr w:type="gramStart"/>
      <w:r>
        <w:rPr>
          <w:rFonts w:ascii="Calibri Light" w:hAnsi="Calibri Light" w:cs="Calibri Light"/>
        </w:rPr>
        <w:t>será</w:t>
      </w:r>
      <w:proofErr w:type="gramEnd"/>
      <w:r>
        <w:rPr>
          <w:rFonts w:ascii="Calibri Light" w:hAnsi="Calibri Light" w:cs="Calibri Light"/>
        </w:rPr>
        <w:t xml:space="preserve"> facultada a defesa do interessado no prazo de 15 (quinze) dias úteis, contado da data de sua in</w:t>
      </w:r>
      <w:r>
        <w:rPr>
          <w:rFonts w:ascii="Calibri Light" w:hAnsi="Calibri Light" w:cs="Calibri Light"/>
        </w:rPr>
        <w:t>timação (art. 157)</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w:t>
      </w:r>
      <w:r>
        <w:rPr>
          <w:rFonts w:ascii="Calibri Light" w:hAnsi="Calibri Light" w:cs="Calibri Light"/>
        </w:rPr>
        <w:t xml:space="preserve"> judicialmente (art. 156, §8º).</w:t>
      </w:r>
    </w:p>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rsidR="0084507C" w:rsidRDefault="00CE7B7B">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 xml:space="preserve">e parágrafos do art. 158 da Lei nº 14.133, de 2021, para as penalidades de </w:t>
      </w:r>
      <w:r>
        <w:rPr>
          <w:rFonts w:ascii="Calibri Light" w:hAnsi="Calibri Light" w:cs="Calibri Light"/>
        </w:rPr>
        <w:t>impedimento de licitar e contratar e de declaração de inidoneidade para licitar ou contratar.</w:t>
      </w:r>
    </w:p>
    <w:p w:rsidR="0084507C" w:rsidRDefault="00CE7B7B">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rsidR="0084507C" w:rsidRDefault="00CE7B7B">
      <w:pPr>
        <w:pStyle w:val="PargrafodaLista"/>
        <w:widowControl/>
        <w:numPr>
          <w:ilvl w:val="0"/>
          <w:numId w:val="13"/>
        </w:numPr>
        <w:autoSpaceDE/>
        <w:spacing w:after="120"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a</w:t>
      </w:r>
      <w:proofErr w:type="gramEnd"/>
      <w:r>
        <w:rPr>
          <w:rFonts w:ascii="Calibri Light" w:hAnsi="Calibri Light" w:cs="Calibri Light"/>
          <w:sz w:val="20"/>
          <w:szCs w:val="20"/>
        </w:rPr>
        <w:t xml:space="preserve"> natureza e a gravidade da infração cometida;</w:t>
      </w:r>
    </w:p>
    <w:p w:rsidR="0084507C" w:rsidRDefault="00CE7B7B">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as</w:t>
      </w:r>
      <w:proofErr w:type="gramEnd"/>
      <w:r>
        <w:rPr>
          <w:rFonts w:ascii="Calibri Light" w:hAnsi="Calibri Light" w:cs="Calibri Light"/>
          <w:sz w:val="20"/>
          <w:szCs w:val="20"/>
        </w:rPr>
        <w:t xml:space="preserve"> peculiaridades do caso concreto;</w:t>
      </w:r>
    </w:p>
    <w:p w:rsidR="0084507C" w:rsidRDefault="00CE7B7B">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lastRenderedPageBreak/>
        <w:t>as</w:t>
      </w:r>
      <w:proofErr w:type="gramEnd"/>
      <w:r>
        <w:rPr>
          <w:rFonts w:ascii="Calibri Light" w:hAnsi="Calibri Light" w:cs="Calibri Light"/>
          <w:sz w:val="20"/>
          <w:szCs w:val="20"/>
        </w:rPr>
        <w:t xml:space="preserve"> </w:t>
      </w:r>
      <w:r>
        <w:rPr>
          <w:rFonts w:ascii="Calibri Light" w:hAnsi="Calibri Light" w:cs="Calibri Light"/>
          <w:sz w:val="20"/>
          <w:szCs w:val="20"/>
        </w:rPr>
        <w:t>circunstâncias agravantes ou atenuantes;</w:t>
      </w:r>
    </w:p>
    <w:p w:rsidR="0084507C" w:rsidRDefault="00CE7B7B">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os</w:t>
      </w:r>
      <w:proofErr w:type="gramEnd"/>
      <w:r>
        <w:rPr>
          <w:rFonts w:ascii="Calibri Light" w:hAnsi="Calibri Light" w:cs="Calibri Light"/>
          <w:sz w:val="20"/>
          <w:szCs w:val="20"/>
        </w:rPr>
        <w:t xml:space="preserve"> danos que dela provierem para o Contratante;</w:t>
      </w:r>
    </w:p>
    <w:p w:rsidR="0084507C" w:rsidRDefault="00CE7B7B">
      <w:pPr>
        <w:pStyle w:val="PargrafodaLista"/>
        <w:widowControl/>
        <w:numPr>
          <w:ilvl w:val="0"/>
          <w:numId w:val="13"/>
        </w:numPr>
        <w:autoSpaceDE/>
        <w:spacing w:before="120" w:line="360" w:lineRule="auto"/>
        <w:ind w:left="0" w:right="-30" w:firstLine="0"/>
        <w:contextualSpacing/>
        <w:jc w:val="both"/>
        <w:rPr>
          <w:rFonts w:ascii="Calibri Light" w:hAnsi="Calibri Light" w:cs="Calibri Light"/>
          <w:sz w:val="20"/>
          <w:szCs w:val="20"/>
        </w:rPr>
      </w:pPr>
      <w:proofErr w:type="gramStart"/>
      <w:r>
        <w:rPr>
          <w:rFonts w:ascii="Calibri Light" w:hAnsi="Calibri Light" w:cs="Calibri Light"/>
          <w:sz w:val="20"/>
          <w:szCs w:val="20"/>
        </w:rPr>
        <w:t>a</w:t>
      </w:r>
      <w:proofErr w:type="gramEnd"/>
      <w:r>
        <w:rPr>
          <w:rFonts w:ascii="Calibri Light" w:hAnsi="Calibri Light" w:cs="Calibri Light"/>
          <w:sz w:val="20"/>
          <w:szCs w:val="20"/>
        </w:rPr>
        <w:t xml:space="preserve"> implantação ou o aperfeiçoamento de programa de integridade, conforme normas e orientações dos órgãos de controle.</w:t>
      </w:r>
    </w:p>
    <w:p w:rsidR="0084507C" w:rsidRDefault="0084507C">
      <w:pPr>
        <w:spacing w:before="120" w:after="120" w:line="360" w:lineRule="auto"/>
        <w:jc w:val="both"/>
        <w:rPr>
          <w:rFonts w:ascii="Calibri Light" w:hAnsi="Calibri Light" w:cs="Calibri Light"/>
        </w:rPr>
      </w:pPr>
    </w:p>
    <w:p w:rsidR="0084507C" w:rsidRDefault="00CE7B7B">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w:t>
      </w:r>
      <w:r>
        <w:rPr>
          <w:rFonts w:ascii="Calibri Light" w:hAnsi="Calibri Light" w:cs="Calibri Light"/>
        </w:rPr>
        <w:t>derá ser desconsiderada sempre que utilizada com abuso do direito para facilitar, encobrir ou dissimular a prática dos atos ilícitos previstos neste Contrato ou para provocar confusão patrimonial, e, nesse caso, todos os efeitos das sanções aplicadas à pes</w:t>
      </w:r>
      <w:r>
        <w:rPr>
          <w:rFonts w:ascii="Calibri Light" w:hAnsi="Calibri Light" w:cs="Calibri Light"/>
        </w:rPr>
        <w:t>soa jurídica serão estendidos aos seus administradores e sócios com poderes de administração, à pessoa jurídica sucessora ou à empresa do mesmo ramo com relação de coligação ou controle, de fato ou de direito, com o Contratado, observados, em todos os caso</w:t>
      </w:r>
      <w:r>
        <w:rPr>
          <w:rFonts w:ascii="Calibri Light" w:hAnsi="Calibri Light" w:cs="Calibri Light"/>
        </w:rPr>
        <w:t>s, o contraditório, a ampla defesa e a obrigatoriedade de análise jurídica prévia (art. 160</w:t>
      </w:r>
      <w:proofErr w:type="gramStart"/>
      <w:r>
        <w:rPr>
          <w:rFonts w:ascii="Calibri Light" w:hAnsi="Calibri Light" w:cs="Calibri Light"/>
        </w:rPr>
        <w:t>)</w:t>
      </w:r>
      <w:proofErr w:type="gramEnd"/>
    </w:p>
    <w:p w:rsidR="0084507C" w:rsidRDefault="00CE7B7B">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rsidR="0084507C" w:rsidRDefault="00CE7B7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w:t>
      </w:r>
      <w:r>
        <w:rPr>
          <w:rFonts w:ascii="Calibri Light" w:hAnsi="Calibri Light" w:cs="Calibri Light"/>
          <w:color w:val="000000"/>
        </w:rPr>
        <w:t xml:space="preserve"> 14.133/2021.</w:t>
      </w:r>
    </w:p>
    <w:p w:rsidR="0084507C" w:rsidRDefault="00CE7B7B">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rsidR="0084507C" w:rsidRDefault="00CE7B7B">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rsidR="0084507C" w:rsidRDefault="00CE7B7B">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rsidR="0084507C" w:rsidRDefault="00CE7B7B">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w:t>
      </w:r>
      <w:r>
        <w:rPr>
          <w:rFonts w:ascii="Calibri Light" w:hAnsi="Calibri Light" w:cs="Calibri Light"/>
        </w:rPr>
        <w:t>gem o Foro da Comarca de Pedregulho, para dirimirem eventuais dúvidas oriundas deste instrumento.</w:t>
      </w:r>
    </w:p>
    <w:p w:rsidR="0084507C" w:rsidRDefault="00CE7B7B">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w:t>
      </w:r>
      <w:r>
        <w:rPr>
          <w:rFonts w:ascii="Calibri Light" w:hAnsi="Calibri Light" w:cs="Calibri Light"/>
        </w:rPr>
        <w:t>al teor e forma para um só efeito.</w:t>
      </w:r>
    </w:p>
    <w:p w:rsidR="0084507C" w:rsidRDefault="00CE7B7B">
      <w:pPr>
        <w:tabs>
          <w:tab w:val="left" w:pos="284"/>
        </w:tabs>
        <w:spacing w:line="360" w:lineRule="auto"/>
        <w:jc w:val="center"/>
        <w:rPr>
          <w:rFonts w:ascii="Calibri Light" w:hAnsi="Calibri Light" w:cs="Calibri Light"/>
        </w:rPr>
      </w:pPr>
      <w:proofErr w:type="spellStart"/>
      <w:r>
        <w:rPr>
          <w:rFonts w:ascii="Calibri Light" w:hAnsi="Calibri Light" w:cs="Calibri Light"/>
        </w:rPr>
        <w:t>Rifaina</w:t>
      </w:r>
      <w:proofErr w:type="spellEnd"/>
      <w:r>
        <w:rPr>
          <w:rFonts w:ascii="Calibri Light" w:hAnsi="Calibri Light" w:cs="Calibri Light"/>
        </w:rPr>
        <w:t>, XX de XXXX de XXX.</w:t>
      </w:r>
    </w:p>
    <w:p w:rsidR="0084507C" w:rsidRDefault="00CE7B7B">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rsidR="0084507C" w:rsidRDefault="00CE7B7B">
      <w:pPr>
        <w:tabs>
          <w:tab w:val="left" w:pos="284"/>
        </w:tabs>
        <w:spacing w:line="360" w:lineRule="auto"/>
        <w:jc w:val="center"/>
        <w:rPr>
          <w:rFonts w:ascii="Calibri Light" w:hAnsi="Calibri Light" w:cs="Calibri Light"/>
        </w:rPr>
      </w:pPr>
      <w:r>
        <w:rPr>
          <w:rFonts w:ascii="Calibri Light" w:hAnsi="Calibri Light" w:cs="Calibri Light"/>
        </w:rPr>
        <w:t xml:space="preserve">Município de </w:t>
      </w:r>
      <w:proofErr w:type="spellStart"/>
      <w:r>
        <w:rPr>
          <w:rFonts w:ascii="Calibri Light" w:hAnsi="Calibri Light" w:cs="Calibri Light"/>
        </w:rPr>
        <w:t>Rifaina</w:t>
      </w:r>
      <w:proofErr w:type="spellEnd"/>
    </w:p>
    <w:p w:rsidR="0084507C" w:rsidRDefault="00CE7B7B">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rsidR="0084507C" w:rsidRDefault="00CE7B7B">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rsidR="0084507C" w:rsidRDefault="00CE7B7B">
      <w:pPr>
        <w:tabs>
          <w:tab w:val="left" w:pos="284"/>
        </w:tabs>
        <w:spacing w:line="360" w:lineRule="auto"/>
        <w:jc w:val="center"/>
        <w:rPr>
          <w:rFonts w:ascii="Calibri Light" w:hAnsi="Calibri Light" w:cs="Calibri Light"/>
        </w:rPr>
      </w:pPr>
      <w:r>
        <w:rPr>
          <w:rFonts w:ascii="Calibri Light" w:hAnsi="Calibri Light" w:cs="Calibri Light"/>
        </w:rPr>
        <w:t>XXXXXXXXXXXXXXXXXX</w:t>
      </w:r>
    </w:p>
    <w:p w:rsidR="0084507C" w:rsidRDefault="00CE7B7B">
      <w:pPr>
        <w:tabs>
          <w:tab w:val="left" w:pos="284"/>
        </w:tabs>
        <w:spacing w:line="360" w:lineRule="auto"/>
        <w:jc w:val="center"/>
        <w:rPr>
          <w:rFonts w:ascii="Calibri Light" w:hAnsi="Calibri Light" w:cs="Calibri Light"/>
        </w:rPr>
      </w:pPr>
      <w:r>
        <w:rPr>
          <w:rFonts w:ascii="Calibri Light" w:hAnsi="Calibri Light" w:cs="Calibri Light"/>
        </w:rPr>
        <w:t>Representante legal</w:t>
      </w:r>
    </w:p>
    <w:p w:rsidR="0084507C" w:rsidRDefault="00CE7B7B">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rsidR="0084507C" w:rsidRDefault="0084507C">
      <w:pPr>
        <w:pStyle w:val="SemEspaamento"/>
        <w:jc w:val="both"/>
        <w:rPr>
          <w:rFonts w:ascii="Calibri Light" w:hAnsi="Calibri Light" w:cs="Calibri Light"/>
          <w:sz w:val="20"/>
          <w:szCs w:val="20"/>
        </w:rPr>
      </w:pPr>
    </w:p>
    <w:p w:rsidR="0084507C" w:rsidRDefault="0084507C">
      <w:pPr>
        <w:spacing w:line="360" w:lineRule="auto"/>
        <w:jc w:val="center"/>
        <w:rPr>
          <w:rFonts w:ascii="Arial" w:eastAsia="Arial-BoldMT" w:hAnsi="Arial" w:cs="Arial"/>
        </w:rPr>
      </w:pPr>
    </w:p>
    <w:p w:rsidR="0084507C" w:rsidRDefault="0084507C">
      <w:pPr>
        <w:pStyle w:val="SemEspaamento"/>
        <w:jc w:val="both"/>
        <w:rPr>
          <w:rFonts w:ascii="Arial" w:hAnsi="Arial" w:cs="Arial"/>
        </w:rPr>
      </w:pPr>
    </w:p>
    <w:p w:rsidR="0084507C" w:rsidRDefault="0084507C">
      <w:pPr>
        <w:pStyle w:val="SemEspaamento"/>
        <w:jc w:val="both"/>
        <w:rPr>
          <w:rFonts w:ascii="Arial" w:hAnsi="Arial" w:cs="Arial"/>
        </w:rPr>
      </w:pPr>
    </w:p>
    <w:sectPr w:rsidR="0084507C">
      <w:headerReference w:type="default" r:id="rId14"/>
      <w:footerReference w:type="default" r:id="rId15"/>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B7B" w:rsidRDefault="00CE7B7B">
      <w:r>
        <w:separator/>
      </w:r>
    </w:p>
  </w:endnote>
  <w:endnote w:type="continuationSeparator" w:id="0">
    <w:p w:rsidR="00CE7B7B" w:rsidRDefault="00CE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Segoe Print"/>
    <w:charset w:val="00"/>
    <w:family w:val="swiss"/>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7C" w:rsidRDefault="00CE7B7B">
    <w:pPr>
      <w:spacing w:line="200" w:lineRule="exact"/>
    </w:pPr>
    <w:r>
      <w:rPr>
        <w:noProof/>
        <w:lang w:eastAsia="pt-BR"/>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rsidR="0084507C" w:rsidRDefault="00CE7B7B">
                          <w:pPr>
                            <w:pStyle w:val="Rodap"/>
                            <w:jc w:val="center"/>
                            <w:rPr>
                              <w:b/>
                              <w:bCs/>
                              <w:sz w:val="18"/>
                            </w:rPr>
                          </w:pPr>
                          <w:r>
                            <w:rPr>
                              <w:b/>
                              <w:bCs/>
                              <w:sz w:val="18"/>
                            </w:rPr>
                            <w:t xml:space="preserve">Rua Barão de </w:t>
                          </w:r>
                          <w:proofErr w:type="spellStart"/>
                          <w:r>
                            <w:rPr>
                              <w:b/>
                              <w:bCs/>
                              <w:sz w:val="18"/>
                            </w:rPr>
                            <w:t>Rifaina</w:t>
                          </w:r>
                          <w:proofErr w:type="spellEnd"/>
                          <w:r>
                            <w:rPr>
                              <w:b/>
                              <w:bCs/>
                              <w:sz w:val="18"/>
                            </w:rPr>
                            <w:t xml:space="preserve"> nº 251 – CEP 14.490-000 – </w:t>
                          </w:r>
                          <w:r>
                            <w:rPr>
                              <w:b/>
                              <w:bCs/>
                              <w:sz w:val="18"/>
                            </w:rPr>
                            <w:t xml:space="preserve">Centro - </w:t>
                          </w:r>
                          <w:proofErr w:type="spellStart"/>
                          <w:proofErr w:type="gramStart"/>
                          <w:r>
                            <w:rPr>
                              <w:b/>
                              <w:bCs/>
                              <w:sz w:val="18"/>
                            </w:rPr>
                            <w:t>Rifaina</w:t>
                          </w:r>
                          <w:proofErr w:type="spellEnd"/>
                          <w:r>
                            <w:rPr>
                              <w:b/>
                              <w:bCs/>
                              <w:sz w:val="18"/>
                            </w:rPr>
                            <w:t>-SP</w:t>
                          </w:r>
                          <w:proofErr w:type="gramEnd"/>
                          <w:r>
                            <w:rPr>
                              <w:b/>
                              <w:bCs/>
                              <w:sz w:val="18"/>
                            </w:rPr>
                            <w:t xml:space="preserve"> – Tel. (16) 3135 9500</w:t>
                          </w:r>
                        </w:p>
                        <w:p w:rsidR="0084507C" w:rsidRDefault="0084507C">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w:rPr>
        <w:noProof/>
        <w:lang w:eastAsia="pt-BR"/>
      </w:rP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6"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B7B" w:rsidRDefault="00CE7B7B">
      <w:r>
        <w:separator/>
      </w:r>
    </w:p>
  </w:footnote>
  <w:footnote w:type="continuationSeparator" w:id="0">
    <w:p w:rsidR="00CE7B7B" w:rsidRDefault="00CE7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7C" w:rsidRDefault="00CE7B7B">
    <w:pPr>
      <w:pStyle w:val="Cabealho"/>
      <w:ind w:left="-142"/>
      <w:jc w:val="center"/>
      <w:rPr>
        <w:b/>
        <w:bCs/>
        <w:sz w:val="48"/>
        <w:szCs w:val="48"/>
      </w:rPr>
    </w:pPr>
    <w:r>
      <w:rPr>
        <w:noProof/>
        <w:lang w:eastAsia="pt-BR"/>
      </w:rP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rsidR="0084507C" w:rsidRDefault="00CE7B7B">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rsidR="0084507C" w:rsidRDefault="00CE7B7B">
    <w:pPr>
      <w:pStyle w:val="Cabealho"/>
      <w:rPr>
        <w:b/>
        <w:bCs/>
        <w:sz w:val="48"/>
        <w:szCs w:val="48"/>
      </w:rPr>
    </w:pP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rsidR="0084507C" w:rsidRDefault="00CE7B7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xmlns:wpsCustomData="http://www.wps.cn/officeDocument/2013/wpsCustomData" xmlns:w15="http://schemas.microsoft.com/office/word/2012/wordml">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rsidR="0084507C" w:rsidRDefault="00CE7B7B">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t>MUNICÍPIO DE RIFAINA</w:t>
    </w:r>
    <w:proofErr w:type="gramStart"/>
    <w:r>
      <w:rPr>
        <w:b/>
        <w:bCs/>
        <w:sz w:val="48"/>
        <w:szCs w:val="48"/>
      </w:rPr>
      <w:t xml:space="preserve">  </w:t>
    </w:r>
  </w:p>
  <w:p w:rsidR="0084507C" w:rsidRDefault="00CE7B7B">
    <w:pPr>
      <w:pStyle w:val="Cabealho"/>
      <w:jc w:val="center"/>
      <w:rPr>
        <w:b/>
        <w:bCs/>
        <w:sz w:val="32"/>
        <w:szCs w:val="32"/>
      </w:rPr>
    </w:pPr>
    <w:proofErr w:type="gramEnd"/>
    <w:r>
      <w:rPr>
        <w:b/>
        <w:bCs/>
        <w:sz w:val="32"/>
        <w:szCs w:val="32"/>
      </w:rPr>
      <w:t>CNPJ 45.318.995/0001-71</w:t>
    </w:r>
  </w:p>
  <w:p w:rsidR="0084507C" w:rsidRDefault="008450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2AEE370E"/>
    <w:multiLevelType w:val="multilevel"/>
    <w:tmpl w:val="2AEE370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554453B7"/>
    <w:multiLevelType w:val="multilevel"/>
    <w:tmpl w:val="554453B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1">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2">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abstractNumId w:val="6"/>
  </w:num>
  <w:num w:numId="2">
    <w:abstractNumId w:val="0"/>
  </w:num>
  <w:num w:numId="3">
    <w:abstractNumId w:val="4"/>
  </w:num>
  <w:num w:numId="4">
    <w:abstractNumId w:val="11"/>
  </w:num>
  <w:num w:numId="5">
    <w:abstractNumId w:val="7"/>
  </w:num>
  <w:num w:numId="6">
    <w:abstractNumId w:val="8"/>
  </w:num>
  <w:num w:numId="7">
    <w:abstractNumId w:val="5"/>
  </w:num>
  <w:num w:numId="8">
    <w:abstractNumId w:val="10"/>
  </w:num>
  <w:num w:numId="9">
    <w:abstractNumId w:val="9"/>
  </w:num>
  <w:num w:numId="10">
    <w:abstractNumId w:val="3"/>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507C"/>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E7B7B"/>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3432"/>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BB833EA"/>
    <w:rsid w:val="3D8D7669"/>
    <w:rsid w:val="4D1E5A1D"/>
    <w:rsid w:val="5E647124"/>
    <w:rsid w:val="63803F94"/>
    <w:rsid w:val="7C713AD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basedOn w:val="Fontepargpadro"/>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uiPriority="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basedOn w:val="Fontepargpadro"/>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qFormat/>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ncodeprecos.com.br/Account/Acces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bancodeprecos.com.br/Account/A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ildispensalicitacao@rifaina.sp.gov.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F9D78-F9A8-4788-9E07-4199D7C9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8439</Words>
  <Characters>45571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2024-09-18T14:13:00Z</cp:lastPrinted>
  <dcterms:created xsi:type="dcterms:W3CDTF">2024-09-18T14:21:00Z</dcterms:created>
  <dcterms:modified xsi:type="dcterms:W3CDTF">2024-09-18T14:21:00Z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