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b/>
          <w:spacing w:val="-2"/>
          <w:w w:val="115"/>
        </w:rPr>
        <w:t>0</w:t>
      </w:r>
      <w:r>
        <w:rPr>
          <w:rFonts w:hint="default"/>
          <w:b/>
          <w:spacing w:val="-2"/>
          <w:w w:val="115"/>
          <w:lang w:val="pt-BR"/>
        </w:rPr>
        <w:t>79</w:t>
      </w:r>
      <w:r>
        <w:rPr>
          <w:b/>
          <w:spacing w:val="-2"/>
          <w:w w:val="115"/>
        </w:rPr>
        <w:t xml:space="preserve">/2025 PROCESSO ADM Nº </w:t>
      </w:r>
      <w:r>
        <w:rPr>
          <w:rFonts w:hint="default"/>
          <w:b/>
          <w:spacing w:val="-2"/>
          <w:w w:val="115"/>
          <w:lang w:val="pt-BR"/>
        </w:rPr>
        <w:t>208</w:t>
      </w:r>
      <w:r>
        <w:rPr>
          <w:b/>
          <w:spacing w:val="-2"/>
          <w:w w:val="115"/>
        </w:rPr>
        <w:t>/2025</w:t>
      </w:r>
    </w:p>
    <w:p w14:paraId="0537A612">
      <w:pPr>
        <w:pStyle w:val="8"/>
        <w:rPr>
          <w:b/>
        </w:rPr>
      </w:pPr>
    </w:p>
    <w:p w14:paraId="42EAC0D4">
      <w:pPr>
        <w:pStyle w:val="8"/>
        <w:spacing w:before="54"/>
        <w:rPr>
          <w:b/>
        </w:rPr>
      </w:pPr>
    </w:p>
    <w:p w14:paraId="42F45903">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MENOR PREÇO 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8"/>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19</w:t>
      </w:r>
      <w:r>
        <w:rPr>
          <w:b/>
          <w:bCs/>
          <w:w w:val="115"/>
        </w:rPr>
        <w:t>/0</w:t>
      </w:r>
      <w:r>
        <w:rPr>
          <w:rFonts w:hint="default"/>
          <w:b/>
          <w:bCs/>
          <w:w w:val="115"/>
          <w:lang w:val="pt-BR"/>
        </w:rPr>
        <w:t>5</w:t>
      </w:r>
      <w:r>
        <w:rPr>
          <w:b/>
          <w:w w:val="115"/>
        </w:rPr>
        <w:t xml:space="preserve">/2025 das </w:t>
      </w:r>
      <w:r>
        <w:rPr>
          <w:w w:val="115"/>
        </w:rPr>
        <w:t>17:00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26</w:t>
      </w:r>
      <w:r>
        <w:rPr>
          <w:b/>
          <w:w w:val="110"/>
        </w:rPr>
        <w:t>/</w:t>
      </w:r>
      <w:r>
        <w:rPr>
          <w:b/>
          <w:spacing w:val="-14"/>
          <w:w w:val="110"/>
        </w:rPr>
        <w:t xml:space="preserve"> </w:t>
      </w:r>
      <w:r>
        <w:rPr>
          <w:b/>
          <w:w w:val="110"/>
        </w:rPr>
        <w:t>0</w:t>
      </w:r>
      <w:r>
        <w:rPr>
          <w:rFonts w:hint="default"/>
          <w:b/>
          <w:w w:val="110"/>
          <w:lang w:val="pt-BR"/>
        </w:rPr>
        <w:t>5</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8"/>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u w:val="single"/>
          <w:lang w:val="pt-BR"/>
        </w:rPr>
        <w:t>26</w:t>
      </w:r>
      <w:r>
        <w:rPr>
          <w:b/>
          <w:bCs/>
          <w:w w:val="110"/>
          <w:u w:val="single"/>
        </w:rPr>
        <w:t>/</w:t>
      </w:r>
      <w:r>
        <w:rPr>
          <w:b/>
          <w:bCs/>
          <w:spacing w:val="-14"/>
          <w:w w:val="110"/>
          <w:u w:val="single"/>
        </w:rPr>
        <w:t xml:space="preserve"> </w:t>
      </w:r>
      <w:r>
        <w:rPr>
          <w:b/>
          <w:bCs/>
          <w:w w:val="110"/>
        </w:rPr>
        <w:t>0</w:t>
      </w:r>
      <w:r>
        <w:rPr>
          <w:rFonts w:hint="default"/>
          <w:b/>
          <w:bCs/>
          <w:w w:val="110"/>
          <w:lang w:val="pt-BR"/>
        </w:rPr>
        <w:t>5</w:t>
      </w:r>
      <w:r>
        <w:rPr>
          <w:b/>
          <w:spacing w:val="-14"/>
          <w:w w:val="110"/>
        </w:rPr>
        <w:t xml:space="preserve"> </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8"/>
        <w:spacing w:before="22"/>
        <w:rPr>
          <w:b/>
        </w:rPr>
      </w:pPr>
    </w:p>
    <w:p w14:paraId="7EAF8774">
      <w:pPr>
        <w:ind w:left="492"/>
        <w:rPr>
          <w:w w:val="110"/>
        </w:rPr>
      </w:pPr>
      <w:r>
        <w:rPr>
          <w:w w:val="110"/>
        </w:rPr>
        <w:t>Recursos</w:t>
      </w:r>
      <w:r>
        <w:rPr>
          <w:spacing w:val="15"/>
          <w:w w:val="110"/>
        </w:rPr>
        <w:t xml:space="preserve"> </w:t>
      </w:r>
      <w:r>
        <w:rPr>
          <w:w w:val="110"/>
        </w:rPr>
        <w:t>Financeiros/Orçamentários:</w:t>
      </w:r>
    </w:p>
    <w:p w14:paraId="5073D792">
      <w:pPr>
        <w:rPr>
          <w:b/>
          <w:w w:val="110"/>
        </w:rPr>
      </w:pPr>
      <w:r>
        <w:rPr>
          <w:b/>
          <w:w w:val="110"/>
        </w:rPr>
        <w:t xml:space="preserve">      RECURSO PRÓPRIO</w:t>
      </w:r>
    </w:p>
    <w:p w14:paraId="2C8CF47E">
      <w:pPr>
        <w:pBdr>
          <w:top w:val="none" w:color="auto" w:sz="0" w:space="0"/>
          <w:left w:val="none" w:color="auto" w:sz="0" w:space="0"/>
          <w:bottom w:val="none" w:color="auto" w:sz="0" w:space="0"/>
          <w:right w:val="none" w:color="auto" w:sz="0" w:space="0"/>
          <w:between w:val="none" w:color="auto" w:sz="0" w:space="0"/>
        </w:pBdr>
        <w:ind w:left="360"/>
        <w:jc w:val="both"/>
        <w:rPr>
          <w:rFonts w:hint="default" w:ascii="Arial Narrow" w:hAnsi="Arial Narrow" w:cstheme="minorHAnsi"/>
          <w:b/>
          <w:color w:val="000000"/>
          <w:lang w:val="pt-BR"/>
        </w:rPr>
      </w:pPr>
      <w:r>
        <w:rPr>
          <w:rFonts w:hint="default" w:ascii="Arial Narrow" w:hAnsi="Arial Narrow" w:cstheme="minorHAnsi"/>
          <w:b/>
          <w:color w:val="000000"/>
          <w:lang w:val="pt-BR"/>
        </w:rPr>
        <w:t>13.392.0031.2014.0000 PROMOÇÃO CULTURAL</w:t>
      </w:r>
      <w:bookmarkStart w:id="4" w:name="_GoBack"/>
      <w:bookmarkEnd w:id="4"/>
    </w:p>
    <w:p w14:paraId="11CE8523">
      <w:pPr>
        <w:pBdr>
          <w:top w:val="none" w:color="auto" w:sz="0" w:space="0"/>
          <w:left w:val="none" w:color="auto" w:sz="0" w:space="0"/>
          <w:bottom w:val="none" w:color="auto" w:sz="0" w:space="0"/>
          <w:right w:val="none" w:color="auto" w:sz="0" w:space="0"/>
          <w:between w:val="none" w:color="auto" w:sz="0" w:space="0"/>
        </w:pBdr>
        <w:ind w:left="360"/>
        <w:jc w:val="both"/>
        <w:rPr>
          <w:rFonts w:hint="default" w:ascii="Arial Narrow" w:hAnsi="Arial Narrow" w:cstheme="minorHAnsi"/>
          <w:b/>
          <w:color w:val="000000"/>
          <w:lang w:val="pt-BR"/>
        </w:rPr>
      </w:pPr>
      <w:r>
        <w:rPr>
          <w:rFonts w:hint="default" w:ascii="Arial Narrow" w:hAnsi="Arial Narrow" w:cstheme="minorHAnsi"/>
          <w:b/>
          <w:color w:val="000000"/>
          <w:lang w:val="pt-BR"/>
        </w:rPr>
        <w:t xml:space="preserve">3.3.90.39.00 OUTROS SERVIÇOS DE TERCEIROS- PESSOA JURIDICA </w:t>
      </w:r>
    </w:p>
    <w:p w14:paraId="615A664B">
      <w:pPr>
        <w:rPr>
          <w:b/>
          <w:w w:val="110"/>
        </w:rPr>
      </w:pPr>
    </w:p>
    <w:p w14:paraId="3E1C700A">
      <w:pPr>
        <w:suppressAutoHyphens w:val="0"/>
        <w:spacing w:line="360" w:lineRule="auto"/>
        <w:ind w:left="-709" w:right="-711" w:firstLine="851"/>
        <w:jc w:val="both"/>
        <w:rPr>
          <w:rFonts w:ascii="Arial" w:hAnsi="Arial" w:cs="Arial"/>
          <w:sz w:val="22"/>
          <w:szCs w:val="22"/>
        </w:rPr>
      </w:pPr>
    </w:p>
    <w:p w14:paraId="767EFD7D">
      <w:pPr>
        <w:pStyle w:val="2"/>
        <w:numPr>
          <w:ilvl w:val="0"/>
          <w:numId w:val="3"/>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pPr>
        <w:pStyle w:val="15"/>
        <w:numPr>
          <w:ilvl w:val="1"/>
          <w:numId w:val="3"/>
        </w:numPr>
        <w:tabs>
          <w:tab w:val="left" w:pos="1006"/>
        </w:tabs>
        <w:spacing w:before="11"/>
        <w:ind w:right="198" w:firstLine="0"/>
      </w:pPr>
      <w:r>
        <w:rPr>
          <w:w w:val="110"/>
        </w:rPr>
        <w:t>O objeto da presente dispensa é a escolha da proposta mais vantajosa para  a</w:t>
      </w:r>
      <w:r>
        <w:rPr>
          <w:rFonts w:ascii="Times New Roman" w:hAnsi="Times New Roman" w:eastAsia="Times New Roman" w:cs="Times New Roman"/>
          <w:b/>
          <w:bCs/>
          <w:w w:val="115"/>
          <w:sz w:val="22"/>
          <w:szCs w:val="22"/>
          <w:lang w:val="pt-PT" w:eastAsia="en-US" w:bidi="ar-SA"/>
        </w:rPr>
        <w:t xml:space="preserve"> </w:t>
      </w:r>
      <w:r>
        <w:rPr>
          <w:rFonts w:hint="default" w:ascii="Times New Roman" w:hAnsi="Times New Roman" w:cs="Times New Roman"/>
          <w:b w:val="0"/>
          <w:bCs w:val="0"/>
          <w:sz w:val="20"/>
          <w:szCs w:val="20"/>
          <w:lang w:val="pt-BR" w:eastAsia="en-US" w:bidi="ar-SA"/>
        </w:rPr>
        <w:t xml:space="preserve"> </w:t>
      </w:r>
      <w:r>
        <w:rPr>
          <w:rFonts w:hint="default" w:ascii="Times New Roman" w:hAnsi="Times New Roman" w:cs="Times New Roman"/>
          <w:sz w:val="20"/>
          <w:szCs w:val="20"/>
          <w:lang w:val="pt-BR"/>
        </w:rPr>
        <w:t xml:space="preserve">REFERENTE A </w:t>
      </w:r>
      <w:r>
        <w:rPr>
          <w:rFonts w:hint="default" w:ascii="Times New Roman" w:hAnsi="Times New Roman" w:eastAsia="Times New Roman" w:cs="Times New Roman"/>
          <w:b/>
          <w:bCs/>
          <w:w w:val="115"/>
          <w:sz w:val="22"/>
          <w:szCs w:val="22"/>
          <w:lang w:val="pt-BR" w:eastAsia="en-US" w:bidi="ar-SA"/>
        </w:rPr>
        <w:t xml:space="preserve">CONTRATAÇÃO DE EMPRESA PARA FILMAGEM E TRANSMISSÃO AO VIVO DOS EVENTOS ESCOLHA DA RAINHA DA FESTA DE PEÃO  E SORTEIO DO PREMIOS DO IPTU DE 2025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5"/>
        <w:numPr>
          <w:ilvl w:val="1"/>
          <w:numId w:val="3"/>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5"/>
        <w:numPr>
          <w:ilvl w:val="2"/>
          <w:numId w:val="3"/>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5"/>
        <w:numPr>
          <w:ilvl w:val="1"/>
          <w:numId w:val="3"/>
        </w:numPr>
        <w:tabs>
          <w:tab w:val="left" w:pos="1023"/>
        </w:tabs>
        <w:spacing w:before="21" w:line="244" w:lineRule="auto"/>
        <w:ind w:right="202" w:firstLine="0"/>
      </w:pPr>
      <w:r>
        <w:rPr>
          <w:w w:val="110"/>
        </w:rPr>
        <w:t xml:space="preserve">O critério de julgamento adotado será o </w:t>
      </w:r>
      <w:r>
        <w:rPr>
          <w:b/>
          <w:w w:val="110"/>
        </w:rPr>
        <w:t>menor preço</w:t>
      </w:r>
      <w:r>
        <w:rPr>
          <w:w w:val="110"/>
        </w:rPr>
        <w:t xml:space="preserve"> </w:t>
      </w:r>
      <w:r>
        <w:rPr>
          <w:b/>
          <w:w w:val="110"/>
        </w:rPr>
        <w:t>unitário</w:t>
      </w:r>
      <w:r>
        <w:rPr>
          <w:w w:val="110"/>
        </w:rPr>
        <w:t xml:space="preserve"> observadas as exigências contidas neste Aviso de Contratação Direta e seus Anexos quanto às especificações do objeto.</w:t>
      </w:r>
    </w:p>
    <w:p w14:paraId="6FA826E8">
      <w:pPr>
        <w:pStyle w:val="8"/>
        <w:spacing w:before="35"/>
      </w:pPr>
    </w:p>
    <w:p w14:paraId="20E98CDE">
      <w:pPr>
        <w:pStyle w:val="2"/>
        <w:numPr>
          <w:ilvl w:val="0"/>
          <w:numId w:val="3"/>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5"/>
        <w:numPr>
          <w:ilvl w:val="1"/>
          <w:numId w:val="3"/>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5"/>
        <w:numPr>
          <w:ilvl w:val="2"/>
          <w:numId w:val="3"/>
        </w:numPr>
        <w:tabs>
          <w:tab w:val="left" w:pos="1198"/>
        </w:tabs>
        <w:spacing w:before="8"/>
        <w:ind w:right="197" w:firstLine="0"/>
      </w:pPr>
      <w:r>
        <w:t xml:space="preserve">Os trabalhos serão conduzidos por funcionário Municipal da Administração, </w:t>
      </w:r>
      <w:r>
        <w:rPr>
          <w:b/>
        </w:rPr>
        <w:t xml:space="preserve">Sra. </w:t>
      </w:r>
      <w:r>
        <w:rPr>
          <w:rFonts w:hint="default"/>
          <w:b/>
          <w:lang w:val="pt-BR"/>
        </w:rPr>
        <w:t>Lucas Nascimento Silva</w:t>
      </w:r>
      <w:r>
        <w:t>, denominado “</w:t>
      </w:r>
      <w:r>
        <w:rPr>
          <w:b/>
        </w:rPr>
        <w:t>Agente de contratação</w:t>
      </w:r>
      <w:r>
        <w:t>”, nomeado nos autos do processo conforme Portaria n°0</w:t>
      </w:r>
      <w:r>
        <w:rPr>
          <w:rFonts w:hint="default"/>
          <w:lang w:val="pt-BR"/>
        </w:rPr>
        <w:t>86</w:t>
      </w:r>
      <w:r>
        <w:t>/2025 de 0</w:t>
      </w:r>
      <w:r>
        <w:rPr>
          <w:rFonts w:hint="default"/>
          <w:lang w:val="pt-BR"/>
        </w:rPr>
        <w:t>8</w:t>
      </w:r>
      <w:r>
        <w:t xml:space="preserve"> de </w:t>
      </w:r>
      <w:r>
        <w:rPr>
          <w:rFonts w:hint="default"/>
          <w:lang w:val="pt-BR"/>
        </w:rPr>
        <w:t>abril</w:t>
      </w:r>
      <w:r>
        <w:t xml:space="preserve"> de 2025.</w:t>
      </w:r>
    </w:p>
    <w:p w14:paraId="0A0678D1">
      <w:pPr>
        <w:pStyle w:val="15"/>
        <w:numPr>
          <w:ilvl w:val="2"/>
          <w:numId w:val="3"/>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5"/>
        <w:numPr>
          <w:ilvl w:val="2"/>
          <w:numId w:val="3"/>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5"/>
        <w:numPr>
          <w:ilvl w:val="1"/>
          <w:numId w:val="3"/>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5"/>
        <w:numPr>
          <w:ilvl w:val="2"/>
          <w:numId w:val="3"/>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5"/>
        <w:numPr>
          <w:ilvl w:val="2"/>
          <w:numId w:val="3"/>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5"/>
        <w:numPr>
          <w:ilvl w:val="0"/>
          <w:numId w:val="4"/>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5"/>
        <w:numPr>
          <w:ilvl w:val="0"/>
          <w:numId w:val="4"/>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5"/>
        <w:numPr>
          <w:ilvl w:val="0"/>
          <w:numId w:val="4"/>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5"/>
        <w:numPr>
          <w:ilvl w:val="0"/>
          <w:numId w:val="4"/>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5"/>
        <w:numPr>
          <w:ilvl w:val="0"/>
          <w:numId w:val="4"/>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5"/>
        <w:numPr>
          <w:ilvl w:val="0"/>
          <w:numId w:val="4"/>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5"/>
        <w:numPr>
          <w:ilvl w:val="0"/>
          <w:numId w:val="4"/>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5"/>
        <w:numPr>
          <w:ilvl w:val="0"/>
          <w:numId w:val="4"/>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5"/>
        <w:numPr>
          <w:ilvl w:val="0"/>
          <w:numId w:val="4"/>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5"/>
        <w:numPr>
          <w:ilvl w:val="0"/>
          <w:numId w:val="4"/>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5"/>
        <w:numPr>
          <w:ilvl w:val="3"/>
          <w:numId w:val="5"/>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5"/>
        <w:numPr>
          <w:ilvl w:val="3"/>
          <w:numId w:val="5"/>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5"/>
        <w:numPr>
          <w:ilvl w:val="1"/>
          <w:numId w:val="3"/>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8"/>
        <w:spacing w:before="23"/>
      </w:pPr>
    </w:p>
    <w:p w14:paraId="47A57D61">
      <w:pPr>
        <w:pStyle w:val="2"/>
        <w:numPr>
          <w:ilvl w:val="0"/>
          <w:numId w:val="3"/>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5"/>
        <w:numPr>
          <w:ilvl w:val="1"/>
          <w:numId w:val="3"/>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5"/>
        <w:numPr>
          <w:ilvl w:val="1"/>
          <w:numId w:val="3"/>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5"/>
        <w:numPr>
          <w:ilvl w:val="1"/>
          <w:numId w:val="3"/>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5"/>
        <w:numPr>
          <w:ilvl w:val="1"/>
          <w:numId w:val="3"/>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5"/>
        <w:numPr>
          <w:ilvl w:val="2"/>
          <w:numId w:val="3"/>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8"/>
        <w:spacing w:before="168"/>
      </w:pPr>
    </w:p>
    <w:p w14:paraId="0D134457">
      <w:pPr>
        <w:pStyle w:val="2"/>
        <w:numPr>
          <w:ilvl w:val="0"/>
          <w:numId w:val="3"/>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5"/>
        <w:numPr>
          <w:ilvl w:val="1"/>
          <w:numId w:val="3"/>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5"/>
        <w:numPr>
          <w:ilvl w:val="1"/>
          <w:numId w:val="3"/>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5"/>
        <w:numPr>
          <w:ilvl w:val="2"/>
          <w:numId w:val="3"/>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5"/>
        <w:numPr>
          <w:ilvl w:val="1"/>
          <w:numId w:val="3"/>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5"/>
        <w:numPr>
          <w:ilvl w:val="2"/>
          <w:numId w:val="3"/>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5"/>
        <w:numPr>
          <w:ilvl w:val="2"/>
          <w:numId w:val="3"/>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5"/>
        <w:numPr>
          <w:ilvl w:val="1"/>
          <w:numId w:val="3"/>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5"/>
        <w:numPr>
          <w:ilvl w:val="1"/>
          <w:numId w:val="3"/>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5"/>
        <w:numPr>
          <w:ilvl w:val="1"/>
          <w:numId w:val="3"/>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5"/>
        <w:numPr>
          <w:ilvl w:val="1"/>
          <w:numId w:val="3"/>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5"/>
        <w:numPr>
          <w:ilvl w:val="2"/>
          <w:numId w:val="3"/>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3"/>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5"/>
        <w:numPr>
          <w:ilvl w:val="1"/>
          <w:numId w:val="3"/>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5"/>
        <w:numPr>
          <w:ilvl w:val="1"/>
          <w:numId w:val="3"/>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5"/>
        <w:numPr>
          <w:ilvl w:val="2"/>
          <w:numId w:val="3"/>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5"/>
        <w:numPr>
          <w:ilvl w:val="2"/>
          <w:numId w:val="3"/>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5"/>
        <w:numPr>
          <w:ilvl w:val="2"/>
          <w:numId w:val="3"/>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5"/>
        <w:numPr>
          <w:ilvl w:val="1"/>
          <w:numId w:val="3"/>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5"/>
        <w:numPr>
          <w:ilvl w:val="1"/>
          <w:numId w:val="3"/>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5"/>
        <w:numPr>
          <w:ilvl w:val="1"/>
          <w:numId w:val="3"/>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5"/>
        <w:numPr>
          <w:ilvl w:val="2"/>
          <w:numId w:val="3"/>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5"/>
        <w:numPr>
          <w:ilvl w:val="2"/>
          <w:numId w:val="3"/>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5"/>
        <w:numPr>
          <w:ilvl w:val="2"/>
          <w:numId w:val="3"/>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5"/>
        <w:numPr>
          <w:ilvl w:val="2"/>
          <w:numId w:val="3"/>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5"/>
        <w:numPr>
          <w:ilvl w:val="2"/>
          <w:numId w:val="3"/>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5"/>
        <w:numPr>
          <w:ilvl w:val="1"/>
          <w:numId w:val="3"/>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5"/>
        <w:numPr>
          <w:ilvl w:val="2"/>
          <w:numId w:val="3"/>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5"/>
        <w:numPr>
          <w:ilvl w:val="1"/>
          <w:numId w:val="3"/>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5"/>
        <w:numPr>
          <w:ilvl w:val="1"/>
          <w:numId w:val="3"/>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5"/>
        <w:numPr>
          <w:ilvl w:val="1"/>
          <w:numId w:val="3"/>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5"/>
        <w:numPr>
          <w:ilvl w:val="1"/>
          <w:numId w:val="3"/>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5"/>
        <w:numPr>
          <w:ilvl w:val="1"/>
          <w:numId w:val="3"/>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8"/>
        <w:spacing w:before="72"/>
      </w:pPr>
    </w:p>
    <w:p w14:paraId="19A612B2">
      <w:pPr>
        <w:pStyle w:val="2"/>
        <w:numPr>
          <w:ilvl w:val="0"/>
          <w:numId w:val="3"/>
        </w:numPr>
        <w:tabs>
          <w:tab w:val="left" w:pos="809"/>
        </w:tabs>
        <w:ind w:left="809" w:hanging="317"/>
        <w:jc w:val="both"/>
      </w:pPr>
      <w:r>
        <w:rPr>
          <w:spacing w:val="-2"/>
          <w:w w:val="115"/>
        </w:rPr>
        <w:t>HABILITAÇÃO</w:t>
      </w:r>
    </w:p>
    <w:p w14:paraId="1327E679">
      <w:pPr>
        <w:pStyle w:val="15"/>
        <w:numPr>
          <w:ilvl w:val="1"/>
          <w:numId w:val="3"/>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5"/>
        <w:numPr>
          <w:ilvl w:val="1"/>
          <w:numId w:val="3"/>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5"/>
        <w:numPr>
          <w:ilvl w:val="0"/>
          <w:numId w:val="6"/>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5"/>
        <w:numPr>
          <w:ilvl w:val="0"/>
          <w:numId w:val="6"/>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5"/>
        <w:numPr>
          <w:ilvl w:val="2"/>
          <w:numId w:val="3"/>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5"/>
        <w:numPr>
          <w:ilvl w:val="3"/>
          <w:numId w:val="3"/>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5"/>
        <w:numPr>
          <w:ilvl w:val="2"/>
          <w:numId w:val="3"/>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5"/>
        <w:numPr>
          <w:ilvl w:val="1"/>
          <w:numId w:val="3"/>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5"/>
        <w:numPr>
          <w:ilvl w:val="2"/>
          <w:numId w:val="3"/>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5"/>
        <w:numPr>
          <w:ilvl w:val="2"/>
          <w:numId w:val="3"/>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5"/>
        <w:numPr>
          <w:ilvl w:val="1"/>
          <w:numId w:val="3"/>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5"/>
        <w:numPr>
          <w:ilvl w:val="1"/>
          <w:numId w:val="3"/>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5"/>
        <w:numPr>
          <w:ilvl w:val="1"/>
          <w:numId w:val="7"/>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5"/>
        <w:numPr>
          <w:ilvl w:val="1"/>
          <w:numId w:val="7"/>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5"/>
        <w:numPr>
          <w:ilvl w:val="2"/>
          <w:numId w:val="7"/>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5"/>
        <w:numPr>
          <w:ilvl w:val="1"/>
          <w:numId w:val="7"/>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8"/>
        <w:spacing w:before="48"/>
      </w:pPr>
    </w:p>
    <w:p w14:paraId="2E8FC549">
      <w:pPr>
        <w:pStyle w:val="2"/>
        <w:numPr>
          <w:ilvl w:val="1"/>
          <w:numId w:val="7"/>
        </w:numPr>
        <w:tabs>
          <w:tab w:val="left" w:pos="1024"/>
        </w:tabs>
        <w:ind w:left="1024" w:hanging="510"/>
        <w:jc w:val="both"/>
      </w:pPr>
      <w:r>
        <w:t>OUTRAS</w:t>
      </w:r>
      <w:r>
        <w:rPr>
          <w:spacing w:val="-7"/>
        </w:rPr>
        <w:t xml:space="preserve"> </w:t>
      </w:r>
      <w:r>
        <w:rPr>
          <w:spacing w:val="-2"/>
        </w:rPr>
        <w:t>COMPROVAÇÕES</w:t>
      </w:r>
    </w:p>
    <w:p w14:paraId="5C90525E">
      <w:pPr>
        <w:pStyle w:val="15"/>
        <w:numPr>
          <w:ilvl w:val="1"/>
          <w:numId w:val="7"/>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5"/>
        <w:numPr>
          <w:ilvl w:val="1"/>
          <w:numId w:val="7"/>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5"/>
        <w:numPr>
          <w:ilvl w:val="1"/>
          <w:numId w:val="7"/>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5"/>
        <w:numPr>
          <w:ilvl w:val="1"/>
          <w:numId w:val="7"/>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8"/>
        <w:spacing w:before="163"/>
      </w:pPr>
    </w:p>
    <w:p w14:paraId="153B8192">
      <w:pPr>
        <w:pStyle w:val="2"/>
        <w:numPr>
          <w:ilvl w:val="0"/>
          <w:numId w:val="3"/>
        </w:numPr>
        <w:tabs>
          <w:tab w:val="left" w:pos="809"/>
        </w:tabs>
        <w:ind w:left="809" w:hanging="317"/>
        <w:jc w:val="both"/>
      </w:pPr>
      <w:r>
        <w:rPr>
          <w:spacing w:val="-2"/>
          <w:w w:val="115"/>
        </w:rPr>
        <w:t>CONTRATAÇÃO</w:t>
      </w:r>
    </w:p>
    <w:p w14:paraId="26E66B13">
      <w:pPr>
        <w:pStyle w:val="15"/>
        <w:numPr>
          <w:ilvl w:val="1"/>
          <w:numId w:val="3"/>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5"/>
        <w:numPr>
          <w:ilvl w:val="1"/>
          <w:numId w:val="3"/>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5"/>
        <w:numPr>
          <w:ilvl w:val="2"/>
          <w:numId w:val="3"/>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5"/>
        <w:numPr>
          <w:ilvl w:val="2"/>
          <w:numId w:val="3"/>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5"/>
        <w:numPr>
          <w:ilvl w:val="2"/>
          <w:numId w:val="3"/>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5"/>
        <w:numPr>
          <w:ilvl w:val="1"/>
          <w:numId w:val="3"/>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5"/>
        <w:numPr>
          <w:ilvl w:val="1"/>
          <w:numId w:val="3"/>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8"/>
        <w:spacing w:before="43"/>
      </w:pPr>
    </w:p>
    <w:p w14:paraId="60D498BB">
      <w:pPr>
        <w:pStyle w:val="2"/>
        <w:numPr>
          <w:ilvl w:val="0"/>
          <w:numId w:val="3"/>
        </w:numPr>
        <w:tabs>
          <w:tab w:val="left" w:pos="1200"/>
        </w:tabs>
        <w:ind w:left="1200" w:hanging="708"/>
      </w:pPr>
      <w:r>
        <w:rPr>
          <w:spacing w:val="-2"/>
          <w:w w:val="120"/>
        </w:rPr>
        <w:t>SANÇÕES</w:t>
      </w:r>
    </w:p>
    <w:p w14:paraId="56F43166">
      <w:pPr>
        <w:pStyle w:val="15"/>
        <w:numPr>
          <w:ilvl w:val="1"/>
          <w:numId w:val="3"/>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5"/>
        <w:numPr>
          <w:ilvl w:val="1"/>
          <w:numId w:val="3"/>
        </w:numPr>
        <w:tabs>
          <w:tab w:val="left" w:pos="1388"/>
        </w:tabs>
        <w:spacing w:before="22"/>
        <w:ind w:right="215" w:firstLine="0"/>
      </w:pPr>
      <w:r>
        <w:rPr>
          <w:w w:val="115"/>
        </w:rPr>
        <w:t>Serão aplicadas ao responsável pelas infrações administrativas acima descritas as seguintes sanções:</w:t>
      </w:r>
    </w:p>
    <w:p w14:paraId="3DD3DBF1">
      <w:pPr>
        <w:pStyle w:val="15"/>
        <w:numPr>
          <w:ilvl w:val="2"/>
          <w:numId w:val="3"/>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5"/>
        <w:numPr>
          <w:ilvl w:val="2"/>
          <w:numId w:val="3"/>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5"/>
        <w:numPr>
          <w:ilvl w:val="2"/>
          <w:numId w:val="3"/>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5"/>
        <w:numPr>
          <w:ilvl w:val="2"/>
          <w:numId w:val="3"/>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5"/>
        <w:numPr>
          <w:ilvl w:val="1"/>
          <w:numId w:val="3"/>
        </w:numPr>
        <w:tabs>
          <w:tab w:val="left" w:pos="1198"/>
        </w:tabs>
        <w:spacing w:before="7"/>
        <w:ind w:left="1198" w:hanging="706"/>
      </w:pPr>
      <w:r>
        <w:rPr>
          <w:b/>
          <w:spacing w:val="-2"/>
          <w:w w:val="115"/>
        </w:rPr>
        <w:t>Multa</w:t>
      </w:r>
      <w:r>
        <w:rPr>
          <w:spacing w:val="-2"/>
          <w:w w:val="115"/>
        </w:rPr>
        <w:t>:</w:t>
      </w:r>
    </w:p>
    <w:p w14:paraId="35DE15B8">
      <w:pPr>
        <w:pStyle w:val="15"/>
        <w:numPr>
          <w:ilvl w:val="0"/>
          <w:numId w:val="8"/>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5"/>
        <w:numPr>
          <w:ilvl w:val="0"/>
          <w:numId w:val="8"/>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5"/>
        <w:numPr>
          <w:ilvl w:val="2"/>
          <w:numId w:val="3"/>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5"/>
        <w:numPr>
          <w:ilvl w:val="1"/>
          <w:numId w:val="3"/>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5"/>
        <w:numPr>
          <w:ilvl w:val="2"/>
          <w:numId w:val="3"/>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5"/>
        <w:numPr>
          <w:ilvl w:val="2"/>
          <w:numId w:val="3"/>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5"/>
        <w:numPr>
          <w:ilvl w:val="2"/>
          <w:numId w:val="3"/>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8"/>
      </w:pPr>
    </w:p>
    <w:p w14:paraId="56242E9D">
      <w:pPr>
        <w:pStyle w:val="8"/>
        <w:spacing w:before="31"/>
      </w:pPr>
    </w:p>
    <w:p w14:paraId="451D2B68">
      <w:pPr>
        <w:pStyle w:val="2"/>
        <w:numPr>
          <w:ilvl w:val="0"/>
          <w:numId w:val="3"/>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5"/>
        <w:numPr>
          <w:ilvl w:val="1"/>
          <w:numId w:val="3"/>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5"/>
        <w:numPr>
          <w:ilvl w:val="1"/>
          <w:numId w:val="3"/>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5"/>
        <w:numPr>
          <w:ilvl w:val="2"/>
          <w:numId w:val="3"/>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5"/>
        <w:numPr>
          <w:ilvl w:val="2"/>
          <w:numId w:val="3"/>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5"/>
        <w:numPr>
          <w:ilvl w:val="2"/>
          <w:numId w:val="3"/>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5"/>
        <w:numPr>
          <w:ilvl w:val="1"/>
          <w:numId w:val="3"/>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5"/>
        <w:numPr>
          <w:ilvl w:val="1"/>
          <w:numId w:val="3"/>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5"/>
        <w:numPr>
          <w:ilvl w:val="1"/>
          <w:numId w:val="3"/>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5"/>
        <w:numPr>
          <w:ilvl w:val="1"/>
          <w:numId w:val="3"/>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5"/>
        <w:numPr>
          <w:ilvl w:val="1"/>
          <w:numId w:val="3"/>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5"/>
        <w:numPr>
          <w:ilvl w:val="1"/>
          <w:numId w:val="3"/>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5"/>
        <w:numPr>
          <w:ilvl w:val="1"/>
          <w:numId w:val="3"/>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5"/>
        <w:numPr>
          <w:ilvl w:val="1"/>
          <w:numId w:val="3"/>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5"/>
        <w:numPr>
          <w:ilvl w:val="1"/>
          <w:numId w:val="3"/>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5"/>
        <w:numPr>
          <w:ilvl w:val="1"/>
          <w:numId w:val="3"/>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5"/>
        <w:numPr>
          <w:ilvl w:val="1"/>
          <w:numId w:val="3"/>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5"/>
        <w:numPr>
          <w:ilvl w:val="1"/>
          <w:numId w:val="3"/>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8"/>
        <w:spacing w:before="50"/>
        <w:rPr>
          <w:sz w:val="18"/>
          <w:szCs w:val="18"/>
        </w:rPr>
      </w:pPr>
    </w:p>
    <w:p w14:paraId="5D645FEC">
      <w:pPr>
        <w:pStyle w:val="15"/>
        <w:numPr>
          <w:ilvl w:val="2"/>
          <w:numId w:val="9"/>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5"/>
        <w:numPr>
          <w:ilvl w:val="2"/>
          <w:numId w:val="9"/>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5"/>
        <w:numPr>
          <w:ilvl w:val="2"/>
          <w:numId w:val="9"/>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5"/>
        <w:numPr>
          <w:ilvl w:val="2"/>
          <w:numId w:val="9"/>
        </w:numPr>
        <w:tabs>
          <w:tab w:val="left" w:pos="1812"/>
        </w:tabs>
        <w:spacing w:before="6"/>
        <w:rPr>
          <w:b/>
          <w:sz w:val="18"/>
          <w:szCs w:val="18"/>
        </w:rPr>
      </w:pPr>
      <w:r>
        <w:rPr>
          <w:b/>
          <w:spacing w:val="-2"/>
          <w:w w:val="115"/>
          <w:sz w:val="18"/>
          <w:szCs w:val="18"/>
        </w:rPr>
        <w:t>ANEXO VI –Modelo de Proposta Comercial</w:t>
      </w:r>
    </w:p>
    <w:p w14:paraId="0E181CD0">
      <w:pPr>
        <w:pStyle w:val="15"/>
        <w:numPr>
          <w:ilvl w:val="2"/>
          <w:numId w:val="9"/>
        </w:numPr>
        <w:tabs>
          <w:tab w:val="left" w:pos="1812"/>
        </w:tabs>
        <w:spacing w:before="6"/>
        <w:rPr>
          <w:b/>
          <w:sz w:val="18"/>
          <w:szCs w:val="18"/>
        </w:rPr>
      </w:pPr>
      <w:r>
        <w:rPr>
          <w:b/>
          <w:spacing w:val="-2"/>
          <w:w w:val="115"/>
          <w:sz w:val="18"/>
          <w:szCs w:val="18"/>
        </w:rPr>
        <w:t>ANEXO VII-Termo de Contrato</w:t>
      </w:r>
    </w:p>
    <w:p w14:paraId="5B0794C8">
      <w:pPr>
        <w:pStyle w:val="15"/>
        <w:numPr>
          <w:ilvl w:val="2"/>
          <w:numId w:val="9"/>
        </w:numPr>
        <w:tabs>
          <w:tab w:val="left" w:pos="1812"/>
        </w:tabs>
        <w:spacing w:before="6"/>
        <w:rPr>
          <w:b/>
          <w:sz w:val="18"/>
          <w:szCs w:val="18"/>
        </w:rPr>
      </w:pPr>
      <w:r>
        <w:rPr>
          <w:b/>
          <w:spacing w:val="-2"/>
          <w:w w:val="115"/>
          <w:sz w:val="18"/>
          <w:szCs w:val="18"/>
        </w:rPr>
        <w:t>ANEXO IX –Termo de Ciência e Notificação</w:t>
      </w:r>
    </w:p>
    <w:p w14:paraId="024708C7">
      <w:pPr>
        <w:pStyle w:val="8"/>
        <w:rPr>
          <w:b/>
          <w:sz w:val="18"/>
          <w:szCs w:val="18"/>
        </w:rPr>
      </w:pPr>
    </w:p>
    <w:p w14:paraId="7A286320">
      <w:pPr>
        <w:pStyle w:val="8"/>
        <w:rPr>
          <w:b/>
          <w:sz w:val="18"/>
          <w:szCs w:val="18"/>
        </w:rPr>
      </w:pPr>
    </w:p>
    <w:p w14:paraId="7A6FC29A">
      <w:pPr>
        <w:pStyle w:val="8"/>
        <w:spacing w:before="106"/>
        <w:rPr>
          <w:b/>
          <w:sz w:val="18"/>
          <w:szCs w:val="18"/>
        </w:rPr>
      </w:pPr>
    </w:p>
    <w:p w14:paraId="2C898828">
      <w:pPr>
        <w:pStyle w:val="8"/>
        <w:ind w:left="1341" w:right="889"/>
        <w:jc w:val="center"/>
        <w:rPr>
          <w:sz w:val="18"/>
          <w:szCs w:val="18"/>
        </w:rPr>
      </w:pPr>
      <w:r>
        <w:rPr>
          <w:w w:val="115"/>
          <w:sz w:val="18"/>
          <w:szCs w:val="18"/>
        </w:rPr>
        <w:t>RIFAINA/SP,</w:t>
      </w:r>
      <w:r>
        <w:rPr>
          <w:spacing w:val="-2"/>
          <w:w w:val="115"/>
          <w:sz w:val="18"/>
          <w:szCs w:val="18"/>
        </w:rPr>
        <w:t xml:space="preserve"> </w:t>
      </w:r>
      <w:r>
        <w:rPr>
          <w:rFonts w:hint="default"/>
          <w:w w:val="115"/>
          <w:sz w:val="18"/>
          <w:szCs w:val="18"/>
          <w:lang w:val="pt-BR"/>
        </w:rPr>
        <w:t>16 de maio</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333923E6">
      <w:pPr>
        <w:pStyle w:val="8"/>
        <w:rPr>
          <w:sz w:val="18"/>
          <w:szCs w:val="18"/>
        </w:rPr>
      </w:pPr>
    </w:p>
    <w:p w14:paraId="4798650A">
      <w:pPr>
        <w:pStyle w:val="8"/>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33BB176C">
      <w:pPr>
        <w:ind w:left="299" w:right="15"/>
        <w:jc w:val="center"/>
        <w:rPr>
          <w:b/>
        </w:rPr>
        <w:sectPr>
          <w:headerReference r:id="rId3" w:type="default"/>
          <w:footerReference r:id="rId4" w:type="default"/>
          <w:pgSz w:w="11920" w:h="16850"/>
          <w:pgMar w:top="2360" w:right="992" w:bottom="1100" w:left="708" w:header="581" w:footer="903" w:gutter="0"/>
          <w:cols w:space="720" w:num="1"/>
        </w:sectPr>
      </w:pPr>
      <w:r>
        <w:rPr>
          <w:b/>
          <w:sz w:val="18"/>
          <w:szCs w:val="18"/>
        </w:rPr>
        <w:t>Prefeito</w:t>
      </w:r>
      <w:r>
        <w:rPr>
          <w:b/>
          <w:spacing w:val="-6"/>
          <w:sz w:val="18"/>
          <w:szCs w:val="18"/>
        </w:rPr>
        <w:t xml:space="preserve"> </w:t>
      </w:r>
      <w:r>
        <w:rPr>
          <w:b/>
          <w:spacing w:val="-2"/>
          <w:sz w:val="18"/>
          <w:szCs w:val="18"/>
        </w:rPr>
        <w:t>Municipal</w:t>
      </w:r>
    </w:p>
    <w:p w14:paraId="02533BF3">
      <w:pPr>
        <w:pStyle w:val="2"/>
        <w:ind w:left="0" w:leftChars="0" w:right="20" w:firstLine="0" w:firstLineChars="0"/>
        <w:jc w:val="both"/>
        <w:rPr>
          <w:w w:val="115"/>
        </w:rPr>
      </w:pPr>
    </w:p>
    <w:p w14:paraId="22534312">
      <w:pPr>
        <w:pStyle w:val="8"/>
        <w:rPr>
          <w:b/>
        </w:rPr>
      </w:pPr>
    </w:p>
    <w:p w14:paraId="6F40CAB9">
      <w:pPr>
        <w:pStyle w:val="8"/>
        <w:spacing w:before="43"/>
        <w:jc w:val="center"/>
        <w:rPr>
          <w:b/>
        </w:rPr>
      </w:pPr>
      <w:r>
        <w:rPr>
          <w:b/>
        </w:rPr>
        <w:t>ANEXO I</w:t>
      </w:r>
    </w:p>
    <w:p w14:paraId="407D4E3A">
      <w:pPr>
        <w:pStyle w:val="8"/>
        <w:spacing w:before="43"/>
        <w:rPr>
          <w:b/>
        </w:rPr>
      </w:pPr>
    </w:p>
    <w:p w14:paraId="222EEAF4">
      <w:pPr>
        <w:pStyle w:val="8"/>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8"/>
        <w:spacing w:before="77"/>
        <w:rPr>
          <w:b/>
        </w:rPr>
      </w:pPr>
    </w:p>
    <w:p w14:paraId="63551737">
      <w:pPr>
        <w:pStyle w:val="8"/>
        <w:spacing w:before="145"/>
        <w:rPr>
          <w:rFonts w:hint="default"/>
          <w:b/>
          <w:spacing w:val="4"/>
          <w:w w:val="110"/>
          <w:sz w:val="24"/>
          <w:lang w:val="pt-BR"/>
        </w:rPr>
      </w:pPr>
      <w:r>
        <w:rPr>
          <w:b/>
          <w:spacing w:val="4"/>
          <w:w w:val="110"/>
          <w:sz w:val="24"/>
        </w:rPr>
        <w:t>OBJETO:</w:t>
      </w:r>
      <w:r>
        <w:rPr>
          <w:b/>
          <w:spacing w:val="57"/>
          <w:w w:val="110"/>
          <w:sz w:val="24"/>
        </w:rPr>
        <w:t xml:space="preserve"> </w:t>
      </w:r>
      <w:r>
        <w:rPr>
          <w:rFonts w:hint="default" w:ascii="Times New Roman" w:hAnsi="Times New Roman" w:cs="Times New Roman"/>
          <w:b w:val="0"/>
          <w:bCs w:val="0"/>
          <w:sz w:val="20"/>
          <w:szCs w:val="20"/>
          <w:lang w:val="pt-BR" w:eastAsia="en-US" w:bidi="ar-SA"/>
        </w:rPr>
        <w:t xml:space="preserve"> </w:t>
      </w:r>
      <w:r>
        <w:rPr>
          <w:rFonts w:hint="default"/>
          <w:b/>
          <w:spacing w:val="4"/>
          <w:w w:val="110"/>
          <w:sz w:val="24"/>
          <w:lang w:val="pt-BR"/>
        </w:rPr>
        <w:t>REFERENTE A CONTRATAÇÃO DE EMPRESA PARA FILMAGEM E TRANSMISSÃO AO VIVO DOS EVENTOS ESCOLHA DA RAINHA DA FESTA DE PEÃO  E SORTEIO DO PREMIOS DO IPTU DE 2025</w:t>
      </w:r>
    </w:p>
    <w:p w14:paraId="3145714C">
      <w:pPr>
        <w:pStyle w:val="8"/>
        <w:spacing w:before="145"/>
        <w:rPr>
          <w:rFonts w:hint="default"/>
          <w:b/>
          <w:spacing w:val="4"/>
          <w:w w:val="110"/>
          <w:sz w:val="24"/>
          <w:lang w:val="pt-BR"/>
        </w:rPr>
      </w:pPr>
    </w:p>
    <w:p w14:paraId="50956A24">
      <w:pPr>
        <w:jc w:val="both"/>
        <w:rPr>
          <w:rFonts w:ascii="Arial Narrow" w:hAnsi="Arial Narrow" w:cstheme="majorHAnsi"/>
        </w:rPr>
      </w:pPr>
      <w:r>
        <w:rPr>
          <w:rFonts w:hint="default"/>
          <w:b/>
          <w:spacing w:val="4"/>
          <w:w w:val="110"/>
          <w:sz w:val="24"/>
          <w:lang w:val="pt-BR" w:eastAsia="en-US"/>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881"/>
        <w:gridCol w:w="1278"/>
        <w:gridCol w:w="6513"/>
      </w:tblGrid>
      <w:tr w14:paraId="6CC3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6" w:type="dxa"/>
          </w:tcPr>
          <w:p w14:paraId="2E1B05A5">
            <w:pPr>
              <w:pStyle w:val="19"/>
              <w:jc w:val="both"/>
              <w:rPr>
                <w:rFonts w:ascii="Arial Narrow" w:hAnsi="Arial Narrow" w:cstheme="minorHAnsi"/>
                <w:sz w:val="20"/>
                <w:szCs w:val="20"/>
              </w:rPr>
            </w:pPr>
            <w:r>
              <w:rPr>
                <w:rFonts w:ascii="Arial Narrow" w:hAnsi="Arial Narrow" w:cstheme="minorHAnsi"/>
                <w:sz w:val="20"/>
                <w:szCs w:val="20"/>
              </w:rPr>
              <w:t xml:space="preserve">ITEM </w:t>
            </w:r>
          </w:p>
        </w:tc>
        <w:tc>
          <w:tcPr>
            <w:tcW w:w="881" w:type="dxa"/>
          </w:tcPr>
          <w:p w14:paraId="5DB45592">
            <w:pPr>
              <w:pStyle w:val="19"/>
              <w:jc w:val="both"/>
              <w:rPr>
                <w:rFonts w:ascii="Arial Narrow" w:hAnsi="Arial Narrow" w:cstheme="minorHAnsi"/>
                <w:sz w:val="20"/>
                <w:szCs w:val="20"/>
              </w:rPr>
            </w:pPr>
            <w:r>
              <w:rPr>
                <w:rFonts w:ascii="Arial Narrow" w:hAnsi="Arial Narrow" w:cstheme="minorHAnsi"/>
                <w:sz w:val="20"/>
                <w:szCs w:val="20"/>
              </w:rPr>
              <w:t>UND</w:t>
            </w:r>
          </w:p>
        </w:tc>
        <w:tc>
          <w:tcPr>
            <w:tcW w:w="1278" w:type="dxa"/>
          </w:tcPr>
          <w:p w14:paraId="6A439894">
            <w:pPr>
              <w:pStyle w:val="19"/>
              <w:jc w:val="both"/>
              <w:rPr>
                <w:rFonts w:ascii="Arial Narrow" w:hAnsi="Arial Narrow" w:cstheme="minorHAnsi"/>
                <w:sz w:val="20"/>
                <w:szCs w:val="20"/>
              </w:rPr>
            </w:pPr>
            <w:r>
              <w:rPr>
                <w:rFonts w:ascii="Arial Narrow" w:hAnsi="Arial Narrow" w:cstheme="minorHAnsi"/>
                <w:sz w:val="20"/>
                <w:szCs w:val="20"/>
              </w:rPr>
              <w:t xml:space="preserve">QUANT. </w:t>
            </w:r>
          </w:p>
        </w:tc>
        <w:tc>
          <w:tcPr>
            <w:tcW w:w="6513" w:type="dxa"/>
          </w:tcPr>
          <w:p w14:paraId="3E415E1A">
            <w:pPr>
              <w:pStyle w:val="19"/>
              <w:jc w:val="both"/>
              <w:rPr>
                <w:rFonts w:ascii="Arial Narrow" w:hAnsi="Arial Narrow" w:cstheme="minorHAnsi"/>
                <w:sz w:val="20"/>
                <w:szCs w:val="20"/>
              </w:rPr>
            </w:pPr>
            <w:r>
              <w:rPr>
                <w:rFonts w:ascii="Arial Narrow" w:hAnsi="Arial Narrow" w:cstheme="minorHAnsi"/>
                <w:sz w:val="20"/>
                <w:szCs w:val="20"/>
              </w:rPr>
              <w:t xml:space="preserve">DESCRIÇÃO </w:t>
            </w:r>
          </w:p>
        </w:tc>
      </w:tr>
      <w:tr w14:paraId="2F35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2" w:hRule="atLeast"/>
        </w:trPr>
        <w:tc>
          <w:tcPr>
            <w:tcW w:w="926" w:type="dxa"/>
          </w:tcPr>
          <w:p w14:paraId="309C4613">
            <w:pPr>
              <w:pStyle w:val="19"/>
              <w:jc w:val="both"/>
              <w:rPr>
                <w:rFonts w:ascii="Arial Narrow" w:hAnsi="Arial Narrow" w:cstheme="minorHAnsi"/>
                <w:sz w:val="20"/>
                <w:szCs w:val="20"/>
              </w:rPr>
            </w:pPr>
            <w:r>
              <w:rPr>
                <w:rFonts w:ascii="Arial Narrow" w:hAnsi="Arial Narrow" w:cstheme="minorHAnsi"/>
                <w:sz w:val="20"/>
                <w:szCs w:val="20"/>
              </w:rPr>
              <w:t>01</w:t>
            </w:r>
          </w:p>
        </w:tc>
        <w:tc>
          <w:tcPr>
            <w:tcW w:w="881" w:type="dxa"/>
          </w:tcPr>
          <w:p w14:paraId="76391427">
            <w:pPr>
              <w:pStyle w:val="19"/>
              <w:jc w:val="both"/>
              <w:rPr>
                <w:rFonts w:ascii="Arial Narrow" w:hAnsi="Arial Narrow" w:cstheme="minorHAnsi"/>
                <w:sz w:val="20"/>
                <w:szCs w:val="20"/>
              </w:rPr>
            </w:pPr>
            <w:r>
              <w:rPr>
                <w:rFonts w:ascii="Arial Narrow" w:hAnsi="Arial Narrow" w:cstheme="minorHAnsi"/>
                <w:sz w:val="20"/>
                <w:szCs w:val="20"/>
              </w:rPr>
              <w:t>UND</w:t>
            </w:r>
          </w:p>
        </w:tc>
        <w:tc>
          <w:tcPr>
            <w:tcW w:w="1278" w:type="dxa"/>
          </w:tcPr>
          <w:p w14:paraId="06C7006D">
            <w:pPr>
              <w:pStyle w:val="19"/>
              <w:jc w:val="both"/>
              <w:rPr>
                <w:rFonts w:ascii="Arial Narrow" w:hAnsi="Arial Narrow" w:cstheme="minorHAnsi"/>
                <w:sz w:val="20"/>
                <w:szCs w:val="20"/>
              </w:rPr>
            </w:pPr>
            <w:r>
              <w:rPr>
                <w:rFonts w:ascii="Arial Narrow" w:hAnsi="Arial Narrow" w:cstheme="minorHAnsi"/>
                <w:sz w:val="20"/>
                <w:szCs w:val="20"/>
              </w:rPr>
              <w:t>02</w:t>
            </w:r>
          </w:p>
        </w:tc>
        <w:tc>
          <w:tcPr>
            <w:tcW w:w="6513" w:type="dxa"/>
          </w:tcPr>
          <w:p w14:paraId="1B680A93">
            <w:pPr>
              <w:pStyle w:val="19"/>
              <w:jc w:val="both"/>
              <w:rPr>
                <w:rFonts w:ascii="Arial Narrow" w:hAnsi="Arial Narrow" w:cstheme="minorHAnsi"/>
                <w:sz w:val="20"/>
                <w:szCs w:val="20"/>
              </w:rPr>
            </w:pPr>
            <w:r>
              <w:rPr>
                <w:rFonts w:ascii="Arial Narrow" w:hAnsi="Arial Narrow" w:cstheme="minorHAnsi"/>
                <w:sz w:val="20"/>
                <w:szCs w:val="20"/>
              </w:rPr>
              <w:t xml:space="preserve">Serviço de filmagem (audiovisual) de evento público, transmissão online, ao vivo (live stream), com as seguintes especificações: filmagem digital full HD; qualidade experiência profissional de pelo menos 3 (TRES) cinegrafistas; com filmagem e instalação de seus equipamentos incluso no valor; devendo possuir pelo menos 4 (quatro)câmeras de alta resolução (com um operador no mínimo), câmera que alcança distância de no mínimo 50 metros, cabos, tripés, fios, captação de som de alta qualidade, compreensível, sem ruídos e interferências, devendo obrigatoriamente ser captado diretamente da mesa de som/áudio disponível no evento ou possuir equipamento de áudio próprio, possuir outros materiais que forem necessários para execução do objeto; Fornecer arquivo digital da filmagem no prazo a ser acordado com o contratante (sendo uma cópia integral e outra editada). </w:t>
            </w:r>
          </w:p>
          <w:p w14:paraId="016A6CFE">
            <w:pPr>
              <w:pStyle w:val="19"/>
              <w:jc w:val="both"/>
              <w:rPr>
                <w:rFonts w:ascii="Arial Narrow" w:hAnsi="Arial Narrow" w:cstheme="minorHAnsi"/>
                <w:sz w:val="20"/>
                <w:szCs w:val="20"/>
              </w:rPr>
            </w:pPr>
            <w:r>
              <w:rPr>
                <w:rFonts w:ascii="Arial Narrow" w:hAnsi="Arial Narrow" w:cstheme="minorHAnsi"/>
                <w:sz w:val="20"/>
                <w:szCs w:val="20"/>
              </w:rPr>
              <w:t xml:space="preserve">Obs. 1: a empresa/profissional deverá estar no local do evento com antecedência; </w:t>
            </w:r>
          </w:p>
          <w:p w14:paraId="6AE3F99A">
            <w:pPr>
              <w:pStyle w:val="19"/>
              <w:jc w:val="both"/>
              <w:rPr>
                <w:rFonts w:ascii="Arial Narrow" w:hAnsi="Arial Narrow" w:cstheme="minorHAnsi"/>
                <w:sz w:val="20"/>
                <w:szCs w:val="20"/>
              </w:rPr>
            </w:pPr>
            <w:r>
              <w:rPr>
                <w:rFonts w:ascii="Arial Narrow" w:hAnsi="Arial Narrow" w:cstheme="minorHAnsi"/>
                <w:sz w:val="20"/>
                <w:szCs w:val="20"/>
              </w:rPr>
              <w:t xml:space="preserve">Obs2: Será encaminhada ordem de serviço citando o local, descrição do evento, data e horário. Obs3: A duração aproximada dos eventos são de 4(quatro) horas. </w:t>
            </w:r>
          </w:p>
          <w:p w14:paraId="46EB8507">
            <w:pPr>
              <w:pStyle w:val="19"/>
              <w:jc w:val="both"/>
              <w:rPr>
                <w:rFonts w:ascii="Arial Narrow" w:hAnsi="Arial Narrow" w:cstheme="minorHAnsi"/>
                <w:sz w:val="20"/>
                <w:szCs w:val="20"/>
              </w:rPr>
            </w:pPr>
            <w:r>
              <w:rPr>
                <w:rFonts w:ascii="Arial Narrow" w:hAnsi="Arial Narrow" w:cstheme="minorHAnsi"/>
                <w:sz w:val="20"/>
                <w:szCs w:val="20"/>
              </w:rPr>
              <w:t>Obs. 4. Os equipamentos deverão ser testados antes de iniciar o evento.</w:t>
            </w:r>
          </w:p>
          <w:p w14:paraId="545B3B21">
            <w:pPr>
              <w:pStyle w:val="19"/>
              <w:jc w:val="both"/>
              <w:rPr>
                <w:rFonts w:ascii="Arial Narrow" w:hAnsi="Arial Narrow" w:cstheme="minorHAnsi"/>
                <w:sz w:val="20"/>
                <w:szCs w:val="20"/>
              </w:rPr>
            </w:pPr>
            <w:r>
              <w:rPr>
                <w:rFonts w:ascii="Arial Narrow" w:hAnsi="Arial Narrow" w:cstheme="minorHAnsi"/>
                <w:sz w:val="20"/>
                <w:szCs w:val="20"/>
              </w:rPr>
              <w:t>Obs5. A conexão internet ficará sob a responsabilidade do Município e a empresa deverá ter sinal de backup para segurança da transmissão.</w:t>
            </w:r>
          </w:p>
          <w:p w14:paraId="4AF835CF">
            <w:pPr>
              <w:pStyle w:val="19"/>
              <w:jc w:val="both"/>
              <w:rPr>
                <w:rFonts w:ascii="Arial Narrow" w:hAnsi="Arial Narrow" w:cstheme="minorHAnsi"/>
                <w:sz w:val="20"/>
                <w:szCs w:val="20"/>
              </w:rPr>
            </w:pPr>
            <w:r>
              <w:rPr>
                <w:rFonts w:ascii="Arial Narrow" w:hAnsi="Arial Narrow" w:cstheme="minorHAnsi"/>
                <w:sz w:val="20"/>
                <w:szCs w:val="20"/>
              </w:rPr>
              <w:t xml:space="preserve"> Obs6. Transmissão permitida emulai plataforma (Instagram, face book, youtube e outros), sendo que o setor responsável pela solicitação deverá ser consultado antes.</w:t>
            </w:r>
          </w:p>
        </w:tc>
      </w:tr>
    </w:tbl>
    <w:p w14:paraId="01EAEFA3"/>
    <w:p w14:paraId="3FA969D7">
      <w:pPr>
        <w:spacing w:line="360" w:lineRule="auto"/>
        <w:ind w:left="-567" w:right="-708" w:firstLine="709"/>
        <w:jc w:val="both"/>
        <w:rPr>
          <w:rFonts w:ascii="Arial" w:hAnsi="Arial" w:eastAsia="Arial-BoldMT" w:cs="Arial"/>
          <w:b/>
          <w:bCs/>
          <w:sz w:val="24"/>
          <w:szCs w:val="24"/>
        </w:rPr>
      </w:pPr>
    </w:p>
    <w:p w14:paraId="08773198">
      <w:pPr>
        <w:pStyle w:val="16"/>
        <w:rPr>
          <w:rFonts w:hint="default"/>
          <w:b/>
          <w:i/>
          <w:lang w:val="pt-BR"/>
        </w:rPr>
        <w:sectPr>
          <w:headerReference r:id="rId5" w:type="default"/>
          <w:footerReference r:id="rId6" w:type="default"/>
          <w:pgSz w:w="11920" w:h="16850"/>
          <w:pgMar w:top="2280" w:right="283" w:bottom="280" w:left="992" w:header="138" w:footer="0" w:gutter="0"/>
          <w:cols w:space="720" w:num="1"/>
        </w:sectPr>
      </w:pPr>
    </w:p>
    <w:p w14:paraId="08223945">
      <w:pPr>
        <w:pStyle w:val="2"/>
        <w:ind w:left="0" w:right="20"/>
        <w:rPr>
          <w:w w:val="115"/>
        </w:rPr>
      </w:pPr>
    </w:p>
    <w:p w14:paraId="3189665E">
      <w:pPr>
        <w:pStyle w:val="2"/>
        <w:ind w:left="0" w:right="20"/>
        <w:rPr>
          <w:w w:val="115"/>
        </w:rPr>
      </w:pPr>
    </w:p>
    <w:p w14:paraId="7F28E03D">
      <w:pPr>
        <w:pStyle w:val="2"/>
        <w:ind w:left="299"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8"/>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8"/>
        <w:spacing w:before="44"/>
        <w:rPr>
          <w:b/>
        </w:rPr>
      </w:pPr>
    </w:p>
    <w:p w14:paraId="1663A45E">
      <w:pPr>
        <w:pStyle w:val="2"/>
        <w:numPr>
          <w:ilvl w:val="0"/>
          <w:numId w:val="10"/>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5"/>
        <w:numPr>
          <w:ilvl w:val="1"/>
          <w:numId w:val="10"/>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5"/>
        <w:numPr>
          <w:ilvl w:val="1"/>
          <w:numId w:val="10"/>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5"/>
        <w:numPr>
          <w:ilvl w:val="1"/>
          <w:numId w:val="10"/>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5"/>
        <w:numPr>
          <w:ilvl w:val="1"/>
          <w:numId w:val="10"/>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5"/>
        <w:numPr>
          <w:ilvl w:val="1"/>
          <w:numId w:val="10"/>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5"/>
        <w:numPr>
          <w:ilvl w:val="1"/>
          <w:numId w:val="10"/>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5"/>
        <w:numPr>
          <w:ilvl w:val="1"/>
          <w:numId w:val="10"/>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10"/>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5"/>
        <w:numPr>
          <w:ilvl w:val="1"/>
          <w:numId w:val="10"/>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5"/>
        <w:numPr>
          <w:ilvl w:val="1"/>
          <w:numId w:val="10"/>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5"/>
        <w:numPr>
          <w:ilvl w:val="1"/>
          <w:numId w:val="10"/>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5"/>
        <w:jc w:val="left"/>
        <w:rPr>
          <w:b/>
        </w:rPr>
        <w:sectPr>
          <w:headerReference r:id="rId7" w:type="default"/>
          <w:footerReference r:id="rId8" w:type="default"/>
          <w:pgSz w:w="11920" w:h="16850"/>
          <w:pgMar w:top="2720" w:right="992" w:bottom="1100" w:left="708" w:header="581" w:footer="903" w:gutter="0"/>
          <w:cols w:space="720" w:num="1"/>
        </w:sectPr>
      </w:pPr>
    </w:p>
    <w:p w14:paraId="60D8F1D8">
      <w:pPr>
        <w:pStyle w:val="15"/>
        <w:numPr>
          <w:ilvl w:val="1"/>
          <w:numId w:val="10"/>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5"/>
        <w:numPr>
          <w:ilvl w:val="1"/>
          <w:numId w:val="10"/>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5"/>
        <w:numPr>
          <w:ilvl w:val="1"/>
          <w:numId w:val="10"/>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8"/>
        <w:spacing w:before="52"/>
      </w:pPr>
    </w:p>
    <w:p w14:paraId="3771FA08">
      <w:pPr>
        <w:pStyle w:val="2"/>
        <w:numPr>
          <w:ilvl w:val="1"/>
          <w:numId w:val="10"/>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5"/>
        <w:numPr>
          <w:ilvl w:val="1"/>
          <w:numId w:val="10"/>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5"/>
        <w:numPr>
          <w:ilvl w:val="1"/>
          <w:numId w:val="10"/>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5"/>
        <w:numPr>
          <w:ilvl w:val="1"/>
          <w:numId w:val="10"/>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5"/>
        <w:numPr>
          <w:ilvl w:val="1"/>
          <w:numId w:val="10"/>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8"/>
        <w:spacing w:before="53"/>
      </w:pPr>
    </w:p>
    <w:p w14:paraId="694A932C">
      <w:pPr>
        <w:pStyle w:val="2"/>
        <w:numPr>
          <w:ilvl w:val="0"/>
          <w:numId w:val="10"/>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8"/>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pPr>
        <w:pStyle w:val="8"/>
        <w:jc w:val="both"/>
      </w:pPr>
    </w:p>
    <w:p w14:paraId="4B98407C">
      <w:pPr>
        <w:pStyle w:val="8"/>
        <w:jc w:val="both"/>
      </w:pPr>
    </w:p>
    <w:p w14:paraId="0BE11BD2">
      <w:pPr>
        <w:spacing w:before="71"/>
        <w:ind w:right="889"/>
        <w:jc w:val="both"/>
        <w:rPr>
          <w:b/>
          <w:spacing w:val="11"/>
          <w:w w:val="115"/>
        </w:rPr>
      </w:pPr>
    </w:p>
    <w:p w14:paraId="2359B17A">
      <w:pPr>
        <w:spacing w:before="71"/>
        <w:ind w:right="889"/>
        <w:jc w:val="both"/>
        <w:rPr>
          <w:b/>
          <w:spacing w:val="11"/>
          <w:w w:val="115"/>
        </w:rPr>
      </w:pPr>
    </w:p>
    <w:p w14:paraId="5A525052">
      <w:pPr>
        <w:spacing w:before="71"/>
        <w:ind w:right="889"/>
        <w:jc w:val="both"/>
        <w:rPr>
          <w:b/>
          <w:spacing w:val="11"/>
          <w:w w:val="115"/>
        </w:rPr>
      </w:pPr>
    </w:p>
    <w:p w14:paraId="71D1FEAC">
      <w:pPr>
        <w:spacing w:before="71"/>
        <w:ind w:right="889"/>
        <w:jc w:val="both"/>
        <w:rPr>
          <w:b/>
          <w:spacing w:val="11"/>
          <w:w w:val="115"/>
        </w:rPr>
      </w:pPr>
    </w:p>
    <w:p w14:paraId="238AFDA5">
      <w:pPr>
        <w:spacing w:before="71"/>
        <w:ind w:right="889"/>
        <w:jc w:val="both"/>
        <w:rPr>
          <w:b/>
          <w:spacing w:val="11"/>
          <w:w w:val="115"/>
        </w:rPr>
      </w:pPr>
    </w:p>
    <w:p w14:paraId="4B63E5D8">
      <w:pPr>
        <w:spacing w:before="71"/>
        <w:ind w:right="889"/>
        <w:jc w:val="both"/>
        <w:rPr>
          <w:b/>
          <w:spacing w:val="11"/>
          <w:w w:val="115"/>
        </w:rPr>
      </w:pPr>
    </w:p>
    <w:p w14:paraId="5F1E5D60">
      <w:pPr>
        <w:spacing w:before="71"/>
        <w:ind w:right="889"/>
        <w:jc w:val="both"/>
        <w:rPr>
          <w:b/>
          <w:spacing w:val="11"/>
          <w:w w:val="115"/>
        </w:rPr>
      </w:pPr>
    </w:p>
    <w:p w14:paraId="4B879F68">
      <w:pPr>
        <w:spacing w:before="71"/>
        <w:ind w:right="889"/>
        <w:jc w:val="both"/>
        <w:rPr>
          <w:b/>
          <w:spacing w:val="11"/>
          <w:w w:val="115"/>
        </w:rPr>
      </w:pPr>
    </w:p>
    <w:p w14:paraId="04CFB5C2">
      <w:pPr>
        <w:spacing w:before="71"/>
        <w:ind w:right="889"/>
        <w:jc w:val="both"/>
        <w:rPr>
          <w:b/>
          <w:spacing w:val="11"/>
          <w:w w:val="115"/>
        </w:rPr>
      </w:pPr>
    </w:p>
    <w:p w14:paraId="72785699">
      <w:pPr>
        <w:spacing w:before="71"/>
        <w:ind w:right="889"/>
        <w:jc w:val="both"/>
        <w:rPr>
          <w:b/>
          <w:spacing w:val="11"/>
          <w:w w:val="115"/>
        </w:rPr>
      </w:pPr>
    </w:p>
    <w:p w14:paraId="3FEB7F86">
      <w:pPr>
        <w:spacing w:before="71"/>
        <w:ind w:right="889"/>
        <w:jc w:val="both"/>
        <w:rPr>
          <w:b/>
          <w:spacing w:val="11"/>
          <w:w w:val="115"/>
        </w:rPr>
      </w:pPr>
    </w:p>
    <w:p w14:paraId="0F148B94">
      <w:pPr>
        <w:spacing w:before="71"/>
        <w:ind w:right="889"/>
        <w:jc w:val="both"/>
        <w:rPr>
          <w:b/>
          <w:spacing w:val="11"/>
          <w:w w:val="115"/>
        </w:rPr>
      </w:pPr>
    </w:p>
    <w:p w14:paraId="4B9183B9">
      <w:pPr>
        <w:spacing w:before="71"/>
        <w:ind w:right="889"/>
        <w:jc w:val="both"/>
        <w:rPr>
          <w:b/>
          <w:spacing w:val="11"/>
          <w:w w:val="115"/>
        </w:rPr>
      </w:pPr>
    </w:p>
    <w:p w14:paraId="4DAA366C">
      <w:pPr>
        <w:spacing w:before="71"/>
        <w:ind w:right="889"/>
        <w:jc w:val="both"/>
        <w:rPr>
          <w:b/>
          <w:spacing w:val="11"/>
          <w:w w:val="115"/>
        </w:rPr>
      </w:pPr>
    </w:p>
    <w:p w14:paraId="6261DDA0">
      <w:pPr>
        <w:spacing w:before="71"/>
        <w:ind w:right="889"/>
        <w:jc w:val="both"/>
        <w:rPr>
          <w:b/>
          <w:spacing w:val="11"/>
          <w:w w:val="115"/>
        </w:rPr>
      </w:pPr>
    </w:p>
    <w:p w14:paraId="46E378F7">
      <w:pPr>
        <w:spacing w:before="71"/>
        <w:ind w:right="889"/>
        <w:jc w:val="both"/>
        <w:rPr>
          <w:b/>
          <w:spacing w:val="11"/>
          <w:w w:val="115"/>
        </w:rPr>
      </w:pPr>
    </w:p>
    <w:p w14:paraId="2DDE9CDC">
      <w:pPr>
        <w:spacing w:before="71"/>
        <w:ind w:right="889"/>
        <w:jc w:val="both"/>
        <w:rPr>
          <w:b/>
          <w:spacing w:val="11"/>
          <w:w w:val="115"/>
        </w:rPr>
      </w:pPr>
    </w:p>
    <w:p w14:paraId="3252818A">
      <w:pPr>
        <w:spacing w:before="71"/>
        <w:ind w:right="889"/>
        <w:jc w:val="both"/>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8"/>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8"/>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8"/>
        <w:spacing w:before="8"/>
        <w:rPr>
          <w:b/>
        </w:rPr>
      </w:pPr>
    </w:p>
    <w:p w14:paraId="5805BB2D">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8"/>
        <w:spacing w:before="5"/>
      </w:pPr>
    </w:p>
    <w:p w14:paraId="39422C3A">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8"/>
        <w:spacing w:before="2"/>
      </w:pPr>
    </w:p>
    <w:p w14:paraId="01BDE468">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8"/>
        <w:spacing w:before="2"/>
      </w:pPr>
    </w:p>
    <w:p w14:paraId="50605884">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8"/>
      </w:pPr>
    </w:p>
    <w:p w14:paraId="2470E41C">
      <w:pPr>
        <w:pStyle w:val="8"/>
      </w:pPr>
    </w:p>
    <w:p w14:paraId="19EBBC46">
      <w:pPr>
        <w:pStyle w:val="8"/>
      </w:pPr>
    </w:p>
    <w:p w14:paraId="03A28274">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8"/>
      </w:pPr>
    </w:p>
    <w:p w14:paraId="401282F1">
      <w:pPr>
        <w:pStyle w:val="8"/>
      </w:pPr>
    </w:p>
    <w:p w14:paraId="21361B23">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8"/>
        <w:rPr>
          <w:sz w:val="20"/>
        </w:rPr>
      </w:pPr>
    </w:p>
    <w:p w14:paraId="49C34EDD">
      <w:pPr>
        <w:pStyle w:val="8"/>
        <w:rPr>
          <w:sz w:val="20"/>
        </w:rPr>
      </w:pPr>
    </w:p>
    <w:p w14:paraId="64B54654">
      <w:pPr>
        <w:pStyle w:val="8"/>
        <w:rPr>
          <w:sz w:val="20"/>
        </w:rPr>
      </w:pPr>
    </w:p>
    <w:p w14:paraId="195800C0">
      <w:pPr>
        <w:pStyle w:val="8"/>
        <w:rPr>
          <w:sz w:val="20"/>
        </w:rPr>
      </w:pPr>
    </w:p>
    <w:p w14:paraId="60217F5E">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8"/>
        <w:ind w:left="3032" w:right="2305"/>
        <w:jc w:val="both"/>
      </w:pPr>
      <w:r>
        <w:t xml:space="preserve">Nome do responsável/procurador Cargo do responsável/procurador N.° do documento de </w:t>
      </w:r>
      <w:r>
        <w:rPr>
          <w:spacing w:val="-2"/>
        </w:rPr>
        <w:t>identidade</w:t>
      </w:r>
    </w:p>
    <w:p w14:paraId="0EC99A5D">
      <w:pPr>
        <w:pStyle w:val="8"/>
        <w:jc w:val="both"/>
        <w:sectPr>
          <w:headerReference r:id="rId9" w:type="default"/>
          <w:footerReference r:id="rId10" w:type="default"/>
          <w:pgSz w:w="11920" w:h="16850"/>
          <w:pgMar w:top="1980" w:right="992" w:bottom="1100" w:left="708" w:header="196" w:footer="903" w:gutter="0"/>
          <w:cols w:space="720" w:num="1"/>
        </w:sectPr>
      </w:pPr>
    </w:p>
    <w:p w14:paraId="6733A7B1">
      <w:pPr>
        <w:pStyle w:val="8"/>
      </w:pPr>
    </w:p>
    <w:p w14:paraId="43B51D33">
      <w:pPr>
        <w:pStyle w:val="8"/>
        <w:jc w:val="center"/>
        <w:rPr>
          <w:b/>
        </w:rPr>
      </w:pPr>
      <w:r>
        <w:rPr>
          <w:b/>
        </w:rPr>
        <w:t>ANEXO IV</w:t>
      </w:r>
    </w:p>
    <w:p w14:paraId="162DF696">
      <w:pPr>
        <w:pStyle w:val="8"/>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8"/>
        <w:rPr>
          <w:b/>
        </w:rPr>
      </w:pPr>
    </w:p>
    <w:p w14:paraId="5288A317">
      <w:pPr>
        <w:pStyle w:val="8"/>
        <w:rPr>
          <w:b/>
        </w:rPr>
      </w:pPr>
    </w:p>
    <w:p w14:paraId="5EE591A7">
      <w:pPr>
        <w:pStyle w:val="8"/>
        <w:rPr>
          <w:b/>
        </w:rPr>
      </w:pPr>
    </w:p>
    <w:p w14:paraId="2811ADE1">
      <w:pPr>
        <w:pStyle w:val="8"/>
        <w:rPr>
          <w:b/>
        </w:rPr>
      </w:pPr>
    </w:p>
    <w:p w14:paraId="49484E08">
      <w:pPr>
        <w:pStyle w:val="8"/>
        <w:spacing w:before="249"/>
        <w:rPr>
          <w:b/>
        </w:rPr>
      </w:pPr>
    </w:p>
    <w:p w14:paraId="75E652B5">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8"/>
      </w:pPr>
    </w:p>
    <w:p w14:paraId="367455F1">
      <w:pPr>
        <w:pStyle w:val="8"/>
      </w:pPr>
    </w:p>
    <w:p w14:paraId="2811BCAB">
      <w:pPr>
        <w:pStyle w:val="8"/>
      </w:pPr>
    </w:p>
    <w:p w14:paraId="4B7FB5DA">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8"/>
        <w:rPr>
          <w:sz w:val="20"/>
        </w:rPr>
      </w:pPr>
    </w:p>
    <w:p w14:paraId="0EFEEDF7">
      <w:pPr>
        <w:pStyle w:val="8"/>
        <w:rPr>
          <w:sz w:val="20"/>
        </w:rPr>
      </w:pPr>
    </w:p>
    <w:p w14:paraId="64FBC5F0">
      <w:pPr>
        <w:pStyle w:val="8"/>
        <w:rPr>
          <w:sz w:val="20"/>
        </w:rPr>
      </w:pPr>
    </w:p>
    <w:p w14:paraId="29E584A5">
      <w:pPr>
        <w:pStyle w:val="8"/>
        <w:rPr>
          <w:sz w:val="20"/>
        </w:rPr>
      </w:pPr>
    </w:p>
    <w:p w14:paraId="651E7C77">
      <w:pPr>
        <w:pStyle w:val="8"/>
        <w:rPr>
          <w:sz w:val="20"/>
        </w:rPr>
      </w:pPr>
    </w:p>
    <w:p w14:paraId="5D99C8DB">
      <w:pPr>
        <w:pStyle w:val="8"/>
        <w:rPr>
          <w:sz w:val="20"/>
        </w:rPr>
      </w:pPr>
    </w:p>
    <w:p w14:paraId="6FBB5B6A">
      <w:pPr>
        <w:pStyle w:val="8"/>
        <w:rPr>
          <w:sz w:val="20"/>
        </w:rPr>
      </w:pPr>
    </w:p>
    <w:p w14:paraId="01AED3E5">
      <w:pPr>
        <w:pStyle w:val="8"/>
        <w:rPr>
          <w:sz w:val="20"/>
        </w:rPr>
      </w:pPr>
    </w:p>
    <w:p w14:paraId="2B039856">
      <w:pPr>
        <w:pStyle w:val="8"/>
        <w:rPr>
          <w:sz w:val="20"/>
        </w:rPr>
      </w:pPr>
    </w:p>
    <w:p w14:paraId="43F7F229">
      <w:pPr>
        <w:pStyle w:val="8"/>
        <w:rPr>
          <w:sz w:val="20"/>
        </w:rPr>
      </w:pPr>
    </w:p>
    <w:p w14:paraId="1A11F45A">
      <w:pPr>
        <w:pStyle w:val="8"/>
        <w:rPr>
          <w:sz w:val="20"/>
        </w:rPr>
      </w:pPr>
    </w:p>
    <w:p w14:paraId="3DD7D1EC">
      <w:pPr>
        <w:pStyle w:val="8"/>
        <w:rPr>
          <w:sz w:val="20"/>
        </w:rPr>
      </w:pPr>
    </w:p>
    <w:p w14:paraId="1B9D318A">
      <w:pPr>
        <w:pStyle w:val="8"/>
        <w:rPr>
          <w:sz w:val="20"/>
        </w:rPr>
      </w:pPr>
    </w:p>
    <w:p w14:paraId="788236B3">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8"/>
        <w:spacing w:before="1"/>
        <w:ind w:left="3032" w:right="2305"/>
        <w:jc w:val="both"/>
      </w:pPr>
      <w:r>
        <w:t xml:space="preserve">Nome do responsável/procurador Cargo do responsável/procurador N.° do documento de </w:t>
      </w:r>
      <w:r>
        <w:rPr>
          <w:spacing w:val="-2"/>
        </w:rPr>
        <w:t>identidade</w:t>
      </w:r>
    </w:p>
    <w:p w14:paraId="03ED9A4B">
      <w:pPr>
        <w:pStyle w:val="8"/>
        <w:jc w:val="both"/>
        <w:sectPr>
          <w:headerReference r:id="rId11" w:type="default"/>
          <w:footerReference r:id="rId12" w:type="default"/>
          <w:pgSz w:w="11920" w:h="16850"/>
          <w:pgMar w:top="2940" w:right="992" w:bottom="1100" w:left="708" w:header="581" w:footer="903" w:gutter="0"/>
          <w:cols w:space="720" w:num="1"/>
        </w:sectPr>
      </w:pPr>
    </w:p>
    <w:p w14:paraId="4D44CFB1">
      <w:pPr>
        <w:pStyle w:val="2"/>
        <w:spacing w:before="71"/>
        <w:ind w:left="1151" w:right="889"/>
        <w:jc w:val="center"/>
        <w:rPr>
          <w:spacing w:val="-10"/>
          <w:w w:val="115"/>
        </w:rPr>
      </w:pPr>
      <w:r>
        <w:rPr>
          <w:w w:val="115"/>
        </w:rPr>
        <w:t>ANEXO</w:t>
      </w:r>
      <w:r>
        <w:rPr>
          <w:spacing w:val="22"/>
          <w:w w:val="115"/>
        </w:rPr>
        <w:t xml:space="preserve"> </w:t>
      </w:r>
      <w:r>
        <w:rPr>
          <w:spacing w:val="-10"/>
          <w:w w:val="115"/>
        </w:rPr>
        <w:t>V</w:t>
      </w:r>
    </w:p>
    <w:p w14:paraId="2A509CAD">
      <w:pPr>
        <w:jc w:val="center"/>
        <w:rPr>
          <w:rFonts w:ascii="Arial Narrow" w:hAnsi="Arial Narrow" w:cstheme="majorHAnsi"/>
          <w:b/>
          <w:bCs/>
        </w:rPr>
      </w:pPr>
      <w:r>
        <w:rPr>
          <w:rFonts w:ascii="Arial Narrow" w:hAnsi="Arial Narrow" w:cstheme="majorHAnsi"/>
          <w:b/>
          <w:bCs/>
        </w:rPr>
        <w:t>TERMO DE REFERÊNCIA – DISPENSA DE LICITAÇÃO</w:t>
      </w:r>
    </w:p>
    <w:p w14:paraId="71974FEB">
      <w:pPr>
        <w:jc w:val="center"/>
        <w:rPr>
          <w:rFonts w:ascii="Arial Narrow" w:hAnsi="Arial Narrow" w:cstheme="majorHAnsi"/>
          <w:b/>
          <w:bCs/>
        </w:rPr>
      </w:pPr>
      <w:r>
        <w:rPr>
          <w:rFonts w:ascii="Arial Narrow" w:hAnsi="Arial Narrow" w:cstheme="majorHAnsi"/>
          <w:b/>
          <w:bCs/>
        </w:rPr>
        <w:t>UNIDADE SOLICITANTE:__Secretaria de Turismo</w:t>
      </w:r>
    </w:p>
    <w:p w14:paraId="54E1D79E">
      <w:pPr>
        <w:jc w:val="both"/>
        <w:rPr>
          <w:rFonts w:ascii="Arial Narrow" w:hAnsi="Arial Narrow" w:cstheme="majorHAnsi"/>
        </w:rPr>
      </w:pPr>
    </w:p>
    <w:p w14:paraId="77199BF1">
      <w:pPr>
        <w:jc w:val="both"/>
        <w:rPr>
          <w:rFonts w:ascii="Arial Narrow" w:hAnsi="Arial Narrow" w:cstheme="majorHAnsi"/>
          <w:b/>
          <w:bCs/>
        </w:rPr>
      </w:pPr>
      <w:r>
        <w:rPr>
          <w:rFonts w:ascii="Arial Narrow" w:hAnsi="Arial Narrow" w:cstheme="majorHAnsi"/>
          <w:b/>
          <w:bCs/>
        </w:rPr>
        <w:t xml:space="preserve">1. OBJETO </w:t>
      </w:r>
    </w:p>
    <w:p w14:paraId="2C805AB2">
      <w:pPr>
        <w:jc w:val="both"/>
        <w:rPr>
          <w:rFonts w:ascii="Arial Narrow" w:hAnsi="Arial Narrow" w:cstheme="majorHAnsi"/>
        </w:rPr>
      </w:pPr>
      <w:r>
        <w:rPr>
          <w:rFonts w:ascii="Arial Narrow" w:hAnsi="Arial Narrow" w:cstheme="majorHAnsi"/>
        </w:rPr>
        <w:t xml:space="preserve">  Dispensa de licitação para locação de empresa para filmagem, transmissão e montagem de equipamentos para realização online de escolha da Rainha da Festa do Peão e Sorteio de PRÊMIOS IPTU, ambos eventos serão informados com 15 dias de antecedência.</w:t>
      </w:r>
    </w:p>
    <w:p w14:paraId="5324391A">
      <w:pPr>
        <w:jc w:val="both"/>
        <w:rPr>
          <w:rFonts w:ascii="Arial Narrow" w:hAnsi="Arial Narrow" w:cstheme="majorHAnsi"/>
        </w:rPr>
      </w:pPr>
    </w:p>
    <w:p w14:paraId="2FAF7D80">
      <w:pPr>
        <w:jc w:val="both"/>
        <w:rPr>
          <w:rFonts w:ascii="Arial Narrow" w:hAnsi="Arial Narrow" w:cstheme="majorHAnsi"/>
          <w:b/>
          <w:bCs/>
        </w:rPr>
      </w:pPr>
      <w:r>
        <w:rPr>
          <w:rFonts w:ascii="Arial Narrow" w:hAnsi="Arial Narrow" w:cstheme="majorHAnsi"/>
          <w:b/>
          <w:bCs/>
        </w:rPr>
        <w:t>2. JUSTIFICATIVA</w:t>
      </w:r>
    </w:p>
    <w:p w14:paraId="6093AC4A">
      <w:pPr>
        <w:pStyle w:val="19"/>
        <w:jc w:val="both"/>
        <w:rPr>
          <w:rFonts w:ascii="Arial Narrow" w:hAnsi="Arial Narrow" w:cstheme="majorHAnsi"/>
          <w:sz w:val="20"/>
          <w:szCs w:val="20"/>
        </w:rPr>
      </w:pPr>
      <w:r>
        <w:rPr>
          <w:rFonts w:ascii="Arial Narrow" w:hAnsi="Arial Narrow" w:cstheme="majorHAnsi"/>
          <w:sz w:val="20"/>
          <w:szCs w:val="20"/>
        </w:rPr>
        <w:t xml:space="preserve">          A prefeitura municipal de Rifaina afim de incentivar, inovar e facilitar a todos que possam acompanhar o eventos municipais resolve que seja contratado empresa para realização de transmissão online do evento escolha da Rainha da festa de peão de 2025 até porque o espaço é limitado em que somente 700 pessoas possam assistir ao vivo e também a realização do sorteio de prêmios do IPTU iniciou no ano de 2005 o sorteio de prêmios para que os municípios realizassem o pagamento parcelado e em dia do IPTU do ano e também os anteriores. Desta forma todos os munícipes de Rifaina e até mesmo de outras localidades possam assistir ao vivo os eventos anunciados. </w:t>
      </w:r>
    </w:p>
    <w:p w14:paraId="314911F8">
      <w:pPr>
        <w:jc w:val="both"/>
        <w:rPr>
          <w:rFonts w:ascii="Arial Narrow" w:hAnsi="Arial Narrow" w:cstheme="majorHAnsi"/>
        </w:rPr>
      </w:pPr>
    </w:p>
    <w:p w14:paraId="5B4317C1">
      <w:pPr>
        <w:jc w:val="both"/>
        <w:rPr>
          <w:rFonts w:ascii="Arial Narrow" w:hAnsi="Arial Narrow" w:cstheme="majorHAnsi"/>
          <w:b/>
          <w:bCs/>
        </w:rPr>
      </w:pPr>
      <w:r>
        <w:rPr>
          <w:rFonts w:ascii="Arial Narrow" w:hAnsi="Arial Narrow" w:cstheme="majorHAnsi"/>
          <w:b/>
          <w:bCs/>
        </w:rPr>
        <w:t>3. VIGENCIA DO CONTRATO</w:t>
      </w:r>
    </w:p>
    <w:p w14:paraId="37F33DF3">
      <w:pPr>
        <w:jc w:val="both"/>
        <w:rPr>
          <w:rFonts w:ascii="Arial Narrow" w:hAnsi="Arial Narrow" w:cstheme="majorHAnsi"/>
        </w:rPr>
      </w:pPr>
      <w:r>
        <w:rPr>
          <w:rFonts w:ascii="Arial Narrow" w:hAnsi="Arial Narrow" w:cstheme="majorHAnsi"/>
        </w:rPr>
        <w:t xml:space="preserve">a. O contrato terá vigência até o dia 31 de dezembro de 2025, iniciando-se na data de sua assinatura, podendo ser prorrogado por iguais e sucessivos períodos, até sua execução total, mediante Termo Aditivo, conforme artigo 107 da Lei nº 14.133/2021. </w:t>
      </w:r>
    </w:p>
    <w:p w14:paraId="099C7044">
      <w:pPr>
        <w:jc w:val="both"/>
        <w:rPr>
          <w:rFonts w:ascii="Arial Narrow" w:hAnsi="Arial Narrow" w:cstheme="majorHAnsi"/>
        </w:rPr>
      </w:pPr>
      <w:r>
        <w:rPr>
          <w:rFonts w:ascii="Arial Narrow" w:hAnsi="Arial Narrow" w:cstheme="majorHAnsi"/>
        </w:rPr>
        <w:t>b. No caso de prorrogação, o valor do contrato será reajustado com base na variação do IGP-M acumulado no período de 12 meses ou outro índice que vier a substituí-lo.</w:t>
      </w:r>
    </w:p>
    <w:p w14:paraId="518BA423">
      <w:pPr>
        <w:jc w:val="both"/>
        <w:rPr>
          <w:rFonts w:ascii="Arial Narrow" w:hAnsi="Arial Narrow" w:cstheme="majorHAnsi"/>
        </w:rPr>
      </w:pPr>
    </w:p>
    <w:p w14:paraId="7524BED5">
      <w:pPr>
        <w:jc w:val="both"/>
        <w:rPr>
          <w:rFonts w:ascii="Arial Narrow" w:hAnsi="Arial Narrow" w:cstheme="majorHAnsi"/>
        </w:rPr>
      </w:pPr>
      <w:r>
        <w:rPr>
          <w:rFonts w:ascii="Arial Narrow" w:hAnsi="Arial Narrow" w:cstheme="majorHAnsi"/>
          <w:b/>
          <w:bCs/>
        </w:rPr>
        <w:t>4. DO ATENDIMENTO A LEGISLAÇÃO VIGENTE</w:t>
      </w:r>
      <w:r>
        <w:rPr>
          <w:rFonts w:ascii="Arial Narrow" w:hAnsi="Arial Narrow" w:cstheme="majorHAnsi"/>
        </w:rPr>
        <w:t xml:space="preserve"> Certifico que as pesquisas de preços foram realizadas conforme as normas estabelecidas pelo Art. 23 da Lei Federal n.º 14.133/2021, conforme relatório a seguir: </w:t>
      </w:r>
    </w:p>
    <w:p w14:paraId="1DB9F5B4">
      <w:pPr>
        <w:jc w:val="both"/>
        <w:rPr>
          <w:rFonts w:ascii="Arial Narrow" w:hAnsi="Arial Narrow" w:cstheme="majorHAnsi"/>
        </w:rPr>
      </w:pPr>
      <w:r>
        <w:rPr>
          <w:rFonts w:ascii="Arial Narrow" w:hAnsi="Arial Narrow" w:cstheme="majorHAnsi"/>
        </w:rPr>
        <w:t xml:space="preserve">4.1. DA CONSULTA AO PNCP </w:t>
      </w:r>
    </w:p>
    <w:p w14:paraId="0213CBD7">
      <w:pPr>
        <w:jc w:val="both"/>
        <w:rPr>
          <w:rFonts w:ascii="Arial Narrow" w:hAnsi="Arial Narrow" w:cstheme="majorHAnsi"/>
        </w:rPr>
      </w:pPr>
      <w:r>
        <w:rPr>
          <w:rFonts w:ascii="Arial Narrow" w:hAnsi="Arial Narrow" w:cstheme="majorHAnsi"/>
        </w:rPr>
        <w:t>4.1.1. Prioritariamente, foram realizadas buscas de preços através da composição de custos unitários menores ou iguais à mediana do item correspondente disponíveis no Portal Nacional de Contratações Públicas (PNCP), porém não foi possível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4C7FBB97">
      <w:pPr>
        <w:jc w:val="both"/>
        <w:rPr>
          <w:rFonts w:ascii="Arial Narrow" w:hAnsi="Arial Narrow" w:cstheme="majorHAnsi"/>
        </w:rPr>
      </w:pPr>
      <w:r>
        <w:rPr>
          <w:rFonts w:ascii="Arial Narrow" w:hAnsi="Arial Narrow" w:cstheme="majorHAnsi"/>
        </w:rPr>
        <w:t>4.2. DA CONSULTA A CONTRATAÇÕES SIMILARES DE OUTROS ÓRGÃOS PÚBLICOS</w:t>
      </w:r>
    </w:p>
    <w:p w14:paraId="5B4C6A72">
      <w:pPr>
        <w:jc w:val="both"/>
        <w:rPr>
          <w:rFonts w:ascii="Arial Narrow" w:hAnsi="Arial Narrow" w:cstheme="majorHAnsi"/>
        </w:rPr>
      </w:pPr>
      <w:r>
        <w:rPr>
          <w:rFonts w:ascii="Arial Narrow" w:hAnsi="Arial Narrow" w:cstheme="majorHAnsi"/>
        </w:rPr>
        <w:t xml:space="preserve">4.2.1. Foi feito consulta dentro do programa banco de preço consta em anexo o relatório do banco de preço com descritivo detalhado. </w:t>
      </w:r>
    </w:p>
    <w:p w14:paraId="1D9C790C">
      <w:pPr>
        <w:jc w:val="both"/>
        <w:rPr>
          <w:rFonts w:ascii="Arial Narrow" w:hAnsi="Arial Narrow" w:cstheme="majorHAnsi"/>
        </w:rPr>
      </w:pPr>
      <w:r>
        <w:rPr>
          <w:rFonts w:ascii="Arial Narrow" w:hAnsi="Arial Narrow" w:cstheme="majorHAnsi"/>
        </w:rPr>
        <w:t xml:space="preserve">Referente a pesquisa de preços foi realizada de acordo com o decreto nº 1.441/2024 que regulamenta a lei nº 14.133 artigo 32 inciso § 1º que diz o seguinte: </w:t>
      </w:r>
    </w:p>
    <w:p w14:paraId="16DC8ED7">
      <w:pPr>
        <w:jc w:val="both"/>
        <w:rPr>
          <w:rFonts w:ascii="Arial Narrow" w:hAnsi="Arial Narrow" w:cstheme="majorHAnsi"/>
        </w:rPr>
      </w:pPr>
      <w:r>
        <w:rPr>
          <w:rFonts w:ascii="Arial Narrow" w:hAnsi="Arial Narrow" w:cstheme="majorHAnsi"/>
        </w:rPr>
        <w:t xml:space="preserve">§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w:t>
      </w:r>
    </w:p>
    <w:p w14:paraId="26607A8A">
      <w:pPr>
        <w:jc w:val="both"/>
        <w:rPr>
          <w:rFonts w:ascii="Arial Narrow" w:hAnsi="Arial Narrow" w:cstheme="majorHAnsi"/>
        </w:rPr>
      </w:pPr>
    </w:p>
    <w:p w14:paraId="5E49CEF5">
      <w:pPr>
        <w:jc w:val="both"/>
        <w:rPr>
          <w:rFonts w:ascii="Arial Narrow" w:hAnsi="Arial Narrow" w:cstheme="majorHAnsi"/>
          <w:b/>
          <w:bCs/>
        </w:rPr>
      </w:pPr>
      <w:r>
        <w:rPr>
          <w:rFonts w:ascii="Arial Narrow" w:hAnsi="Arial Narrow" w:cstheme="majorHAnsi"/>
          <w:b/>
          <w:bCs/>
        </w:rPr>
        <w:t>5. ESTIMATIVA DE PREÇOS E PREÇOS REFERENCIAIS</w:t>
      </w:r>
    </w:p>
    <w:p w14:paraId="03468190">
      <w:pPr>
        <w:jc w:val="both"/>
        <w:rPr>
          <w:rFonts w:ascii="Arial Narrow" w:hAnsi="Arial Narrow" w:cstheme="majorHAnsi"/>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637"/>
        <w:gridCol w:w="924"/>
        <w:gridCol w:w="4709"/>
        <w:gridCol w:w="1192"/>
        <w:gridCol w:w="1238"/>
      </w:tblGrid>
      <w:tr w14:paraId="2144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Pr>
          <w:p w14:paraId="49E05508">
            <w:pPr>
              <w:pStyle w:val="19"/>
              <w:jc w:val="both"/>
              <w:rPr>
                <w:rFonts w:ascii="Arial Narrow" w:hAnsi="Arial Narrow" w:cstheme="minorHAnsi"/>
                <w:sz w:val="20"/>
                <w:szCs w:val="20"/>
              </w:rPr>
            </w:pPr>
            <w:r>
              <w:rPr>
                <w:rFonts w:ascii="Arial Narrow" w:hAnsi="Arial Narrow" w:cstheme="minorHAnsi"/>
                <w:sz w:val="20"/>
                <w:szCs w:val="20"/>
              </w:rPr>
              <w:t xml:space="preserve">ITEM </w:t>
            </w:r>
          </w:p>
        </w:tc>
        <w:tc>
          <w:tcPr>
            <w:tcW w:w="637" w:type="dxa"/>
          </w:tcPr>
          <w:p w14:paraId="512F57A9">
            <w:pPr>
              <w:pStyle w:val="19"/>
              <w:jc w:val="both"/>
              <w:rPr>
                <w:rFonts w:ascii="Arial Narrow" w:hAnsi="Arial Narrow" w:cstheme="minorHAnsi"/>
                <w:sz w:val="20"/>
                <w:szCs w:val="20"/>
              </w:rPr>
            </w:pPr>
            <w:r>
              <w:rPr>
                <w:rFonts w:ascii="Arial Narrow" w:hAnsi="Arial Narrow" w:cstheme="minorHAnsi"/>
                <w:sz w:val="20"/>
                <w:szCs w:val="20"/>
              </w:rPr>
              <w:t>UND</w:t>
            </w:r>
          </w:p>
        </w:tc>
        <w:tc>
          <w:tcPr>
            <w:tcW w:w="924" w:type="dxa"/>
          </w:tcPr>
          <w:p w14:paraId="7C66A383">
            <w:pPr>
              <w:pStyle w:val="19"/>
              <w:jc w:val="both"/>
              <w:rPr>
                <w:rFonts w:ascii="Arial Narrow" w:hAnsi="Arial Narrow" w:cstheme="minorHAnsi"/>
                <w:sz w:val="20"/>
                <w:szCs w:val="20"/>
              </w:rPr>
            </w:pPr>
            <w:r>
              <w:rPr>
                <w:rFonts w:ascii="Arial Narrow" w:hAnsi="Arial Narrow" w:cstheme="minorHAnsi"/>
                <w:sz w:val="20"/>
                <w:szCs w:val="20"/>
              </w:rPr>
              <w:t xml:space="preserve">QUANT. </w:t>
            </w:r>
          </w:p>
        </w:tc>
        <w:tc>
          <w:tcPr>
            <w:tcW w:w="4709" w:type="dxa"/>
          </w:tcPr>
          <w:p w14:paraId="01F4A237">
            <w:pPr>
              <w:pStyle w:val="19"/>
              <w:jc w:val="both"/>
              <w:rPr>
                <w:rFonts w:ascii="Arial Narrow" w:hAnsi="Arial Narrow" w:cstheme="minorHAnsi"/>
                <w:sz w:val="20"/>
                <w:szCs w:val="20"/>
              </w:rPr>
            </w:pPr>
            <w:r>
              <w:rPr>
                <w:rFonts w:ascii="Arial Narrow" w:hAnsi="Arial Narrow" w:cstheme="minorHAnsi"/>
                <w:sz w:val="20"/>
                <w:szCs w:val="20"/>
              </w:rPr>
              <w:t xml:space="preserve">DESCRIÇÃO </w:t>
            </w:r>
          </w:p>
        </w:tc>
        <w:tc>
          <w:tcPr>
            <w:tcW w:w="1192" w:type="dxa"/>
          </w:tcPr>
          <w:p w14:paraId="1A8B19D9">
            <w:pPr>
              <w:pStyle w:val="19"/>
              <w:jc w:val="both"/>
              <w:rPr>
                <w:rFonts w:hint="default" w:ascii="Arial Narrow" w:hAnsi="Arial Narrow" w:cstheme="minorHAnsi"/>
                <w:sz w:val="20"/>
                <w:szCs w:val="20"/>
                <w:lang w:val="pt-BR"/>
              </w:rPr>
            </w:pPr>
            <w:r>
              <w:rPr>
                <w:rFonts w:hint="default" w:ascii="Arial Narrow" w:hAnsi="Arial Narrow" w:cstheme="minorHAnsi"/>
                <w:sz w:val="20"/>
                <w:szCs w:val="20"/>
                <w:lang w:val="pt-BR"/>
              </w:rPr>
              <w:t>VALOR UN</w:t>
            </w:r>
          </w:p>
        </w:tc>
        <w:tc>
          <w:tcPr>
            <w:tcW w:w="1238" w:type="dxa"/>
          </w:tcPr>
          <w:p w14:paraId="3F3BE4A1">
            <w:pPr>
              <w:pStyle w:val="19"/>
              <w:jc w:val="both"/>
              <w:rPr>
                <w:rFonts w:hint="default" w:ascii="Arial Narrow" w:hAnsi="Arial Narrow" w:cstheme="minorHAnsi"/>
                <w:sz w:val="20"/>
                <w:szCs w:val="20"/>
                <w:lang w:val="pt-BR"/>
              </w:rPr>
            </w:pPr>
            <w:r>
              <w:rPr>
                <w:rFonts w:hint="default" w:ascii="Arial Narrow" w:hAnsi="Arial Narrow" w:cstheme="minorHAnsi"/>
                <w:sz w:val="20"/>
                <w:szCs w:val="20"/>
                <w:lang w:val="pt-BR"/>
              </w:rPr>
              <w:t>TOTAL</w:t>
            </w:r>
          </w:p>
        </w:tc>
      </w:tr>
      <w:tr w14:paraId="1D45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Pr>
          <w:p w14:paraId="19EBB9C0">
            <w:pPr>
              <w:pStyle w:val="19"/>
              <w:jc w:val="both"/>
              <w:rPr>
                <w:rFonts w:ascii="Arial Narrow" w:hAnsi="Arial Narrow" w:cstheme="minorHAnsi"/>
                <w:sz w:val="20"/>
                <w:szCs w:val="20"/>
              </w:rPr>
            </w:pPr>
            <w:r>
              <w:rPr>
                <w:rFonts w:ascii="Arial Narrow" w:hAnsi="Arial Narrow" w:cstheme="minorHAnsi"/>
                <w:sz w:val="20"/>
                <w:szCs w:val="20"/>
              </w:rPr>
              <w:t>01</w:t>
            </w:r>
          </w:p>
        </w:tc>
        <w:tc>
          <w:tcPr>
            <w:tcW w:w="637" w:type="dxa"/>
          </w:tcPr>
          <w:p w14:paraId="73271ECF">
            <w:pPr>
              <w:pStyle w:val="19"/>
              <w:jc w:val="both"/>
              <w:rPr>
                <w:rFonts w:ascii="Arial Narrow" w:hAnsi="Arial Narrow" w:cstheme="minorHAnsi"/>
                <w:sz w:val="20"/>
                <w:szCs w:val="20"/>
              </w:rPr>
            </w:pPr>
            <w:r>
              <w:rPr>
                <w:rFonts w:ascii="Arial Narrow" w:hAnsi="Arial Narrow" w:cstheme="minorHAnsi"/>
                <w:sz w:val="20"/>
                <w:szCs w:val="20"/>
              </w:rPr>
              <w:t>UND</w:t>
            </w:r>
          </w:p>
        </w:tc>
        <w:tc>
          <w:tcPr>
            <w:tcW w:w="924" w:type="dxa"/>
          </w:tcPr>
          <w:p w14:paraId="4424F1CA">
            <w:pPr>
              <w:pStyle w:val="19"/>
              <w:jc w:val="both"/>
              <w:rPr>
                <w:rFonts w:ascii="Arial Narrow" w:hAnsi="Arial Narrow" w:cstheme="minorHAnsi"/>
                <w:sz w:val="20"/>
                <w:szCs w:val="20"/>
              </w:rPr>
            </w:pPr>
            <w:r>
              <w:rPr>
                <w:rFonts w:ascii="Arial Narrow" w:hAnsi="Arial Narrow" w:cstheme="minorHAnsi"/>
                <w:sz w:val="20"/>
                <w:szCs w:val="20"/>
              </w:rPr>
              <w:t>02</w:t>
            </w:r>
          </w:p>
        </w:tc>
        <w:tc>
          <w:tcPr>
            <w:tcW w:w="4709" w:type="dxa"/>
          </w:tcPr>
          <w:p w14:paraId="11490007">
            <w:pPr>
              <w:pStyle w:val="19"/>
              <w:jc w:val="both"/>
              <w:rPr>
                <w:rFonts w:ascii="Arial Narrow" w:hAnsi="Arial Narrow" w:cstheme="minorHAnsi"/>
                <w:sz w:val="20"/>
                <w:szCs w:val="20"/>
              </w:rPr>
            </w:pPr>
            <w:r>
              <w:rPr>
                <w:rFonts w:ascii="Arial Narrow" w:hAnsi="Arial Narrow" w:cstheme="minorHAnsi"/>
                <w:sz w:val="20"/>
                <w:szCs w:val="20"/>
              </w:rPr>
              <w:t xml:space="preserve">Serviço de filmagem (audiovisual) de evento público, transmissão online, ao vivo (live stream), com as seguintes especificações: filmagem digital full HD; qualidade experiência profissional de pelo menos 3 (TRES) cinegrafistas; com filmagem e instalação de seus equipamentos incluso no valor; devendo possuir pelo menos 4 (quatro)câmeras de alta resolução (com um operador no mínimo), câmera que alcança distância de no mínimo 50 metros, cabos, tripés, fios, captação de som de alta qualidade, compreensível, sem ruídos e interferências, devendo obrigatoriamente ser captado diretamente da mesa de som/áudio disponível no evento ou possuir equipamento de áudio próprio, possuir outros materiais que forem necessários para execução do objeto; Fornecer arquivo digital da filmagem no prazo a ser acordado com o contratante (sendo uma cópia integral e outra editada). </w:t>
            </w:r>
          </w:p>
          <w:p w14:paraId="551589E6">
            <w:pPr>
              <w:pStyle w:val="19"/>
              <w:jc w:val="both"/>
              <w:rPr>
                <w:rFonts w:ascii="Arial Narrow" w:hAnsi="Arial Narrow" w:cstheme="minorHAnsi"/>
                <w:sz w:val="20"/>
                <w:szCs w:val="20"/>
              </w:rPr>
            </w:pPr>
            <w:r>
              <w:rPr>
                <w:rFonts w:ascii="Arial Narrow" w:hAnsi="Arial Narrow" w:cstheme="minorHAnsi"/>
                <w:sz w:val="20"/>
                <w:szCs w:val="20"/>
              </w:rPr>
              <w:t xml:space="preserve">Obs. 1: a empresa/profissional deverá estar no local do evento com antecedência; </w:t>
            </w:r>
          </w:p>
          <w:p w14:paraId="2B0F8606">
            <w:pPr>
              <w:pStyle w:val="19"/>
              <w:jc w:val="both"/>
              <w:rPr>
                <w:rFonts w:ascii="Arial Narrow" w:hAnsi="Arial Narrow" w:cstheme="minorHAnsi"/>
                <w:sz w:val="20"/>
                <w:szCs w:val="20"/>
              </w:rPr>
            </w:pPr>
            <w:r>
              <w:rPr>
                <w:rFonts w:ascii="Arial Narrow" w:hAnsi="Arial Narrow" w:cstheme="minorHAnsi"/>
                <w:sz w:val="20"/>
                <w:szCs w:val="20"/>
              </w:rPr>
              <w:t xml:space="preserve">Obs2: Será encaminhada ordem de serviço citando o local, descrição do evento, data e horário. Obs3: A duração aproximada dos eventos são de 4(quatro) horas. </w:t>
            </w:r>
          </w:p>
          <w:p w14:paraId="3BE2BC2D">
            <w:pPr>
              <w:pStyle w:val="19"/>
              <w:jc w:val="both"/>
              <w:rPr>
                <w:rFonts w:ascii="Arial Narrow" w:hAnsi="Arial Narrow" w:cstheme="minorHAnsi"/>
                <w:sz w:val="20"/>
                <w:szCs w:val="20"/>
              </w:rPr>
            </w:pPr>
            <w:r>
              <w:rPr>
                <w:rFonts w:ascii="Arial Narrow" w:hAnsi="Arial Narrow" w:cstheme="minorHAnsi"/>
                <w:sz w:val="20"/>
                <w:szCs w:val="20"/>
              </w:rPr>
              <w:t>Obs. 4. Os equipamentos deverão ser testados antes de iniciar o evento.</w:t>
            </w:r>
          </w:p>
          <w:p w14:paraId="7350297B">
            <w:pPr>
              <w:pStyle w:val="19"/>
              <w:jc w:val="both"/>
              <w:rPr>
                <w:rFonts w:ascii="Arial Narrow" w:hAnsi="Arial Narrow" w:cstheme="minorHAnsi"/>
                <w:sz w:val="20"/>
                <w:szCs w:val="20"/>
              </w:rPr>
            </w:pPr>
            <w:r>
              <w:rPr>
                <w:rFonts w:ascii="Arial Narrow" w:hAnsi="Arial Narrow" w:cstheme="minorHAnsi"/>
                <w:sz w:val="20"/>
                <w:szCs w:val="20"/>
              </w:rPr>
              <w:t>Obs5. A conexão internet ficará sob a responsabilidade do Município e a empresa deverá ter sinal de backup para segurança da transmissão.</w:t>
            </w:r>
          </w:p>
          <w:p w14:paraId="4614327C">
            <w:pPr>
              <w:pStyle w:val="19"/>
              <w:jc w:val="both"/>
              <w:rPr>
                <w:rFonts w:ascii="Arial Narrow" w:hAnsi="Arial Narrow" w:cstheme="minorHAnsi"/>
                <w:sz w:val="20"/>
                <w:szCs w:val="20"/>
              </w:rPr>
            </w:pPr>
            <w:r>
              <w:rPr>
                <w:rFonts w:ascii="Arial Narrow" w:hAnsi="Arial Narrow" w:cstheme="minorHAnsi"/>
                <w:sz w:val="20"/>
                <w:szCs w:val="20"/>
              </w:rPr>
              <w:t xml:space="preserve"> Obs6. Transmissão permitida emulai plataforma (Instagram, face book, youtube e outros), sendo que o setor responsável pela solicitação deverá ser consultado antes.</w:t>
            </w:r>
          </w:p>
        </w:tc>
        <w:tc>
          <w:tcPr>
            <w:tcW w:w="1192" w:type="dxa"/>
          </w:tcPr>
          <w:p w14:paraId="4CB9FB35">
            <w:pPr>
              <w:pStyle w:val="19"/>
              <w:jc w:val="both"/>
              <w:rPr>
                <w:rFonts w:ascii="Arial Narrow" w:hAnsi="Arial Narrow" w:cstheme="minorHAnsi"/>
                <w:sz w:val="20"/>
                <w:szCs w:val="20"/>
              </w:rPr>
            </w:pPr>
          </w:p>
          <w:p w14:paraId="01A58D94">
            <w:pPr>
              <w:pStyle w:val="19"/>
              <w:jc w:val="both"/>
              <w:rPr>
                <w:rFonts w:ascii="Arial Narrow" w:hAnsi="Arial Narrow" w:cstheme="minorHAnsi"/>
                <w:sz w:val="20"/>
                <w:szCs w:val="20"/>
              </w:rPr>
            </w:pPr>
          </w:p>
          <w:p w14:paraId="4A28E32C">
            <w:pPr>
              <w:pStyle w:val="19"/>
              <w:jc w:val="both"/>
              <w:rPr>
                <w:rFonts w:ascii="Arial Narrow" w:hAnsi="Arial Narrow" w:cstheme="minorHAnsi"/>
                <w:sz w:val="20"/>
                <w:szCs w:val="20"/>
              </w:rPr>
            </w:pPr>
          </w:p>
          <w:p w14:paraId="01868381">
            <w:pPr>
              <w:pStyle w:val="19"/>
              <w:jc w:val="both"/>
              <w:rPr>
                <w:rFonts w:ascii="Arial Narrow" w:hAnsi="Arial Narrow" w:cstheme="minorHAnsi"/>
                <w:sz w:val="20"/>
                <w:szCs w:val="20"/>
              </w:rPr>
            </w:pPr>
          </w:p>
          <w:p w14:paraId="3FA5E538">
            <w:pPr>
              <w:pStyle w:val="19"/>
              <w:jc w:val="both"/>
              <w:rPr>
                <w:rFonts w:ascii="Arial Narrow" w:hAnsi="Arial Narrow" w:cstheme="minorHAnsi"/>
                <w:sz w:val="20"/>
                <w:szCs w:val="20"/>
              </w:rPr>
            </w:pPr>
          </w:p>
          <w:p w14:paraId="63ACF683">
            <w:pPr>
              <w:pStyle w:val="19"/>
              <w:jc w:val="both"/>
              <w:rPr>
                <w:rFonts w:ascii="Arial Narrow" w:hAnsi="Arial Narrow" w:cstheme="minorHAnsi"/>
                <w:sz w:val="20"/>
                <w:szCs w:val="20"/>
              </w:rPr>
            </w:pPr>
          </w:p>
          <w:p w14:paraId="4FD2B1C3">
            <w:pPr>
              <w:pStyle w:val="19"/>
              <w:jc w:val="both"/>
              <w:rPr>
                <w:rFonts w:hint="default" w:ascii="Arial Narrow" w:hAnsi="Arial Narrow" w:cstheme="minorHAnsi"/>
                <w:sz w:val="20"/>
                <w:szCs w:val="20"/>
                <w:lang w:val="pt-BR"/>
              </w:rPr>
            </w:pPr>
            <w:r>
              <w:rPr>
                <w:rFonts w:hint="default" w:ascii="Arial Narrow" w:hAnsi="Arial Narrow" w:cstheme="minorHAnsi"/>
                <w:sz w:val="20"/>
                <w:szCs w:val="20"/>
                <w:lang w:val="pt-BR"/>
              </w:rPr>
              <w:t>R$4.839,16</w:t>
            </w:r>
          </w:p>
        </w:tc>
        <w:tc>
          <w:tcPr>
            <w:tcW w:w="1238" w:type="dxa"/>
          </w:tcPr>
          <w:p w14:paraId="009B2448">
            <w:pPr>
              <w:pStyle w:val="19"/>
              <w:jc w:val="both"/>
              <w:rPr>
                <w:rFonts w:ascii="Arial Narrow" w:hAnsi="Arial Narrow" w:cstheme="minorHAnsi"/>
                <w:sz w:val="20"/>
                <w:szCs w:val="20"/>
              </w:rPr>
            </w:pPr>
          </w:p>
          <w:p w14:paraId="0AC2CAA2">
            <w:pPr>
              <w:pStyle w:val="19"/>
              <w:jc w:val="both"/>
              <w:rPr>
                <w:rFonts w:ascii="Arial Narrow" w:hAnsi="Arial Narrow" w:cstheme="minorHAnsi"/>
                <w:sz w:val="20"/>
                <w:szCs w:val="20"/>
              </w:rPr>
            </w:pPr>
          </w:p>
          <w:p w14:paraId="03E369D4">
            <w:pPr>
              <w:pStyle w:val="19"/>
              <w:jc w:val="both"/>
              <w:rPr>
                <w:rFonts w:ascii="Arial Narrow" w:hAnsi="Arial Narrow" w:cstheme="minorHAnsi"/>
                <w:sz w:val="20"/>
                <w:szCs w:val="20"/>
              </w:rPr>
            </w:pPr>
          </w:p>
          <w:p w14:paraId="35691DD6">
            <w:pPr>
              <w:pStyle w:val="19"/>
              <w:jc w:val="both"/>
              <w:rPr>
                <w:rFonts w:ascii="Arial Narrow" w:hAnsi="Arial Narrow" w:cstheme="minorHAnsi"/>
                <w:sz w:val="20"/>
                <w:szCs w:val="20"/>
              </w:rPr>
            </w:pPr>
          </w:p>
          <w:p w14:paraId="4D23625A">
            <w:pPr>
              <w:pStyle w:val="19"/>
              <w:jc w:val="both"/>
              <w:rPr>
                <w:rFonts w:ascii="Arial Narrow" w:hAnsi="Arial Narrow" w:cstheme="minorHAnsi"/>
                <w:sz w:val="20"/>
                <w:szCs w:val="20"/>
              </w:rPr>
            </w:pPr>
          </w:p>
          <w:p w14:paraId="599E6628">
            <w:pPr>
              <w:pStyle w:val="19"/>
              <w:jc w:val="both"/>
              <w:rPr>
                <w:rFonts w:ascii="Arial Narrow" w:hAnsi="Arial Narrow" w:cstheme="minorHAnsi"/>
                <w:sz w:val="20"/>
                <w:szCs w:val="20"/>
              </w:rPr>
            </w:pPr>
          </w:p>
          <w:p w14:paraId="4C035818">
            <w:pPr>
              <w:pStyle w:val="19"/>
              <w:jc w:val="both"/>
              <w:rPr>
                <w:rFonts w:hint="default" w:ascii="Arial Narrow" w:hAnsi="Arial Narrow" w:cstheme="minorHAnsi"/>
                <w:sz w:val="20"/>
                <w:szCs w:val="20"/>
                <w:lang w:val="pt-BR"/>
              </w:rPr>
            </w:pPr>
            <w:r>
              <w:rPr>
                <w:rFonts w:hint="default" w:ascii="Arial Narrow" w:hAnsi="Arial Narrow" w:cstheme="minorHAnsi"/>
                <w:sz w:val="20"/>
                <w:szCs w:val="20"/>
                <w:lang w:val="pt-BR"/>
              </w:rPr>
              <w:t>R$9.678,32</w:t>
            </w:r>
          </w:p>
        </w:tc>
      </w:tr>
    </w:tbl>
    <w:p w14:paraId="21E78AA8">
      <w:pPr>
        <w:pStyle w:val="19"/>
        <w:jc w:val="both"/>
        <w:rPr>
          <w:rFonts w:ascii="Arial Narrow" w:hAnsi="Arial Narrow" w:cs="Arial"/>
          <w:sz w:val="20"/>
          <w:szCs w:val="20"/>
        </w:rPr>
      </w:pPr>
    </w:p>
    <w:p w14:paraId="5F964ADB">
      <w:pPr>
        <w:jc w:val="both"/>
        <w:rPr>
          <w:rFonts w:ascii="Arial Narrow" w:hAnsi="Arial Narrow" w:cstheme="majorHAnsi"/>
        </w:rPr>
      </w:pPr>
    </w:p>
    <w:p w14:paraId="23C29A23">
      <w:pPr>
        <w:jc w:val="both"/>
        <w:rPr>
          <w:rFonts w:ascii="Arial Narrow" w:hAnsi="Arial Narrow" w:cstheme="majorHAnsi"/>
          <w:b/>
          <w:bCs/>
        </w:rPr>
      </w:pPr>
      <w:r>
        <w:rPr>
          <w:rFonts w:ascii="Arial Narrow" w:hAnsi="Arial Narrow" w:cstheme="majorHAnsi"/>
          <w:b/>
          <w:bCs/>
        </w:rPr>
        <w:t xml:space="preserve">6. ESPECIFICAÇÕES TÉCNICAS </w:t>
      </w:r>
    </w:p>
    <w:p w14:paraId="7B9FFDBD">
      <w:pPr>
        <w:jc w:val="both"/>
        <w:rPr>
          <w:rFonts w:ascii="Arial Narrow" w:hAnsi="Arial Narrow" w:cstheme="majorHAnsi"/>
        </w:rPr>
      </w:pPr>
      <w:r>
        <w:rPr>
          <w:rFonts w:ascii="Arial Narrow" w:hAnsi="Arial Narrow" w:cstheme="majorHAnsi"/>
        </w:rPr>
        <w:t xml:space="preserve">Serviço de filmagem (audiovisual) de evento público, transmissão online, ao vivo (live stream), com as seguintes especificações: filmagem digital full HD; qualidade experiência profissional de pelo menos 2 (dois) cinegrafistas; com filmagem e instalação de seus equipamentos incluso no valor; devendo possuir pelo menos 4 (quatro)câmeras de alta resolução (com um operador no mínimo), câmera que alcança distância de no mínimo 50 metros, cabos, tripés, fios, captação de som de alta qualidade, compreensível, sem ruídos e interferências, devendo obrigatoriamente ser captado diretamente da mesa de som/áudio disponível no evento ou possuir equipamento de áudio próprio, possuir outros materiais que forem necessários para execução do objeto; Fornecer arquivo digital da filmagem no prazo a ser acordado com o contratante (sendo uma cópia integral e outra editada). </w:t>
      </w:r>
    </w:p>
    <w:p w14:paraId="43D6315F">
      <w:pPr>
        <w:jc w:val="both"/>
        <w:rPr>
          <w:rFonts w:ascii="Arial Narrow" w:hAnsi="Arial Narrow" w:cstheme="majorHAnsi"/>
        </w:rPr>
      </w:pPr>
      <w:r>
        <w:rPr>
          <w:rFonts w:ascii="Arial Narrow" w:hAnsi="Arial Narrow" w:cstheme="majorHAnsi"/>
        </w:rPr>
        <w:t xml:space="preserve">Obs. 1: a empresa/profissional deverá estar no local do evento com antecedência mínima de 120 minutos; </w:t>
      </w:r>
    </w:p>
    <w:p w14:paraId="46E4B3BB">
      <w:pPr>
        <w:jc w:val="both"/>
        <w:rPr>
          <w:rFonts w:ascii="Arial Narrow" w:hAnsi="Arial Narrow" w:cstheme="majorHAnsi"/>
        </w:rPr>
      </w:pPr>
      <w:r>
        <w:rPr>
          <w:rFonts w:ascii="Arial Narrow" w:hAnsi="Arial Narrow" w:cstheme="majorHAnsi"/>
        </w:rPr>
        <w:t>Obs. 2: Será encaminhada ordem de serviço citando o local, descrição do evento, data e horário.</w:t>
      </w:r>
    </w:p>
    <w:p w14:paraId="6F9FAD92">
      <w:pPr>
        <w:jc w:val="both"/>
        <w:rPr>
          <w:rFonts w:ascii="Arial Narrow" w:hAnsi="Arial Narrow" w:cstheme="majorHAnsi"/>
        </w:rPr>
      </w:pPr>
      <w:r>
        <w:rPr>
          <w:rFonts w:ascii="Arial Narrow" w:hAnsi="Arial Narrow" w:cstheme="majorHAnsi"/>
        </w:rPr>
        <w:t>Obs. 4. Os equipamentos deverão ser testados antes de iniciar o evento.</w:t>
      </w:r>
    </w:p>
    <w:p w14:paraId="5BD29C6B">
      <w:pPr>
        <w:jc w:val="both"/>
        <w:rPr>
          <w:rFonts w:ascii="Arial Narrow" w:hAnsi="Arial Narrow" w:cstheme="majorHAnsi"/>
        </w:rPr>
      </w:pPr>
      <w:r>
        <w:rPr>
          <w:rFonts w:ascii="Arial Narrow" w:hAnsi="Arial Narrow" w:cstheme="majorHAnsi"/>
        </w:rPr>
        <w:t>Obs. 5. A conexão internet ficará sob a responsabilidade do Município e a empresa deverá ter sinal de backup para segurança da transmissão.</w:t>
      </w:r>
    </w:p>
    <w:p w14:paraId="39C7A1BE">
      <w:pPr>
        <w:jc w:val="both"/>
        <w:rPr>
          <w:rFonts w:ascii="Arial Narrow" w:hAnsi="Arial Narrow" w:cstheme="majorHAnsi"/>
        </w:rPr>
      </w:pPr>
      <w:r>
        <w:rPr>
          <w:rFonts w:ascii="Arial Narrow" w:hAnsi="Arial Narrow" w:cstheme="majorHAnsi"/>
        </w:rPr>
        <w:t>Obs. 6. Transmissão permitida emulai plataforma (Instagram, face book, youtube e outros), sendo que o setor responsável pela solicitação deverá ser consultado antes.</w:t>
      </w:r>
    </w:p>
    <w:p w14:paraId="3A94CCF1">
      <w:pPr>
        <w:jc w:val="both"/>
        <w:rPr>
          <w:rFonts w:ascii="Arial Narrow" w:hAnsi="Arial Narrow" w:cstheme="majorHAnsi"/>
        </w:rPr>
      </w:pPr>
    </w:p>
    <w:p w14:paraId="798707FF">
      <w:pPr>
        <w:jc w:val="both"/>
        <w:rPr>
          <w:rFonts w:ascii="Arial Narrow" w:hAnsi="Arial Narrow" w:cstheme="majorHAnsi"/>
          <w:b/>
          <w:bCs/>
        </w:rPr>
      </w:pPr>
      <w:r>
        <w:rPr>
          <w:rFonts w:ascii="Arial Narrow" w:hAnsi="Arial Narrow" w:cstheme="majorHAnsi"/>
          <w:b/>
          <w:bCs/>
        </w:rPr>
        <w:t>7. DOS ANEXOS</w:t>
      </w:r>
    </w:p>
    <w:p w14:paraId="4C4AC8A8">
      <w:pPr>
        <w:jc w:val="both"/>
        <w:rPr>
          <w:rFonts w:ascii="Arial Narrow" w:hAnsi="Arial Narrow" w:cstheme="majorHAnsi"/>
        </w:rPr>
      </w:pPr>
      <w:r>
        <w:rPr>
          <w:rFonts w:ascii="Arial Narrow" w:hAnsi="Arial Narrow" w:cstheme="majorHAnsi"/>
        </w:rPr>
        <w:t xml:space="preserve">Relatório de cotação Banco de Preço. </w:t>
      </w:r>
    </w:p>
    <w:p w14:paraId="6C00BB28">
      <w:pPr>
        <w:jc w:val="both"/>
        <w:rPr>
          <w:rFonts w:ascii="Arial Narrow" w:hAnsi="Arial Narrow" w:cstheme="majorHAnsi"/>
        </w:rPr>
      </w:pPr>
    </w:p>
    <w:p w14:paraId="7318DD79">
      <w:pPr>
        <w:jc w:val="both"/>
        <w:rPr>
          <w:rFonts w:ascii="Arial Narrow" w:hAnsi="Arial Narrow" w:cstheme="majorHAnsi"/>
          <w:b/>
          <w:bCs/>
        </w:rPr>
      </w:pPr>
      <w:r>
        <w:rPr>
          <w:rFonts w:ascii="Arial Narrow" w:hAnsi="Arial Narrow" w:cstheme="majorHAnsi"/>
          <w:b/>
          <w:bCs/>
        </w:rPr>
        <w:t>8. OBRIGAÇÕES DA CONTRATANTE</w:t>
      </w:r>
    </w:p>
    <w:p w14:paraId="1BF5532F">
      <w:pPr>
        <w:jc w:val="both"/>
        <w:rPr>
          <w:rFonts w:ascii="Arial Narrow" w:hAnsi="Arial Narrow" w:cstheme="majorHAnsi"/>
        </w:rPr>
      </w:pPr>
      <w:r>
        <w:rPr>
          <w:rFonts w:ascii="Arial Narrow" w:hAnsi="Arial Narrow" w:cstheme="majorHAnsi"/>
        </w:rPr>
        <w:t>a) Acompanhar, orientar e fiscalizar os serviços a serem prestados pela Contratada, objetivando a verificação do cumprimento das disposições contratuais.</w:t>
      </w:r>
    </w:p>
    <w:p w14:paraId="2D84FF07">
      <w:pPr>
        <w:jc w:val="both"/>
        <w:rPr>
          <w:rFonts w:ascii="Arial Narrow" w:hAnsi="Arial Narrow" w:cstheme="majorHAnsi"/>
        </w:rPr>
      </w:pPr>
    </w:p>
    <w:p w14:paraId="623877EC">
      <w:pPr>
        <w:jc w:val="both"/>
        <w:rPr>
          <w:rFonts w:ascii="Arial Narrow" w:hAnsi="Arial Narrow" w:cstheme="majorHAnsi"/>
          <w:b/>
          <w:bCs/>
        </w:rPr>
      </w:pPr>
      <w:r>
        <w:rPr>
          <w:rFonts w:ascii="Arial Narrow" w:hAnsi="Arial Narrow" w:cstheme="majorHAnsi"/>
          <w:b/>
          <w:bCs/>
        </w:rPr>
        <w:t>9. OBRIGAÇÕES DA CONTRATADA</w:t>
      </w:r>
    </w:p>
    <w:p w14:paraId="2B5D8468">
      <w:pPr>
        <w:jc w:val="both"/>
        <w:rPr>
          <w:rFonts w:ascii="Arial Narrow" w:hAnsi="Arial Narrow" w:cstheme="majorHAnsi"/>
        </w:rPr>
      </w:pPr>
      <w:r>
        <w:rPr>
          <w:rFonts w:ascii="Arial Narrow" w:hAnsi="Arial Narrow" w:cstheme="majorHAnsi"/>
        </w:rPr>
        <w:t xml:space="preserve">a) Realizar o serviço de acordo com as condições estabelecidas na cláusula primeira; </w:t>
      </w:r>
    </w:p>
    <w:p w14:paraId="3DAD644C">
      <w:pPr>
        <w:jc w:val="both"/>
        <w:rPr>
          <w:rFonts w:ascii="Arial Narrow" w:hAnsi="Arial Narrow" w:cstheme="majorHAnsi"/>
        </w:rPr>
      </w:pPr>
      <w:r>
        <w:rPr>
          <w:rFonts w:ascii="Arial Narrow" w:hAnsi="Arial Narrow" w:cstheme="majorHAnsi"/>
        </w:rPr>
        <w:t xml:space="preserve">b) Manter, durante toda a execução do contrato, as obrigações assumidas, bem como a regularidade fiscal, trabalhista e previdenciária perante as fazendas públicas; </w:t>
      </w:r>
    </w:p>
    <w:p w14:paraId="3FED7B45">
      <w:pPr>
        <w:jc w:val="both"/>
        <w:rPr>
          <w:rFonts w:ascii="Arial Narrow" w:hAnsi="Arial Narrow" w:cstheme="majorHAnsi"/>
        </w:rPr>
      </w:pPr>
      <w:r>
        <w:rPr>
          <w:rFonts w:ascii="Arial Narrow" w:hAnsi="Arial Narrow" w:cstheme="majorHAnsi"/>
        </w:rPr>
        <w:t xml:space="preserve">c) Não transferir a terceiros ou subcontratar o objeto deste contrato, no todo ou em parte, sem prévia e expressa autorização do Município; </w:t>
      </w:r>
    </w:p>
    <w:p w14:paraId="149EE0BC">
      <w:pPr>
        <w:jc w:val="both"/>
        <w:rPr>
          <w:rFonts w:ascii="Arial Narrow" w:hAnsi="Arial Narrow" w:cstheme="majorHAnsi"/>
        </w:rPr>
      </w:pPr>
      <w:r>
        <w:rPr>
          <w:rFonts w:ascii="Arial Narrow" w:hAnsi="Arial Narrow" w:cstheme="majorHAnsi"/>
        </w:rPr>
        <w:t xml:space="preserve">d) Respeitar os prazos ajustados; </w:t>
      </w:r>
    </w:p>
    <w:p w14:paraId="2E203788">
      <w:pPr>
        <w:jc w:val="both"/>
        <w:rPr>
          <w:rFonts w:ascii="Arial Narrow" w:hAnsi="Arial Narrow" w:cstheme="majorHAnsi"/>
        </w:rPr>
      </w:pPr>
      <w:r>
        <w:rPr>
          <w:rFonts w:ascii="Arial Narrow" w:hAnsi="Arial Narrow" w:cstheme="majorHAnsi"/>
        </w:rPr>
        <w:t xml:space="preserve">f) Responder pelos danos que causar, por culpa ou por dolo; </w:t>
      </w:r>
    </w:p>
    <w:p w14:paraId="24FF2ED4">
      <w:pPr>
        <w:jc w:val="both"/>
        <w:rPr>
          <w:rFonts w:ascii="Arial Narrow" w:hAnsi="Arial Narrow" w:cstheme="majorHAnsi"/>
        </w:rPr>
      </w:pPr>
      <w:r>
        <w:rPr>
          <w:rFonts w:ascii="Arial Narrow" w:hAnsi="Arial Narrow" w:cstheme="majorHAnsi"/>
        </w:rPr>
        <w:t xml:space="preserve">g) Efetuar o recolhimento das taxas referentes aos encargos trabalhistas, previdenciários, fiscais, tributários e outros, decorrentes dos serviços prestados ao contratante, responder exclusivamente pelos seus funcionários e prepostos. </w:t>
      </w:r>
    </w:p>
    <w:p w14:paraId="6CB44D5C">
      <w:pPr>
        <w:jc w:val="both"/>
        <w:rPr>
          <w:rFonts w:ascii="Arial Narrow" w:hAnsi="Arial Narrow" w:cstheme="majorHAnsi"/>
        </w:rPr>
      </w:pPr>
      <w:r>
        <w:rPr>
          <w:rFonts w:ascii="Arial Narrow" w:hAnsi="Arial Narrow" w:cstheme="majorHAnsi"/>
        </w:rPr>
        <w:t xml:space="preserve">h) EFETUAR E EXECUTAR OS SERVIÇOS CONTRATADOS NO DIA 23 DE DEZEMBRO NO PAÇO MUNICIPAL RUA BARÃO DE RIFAINA 251. A MONTAGEM DEVERÁ ESTAR PRONTA AS 13 HORAS PARA TESTE E O INICIO A PARTIR DAS 15 HORAS. </w:t>
      </w:r>
    </w:p>
    <w:p w14:paraId="5C08B429">
      <w:pPr>
        <w:jc w:val="both"/>
        <w:rPr>
          <w:rFonts w:ascii="Arial Narrow" w:hAnsi="Arial Narrow" w:cstheme="majorHAnsi"/>
        </w:rPr>
      </w:pPr>
    </w:p>
    <w:p w14:paraId="54F47EE8">
      <w:pPr>
        <w:jc w:val="both"/>
        <w:rPr>
          <w:rFonts w:ascii="Arial Narrow" w:hAnsi="Arial Narrow" w:cstheme="majorHAnsi"/>
          <w:b/>
          <w:bCs/>
        </w:rPr>
      </w:pPr>
      <w:r>
        <w:rPr>
          <w:rFonts w:ascii="Arial Narrow" w:hAnsi="Arial Narrow" w:cstheme="majorHAnsi"/>
          <w:b/>
          <w:bCs/>
        </w:rPr>
        <w:t>10. FORMA E PRAZO DE PAGAMENTO</w:t>
      </w:r>
    </w:p>
    <w:p w14:paraId="42B56758">
      <w:pPr>
        <w:jc w:val="both"/>
        <w:rPr>
          <w:rFonts w:ascii="Arial Narrow" w:hAnsi="Arial Narrow" w:cstheme="majorHAnsi"/>
        </w:rPr>
      </w:pPr>
      <w:r>
        <w:rPr>
          <w:rFonts w:ascii="Arial Narrow" w:hAnsi="Arial Narrow" w:cstheme="majorHAnsi"/>
        </w:rPr>
        <w:t>a. O pagamento será realizado 10 dias úteis após realização do evento, contados a partir do recebimento da Nota Fiscal ou Fatura, através de ordem bancária, para crédito em banco, agência e conta corrente indicados pelo contratado.</w:t>
      </w:r>
    </w:p>
    <w:p w14:paraId="444A655F">
      <w:pPr>
        <w:jc w:val="both"/>
        <w:rPr>
          <w:rFonts w:ascii="Arial Narrow" w:hAnsi="Arial Narrow" w:cstheme="majorHAnsi"/>
        </w:rPr>
      </w:pPr>
      <w:r>
        <w:rPr>
          <w:rFonts w:ascii="Arial Narrow" w:hAnsi="Arial Narrow" w:cstheme="majorHAnsi"/>
        </w:rPr>
        <w:t>b. A Nota Fiscal/Fatura liquidada, deverá, obrigatoriamente, conter o mesmo CNPJ/MF do vencedor da contratação e atestada pelo fiscal do contrato.</w:t>
      </w:r>
    </w:p>
    <w:p w14:paraId="751FD582">
      <w:pPr>
        <w:jc w:val="both"/>
        <w:rPr>
          <w:rFonts w:ascii="Arial Narrow" w:hAnsi="Arial Narrow" w:cstheme="majorHAnsi"/>
        </w:rPr>
      </w:pPr>
      <w:r>
        <w:rPr>
          <w:rFonts w:ascii="Arial Narrow" w:hAnsi="Arial Narrow" w:cstheme="majorHAnsi"/>
        </w:rPr>
        <w:t>c. Considera-se ocorrido o recebimento da nota fiscal ou fatura no momento em que o órgão contratante atestar a execução do objeto do contrato.</w:t>
      </w:r>
    </w:p>
    <w:p w14:paraId="614EE0EC">
      <w:pPr>
        <w:jc w:val="both"/>
        <w:rPr>
          <w:rFonts w:ascii="Arial Narrow" w:hAnsi="Arial Narrow" w:cstheme="majorHAnsi"/>
        </w:rPr>
      </w:pPr>
      <w:r>
        <w:rPr>
          <w:rFonts w:ascii="Arial Narrow" w:hAnsi="Arial Narrow" w:cstheme="majorHAnsi"/>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A17B1F3">
      <w:pPr>
        <w:jc w:val="both"/>
        <w:rPr>
          <w:rFonts w:ascii="Arial Narrow" w:hAnsi="Arial Narrow" w:cstheme="majorHAnsi"/>
        </w:rPr>
      </w:pPr>
    </w:p>
    <w:p w14:paraId="722550D8">
      <w:pPr>
        <w:jc w:val="both"/>
        <w:rPr>
          <w:rFonts w:ascii="Arial Narrow" w:hAnsi="Arial Narrow" w:cstheme="majorHAnsi"/>
          <w:b/>
          <w:bCs/>
        </w:rPr>
      </w:pPr>
      <w:r>
        <w:rPr>
          <w:rFonts w:ascii="Arial Narrow" w:hAnsi="Arial Narrow" w:cstheme="majorHAnsi"/>
          <w:b/>
          <w:bCs/>
        </w:rPr>
        <w:t>11. MONTAGENS E PENALIDADES</w:t>
      </w:r>
    </w:p>
    <w:p w14:paraId="1C9B5499">
      <w:pPr>
        <w:jc w:val="both"/>
        <w:rPr>
          <w:rFonts w:ascii="Arial Narrow" w:hAnsi="Arial Narrow" w:cstheme="majorHAnsi"/>
        </w:rPr>
      </w:pPr>
      <w:r>
        <w:rPr>
          <w:rFonts w:ascii="Arial Narrow" w:hAnsi="Arial Narrow" w:cstheme="majorHAnsi"/>
        </w:rPr>
        <w:t xml:space="preserve">a. Assegurar que a estrutura de acordo com definido abaixo por item, estejam montadas para teste e verificação todos os itens constantes conforme detalhado por dia e hora. </w:t>
      </w:r>
    </w:p>
    <w:p w14:paraId="0E093B3D">
      <w:pPr>
        <w:jc w:val="both"/>
        <w:rPr>
          <w:rFonts w:ascii="Arial Narrow" w:hAnsi="Arial Narrow" w:cstheme="majorHAnsi"/>
        </w:rPr>
      </w:pPr>
      <w:r>
        <w:rPr>
          <w:rFonts w:ascii="Arial Narrow" w:hAnsi="Arial Narrow" w:cstheme="majorHAnsi"/>
        </w:rPr>
        <w:t xml:space="preserve">b. O não cumprimento da entrega da montagem acarretará em multa de 3% do total do valor fechado no item por cada hora de atraso. </w:t>
      </w:r>
    </w:p>
    <w:p w14:paraId="13325BD8">
      <w:pPr>
        <w:jc w:val="both"/>
        <w:rPr>
          <w:rFonts w:ascii="Arial Narrow" w:hAnsi="Arial Narrow" w:cstheme="majorHAnsi"/>
        </w:rPr>
      </w:pPr>
    </w:p>
    <w:p w14:paraId="0DFA284A">
      <w:pPr>
        <w:jc w:val="both"/>
        <w:rPr>
          <w:rFonts w:ascii="Arial Narrow" w:hAnsi="Arial Narrow" w:cstheme="majorHAnsi"/>
          <w:b/>
          <w:bCs/>
        </w:rPr>
      </w:pPr>
      <w:r>
        <w:rPr>
          <w:rFonts w:ascii="Arial Narrow" w:hAnsi="Arial Narrow" w:cstheme="majorHAnsi"/>
          <w:b/>
          <w:bCs/>
        </w:rPr>
        <w:t xml:space="preserve">12. RECURSOS ORÇAMENTÁRIOS </w:t>
      </w:r>
    </w:p>
    <w:p w14:paraId="00F6D589">
      <w:pPr>
        <w:pStyle w:val="15"/>
        <w:pBdr>
          <w:top w:val="none" w:color="auto" w:sz="0" w:space="0"/>
          <w:left w:val="none" w:color="auto" w:sz="0" w:space="0"/>
          <w:bottom w:val="none" w:color="auto" w:sz="0" w:space="0"/>
          <w:right w:val="none" w:color="auto" w:sz="0" w:space="0"/>
          <w:between w:val="none" w:color="auto" w:sz="0" w:space="0"/>
        </w:pBdr>
        <w:ind w:left="360"/>
        <w:jc w:val="both"/>
        <w:rPr>
          <w:rFonts w:ascii="Arial Narrow" w:hAnsi="Arial Narrow" w:cstheme="minorHAnsi"/>
          <w:bCs/>
          <w:color w:val="000000"/>
          <w:sz w:val="20"/>
          <w:szCs w:val="20"/>
        </w:rPr>
      </w:pPr>
      <w:r>
        <w:rPr>
          <w:rFonts w:ascii="Arial Narrow" w:hAnsi="Arial Narrow" w:cstheme="minorHAnsi"/>
          <w:bCs/>
          <w:color w:val="000000"/>
          <w:sz w:val="20"/>
          <w:szCs w:val="20"/>
        </w:rPr>
        <w:t>TURISMO</w:t>
      </w:r>
    </w:p>
    <w:p w14:paraId="465BEA98">
      <w:pPr>
        <w:pStyle w:val="19"/>
        <w:ind w:left="360"/>
        <w:jc w:val="both"/>
        <w:rPr>
          <w:rFonts w:ascii="Arial Narrow" w:hAnsi="Arial Narrow" w:cstheme="minorHAnsi"/>
          <w:sz w:val="20"/>
          <w:szCs w:val="20"/>
        </w:rPr>
      </w:pPr>
      <w:r>
        <w:rPr>
          <w:rFonts w:ascii="Arial Narrow" w:hAnsi="Arial Narrow" w:cstheme="minorHAnsi"/>
          <w:sz w:val="20"/>
          <w:szCs w:val="20"/>
        </w:rPr>
        <w:t>Órgão: 02 PREFEITURA MUNICIPAL</w:t>
      </w:r>
    </w:p>
    <w:p w14:paraId="4AFEB1B0">
      <w:pPr>
        <w:pStyle w:val="19"/>
        <w:ind w:left="360"/>
        <w:jc w:val="both"/>
        <w:rPr>
          <w:rFonts w:ascii="Arial Narrow" w:hAnsi="Arial Narrow" w:cstheme="minorHAnsi"/>
          <w:sz w:val="20"/>
          <w:szCs w:val="20"/>
        </w:rPr>
      </w:pPr>
      <w:r>
        <w:rPr>
          <w:rFonts w:ascii="Arial Narrow" w:hAnsi="Arial Narrow" w:cstheme="minorHAnsi"/>
          <w:sz w:val="20"/>
          <w:szCs w:val="20"/>
        </w:rPr>
        <w:t>UNIDADE: 11 SECRETARIA DE TURISMO</w:t>
      </w:r>
    </w:p>
    <w:p w14:paraId="22FC467B">
      <w:pPr>
        <w:pStyle w:val="19"/>
        <w:ind w:left="360"/>
        <w:jc w:val="both"/>
        <w:rPr>
          <w:rFonts w:ascii="Arial Narrow" w:hAnsi="Arial Narrow" w:cstheme="minorHAnsi"/>
          <w:sz w:val="20"/>
          <w:szCs w:val="20"/>
        </w:rPr>
      </w:pPr>
      <w:r>
        <w:rPr>
          <w:rFonts w:ascii="Arial Narrow" w:hAnsi="Arial Narrow" w:cstheme="minorHAnsi"/>
          <w:sz w:val="20"/>
          <w:szCs w:val="20"/>
        </w:rPr>
        <w:t>23 695 0033 2020 0000 Implementação e Manutenção das Ações de Turismo</w:t>
      </w:r>
    </w:p>
    <w:p w14:paraId="546047C1">
      <w:pPr>
        <w:pStyle w:val="15"/>
        <w:pBdr>
          <w:top w:val="none" w:color="auto" w:sz="0" w:space="0"/>
          <w:left w:val="none" w:color="auto" w:sz="0" w:space="0"/>
          <w:bottom w:val="none" w:color="auto" w:sz="0" w:space="0"/>
          <w:right w:val="none" w:color="auto" w:sz="0" w:space="0"/>
          <w:between w:val="none" w:color="auto" w:sz="0" w:space="0"/>
        </w:pBdr>
        <w:ind w:left="360"/>
        <w:jc w:val="both"/>
        <w:rPr>
          <w:rFonts w:ascii="Arial Narrow" w:hAnsi="Arial Narrow" w:cstheme="minorHAnsi"/>
          <w:sz w:val="20"/>
          <w:szCs w:val="20"/>
        </w:rPr>
      </w:pPr>
      <w:r>
        <w:rPr>
          <w:rFonts w:ascii="Arial Narrow" w:hAnsi="Arial Narrow" w:cstheme="minorHAnsi"/>
          <w:sz w:val="20"/>
          <w:szCs w:val="20"/>
        </w:rPr>
        <w:t>3.3.90.39.00 Outros serviços de terceiros – Pessoa Jurídica</w:t>
      </w:r>
    </w:p>
    <w:p w14:paraId="0BC5899F">
      <w:pPr>
        <w:jc w:val="both"/>
        <w:rPr>
          <w:rFonts w:ascii="Arial Narrow" w:hAnsi="Arial Narrow" w:cstheme="majorHAnsi"/>
        </w:rPr>
      </w:pPr>
    </w:p>
    <w:p w14:paraId="2D3E21DF">
      <w:pPr>
        <w:jc w:val="both"/>
        <w:rPr>
          <w:rFonts w:ascii="Arial Narrow" w:hAnsi="Arial Narrow" w:cstheme="majorHAnsi"/>
        </w:rPr>
      </w:pPr>
      <w:r>
        <w:rPr>
          <w:rFonts w:ascii="Arial Narrow" w:hAnsi="Arial Narrow" w:cstheme="majorHAnsi"/>
        </w:rPr>
        <w:t>Rifaina, 14 de maio  de 2025.</w:t>
      </w:r>
    </w:p>
    <w:p w14:paraId="43A62754">
      <w:pPr>
        <w:jc w:val="both"/>
        <w:rPr>
          <w:rFonts w:ascii="Arial Narrow" w:hAnsi="Arial Narrow" w:cstheme="majorHAnsi"/>
        </w:rPr>
      </w:pPr>
    </w:p>
    <w:p w14:paraId="6467BC69">
      <w:pPr>
        <w:pStyle w:val="19"/>
        <w:jc w:val="both"/>
        <w:rPr>
          <w:rFonts w:ascii="Arial Narrow" w:hAnsi="Arial Narrow" w:cstheme="majorHAnsi"/>
          <w:sz w:val="20"/>
          <w:szCs w:val="20"/>
        </w:rPr>
      </w:pPr>
    </w:p>
    <w:p w14:paraId="624A6E35">
      <w:pPr>
        <w:pStyle w:val="19"/>
        <w:jc w:val="both"/>
        <w:rPr>
          <w:rFonts w:ascii="Arial Narrow" w:hAnsi="Arial Narrow" w:cstheme="majorHAnsi"/>
          <w:sz w:val="20"/>
          <w:szCs w:val="20"/>
        </w:rPr>
      </w:pPr>
    </w:p>
    <w:p w14:paraId="668DB71D">
      <w:pPr>
        <w:pStyle w:val="19"/>
        <w:jc w:val="both"/>
        <w:rPr>
          <w:rFonts w:ascii="Arial Narrow" w:hAnsi="Arial Narrow" w:cstheme="majorHAnsi"/>
          <w:sz w:val="20"/>
          <w:szCs w:val="20"/>
        </w:rPr>
      </w:pPr>
      <w:r>
        <w:rPr>
          <w:rFonts w:ascii="Arial Narrow" w:hAnsi="Arial Narrow" w:cstheme="majorHAnsi"/>
          <w:sz w:val="20"/>
          <w:szCs w:val="20"/>
        </w:rPr>
        <w:t>__________________________________________________</w:t>
      </w:r>
    </w:p>
    <w:p w14:paraId="65B6B025">
      <w:pPr>
        <w:pStyle w:val="19"/>
        <w:jc w:val="both"/>
        <w:rPr>
          <w:rFonts w:ascii="Arial Narrow" w:hAnsi="Arial Narrow" w:cstheme="majorHAnsi"/>
          <w:sz w:val="20"/>
          <w:szCs w:val="20"/>
        </w:rPr>
      </w:pPr>
      <w:r>
        <w:rPr>
          <w:rFonts w:ascii="Arial Narrow" w:hAnsi="Arial Narrow" w:cstheme="majorHAnsi"/>
          <w:sz w:val="20"/>
          <w:szCs w:val="20"/>
        </w:rPr>
        <w:t>Wilson Alves da Silva Junior - Prefeito</w:t>
      </w:r>
    </w:p>
    <w:p w14:paraId="2C9068C3">
      <w:pPr>
        <w:pStyle w:val="19"/>
        <w:jc w:val="both"/>
        <w:rPr>
          <w:rFonts w:ascii="Arial Narrow" w:hAnsi="Arial Narrow" w:cstheme="majorHAnsi"/>
          <w:sz w:val="20"/>
          <w:szCs w:val="20"/>
        </w:rPr>
      </w:pPr>
    </w:p>
    <w:p w14:paraId="3B0FDB34">
      <w:pPr>
        <w:pStyle w:val="19"/>
        <w:jc w:val="both"/>
        <w:rPr>
          <w:rFonts w:ascii="Arial Narrow" w:hAnsi="Arial Narrow" w:cstheme="majorHAnsi"/>
          <w:sz w:val="20"/>
          <w:szCs w:val="20"/>
        </w:rPr>
      </w:pPr>
    </w:p>
    <w:p w14:paraId="7B763C80">
      <w:pPr>
        <w:jc w:val="both"/>
        <w:rPr>
          <w:rFonts w:ascii="Arial Narrow" w:hAnsi="Arial Narrow" w:cstheme="majorHAnsi"/>
        </w:rPr>
      </w:pPr>
    </w:p>
    <w:p w14:paraId="583F87A6">
      <w:pPr>
        <w:jc w:val="both"/>
        <w:rPr>
          <w:rFonts w:ascii="Arial Narrow" w:hAnsi="Arial Narrow" w:cstheme="majorHAnsi"/>
        </w:rPr>
      </w:pPr>
    </w:p>
    <w:p w14:paraId="1843C5BF">
      <w:pPr>
        <w:jc w:val="both"/>
        <w:rPr>
          <w:rFonts w:ascii="Arial Narrow" w:hAnsi="Arial Narrow" w:cstheme="majorHAnsi"/>
        </w:rPr>
      </w:pPr>
      <w:r>
        <w:rPr>
          <w:rFonts w:ascii="Arial Narrow" w:hAnsi="Arial Narrow" w:cstheme="majorHAnsi"/>
        </w:rPr>
        <w:t>_______________________________________________</w:t>
      </w:r>
    </w:p>
    <w:p w14:paraId="7B05ED13">
      <w:pPr>
        <w:jc w:val="both"/>
        <w:rPr>
          <w:rFonts w:ascii="Arial Narrow" w:hAnsi="Arial Narrow" w:cstheme="majorHAnsi"/>
        </w:rPr>
      </w:pPr>
    </w:p>
    <w:p w14:paraId="2D64F70D">
      <w:pPr>
        <w:jc w:val="both"/>
        <w:rPr>
          <w:rFonts w:ascii="Arial Narrow" w:hAnsi="Arial Narrow" w:cstheme="majorHAnsi"/>
        </w:rPr>
      </w:pPr>
      <w:r>
        <w:rPr>
          <w:rFonts w:ascii="Arial Narrow" w:hAnsi="Arial Narrow" w:cstheme="majorHAnsi"/>
        </w:rPr>
        <w:t xml:space="preserve">Claudio Aparecido Masson – Secretário de Turismo. </w:t>
      </w:r>
    </w:p>
    <w:p w14:paraId="15667F06">
      <w:pPr>
        <w:jc w:val="both"/>
        <w:rPr>
          <w:rFonts w:ascii="Arial Narrow" w:hAnsi="Arial Narrow" w:cstheme="majorHAnsi"/>
        </w:rPr>
      </w:pPr>
    </w:p>
    <w:p w14:paraId="1823BFBB">
      <w:pPr>
        <w:jc w:val="both"/>
        <w:rPr>
          <w:rFonts w:ascii="Arial Narrow" w:hAnsi="Arial Narrow" w:cstheme="majorHAnsi"/>
        </w:rPr>
      </w:pPr>
    </w:p>
    <w:p w14:paraId="2E7F2567">
      <w:pPr>
        <w:jc w:val="both"/>
        <w:rPr>
          <w:rFonts w:ascii="Arial Narrow" w:hAnsi="Arial Narrow" w:cstheme="majorHAnsi"/>
        </w:rPr>
      </w:pPr>
    </w:p>
    <w:p w14:paraId="5ECAAA4C">
      <w:pPr>
        <w:jc w:val="both"/>
        <w:rPr>
          <w:rFonts w:ascii="Arial Narrow" w:hAnsi="Arial Narrow" w:cstheme="majorHAnsi"/>
        </w:rPr>
      </w:pPr>
    </w:p>
    <w:p w14:paraId="1FF40332">
      <w:pPr>
        <w:jc w:val="both"/>
        <w:rPr>
          <w:rFonts w:ascii="Arial Narrow" w:hAnsi="Arial Narrow" w:cstheme="majorHAnsi"/>
        </w:rPr>
      </w:pPr>
    </w:p>
    <w:p w14:paraId="6F2B69FB">
      <w:pPr>
        <w:jc w:val="both"/>
        <w:rPr>
          <w:rFonts w:ascii="Arial Narrow" w:hAnsi="Arial Narrow" w:cstheme="majorHAnsi"/>
        </w:rPr>
      </w:pPr>
    </w:p>
    <w:p w14:paraId="31530D44">
      <w:pPr>
        <w:pStyle w:val="2"/>
        <w:spacing w:before="71"/>
        <w:ind w:left="0" w:right="889"/>
        <w:rPr>
          <w:spacing w:val="-10"/>
          <w:w w:val="115"/>
        </w:rPr>
      </w:pPr>
    </w:p>
    <w:p w14:paraId="2F9F6845">
      <w:pPr>
        <w:pStyle w:val="2"/>
        <w:spacing w:before="71"/>
        <w:ind w:left="0" w:right="889"/>
        <w:rPr>
          <w:spacing w:val="-10"/>
          <w:w w:val="115"/>
        </w:rPr>
      </w:pPr>
    </w:p>
    <w:p w14:paraId="5DE9BDBA">
      <w:pPr>
        <w:pStyle w:val="2"/>
        <w:spacing w:before="71"/>
        <w:ind w:left="0" w:right="889"/>
        <w:rPr>
          <w:spacing w:val="-10"/>
          <w:w w:val="115"/>
        </w:rPr>
      </w:pPr>
    </w:p>
    <w:p w14:paraId="36153847">
      <w:pPr>
        <w:pStyle w:val="2"/>
        <w:spacing w:before="71"/>
        <w:ind w:left="0" w:right="889"/>
        <w:rPr>
          <w:spacing w:val="-10"/>
          <w:w w:val="115"/>
        </w:rPr>
      </w:pPr>
    </w:p>
    <w:p w14:paraId="4656D49D">
      <w:pPr>
        <w:pStyle w:val="2"/>
        <w:spacing w:before="71"/>
        <w:ind w:left="0" w:right="889"/>
        <w:rPr>
          <w:spacing w:val="-10"/>
          <w:w w:val="115"/>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 0</w:t>
      </w:r>
      <w:r>
        <w:rPr>
          <w:rFonts w:hint="default"/>
          <w:b/>
          <w:bCs/>
          <w:lang w:val="pt-BR"/>
        </w:rPr>
        <w:t>80/</w:t>
      </w:r>
      <w:r>
        <w:rPr>
          <w:b/>
          <w:bCs/>
        </w:rPr>
        <w:t xml:space="preserve">2025 PROCESSO ADM N° </w:t>
      </w:r>
      <w:r>
        <w:rPr>
          <w:rFonts w:hint="default"/>
          <w:b/>
          <w:bCs/>
          <w:lang w:val="pt-BR"/>
        </w:rPr>
        <w:t>209/</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40D2B53B">
      <w:pPr>
        <w:jc w:val="center"/>
        <w:rPr>
          <w:b/>
          <w:spacing w:val="-5"/>
        </w:rPr>
      </w:pPr>
      <w:r>
        <w:rPr>
          <w:b/>
        </w:rPr>
        <w:t>MODELO</w:t>
      </w:r>
      <w:r>
        <w:rPr>
          <w:b/>
          <w:spacing w:val="-3"/>
        </w:rPr>
        <w:t xml:space="preserve"> </w:t>
      </w:r>
      <w:r>
        <w:rPr>
          <w:b/>
        </w:rPr>
        <w:t>DE</w:t>
      </w:r>
      <w:r>
        <w:rPr>
          <w:b/>
          <w:spacing w:val="1"/>
        </w:rPr>
        <w:t xml:space="preserve"> </w:t>
      </w:r>
      <w:r>
        <w:rPr>
          <w:b/>
        </w:rPr>
        <w:t>PROPOSTA</w:t>
      </w:r>
      <w:r>
        <w:rPr>
          <w:b/>
          <w:spacing w:val="-5"/>
        </w:rPr>
        <w:t xml:space="preserve"> </w:t>
      </w:r>
    </w:p>
    <w:p w14:paraId="619D3028">
      <w:pPr>
        <w:jc w:val="both"/>
        <w:rPr>
          <w:rFonts w:ascii="Arial Narrow" w:hAnsi="Arial Narrow" w:cstheme="majorHAnsi"/>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701"/>
        <w:gridCol w:w="1017"/>
        <w:gridCol w:w="5186"/>
        <w:gridCol w:w="1312"/>
        <w:gridCol w:w="1363"/>
      </w:tblGrid>
      <w:tr w14:paraId="373A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37" w:type="dxa"/>
          </w:tcPr>
          <w:p w14:paraId="58F5A71E">
            <w:pPr>
              <w:pStyle w:val="19"/>
              <w:jc w:val="both"/>
              <w:rPr>
                <w:rFonts w:ascii="Arial Narrow" w:hAnsi="Arial Narrow" w:cstheme="minorHAnsi"/>
                <w:sz w:val="20"/>
                <w:szCs w:val="20"/>
              </w:rPr>
            </w:pPr>
            <w:r>
              <w:rPr>
                <w:rFonts w:ascii="Arial Narrow" w:hAnsi="Arial Narrow" w:cstheme="minorHAnsi"/>
                <w:sz w:val="20"/>
                <w:szCs w:val="20"/>
              </w:rPr>
              <w:t xml:space="preserve">ITEM </w:t>
            </w:r>
          </w:p>
        </w:tc>
        <w:tc>
          <w:tcPr>
            <w:tcW w:w="701" w:type="dxa"/>
          </w:tcPr>
          <w:p w14:paraId="73405C18">
            <w:pPr>
              <w:pStyle w:val="19"/>
              <w:jc w:val="both"/>
              <w:rPr>
                <w:rFonts w:ascii="Arial Narrow" w:hAnsi="Arial Narrow" w:cstheme="minorHAnsi"/>
                <w:sz w:val="20"/>
                <w:szCs w:val="20"/>
              </w:rPr>
            </w:pPr>
            <w:r>
              <w:rPr>
                <w:rFonts w:ascii="Arial Narrow" w:hAnsi="Arial Narrow" w:cstheme="minorHAnsi"/>
                <w:sz w:val="20"/>
                <w:szCs w:val="20"/>
              </w:rPr>
              <w:t>UND</w:t>
            </w:r>
          </w:p>
        </w:tc>
        <w:tc>
          <w:tcPr>
            <w:tcW w:w="1017" w:type="dxa"/>
          </w:tcPr>
          <w:p w14:paraId="3A8552B1">
            <w:pPr>
              <w:pStyle w:val="19"/>
              <w:jc w:val="both"/>
              <w:rPr>
                <w:rFonts w:ascii="Arial Narrow" w:hAnsi="Arial Narrow" w:cstheme="minorHAnsi"/>
                <w:sz w:val="20"/>
                <w:szCs w:val="20"/>
              </w:rPr>
            </w:pPr>
            <w:r>
              <w:rPr>
                <w:rFonts w:ascii="Arial Narrow" w:hAnsi="Arial Narrow" w:cstheme="minorHAnsi"/>
                <w:sz w:val="20"/>
                <w:szCs w:val="20"/>
              </w:rPr>
              <w:t xml:space="preserve">QUANT. </w:t>
            </w:r>
          </w:p>
        </w:tc>
        <w:tc>
          <w:tcPr>
            <w:tcW w:w="5186" w:type="dxa"/>
          </w:tcPr>
          <w:p w14:paraId="1B73B229">
            <w:pPr>
              <w:pStyle w:val="19"/>
              <w:jc w:val="both"/>
              <w:rPr>
                <w:rFonts w:ascii="Arial Narrow" w:hAnsi="Arial Narrow" w:cstheme="minorHAnsi"/>
                <w:sz w:val="20"/>
                <w:szCs w:val="20"/>
              </w:rPr>
            </w:pPr>
            <w:r>
              <w:rPr>
                <w:rFonts w:ascii="Arial Narrow" w:hAnsi="Arial Narrow" w:cstheme="minorHAnsi"/>
                <w:sz w:val="20"/>
                <w:szCs w:val="20"/>
              </w:rPr>
              <w:t xml:space="preserve">DESCRIÇÃO </w:t>
            </w:r>
          </w:p>
        </w:tc>
        <w:tc>
          <w:tcPr>
            <w:tcW w:w="1312" w:type="dxa"/>
          </w:tcPr>
          <w:p w14:paraId="0FAA40E9">
            <w:pPr>
              <w:pStyle w:val="19"/>
              <w:jc w:val="both"/>
              <w:rPr>
                <w:rFonts w:hint="default" w:ascii="Arial Narrow" w:hAnsi="Arial Narrow" w:cstheme="minorHAnsi"/>
                <w:sz w:val="20"/>
                <w:szCs w:val="20"/>
                <w:lang w:val="pt-BR"/>
              </w:rPr>
            </w:pPr>
            <w:r>
              <w:rPr>
                <w:rFonts w:hint="default" w:ascii="Arial Narrow" w:hAnsi="Arial Narrow" w:cstheme="minorHAnsi"/>
                <w:sz w:val="20"/>
                <w:szCs w:val="20"/>
                <w:lang w:val="pt-BR"/>
              </w:rPr>
              <w:t>VALOR UN</w:t>
            </w:r>
          </w:p>
        </w:tc>
        <w:tc>
          <w:tcPr>
            <w:tcW w:w="1363" w:type="dxa"/>
          </w:tcPr>
          <w:p w14:paraId="32A01E55">
            <w:pPr>
              <w:pStyle w:val="19"/>
              <w:jc w:val="both"/>
              <w:rPr>
                <w:rFonts w:hint="default" w:ascii="Arial Narrow" w:hAnsi="Arial Narrow" w:cstheme="minorHAnsi"/>
                <w:sz w:val="20"/>
                <w:szCs w:val="20"/>
                <w:lang w:val="pt-BR"/>
              </w:rPr>
            </w:pPr>
            <w:r>
              <w:rPr>
                <w:rFonts w:hint="default" w:ascii="Arial Narrow" w:hAnsi="Arial Narrow" w:cstheme="minorHAnsi"/>
                <w:sz w:val="20"/>
                <w:szCs w:val="20"/>
                <w:lang w:val="pt-BR"/>
              </w:rPr>
              <w:t>TOTAL</w:t>
            </w:r>
          </w:p>
        </w:tc>
      </w:tr>
      <w:tr w14:paraId="2FF3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0" w:hRule="atLeast"/>
        </w:trPr>
        <w:tc>
          <w:tcPr>
            <w:tcW w:w="737" w:type="dxa"/>
          </w:tcPr>
          <w:p w14:paraId="1DBEB3E0">
            <w:pPr>
              <w:pStyle w:val="19"/>
              <w:jc w:val="both"/>
              <w:rPr>
                <w:rFonts w:ascii="Arial Narrow" w:hAnsi="Arial Narrow" w:cstheme="minorHAnsi"/>
                <w:sz w:val="20"/>
                <w:szCs w:val="20"/>
              </w:rPr>
            </w:pPr>
            <w:r>
              <w:rPr>
                <w:rFonts w:ascii="Arial Narrow" w:hAnsi="Arial Narrow" w:cstheme="minorHAnsi"/>
                <w:sz w:val="20"/>
                <w:szCs w:val="20"/>
              </w:rPr>
              <w:t>01</w:t>
            </w:r>
          </w:p>
        </w:tc>
        <w:tc>
          <w:tcPr>
            <w:tcW w:w="701" w:type="dxa"/>
          </w:tcPr>
          <w:p w14:paraId="7F72E604">
            <w:pPr>
              <w:pStyle w:val="19"/>
              <w:jc w:val="both"/>
              <w:rPr>
                <w:rFonts w:ascii="Arial Narrow" w:hAnsi="Arial Narrow" w:cstheme="minorHAnsi"/>
                <w:sz w:val="20"/>
                <w:szCs w:val="20"/>
              </w:rPr>
            </w:pPr>
            <w:r>
              <w:rPr>
                <w:rFonts w:ascii="Arial Narrow" w:hAnsi="Arial Narrow" w:cstheme="minorHAnsi"/>
                <w:sz w:val="20"/>
                <w:szCs w:val="20"/>
              </w:rPr>
              <w:t>UND</w:t>
            </w:r>
          </w:p>
        </w:tc>
        <w:tc>
          <w:tcPr>
            <w:tcW w:w="1017" w:type="dxa"/>
          </w:tcPr>
          <w:p w14:paraId="4E9847FA">
            <w:pPr>
              <w:pStyle w:val="19"/>
              <w:jc w:val="both"/>
              <w:rPr>
                <w:rFonts w:ascii="Arial Narrow" w:hAnsi="Arial Narrow" w:cstheme="minorHAnsi"/>
                <w:sz w:val="20"/>
                <w:szCs w:val="20"/>
              </w:rPr>
            </w:pPr>
            <w:r>
              <w:rPr>
                <w:rFonts w:ascii="Arial Narrow" w:hAnsi="Arial Narrow" w:cstheme="minorHAnsi"/>
                <w:sz w:val="20"/>
                <w:szCs w:val="20"/>
              </w:rPr>
              <w:t>02</w:t>
            </w:r>
          </w:p>
        </w:tc>
        <w:tc>
          <w:tcPr>
            <w:tcW w:w="5186" w:type="dxa"/>
          </w:tcPr>
          <w:p w14:paraId="2D8C4F68">
            <w:pPr>
              <w:pStyle w:val="19"/>
              <w:jc w:val="both"/>
              <w:rPr>
                <w:rFonts w:ascii="Arial Narrow" w:hAnsi="Arial Narrow" w:cstheme="minorHAnsi"/>
                <w:sz w:val="20"/>
                <w:szCs w:val="20"/>
              </w:rPr>
            </w:pPr>
            <w:r>
              <w:rPr>
                <w:rFonts w:ascii="Arial Narrow" w:hAnsi="Arial Narrow" w:cstheme="minorHAnsi"/>
                <w:sz w:val="20"/>
                <w:szCs w:val="20"/>
              </w:rPr>
              <w:t xml:space="preserve">Serviço de filmagem (audiovisual) de evento público, transmissão online, ao vivo (live stream), com as seguintes especificações: filmagem digital full HD; qualidade experiência profissional de pelo menos 3 (TRES) cinegrafistas; com filmagem e instalação de seus equipamentos incluso no valor; devendo possuir pelo menos 4 (quatro)câmeras de alta resolução (com um operador no mínimo), câmera que alcança distância de no mínimo 50 metros, cabos, tripés, fios, captação de som de alta qualidade, compreensível, sem ruídos e interferências, devendo obrigatoriamente ser captado diretamente da mesa de som/áudio disponível no evento ou possuir equipamento de áudio próprio, possuir outros materiais que forem necessários para execução do objeto; Fornecer arquivo digital da filmagem no prazo a ser acordado com o contratante (sendo uma cópia integral e outra editada). </w:t>
            </w:r>
          </w:p>
          <w:p w14:paraId="434201E2">
            <w:pPr>
              <w:pStyle w:val="19"/>
              <w:jc w:val="both"/>
              <w:rPr>
                <w:rFonts w:ascii="Arial Narrow" w:hAnsi="Arial Narrow" w:cstheme="minorHAnsi"/>
                <w:sz w:val="20"/>
                <w:szCs w:val="20"/>
              </w:rPr>
            </w:pPr>
            <w:r>
              <w:rPr>
                <w:rFonts w:ascii="Arial Narrow" w:hAnsi="Arial Narrow" w:cstheme="minorHAnsi"/>
                <w:sz w:val="20"/>
                <w:szCs w:val="20"/>
              </w:rPr>
              <w:t xml:space="preserve">Obs. 1: a empresa/profissional deverá estar no local do evento com antecedência; </w:t>
            </w:r>
          </w:p>
          <w:p w14:paraId="6787AA1A">
            <w:pPr>
              <w:pStyle w:val="19"/>
              <w:jc w:val="both"/>
              <w:rPr>
                <w:rFonts w:ascii="Arial Narrow" w:hAnsi="Arial Narrow" w:cstheme="minorHAnsi"/>
                <w:sz w:val="20"/>
                <w:szCs w:val="20"/>
              </w:rPr>
            </w:pPr>
            <w:r>
              <w:rPr>
                <w:rFonts w:ascii="Arial Narrow" w:hAnsi="Arial Narrow" w:cstheme="minorHAnsi"/>
                <w:sz w:val="20"/>
                <w:szCs w:val="20"/>
              </w:rPr>
              <w:t xml:space="preserve">Obs2: Será encaminhada ordem de serviço citando o local, descrição do evento, data e horário. Obs3: A duração aproximada dos eventos são de 4(quatro) horas. </w:t>
            </w:r>
          </w:p>
          <w:p w14:paraId="7DA31828">
            <w:pPr>
              <w:pStyle w:val="19"/>
              <w:jc w:val="both"/>
              <w:rPr>
                <w:rFonts w:ascii="Arial Narrow" w:hAnsi="Arial Narrow" w:cstheme="minorHAnsi"/>
                <w:sz w:val="20"/>
                <w:szCs w:val="20"/>
              </w:rPr>
            </w:pPr>
            <w:r>
              <w:rPr>
                <w:rFonts w:ascii="Arial Narrow" w:hAnsi="Arial Narrow" w:cstheme="minorHAnsi"/>
                <w:sz w:val="20"/>
                <w:szCs w:val="20"/>
              </w:rPr>
              <w:t>Obs. 4. Os equipamentos deverão ser testados antes de iniciar o evento.</w:t>
            </w:r>
          </w:p>
          <w:p w14:paraId="7F3C4510">
            <w:pPr>
              <w:pStyle w:val="19"/>
              <w:jc w:val="both"/>
              <w:rPr>
                <w:rFonts w:ascii="Arial Narrow" w:hAnsi="Arial Narrow" w:cstheme="minorHAnsi"/>
                <w:sz w:val="20"/>
                <w:szCs w:val="20"/>
              </w:rPr>
            </w:pPr>
            <w:r>
              <w:rPr>
                <w:rFonts w:ascii="Arial Narrow" w:hAnsi="Arial Narrow" w:cstheme="minorHAnsi"/>
                <w:sz w:val="20"/>
                <w:szCs w:val="20"/>
              </w:rPr>
              <w:t>Obs5. A conexão internet ficará sob a responsabilidade do Município e a empresa deverá ter sinal de backup para segurança da transmissão.</w:t>
            </w:r>
          </w:p>
          <w:p w14:paraId="46FC2369">
            <w:pPr>
              <w:pStyle w:val="19"/>
              <w:jc w:val="both"/>
              <w:rPr>
                <w:rFonts w:ascii="Arial Narrow" w:hAnsi="Arial Narrow" w:cstheme="minorHAnsi"/>
                <w:sz w:val="20"/>
                <w:szCs w:val="20"/>
              </w:rPr>
            </w:pPr>
            <w:r>
              <w:rPr>
                <w:rFonts w:ascii="Arial Narrow" w:hAnsi="Arial Narrow" w:cstheme="minorHAnsi"/>
                <w:sz w:val="20"/>
                <w:szCs w:val="20"/>
              </w:rPr>
              <w:t xml:space="preserve"> Obs6. Transmissão permitida emulai plataforma (Instagram, face book, youtube e outros), sendo que o setor responsável pela solicitação deverá ser consultado antes.</w:t>
            </w:r>
          </w:p>
        </w:tc>
        <w:tc>
          <w:tcPr>
            <w:tcW w:w="1312" w:type="dxa"/>
          </w:tcPr>
          <w:p w14:paraId="1E557042">
            <w:pPr>
              <w:pStyle w:val="19"/>
              <w:jc w:val="both"/>
              <w:rPr>
                <w:rFonts w:ascii="Arial Narrow" w:hAnsi="Arial Narrow" w:cstheme="minorHAnsi"/>
                <w:sz w:val="20"/>
                <w:szCs w:val="20"/>
              </w:rPr>
            </w:pPr>
          </w:p>
          <w:p w14:paraId="1034AC45">
            <w:pPr>
              <w:pStyle w:val="19"/>
              <w:jc w:val="both"/>
              <w:rPr>
                <w:rFonts w:ascii="Arial Narrow" w:hAnsi="Arial Narrow" w:cstheme="minorHAnsi"/>
                <w:sz w:val="20"/>
                <w:szCs w:val="20"/>
              </w:rPr>
            </w:pPr>
          </w:p>
          <w:p w14:paraId="3138C8E3">
            <w:pPr>
              <w:pStyle w:val="19"/>
              <w:jc w:val="both"/>
              <w:rPr>
                <w:rFonts w:ascii="Arial Narrow" w:hAnsi="Arial Narrow" w:cstheme="minorHAnsi"/>
                <w:sz w:val="20"/>
                <w:szCs w:val="20"/>
              </w:rPr>
            </w:pPr>
          </w:p>
          <w:p w14:paraId="21C3D02C">
            <w:pPr>
              <w:pStyle w:val="19"/>
              <w:jc w:val="both"/>
              <w:rPr>
                <w:rFonts w:ascii="Arial Narrow" w:hAnsi="Arial Narrow" w:cstheme="minorHAnsi"/>
                <w:sz w:val="20"/>
                <w:szCs w:val="20"/>
              </w:rPr>
            </w:pPr>
          </w:p>
          <w:p w14:paraId="6052469C">
            <w:pPr>
              <w:pStyle w:val="19"/>
              <w:jc w:val="both"/>
              <w:rPr>
                <w:rFonts w:ascii="Arial Narrow" w:hAnsi="Arial Narrow" w:cstheme="minorHAnsi"/>
                <w:sz w:val="20"/>
                <w:szCs w:val="20"/>
              </w:rPr>
            </w:pPr>
          </w:p>
          <w:p w14:paraId="5C508483">
            <w:pPr>
              <w:pStyle w:val="19"/>
              <w:jc w:val="both"/>
              <w:rPr>
                <w:rFonts w:ascii="Arial Narrow" w:hAnsi="Arial Narrow" w:cstheme="minorHAnsi"/>
                <w:sz w:val="20"/>
                <w:szCs w:val="20"/>
              </w:rPr>
            </w:pPr>
          </w:p>
          <w:p w14:paraId="01DEE9B9">
            <w:pPr>
              <w:pStyle w:val="19"/>
              <w:jc w:val="both"/>
              <w:rPr>
                <w:rFonts w:hint="default" w:ascii="Arial Narrow" w:hAnsi="Arial Narrow" w:cstheme="minorHAnsi"/>
                <w:sz w:val="20"/>
                <w:szCs w:val="20"/>
                <w:lang w:val="pt-BR"/>
              </w:rPr>
            </w:pPr>
            <w:r>
              <w:rPr>
                <w:rFonts w:hint="default" w:ascii="Arial Narrow" w:hAnsi="Arial Narrow" w:cstheme="minorHAnsi"/>
                <w:sz w:val="20"/>
                <w:szCs w:val="20"/>
                <w:lang w:val="pt-BR"/>
              </w:rPr>
              <w:t>R$</w:t>
            </w:r>
          </w:p>
        </w:tc>
        <w:tc>
          <w:tcPr>
            <w:tcW w:w="1363" w:type="dxa"/>
          </w:tcPr>
          <w:p w14:paraId="6A68FE75">
            <w:pPr>
              <w:pStyle w:val="19"/>
              <w:jc w:val="both"/>
              <w:rPr>
                <w:rFonts w:ascii="Arial Narrow" w:hAnsi="Arial Narrow" w:cstheme="minorHAnsi"/>
                <w:sz w:val="20"/>
                <w:szCs w:val="20"/>
              </w:rPr>
            </w:pPr>
          </w:p>
          <w:p w14:paraId="55E29BEA">
            <w:pPr>
              <w:pStyle w:val="19"/>
              <w:jc w:val="both"/>
              <w:rPr>
                <w:rFonts w:ascii="Arial Narrow" w:hAnsi="Arial Narrow" w:cstheme="minorHAnsi"/>
                <w:sz w:val="20"/>
                <w:szCs w:val="20"/>
              </w:rPr>
            </w:pPr>
          </w:p>
          <w:p w14:paraId="60FA9226">
            <w:pPr>
              <w:pStyle w:val="19"/>
              <w:jc w:val="both"/>
              <w:rPr>
                <w:rFonts w:ascii="Arial Narrow" w:hAnsi="Arial Narrow" w:cstheme="minorHAnsi"/>
                <w:sz w:val="20"/>
                <w:szCs w:val="20"/>
              </w:rPr>
            </w:pPr>
          </w:p>
          <w:p w14:paraId="7BC7E14E">
            <w:pPr>
              <w:pStyle w:val="19"/>
              <w:jc w:val="both"/>
              <w:rPr>
                <w:rFonts w:ascii="Arial Narrow" w:hAnsi="Arial Narrow" w:cstheme="minorHAnsi"/>
                <w:sz w:val="20"/>
                <w:szCs w:val="20"/>
              </w:rPr>
            </w:pPr>
          </w:p>
          <w:p w14:paraId="17CF7C4A">
            <w:pPr>
              <w:pStyle w:val="19"/>
              <w:jc w:val="both"/>
              <w:rPr>
                <w:rFonts w:ascii="Arial Narrow" w:hAnsi="Arial Narrow" w:cstheme="minorHAnsi"/>
                <w:sz w:val="20"/>
                <w:szCs w:val="20"/>
              </w:rPr>
            </w:pPr>
          </w:p>
          <w:p w14:paraId="17D9B34B">
            <w:pPr>
              <w:pStyle w:val="19"/>
              <w:jc w:val="both"/>
              <w:rPr>
                <w:rFonts w:ascii="Arial Narrow" w:hAnsi="Arial Narrow" w:cstheme="minorHAnsi"/>
                <w:sz w:val="20"/>
                <w:szCs w:val="20"/>
              </w:rPr>
            </w:pPr>
          </w:p>
          <w:p w14:paraId="31FC827A">
            <w:pPr>
              <w:pStyle w:val="19"/>
              <w:jc w:val="both"/>
              <w:rPr>
                <w:rFonts w:hint="default" w:ascii="Arial Narrow" w:hAnsi="Arial Narrow" w:cstheme="minorHAnsi"/>
                <w:sz w:val="20"/>
                <w:szCs w:val="20"/>
                <w:lang w:val="pt-BR"/>
              </w:rPr>
            </w:pPr>
            <w:r>
              <w:rPr>
                <w:rFonts w:hint="default" w:ascii="Arial Narrow" w:hAnsi="Arial Narrow" w:cstheme="minorHAnsi"/>
                <w:sz w:val="20"/>
                <w:szCs w:val="20"/>
                <w:lang w:val="pt-BR"/>
              </w:rPr>
              <w:t>R$</w:t>
            </w:r>
          </w:p>
        </w:tc>
      </w:tr>
    </w:tbl>
    <w:p w14:paraId="12086570">
      <w:pPr>
        <w:rPr>
          <w:b/>
          <w:bCs/>
        </w:rPr>
      </w:pPr>
      <w:r>
        <w:rPr>
          <w:lang w:val="pt-BR" w:eastAsia="pt-BR"/>
        </w:rPr>
        <mc:AlternateContent>
          <mc:Choice Requires="wps">
            <w:drawing>
              <wp:anchor distT="0" distB="0" distL="114300" distR="114300" simplePos="0" relativeHeight="251680768"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80768;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39280FCA">
                      <w:pPr>
                        <w:jc w:val="center"/>
                      </w:pPr>
                    </w:p>
                  </w:txbxContent>
                </v:textbox>
              </v:shape>
            </w:pict>
          </mc:Fallback>
        </mc:AlternateContent>
      </w:r>
      <w:r>
        <w:rPr>
          <w:b/>
          <w:bCs/>
        </w:rPr>
        <w:t xml:space="preserve">             VALOR TOTAL: </w:t>
      </w:r>
    </w:p>
    <w:p w14:paraId="2B469623">
      <w:pPr>
        <w:pStyle w:val="8"/>
        <w:spacing w:before="145"/>
        <w:rPr>
          <w:b/>
          <w:spacing w:val="4"/>
          <w:w w:val="110"/>
          <w:sz w:val="24"/>
        </w:rPr>
      </w:pPr>
      <w:r>
        <w:rPr>
          <w:b/>
          <w:bCs/>
        </w:rPr>
        <w:t>OBJETO :</w:t>
      </w:r>
      <w:r>
        <w:rPr>
          <w:rFonts w:hint="default"/>
          <w:b/>
          <w:spacing w:val="4"/>
          <w:w w:val="110"/>
          <w:sz w:val="24"/>
          <w:lang w:val="pt-BR"/>
        </w:rPr>
        <w:t>REFERENTE A CONTRATAÇÃO DE EMPRESA PARA FILMAGEM E TRANSMISSÃO AO VIVO DOS EVENTOS ESCOLHA DA RAINHA DA FESTA DE PEÃO  E SORTEIO DO PREMIOS DO IPTU DE 2025</w:t>
      </w:r>
    </w:p>
    <w:p w14:paraId="136A43A4">
      <w:pPr>
        <w:pStyle w:val="19"/>
        <w:jc w:val="both"/>
        <w:rPr>
          <w:rFonts w:ascii="Times New Roman" w:hAnsi="Times New Roman"/>
          <w:b/>
          <w:bCs/>
        </w:rPr>
      </w:pPr>
    </w:p>
    <w:p w14:paraId="6EB1B4C1">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32704993">
      <w:pPr>
        <w:pStyle w:val="8"/>
        <w:spacing w:before="11"/>
      </w:pPr>
    </w:p>
    <w:p w14:paraId="18C350D1">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8"/>
      </w:pPr>
    </w:p>
    <w:p w14:paraId="55534CD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8"/>
      </w:pPr>
      <w:r>
        <w:t>Razão</w:t>
      </w:r>
      <w:r>
        <w:rPr>
          <w:spacing w:val="-1"/>
        </w:rPr>
        <w:t xml:space="preserve"> </w:t>
      </w:r>
      <w:r>
        <w:t>social</w:t>
      </w:r>
      <w:r>
        <w:rPr>
          <w:spacing w:val="4"/>
        </w:rPr>
        <w:t xml:space="preserve"> </w:t>
      </w:r>
      <w:r>
        <w:t>–</w:t>
      </w:r>
    </w:p>
    <w:p w14:paraId="77B710D1">
      <w:pPr>
        <w:pStyle w:val="8"/>
      </w:pPr>
      <w:r>
        <w:rPr>
          <w:spacing w:val="2"/>
        </w:rPr>
        <w:t xml:space="preserve"> </w:t>
      </w:r>
      <w:r>
        <w:t>nº</w:t>
      </w:r>
      <w:r>
        <w:rPr>
          <w:spacing w:val="-5"/>
        </w:rPr>
        <w:t xml:space="preserve"> </w:t>
      </w:r>
      <w:r>
        <w:t>do</w:t>
      </w:r>
      <w:r>
        <w:rPr>
          <w:spacing w:val="-1"/>
        </w:rPr>
        <w:t xml:space="preserve"> </w:t>
      </w:r>
      <w:r>
        <w:t>cnpj:</w:t>
      </w:r>
    </w:p>
    <w:p w14:paraId="450D1DC8">
      <w:pPr>
        <w:pStyle w:val="8"/>
        <w:spacing w:before="44"/>
      </w:pPr>
      <w:r>
        <w:t>endereço:</w:t>
      </w:r>
    </w:p>
    <w:p w14:paraId="233C653D">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F0497FF">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8"/>
        <w:tabs>
          <w:tab w:val="left" w:pos="2357"/>
          <w:tab w:val="left" w:pos="4753"/>
          <w:tab w:val="left" w:pos="5863"/>
        </w:tabs>
      </w:pPr>
    </w:p>
    <w:p w14:paraId="2278785A">
      <w:pPr>
        <w:pStyle w:val="8"/>
        <w:tabs>
          <w:tab w:val="left" w:pos="2357"/>
          <w:tab w:val="left" w:pos="4753"/>
          <w:tab w:val="left" w:pos="5863"/>
        </w:tabs>
      </w:pPr>
    </w:p>
    <w:p w14:paraId="02ADE76C">
      <w:pPr>
        <w:pStyle w:val="8"/>
        <w:tabs>
          <w:tab w:val="left" w:pos="2357"/>
          <w:tab w:val="left" w:pos="4753"/>
          <w:tab w:val="left" w:pos="5863"/>
        </w:tabs>
      </w:pPr>
    </w:p>
    <w:p w14:paraId="6493BBBA">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3874005">
      <w:pPr>
        <w:pStyle w:val="8"/>
        <w:spacing w:before="3"/>
        <w:jc w:val="both"/>
      </w:pPr>
    </w:p>
    <w:p w14:paraId="46AFB7CA">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3C879436">
      <w:pPr>
        <w:pStyle w:val="2"/>
        <w:spacing w:before="71"/>
        <w:ind w:left="1151" w:right="889"/>
        <w:jc w:val="center"/>
      </w:pPr>
    </w:p>
    <w:p w14:paraId="114009B6">
      <w:pPr>
        <w:pStyle w:val="19"/>
        <w:jc w:val="center"/>
        <w:rPr>
          <w:rFonts w:ascii="Calibri Light" w:hAnsi="Calibri Light" w:cs="Calibri Light"/>
          <w:b/>
          <w:bCs/>
          <w:sz w:val="20"/>
          <w:szCs w:val="20"/>
        </w:rPr>
      </w:pPr>
    </w:p>
    <w:p w14:paraId="53082216">
      <w:pPr>
        <w:pStyle w:val="19"/>
        <w:jc w:val="center"/>
        <w:rPr>
          <w:rFonts w:ascii="Calibri Light" w:hAnsi="Calibri Light" w:cs="Calibri Light"/>
          <w:b/>
          <w:bCs/>
          <w:sz w:val="20"/>
          <w:szCs w:val="20"/>
        </w:rPr>
      </w:pPr>
    </w:p>
    <w:p w14:paraId="426155DF">
      <w:pPr>
        <w:pStyle w:val="19"/>
        <w:jc w:val="center"/>
        <w:rPr>
          <w:rFonts w:ascii="Calibri Light" w:hAnsi="Calibri Light" w:cs="Calibri Light"/>
          <w:b/>
          <w:bCs/>
          <w:sz w:val="20"/>
          <w:szCs w:val="20"/>
        </w:rPr>
      </w:pPr>
    </w:p>
    <w:p w14:paraId="2B58E8E4">
      <w:pPr>
        <w:pStyle w:val="19"/>
        <w:jc w:val="center"/>
        <w:rPr>
          <w:rFonts w:ascii="Calibri Light" w:hAnsi="Calibri Light" w:cs="Calibri Light"/>
          <w:b/>
          <w:bCs/>
          <w:sz w:val="20"/>
          <w:szCs w:val="20"/>
        </w:rPr>
      </w:pPr>
    </w:p>
    <w:p w14:paraId="009AAE39">
      <w:pPr>
        <w:pStyle w:val="19"/>
        <w:jc w:val="center"/>
        <w:rPr>
          <w:rFonts w:ascii="Calibri Light" w:hAnsi="Calibri Light" w:cs="Calibri Light"/>
          <w:b/>
          <w:bCs/>
          <w:sz w:val="20"/>
          <w:szCs w:val="20"/>
        </w:rPr>
      </w:pPr>
    </w:p>
    <w:p w14:paraId="6B11FC0A">
      <w:pPr>
        <w:pStyle w:val="19"/>
        <w:jc w:val="center"/>
        <w:rPr>
          <w:rFonts w:ascii="Calibri Light" w:hAnsi="Calibri Light" w:cs="Calibri Light"/>
          <w:b/>
          <w:bCs/>
          <w:sz w:val="20"/>
          <w:szCs w:val="20"/>
        </w:rPr>
      </w:pPr>
    </w:p>
    <w:p w14:paraId="6C10A1E5">
      <w:pPr>
        <w:pStyle w:val="19"/>
        <w:jc w:val="center"/>
        <w:rPr>
          <w:rFonts w:ascii="Calibri Light" w:hAnsi="Calibri Light" w:cs="Calibri Light"/>
          <w:b/>
          <w:bCs/>
          <w:sz w:val="20"/>
          <w:szCs w:val="20"/>
        </w:rPr>
      </w:pPr>
    </w:p>
    <w:p w14:paraId="20186EAA">
      <w:pPr>
        <w:pStyle w:val="19"/>
        <w:jc w:val="center"/>
        <w:rPr>
          <w:rFonts w:ascii="Calibri Light" w:hAnsi="Calibri Light" w:cs="Calibri Light"/>
          <w:b/>
          <w:bCs/>
          <w:sz w:val="20"/>
          <w:szCs w:val="20"/>
        </w:rPr>
      </w:pPr>
    </w:p>
    <w:p w14:paraId="6D580284">
      <w:pPr>
        <w:pStyle w:val="19"/>
        <w:jc w:val="center"/>
        <w:rPr>
          <w:rFonts w:ascii="Calibri Light" w:hAnsi="Calibri Light" w:cs="Calibri Light"/>
          <w:b/>
          <w:bCs/>
          <w:sz w:val="20"/>
          <w:szCs w:val="20"/>
        </w:rPr>
      </w:pPr>
    </w:p>
    <w:p w14:paraId="5A6B3025">
      <w:pPr>
        <w:pStyle w:val="19"/>
        <w:jc w:val="center"/>
        <w:rPr>
          <w:rFonts w:ascii="Calibri Light" w:hAnsi="Calibri Light" w:cs="Calibri Light"/>
          <w:b/>
          <w:bCs/>
          <w:sz w:val="20"/>
          <w:szCs w:val="20"/>
        </w:rPr>
      </w:pPr>
    </w:p>
    <w:p w14:paraId="1403B4AC">
      <w:pPr>
        <w:pStyle w:val="19"/>
        <w:jc w:val="center"/>
        <w:rPr>
          <w:rFonts w:ascii="Calibri Light" w:hAnsi="Calibri Light" w:cs="Calibri Light"/>
          <w:b/>
          <w:bCs/>
          <w:sz w:val="20"/>
          <w:szCs w:val="20"/>
        </w:rPr>
      </w:pPr>
    </w:p>
    <w:p w14:paraId="7151FE90">
      <w:pPr>
        <w:pStyle w:val="19"/>
        <w:jc w:val="center"/>
        <w:rPr>
          <w:rFonts w:ascii="Calibri Light" w:hAnsi="Calibri Light" w:cs="Calibri Light"/>
          <w:b/>
          <w:bCs/>
          <w:sz w:val="20"/>
          <w:szCs w:val="20"/>
        </w:rPr>
      </w:pPr>
    </w:p>
    <w:p w14:paraId="726B6351">
      <w:pPr>
        <w:pStyle w:val="19"/>
        <w:jc w:val="center"/>
        <w:rPr>
          <w:rFonts w:ascii="Calibri Light" w:hAnsi="Calibri Light" w:cs="Calibri Light"/>
          <w:b/>
          <w:bCs/>
          <w:sz w:val="20"/>
          <w:szCs w:val="20"/>
        </w:rPr>
      </w:pPr>
    </w:p>
    <w:p w14:paraId="0E7EDB57">
      <w:pPr>
        <w:pStyle w:val="19"/>
        <w:jc w:val="center"/>
        <w:rPr>
          <w:rFonts w:ascii="Calibri Light" w:hAnsi="Calibri Light" w:cs="Calibri Light"/>
          <w:b/>
          <w:bCs/>
          <w:sz w:val="20"/>
          <w:szCs w:val="20"/>
        </w:rPr>
      </w:pPr>
    </w:p>
    <w:p w14:paraId="19C3B6D3">
      <w:pPr>
        <w:pStyle w:val="19"/>
        <w:jc w:val="center"/>
        <w:rPr>
          <w:rFonts w:ascii="Calibri Light" w:hAnsi="Calibri Light" w:cs="Calibri Light"/>
          <w:b/>
          <w:bCs/>
          <w:sz w:val="20"/>
          <w:szCs w:val="20"/>
        </w:rPr>
      </w:pPr>
    </w:p>
    <w:p w14:paraId="5A62954B">
      <w:pPr>
        <w:pStyle w:val="19"/>
        <w:jc w:val="center"/>
        <w:rPr>
          <w:rFonts w:ascii="Calibri Light" w:hAnsi="Calibri Light" w:cs="Calibri Light"/>
          <w:b/>
          <w:bCs/>
          <w:sz w:val="20"/>
          <w:szCs w:val="20"/>
        </w:rPr>
      </w:pPr>
    </w:p>
    <w:p w14:paraId="0838A50E">
      <w:pPr>
        <w:pStyle w:val="19"/>
        <w:jc w:val="center"/>
        <w:rPr>
          <w:rFonts w:ascii="Calibri Light" w:hAnsi="Calibri Light" w:cs="Calibri Light"/>
          <w:b/>
          <w:bCs/>
          <w:sz w:val="20"/>
          <w:szCs w:val="20"/>
        </w:rPr>
      </w:pPr>
    </w:p>
    <w:p w14:paraId="3A461708">
      <w:pPr>
        <w:pStyle w:val="19"/>
        <w:jc w:val="center"/>
        <w:rPr>
          <w:rFonts w:ascii="Calibri Light" w:hAnsi="Calibri Light" w:cs="Calibri Light"/>
          <w:b/>
          <w:bCs/>
          <w:sz w:val="20"/>
          <w:szCs w:val="20"/>
        </w:rPr>
      </w:pPr>
    </w:p>
    <w:p w14:paraId="08CE2D2C">
      <w:pPr>
        <w:pStyle w:val="19"/>
        <w:jc w:val="center"/>
        <w:rPr>
          <w:rFonts w:ascii="Calibri Light" w:hAnsi="Calibri Light" w:cs="Calibri Light"/>
          <w:b/>
          <w:bCs/>
          <w:sz w:val="20"/>
          <w:szCs w:val="20"/>
        </w:rPr>
      </w:pPr>
    </w:p>
    <w:p w14:paraId="10CF1B98">
      <w:pPr>
        <w:pStyle w:val="19"/>
        <w:jc w:val="center"/>
        <w:rPr>
          <w:rFonts w:ascii="Calibri Light" w:hAnsi="Calibri Light" w:cs="Calibri Light"/>
          <w:b/>
          <w:bCs/>
          <w:sz w:val="20"/>
          <w:szCs w:val="20"/>
        </w:rPr>
      </w:pPr>
    </w:p>
    <w:p w14:paraId="2DECA2F2">
      <w:pPr>
        <w:pStyle w:val="19"/>
        <w:jc w:val="center"/>
        <w:rPr>
          <w:rFonts w:ascii="Calibri Light" w:hAnsi="Calibri Light" w:cs="Calibri Light"/>
          <w:b/>
          <w:bCs/>
          <w:sz w:val="20"/>
          <w:szCs w:val="20"/>
        </w:rPr>
      </w:pPr>
    </w:p>
    <w:p w14:paraId="652C2A32">
      <w:pPr>
        <w:pStyle w:val="19"/>
        <w:jc w:val="center"/>
        <w:rPr>
          <w:rFonts w:ascii="Calibri Light" w:hAnsi="Calibri Light" w:cs="Calibri Light"/>
          <w:b/>
          <w:bCs/>
          <w:sz w:val="20"/>
          <w:szCs w:val="20"/>
        </w:rPr>
      </w:pPr>
    </w:p>
    <w:p w14:paraId="2F330A72">
      <w:pPr>
        <w:pStyle w:val="19"/>
        <w:jc w:val="center"/>
        <w:rPr>
          <w:rFonts w:ascii="Calibri Light" w:hAnsi="Calibri Light" w:cs="Calibri Light"/>
          <w:b/>
          <w:bCs/>
          <w:sz w:val="20"/>
          <w:szCs w:val="20"/>
        </w:rPr>
      </w:pPr>
    </w:p>
    <w:p w14:paraId="337CD433">
      <w:pPr>
        <w:pStyle w:val="19"/>
        <w:jc w:val="center"/>
        <w:rPr>
          <w:rFonts w:ascii="Calibri Light" w:hAnsi="Calibri Light" w:cs="Calibri Light"/>
          <w:b/>
          <w:bCs/>
          <w:sz w:val="20"/>
          <w:szCs w:val="20"/>
        </w:rPr>
      </w:pPr>
    </w:p>
    <w:p w14:paraId="4D6C6714">
      <w:pPr>
        <w:pStyle w:val="19"/>
        <w:jc w:val="center"/>
        <w:rPr>
          <w:rFonts w:ascii="Calibri Light" w:hAnsi="Calibri Light" w:cs="Calibri Light"/>
          <w:b/>
          <w:bCs/>
          <w:sz w:val="20"/>
          <w:szCs w:val="20"/>
        </w:rPr>
      </w:pPr>
    </w:p>
    <w:p w14:paraId="39ACF98E">
      <w:pPr>
        <w:pStyle w:val="19"/>
        <w:jc w:val="center"/>
        <w:rPr>
          <w:rFonts w:ascii="Calibri Light" w:hAnsi="Calibri Light" w:cs="Calibri Light"/>
          <w:b/>
          <w:bCs/>
          <w:sz w:val="20"/>
          <w:szCs w:val="20"/>
        </w:rPr>
      </w:pPr>
    </w:p>
    <w:p w14:paraId="08E4B9FB">
      <w:pPr>
        <w:pStyle w:val="19"/>
        <w:jc w:val="center"/>
        <w:rPr>
          <w:rFonts w:ascii="Calibri Light" w:hAnsi="Calibri Light" w:cs="Calibri Light"/>
          <w:b/>
          <w:bCs/>
          <w:sz w:val="20"/>
          <w:szCs w:val="20"/>
        </w:rPr>
      </w:pPr>
    </w:p>
    <w:p w14:paraId="0F8C5D2D">
      <w:pPr>
        <w:pStyle w:val="19"/>
        <w:jc w:val="center"/>
        <w:rPr>
          <w:rFonts w:ascii="Calibri Light" w:hAnsi="Calibri Light" w:cs="Calibri Light"/>
          <w:b/>
          <w:bCs/>
          <w:sz w:val="20"/>
          <w:szCs w:val="20"/>
        </w:rPr>
      </w:pPr>
    </w:p>
    <w:p w14:paraId="64B52042">
      <w:pPr>
        <w:pStyle w:val="19"/>
        <w:jc w:val="center"/>
        <w:rPr>
          <w:rFonts w:ascii="Calibri Light" w:hAnsi="Calibri Light" w:cs="Calibri Light"/>
          <w:b/>
          <w:bCs/>
          <w:sz w:val="20"/>
          <w:szCs w:val="20"/>
        </w:rPr>
      </w:pPr>
    </w:p>
    <w:p w14:paraId="073FF7CA">
      <w:pPr>
        <w:pStyle w:val="19"/>
        <w:jc w:val="center"/>
        <w:rPr>
          <w:rFonts w:ascii="Calibri Light" w:hAnsi="Calibri Light" w:cs="Calibri Light"/>
          <w:b/>
          <w:bCs/>
          <w:sz w:val="20"/>
          <w:szCs w:val="20"/>
        </w:rPr>
      </w:pPr>
    </w:p>
    <w:p w14:paraId="7A554E92">
      <w:pPr>
        <w:pStyle w:val="19"/>
        <w:jc w:val="center"/>
        <w:rPr>
          <w:rFonts w:ascii="Calibri Light" w:hAnsi="Calibri Light" w:cs="Calibri Light"/>
          <w:b/>
          <w:bCs/>
          <w:sz w:val="20"/>
          <w:szCs w:val="20"/>
        </w:rPr>
      </w:pPr>
    </w:p>
    <w:p w14:paraId="07FA73D1">
      <w:pPr>
        <w:pStyle w:val="19"/>
        <w:jc w:val="center"/>
        <w:rPr>
          <w:rFonts w:ascii="Calibri Light" w:hAnsi="Calibri Light" w:cs="Calibri Light"/>
          <w:b/>
          <w:bCs/>
          <w:sz w:val="20"/>
          <w:szCs w:val="20"/>
        </w:rPr>
      </w:pPr>
    </w:p>
    <w:p w14:paraId="39973612">
      <w:pPr>
        <w:pStyle w:val="19"/>
        <w:jc w:val="center"/>
        <w:rPr>
          <w:rFonts w:ascii="Calibri Light" w:hAnsi="Calibri Light" w:cs="Calibri Light"/>
          <w:b/>
          <w:bCs/>
          <w:sz w:val="20"/>
          <w:szCs w:val="20"/>
        </w:rPr>
      </w:pPr>
    </w:p>
    <w:p w14:paraId="6FA780A4">
      <w:pPr>
        <w:pStyle w:val="19"/>
        <w:jc w:val="center"/>
        <w:rPr>
          <w:rFonts w:ascii="Calibri Light" w:hAnsi="Calibri Light" w:cs="Calibri Light"/>
          <w:b/>
          <w:bCs/>
          <w:sz w:val="20"/>
          <w:szCs w:val="20"/>
        </w:rPr>
      </w:pPr>
    </w:p>
    <w:p w14:paraId="595A9960">
      <w:pPr>
        <w:pStyle w:val="19"/>
        <w:jc w:val="center"/>
        <w:rPr>
          <w:rFonts w:ascii="Calibri Light" w:hAnsi="Calibri Light" w:cs="Calibri Light"/>
          <w:b/>
          <w:bCs/>
          <w:sz w:val="20"/>
          <w:szCs w:val="20"/>
        </w:rPr>
      </w:pPr>
    </w:p>
    <w:p w14:paraId="5C3F09C6">
      <w:pPr>
        <w:pStyle w:val="19"/>
        <w:jc w:val="center"/>
        <w:rPr>
          <w:rFonts w:ascii="Calibri Light" w:hAnsi="Calibri Light" w:cs="Calibri Light"/>
          <w:b/>
          <w:bCs/>
          <w:sz w:val="20"/>
          <w:szCs w:val="20"/>
        </w:rPr>
      </w:pPr>
    </w:p>
    <w:p w14:paraId="7B2BCA41">
      <w:pPr>
        <w:pStyle w:val="19"/>
        <w:jc w:val="center"/>
        <w:rPr>
          <w:rFonts w:ascii="Calibri Light" w:hAnsi="Calibri Light" w:cs="Calibri Light"/>
          <w:b/>
          <w:bCs/>
          <w:sz w:val="20"/>
          <w:szCs w:val="20"/>
        </w:rPr>
      </w:pPr>
    </w:p>
    <w:p w14:paraId="3ACEB220">
      <w:pPr>
        <w:pStyle w:val="19"/>
        <w:jc w:val="center"/>
        <w:rPr>
          <w:rFonts w:ascii="Calibri Light" w:hAnsi="Calibri Light" w:cs="Calibri Light"/>
          <w:b/>
          <w:bCs/>
          <w:sz w:val="20"/>
          <w:szCs w:val="20"/>
        </w:rPr>
      </w:pPr>
    </w:p>
    <w:p w14:paraId="2E42437D">
      <w:pPr>
        <w:pStyle w:val="19"/>
        <w:jc w:val="center"/>
        <w:rPr>
          <w:rFonts w:ascii="Calibri Light" w:hAnsi="Calibri Light" w:cs="Calibri Light"/>
          <w:b/>
          <w:bCs/>
          <w:sz w:val="20"/>
          <w:szCs w:val="20"/>
        </w:rPr>
      </w:pPr>
    </w:p>
    <w:p w14:paraId="48B0F776">
      <w:pPr>
        <w:pStyle w:val="19"/>
        <w:jc w:val="center"/>
        <w:rPr>
          <w:rFonts w:ascii="Calibri Light" w:hAnsi="Calibri Light" w:cs="Calibri Light"/>
          <w:b/>
          <w:bCs/>
          <w:sz w:val="20"/>
          <w:szCs w:val="20"/>
        </w:rPr>
      </w:pPr>
    </w:p>
    <w:p w14:paraId="35DA17AB">
      <w:pPr>
        <w:pStyle w:val="19"/>
        <w:jc w:val="center"/>
        <w:rPr>
          <w:rFonts w:ascii="Calibri Light" w:hAnsi="Calibri Light" w:cs="Calibri Light"/>
          <w:b/>
          <w:bCs/>
          <w:sz w:val="20"/>
          <w:szCs w:val="20"/>
        </w:rPr>
      </w:pPr>
    </w:p>
    <w:p w14:paraId="3424D38C">
      <w:pPr>
        <w:pStyle w:val="19"/>
        <w:rPr>
          <w:rFonts w:ascii="Calibri Light" w:hAnsi="Calibri Light" w:cs="Calibri Light"/>
          <w:b/>
          <w:bCs/>
          <w:sz w:val="20"/>
          <w:szCs w:val="20"/>
        </w:rPr>
      </w:pPr>
    </w:p>
    <w:p w14:paraId="14DE81B8">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pPr>
        <w:pStyle w:val="19"/>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Pr>
          <w:rFonts w:hint="default" w:ascii="Calibri Light" w:hAnsi="Calibri Light" w:cs="Calibri Light"/>
          <w:b/>
          <w:bCs/>
          <w:lang w:val="pt-BR"/>
        </w:rPr>
        <w:t>XXX</w:t>
      </w:r>
      <w:r>
        <w:rPr>
          <w:rFonts w:ascii="Calibri Light" w:hAnsi="Calibri Light" w:cs="Calibri Light"/>
          <w:b/>
          <w:bCs/>
        </w:rPr>
        <w:t>/2025</w:t>
      </w:r>
    </w:p>
    <w:p w14:paraId="10F81700">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Pr>
          <w:rFonts w:hint="default" w:ascii="Calibri Light" w:hAnsi="Calibri Light" w:cs="Calibri Light"/>
          <w:b/>
          <w:bCs/>
          <w:lang w:val="pt-BR"/>
        </w:rPr>
        <w:t>XXX</w:t>
      </w:r>
      <w:r>
        <w:rPr>
          <w:rFonts w:ascii="Calibri Light" w:hAnsi="Calibri Light" w:cs="Calibri Light"/>
          <w:b/>
          <w:bCs/>
        </w:rPr>
        <w:t>/2025</w:t>
      </w:r>
    </w:p>
    <w:p w14:paraId="189714B3">
      <w:pPr>
        <w:pStyle w:val="8"/>
        <w:spacing w:before="5"/>
        <w:rPr>
          <w:rFonts w:ascii="Calibri Light" w:hAnsi="Calibri Light" w:cs="Calibri Light"/>
          <w:b/>
          <w:sz w:val="20"/>
        </w:rPr>
      </w:pPr>
    </w:p>
    <w:p w14:paraId="7701C541">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pPr>
        <w:tabs>
          <w:tab w:val="left" w:pos="284"/>
        </w:tabs>
        <w:spacing w:line="360" w:lineRule="auto"/>
        <w:jc w:val="both"/>
        <w:rPr>
          <w:rFonts w:ascii="Calibri Light" w:hAnsi="Calibri Light" w:cs="Calibri Light"/>
          <w:b/>
          <w:bCs/>
        </w:rPr>
      </w:pPr>
    </w:p>
    <w:p w14:paraId="0CBBD4D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 QUE ENTRE SI FAZEM O MUNICÍPIO DE RIFAINA E XXXXXXXXX CONFORMIDADE COM AS CLÁUSULAS A SEGUIR EXPOSTAS:</w:t>
      </w:r>
    </w:p>
    <w:p w14:paraId="1CE009EE">
      <w:pPr>
        <w:tabs>
          <w:tab w:val="left" w:pos="284"/>
        </w:tabs>
        <w:spacing w:line="360" w:lineRule="auto"/>
        <w:jc w:val="both"/>
        <w:rPr>
          <w:rFonts w:ascii="Calibri Light" w:hAnsi="Calibri Light" w:cs="Calibri Light"/>
        </w:rPr>
      </w:pPr>
    </w:p>
    <w:p w14:paraId="59E9A52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pPr>
        <w:tabs>
          <w:tab w:val="left" w:pos="284"/>
        </w:tabs>
        <w:spacing w:line="360" w:lineRule="auto"/>
        <w:jc w:val="both"/>
        <w:rPr>
          <w:rFonts w:ascii="Calibri Light" w:hAnsi="Calibri Light" w:cs="Calibri Light"/>
        </w:rPr>
      </w:pPr>
    </w:p>
    <w:p w14:paraId="18E1140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pPr>
        <w:pStyle w:val="8"/>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Pr>
          <w:rFonts w:ascii="Calibri Light" w:hAnsi="Calibri Light" w:cs="Calibri Light"/>
          <w:b/>
          <w:bCs/>
        </w:rPr>
        <w:t>O MUNICÍPIO DE RIFAINA/SP</w:t>
      </w:r>
      <w:r>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Pr>
          <w:rFonts w:ascii="Calibri Light" w:hAnsi="Calibri Light" w:cs="Calibri Light"/>
          <w:b/>
          <w:bCs/>
        </w:rPr>
        <w:t>CONTRATANTE</w:t>
      </w:r>
      <w:r>
        <w:rPr>
          <w:rFonts w:ascii="Calibri Light" w:hAnsi="Calibri Light" w:cs="Calibri Light"/>
          <w:bCs/>
        </w:rPr>
        <w:t xml:space="preserve">, e XXXXXXX, Inscrita no CNPJ/MF sob n.º XXXXXXX, com sede na XXXXX Bairro XXXX, cidade de XXXXX/XX , neste ato representada por seu Socio Administrador, Sr. XXXXXXX, doravante denominado </w:t>
      </w:r>
      <w:r>
        <w:rPr>
          <w:rFonts w:ascii="Calibri Light" w:hAnsi="Calibri Light" w:cs="Calibri Light"/>
          <w:b/>
          <w:bCs/>
        </w:rPr>
        <w:t>CONTRATADO</w:t>
      </w:r>
      <w:r>
        <w:rPr>
          <w:rFonts w:ascii="Calibri Light" w:hAnsi="Calibri Light" w:cs="Calibri Light"/>
          <w:bCs/>
        </w:rPr>
        <w:t>, tendo em vista o procedimento de DISPENSA ELETRÔNICA de licitação n. º XX/2025,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pPr>
        <w:tabs>
          <w:tab w:val="left" w:pos="284"/>
        </w:tabs>
        <w:spacing w:line="360" w:lineRule="auto"/>
        <w:jc w:val="both"/>
        <w:rPr>
          <w:rFonts w:ascii="Calibri Light" w:hAnsi="Calibri Light" w:cs="Calibri Light"/>
        </w:rPr>
      </w:pPr>
    </w:p>
    <w:p w14:paraId="47B24E47">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nºXX/2025 Dispensa Eletrônica nº.xx/2025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pPr>
        <w:tabs>
          <w:tab w:val="left" w:pos="284"/>
        </w:tabs>
        <w:spacing w:line="360" w:lineRule="auto"/>
        <w:jc w:val="both"/>
        <w:rPr>
          <w:rFonts w:ascii="Calibri Light" w:hAnsi="Calibri Light" w:cs="Calibri Light"/>
        </w:rPr>
      </w:pPr>
    </w:p>
    <w:p w14:paraId="742DEE33">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pPr>
        <w:pStyle w:val="15"/>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pPr>
        <w:pStyle w:val="15"/>
        <w:widowControl/>
        <w:tabs>
          <w:tab w:val="left" w:pos="0"/>
        </w:tabs>
        <w:autoSpaceDE/>
        <w:spacing w:line="360" w:lineRule="auto"/>
        <w:ind w:left="0"/>
        <w:contextualSpacing/>
        <w:rPr>
          <w:rFonts w:ascii="Calibri Light" w:hAnsi="Calibri Light" w:cs="Calibri Light"/>
          <w:bCs/>
          <w:sz w:val="20"/>
          <w:szCs w:val="20"/>
        </w:rPr>
      </w:pPr>
    </w:p>
    <w:p w14:paraId="205EFD3A">
      <w:pPr>
        <w:pStyle w:val="15"/>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pPr>
        <w:tabs>
          <w:tab w:val="left" w:pos="284"/>
        </w:tabs>
        <w:spacing w:line="360" w:lineRule="auto"/>
        <w:jc w:val="both"/>
        <w:rPr>
          <w:rFonts w:ascii="Calibri Light" w:hAnsi="Calibri Light" w:eastAsia="Arial" w:cs="Calibri Light"/>
          <w:b/>
        </w:rPr>
      </w:pPr>
    </w:p>
    <w:p w14:paraId="702AA25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Pr>
          <w:rFonts w:ascii="Calibri Light" w:hAnsi="Calibri Light" w:eastAsia="Arial MT" w:cs="Calibri Light"/>
          <w:sz w:val="20"/>
          <w:szCs w:val="20"/>
        </w:rPr>
        <w:t xml:space="preserve"> </w:t>
      </w:r>
      <w:r>
        <w:rPr>
          <w:rFonts w:ascii="Calibri Light" w:hAnsi="Calibri Light" w:cs="Calibri Light"/>
          <w:b/>
          <w:bCs/>
          <w:u w:val="single"/>
        </w:rPr>
        <w:t>– DA VIGÊNCIA DO VALOR  DO PAGAMENTO DO ADITAMENTO E  REAJUSTE:</w:t>
      </w:r>
    </w:p>
    <w:p w14:paraId="2EA34E3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III – DO PRAZO, DO VALOR DO CONTRATO E DO PAGAMENTO E REAJUSTE:</w:t>
      </w:r>
    </w:p>
    <w:p w14:paraId="49FC16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 – DO PRAZO:</w:t>
      </w:r>
    </w:p>
    <w:p w14:paraId="66F07A03">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3.1.1 – O prazo de vigência da presente contratação é até XX/XX/2025 , contado de  XX de XXXXde 2025 admitida a prorrogação nos termos do artigo 107 da Lei Federal nº 14.133/21, mediante termo aditivo, persistindo as obrigações.</w:t>
      </w:r>
    </w:p>
    <w:p w14:paraId="3285B077">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pPr>
        <w:pStyle w:val="8"/>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3..1.3  O valor  para a presente contratação, é no valor global de R$ XXXX e o valor mensal de XXXXX já incluídos os tributos, os encargos, seguros e demais ônus que porventura possam recair sobre o Município.</w:t>
      </w:r>
    </w:p>
    <w:p w14:paraId="2D02D628">
      <w:pPr>
        <w:pStyle w:val="8"/>
        <w:spacing w:line="360" w:lineRule="auto"/>
        <w:ind w:right="-1"/>
        <w:jc w:val="both"/>
        <w:rPr>
          <w:rFonts w:ascii="Arial" w:hAnsi="Arial" w:cs="Arial"/>
        </w:rPr>
      </w:pPr>
      <w:r>
        <w:rPr>
          <w:rFonts w:ascii="Calibri Light" w:hAnsi="Calibri Light" w:eastAsia="Arial MT" w:cs="Calibri Light"/>
          <w:sz w:val="20"/>
          <w:szCs w:val="20"/>
        </w:rPr>
        <w:t>3.1.4 Fica expressamente previsto neste contrato, a possibilidade de acréscimo ou redução das quantidades licitadas, respeitando o limite de 25% (vinte e cinco por cento) fixado pelo artigo 125 da Lei Federal 14.133/21.</w:t>
      </w:r>
    </w:p>
    <w:p w14:paraId="60DE95B2">
      <w:pPr>
        <w:pStyle w:val="8"/>
        <w:spacing w:line="360" w:lineRule="auto"/>
        <w:ind w:right="-1"/>
        <w:jc w:val="both"/>
        <w:rPr>
          <w:rFonts w:ascii="Calibri Light" w:hAnsi="Calibri Light" w:eastAsia="Arial MT" w:cs="Calibri Light"/>
          <w:sz w:val="20"/>
          <w:szCs w:val="20"/>
        </w:rPr>
      </w:pPr>
      <w:r>
        <w:rPr>
          <w:rFonts w:ascii="Arial" w:hAnsi="Arial" w:cs="Arial"/>
        </w:rPr>
        <w:t xml:space="preserve">3.1.5 </w:t>
      </w:r>
      <w:r>
        <w:rPr>
          <w:rFonts w:ascii="Calibri Light" w:hAnsi="Calibri Light" w:eastAsia="Arial M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3.1.6 – O pagamento será realizado dentro de 15(quinze) dias, após a efetiva execução dos serviços, mediante a apresentação de Nota Fiscal e após atesto do setor competente, nos termos da Lei Federal nº 14.133/2021.</w:t>
      </w:r>
    </w:p>
    <w:p w14:paraId="6504077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3.1.7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3.1.8.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49D494C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3.2.1 Os preços inicialmente contratados são fixos e irreajustáveis no prazo de um ano contado da data do orçamento estimado, em  XX/XX/2025 </w:t>
      </w:r>
    </w:p>
    <w:p w14:paraId="7B5D263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Nos reajustes subsequentes ao primeiro, o interregno mínimo de um ano será contado a partir dos efeitos financeiros do último reajuste.</w:t>
      </w:r>
    </w:p>
    <w:p w14:paraId="03F0D3E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3.2.4.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Nas aferições finais, o(s) índice(s) utilizado(s) para reajuste será(ão), obrigatoriamente, o(s) definitivo(s).</w:t>
      </w:r>
    </w:p>
    <w:p w14:paraId="37E5DB1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3.2.6 Caso o(s) índice(s) estabelecido(s) para reajustamento venha(m) a ser extinto(s) ou de qualquer forma não possa(m) mais ser utilizado(s), será(ão) adotado(s), em substituição, o(s) que vier(em) a ser determinado(s) pela legislação então em vigor.</w:t>
      </w:r>
    </w:p>
    <w:p w14:paraId="0813D3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3.2.7 Na ausência de previsão legal quanto ao índice substituto, as partes elegerão novo índice oficial, para reajustamento do preço do valor remanescente, por meio de termo aditivo. </w:t>
      </w:r>
    </w:p>
    <w:p w14:paraId="7B9792E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00EB49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5D6942AE">
      <w:pPr>
        <w:spacing w:before="78" w:line="180" w:lineRule="exact"/>
        <w:ind w:left="1107" w:right="1306"/>
        <w:jc w:val="center"/>
        <w:rPr>
          <w:rFonts w:ascii="Calibri Light" w:hAnsi="Calibri Light" w:eastAsia="Arial MT" w:cs="Calibri Light"/>
          <w:sz w:val="20"/>
          <w:szCs w:val="20"/>
        </w:rPr>
      </w:pPr>
      <w:r>
        <w:rPr>
          <w:rFonts w:ascii="Calibri Light" w:hAnsi="Calibri Light" w:eastAsia="Arial MT" w:cs="Calibri Light"/>
          <w:sz w:val="20"/>
          <w:szCs w:val="20"/>
        </w:rPr>
        <w:t>1</w:t>
      </w:r>
    </w:p>
    <w:p w14:paraId="2A2FF04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0C214A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74453BD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1F15B9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1F6994B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307B44F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41278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39A11A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A3CD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1F2173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094B63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2C293AE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44C64D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69F76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EA3984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pPr>
        <w:tabs>
          <w:tab w:val="left" w:pos="284"/>
        </w:tabs>
        <w:adjustRightInd w:val="0"/>
        <w:spacing w:line="360" w:lineRule="auto"/>
        <w:jc w:val="both"/>
        <w:rPr>
          <w:rFonts w:ascii="Calibri Light" w:hAnsi="Calibri Light" w:eastAsia="Arial MT" w:cs="Calibri Light"/>
          <w:sz w:val="20"/>
          <w:szCs w:val="20"/>
        </w:rPr>
      </w:pPr>
    </w:p>
    <w:p w14:paraId="3E3ECA0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DAS OBRIGAÇÕES DA CONTRATADA </w:t>
      </w:r>
    </w:p>
    <w:p w14:paraId="09D865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19E370C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A1E20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988619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22432A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5BAACB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65806256">
      <w:pPr>
        <w:spacing w:line="360" w:lineRule="auto"/>
        <w:ind w:left="-567" w:right="-708" w:firstLine="709"/>
        <w:jc w:val="both"/>
        <w:rPr>
          <w:b/>
          <w:bCs/>
        </w:rPr>
      </w:pPr>
    </w:p>
    <w:p w14:paraId="09495B22">
      <w:pPr>
        <w:spacing w:line="360" w:lineRule="auto"/>
        <w:ind w:left="-567" w:right="-708" w:firstLine="709"/>
        <w:jc w:val="both"/>
        <w:rPr>
          <w:rFonts w:eastAsia="Arial-BoldMT"/>
          <w:b/>
          <w:bCs/>
        </w:rPr>
      </w:pPr>
    </w:p>
    <w:p w14:paraId="5E39CB51">
      <w:pPr>
        <w:jc w:val="both"/>
        <w:rPr>
          <w:rFonts w:ascii="Calibri Light" w:hAnsi="Calibri Light" w:eastAsia="Arial MT" w:cs="Calibri Light"/>
          <w:sz w:val="20"/>
          <w:szCs w:val="20"/>
        </w:rPr>
      </w:pPr>
    </w:p>
    <w:p w14:paraId="6A39C375">
      <w:pPr>
        <w:rPr>
          <w:rFonts w:ascii="Calibri Light" w:hAnsi="Calibri Light" w:eastAsia="Arial MT" w:cs="Calibri Light"/>
          <w:sz w:val="20"/>
          <w:szCs w:val="20"/>
        </w:rPr>
      </w:pPr>
      <w:r>
        <w:rPr>
          <w:rFonts w:ascii="Calibri Light" w:hAnsi="Calibri Light" w:eastAsia="Arial MT" w:cs="Calibri Light"/>
          <w:sz w:val="20"/>
          <w:szCs w:val="20"/>
        </w:rPr>
        <w:t xml:space="preserve">CLÁUSULAVIII – DO ACOMPANHAMENTO, EXECUÇÃO E FISCALIZAÇÃO DO CONTRATO </w:t>
      </w:r>
    </w:p>
    <w:p w14:paraId="450C41F6">
      <w:pPr>
        <w:tabs>
          <w:tab w:val="left" w:pos="4571"/>
          <w:tab w:val="left" w:pos="8605"/>
          <w:tab w:val="left" w:pos="8678"/>
        </w:tabs>
        <w:spacing w:line="360" w:lineRule="auto"/>
        <w:ind w:right="57"/>
        <w:jc w:val="both"/>
        <w:rPr>
          <w:rFonts w:ascii="Arial" w:hAnsi="Arial" w:cs="Arial"/>
        </w:rPr>
      </w:pPr>
      <w:r>
        <w:rPr>
          <w:rFonts w:ascii="Calibri Light" w:hAnsi="Calibri Light" w:eastAsia="Arial MT" w:cs="Calibri Light"/>
          <w:sz w:val="20"/>
          <w:szCs w:val="20"/>
        </w:rPr>
        <w:t xml:space="preserve">8.1 – A gestão do contrato ficará a cargo do Srº  </w:t>
      </w:r>
      <w:r>
        <w:rPr>
          <w:rFonts w:ascii="Arial" w:hAnsi="Arial" w:cs="Arial"/>
        </w:rPr>
        <w:t xml:space="preserve">: </w:t>
      </w:r>
      <w:r>
        <w:rPr>
          <w:rFonts w:ascii="Calibri Light" w:hAnsi="Calibri Light" w:eastAsia="Arial MT" w:cs="Calibri Light"/>
          <w:sz w:val="20"/>
          <w:szCs w:val="20"/>
        </w:rPr>
        <w:t>O Breno Henrique Cintra de Souza CPF: 405.092.088-35 realizará a gestão do contrato, e a fiscalização ficará a cargo da Secretária de Administração Lilian Carla França conforme  especificado no Documento de Formalização de Demanda e Termo de Referênica, ao qual competirá dirimir as dúvidas que surgirem no curso da execução do contrato e de tudo dará ciência à Administração;</w:t>
      </w:r>
    </w:p>
    <w:p w14:paraId="024B47C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D0D1C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1B0721A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7BA25D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1EFC32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 X – DAS INFRAÇÕES E SANÇÕES </w:t>
      </w:r>
    </w:p>
    <w:p w14:paraId="4C17700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09.1- Comete infração administrativa, nos termos da Lei nº 14.133, de 2021, o Contratado que:</w:t>
      </w:r>
    </w:p>
    <w:p w14:paraId="3A31E608">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275295CD">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649AB99">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348C30D">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496FCBF3">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60EFF76D">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70F3FBBE">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5B0D9E7C">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3485DBA1">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0E478E80">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A328443">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08EE49">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4AA283C">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09.2 – Serão aplicadas ao responsável pelas infrações administrativas acima descritas as seguintes sanções:</w:t>
      </w:r>
    </w:p>
    <w:p w14:paraId="0ED644B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09.2.1. Advertência, quando o Contratado der causa à inexecução parcial do contrato, sempre que não se justificar a imposição de penalidade mais grave (art. 156, §2º, da Lei);</w:t>
      </w:r>
    </w:p>
    <w:p w14:paraId="4D17D05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09.2.2. Impedimento de licitar e contratar, quando praticadas as condutas descritas nas alíneas b, c, d, e, f e g do subitem acima deste Contrato, sempre que não se justificar a imposição de penalidade mais grave (art. 156, §4º, da Lei);</w:t>
      </w:r>
    </w:p>
    <w:p w14:paraId="259F7C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09.2.4. Multa: </w:t>
      </w:r>
    </w:p>
    <w:p w14:paraId="4024F2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4705F7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460C57B7">
      <w:pPr>
        <w:spacing w:before="120" w:after="120" w:line="360" w:lineRule="auto"/>
        <w:jc w:val="both"/>
        <w:rPr>
          <w:rFonts w:ascii="Calibri Light" w:hAnsi="Calibri Light" w:eastAsia="Arial MT" w:cs="Calibri Light"/>
          <w:sz w:val="20"/>
          <w:szCs w:val="20"/>
        </w:rPr>
      </w:pPr>
      <w:bookmarkStart w:id="2" w:name="_Hlk78351618"/>
      <w:r>
        <w:rPr>
          <w:rFonts w:ascii="Calibri Light" w:hAnsi="Calibri Light" w:eastAsia="Arial MT" w:cs="Calibri Light"/>
          <w:sz w:val="20"/>
          <w:szCs w:val="20"/>
        </w:rPr>
        <w:t>09.3 – A aplicação das sanções previstas neste Contrato não exclui, em hipótese alguma, a obrigação de reparação integral do dano causado à Contratante (art. 156, §9º)</w:t>
      </w:r>
    </w:p>
    <w:p w14:paraId="628DD36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09.4 – Todas as sanções previstas neste Contrato poderão ser aplicadas cumulativamente com a multa (art. 156, §7º).</w:t>
      </w:r>
    </w:p>
    <w:p w14:paraId="75F3308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09.5 – Antes da aplicação da multa será facultada a defesa do interessado no prazo de 15 (quinze) dias úteis, contado da data de sua intimação (art. 157)</w:t>
      </w:r>
    </w:p>
    <w:p w14:paraId="0D99109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09.7 – Previamente ao encaminhamento à cobrança judicial, a multa poderá ser recolhida administrativamente no prazo máximo de 15 dias, a contar da data do recebimento da comunicação enviada pela autoridade competente.</w:t>
      </w:r>
    </w:p>
    <w:bookmarkEnd w:id="2"/>
    <w:p w14:paraId="5E37A5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 Na aplicação das sanções serão considerados (art. 156, §1º) :</w:t>
      </w:r>
    </w:p>
    <w:p w14:paraId="10935CBB">
      <w:pPr>
        <w:pStyle w:val="15"/>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0592ACF">
      <w:pPr>
        <w:pStyle w:val="15"/>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77CBF580">
      <w:pPr>
        <w:pStyle w:val="15"/>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66963971">
      <w:pPr>
        <w:pStyle w:val="15"/>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2C269BB6">
      <w:pPr>
        <w:pStyle w:val="15"/>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60307207">
      <w:p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09.10–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58D881C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4F6A6B4">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565F5DA">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9550FC">
      <w:pPr>
        <w:shd w:val="clear" w:color="auto" w:fill="FFFFFF"/>
        <w:tabs>
          <w:tab w:val="left" w:pos="284"/>
        </w:tabs>
        <w:spacing w:line="360" w:lineRule="auto"/>
        <w:jc w:val="both"/>
        <w:rPr>
          <w:rFonts w:ascii="Calibri Light" w:hAnsi="Calibri Light" w:eastAsia="Arial MT" w:cs="Calibri Light"/>
        </w:rPr>
      </w:pPr>
    </w:p>
    <w:p w14:paraId="0250B482">
      <w:pPr>
        <w:pStyle w:val="8"/>
        <w:spacing w:line="360" w:lineRule="auto"/>
        <w:ind w:right="-1"/>
        <w:jc w:val="both"/>
        <w:rPr>
          <w:rFonts w:ascii="Calibri Light" w:hAnsi="Calibri Light" w:eastAsia="Arial MT" w:cs="Calibri Light"/>
        </w:rPr>
      </w:pPr>
      <w:r>
        <w:rPr>
          <w:rFonts w:ascii="Calibri Light" w:hAnsi="Calibri Light" w:eastAsia="Arial MT" w:cs="Calibri Light"/>
        </w:rPr>
        <w:t>CLÁUSULA XII- DA PUBLICAÇÃO</w:t>
      </w:r>
    </w:p>
    <w:p w14:paraId="6D299459">
      <w:pPr>
        <w:pStyle w:val="8"/>
        <w:spacing w:line="360" w:lineRule="auto"/>
        <w:ind w:right="-1"/>
        <w:jc w:val="both"/>
        <w:rPr>
          <w:rFonts w:ascii="Arial" w:hAnsi="Arial" w:cs="Arial"/>
        </w:rPr>
      </w:pPr>
    </w:p>
    <w:p w14:paraId="6F2D1238">
      <w:pPr>
        <w:pStyle w:val="8"/>
        <w:spacing w:line="360" w:lineRule="auto"/>
        <w:ind w:right="-1"/>
        <w:jc w:val="both"/>
        <w:rPr>
          <w:rFonts w:ascii="Calibri Light" w:hAnsi="Calibri Light" w:eastAsia="Arial MT" w:cs="Calibri Light"/>
        </w:rPr>
      </w:pPr>
      <w:r>
        <w:rPr>
          <w:rFonts w:ascii="Calibri Light" w:hAnsi="Calibri Light" w:eastAsia="Arial MT" w:cs="Calibri Light"/>
        </w:rPr>
        <w:t>O presente Contrato será publicado no sitio do Município no prazo de até 10 (dez) dias e no Portal Nacional de Compras Públicas (PNCP), a contar da data de sua assinatura.</w:t>
      </w:r>
    </w:p>
    <w:p w14:paraId="2F20D0E0">
      <w:pPr>
        <w:shd w:val="clear" w:color="auto" w:fill="FFFFFF"/>
        <w:tabs>
          <w:tab w:val="left" w:pos="284"/>
        </w:tabs>
        <w:spacing w:line="360" w:lineRule="auto"/>
        <w:jc w:val="both"/>
        <w:rPr>
          <w:rFonts w:ascii="Calibri Light" w:hAnsi="Calibri Light" w:eastAsia="Arial MT" w:cs="Calibri Light"/>
        </w:rPr>
      </w:pPr>
    </w:p>
    <w:p w14:paraId="18F9F5D2">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XIII – DO FORO:</w:t>
      </w:r>
    </w:p>
    <w:p w14:paraId="485847F7">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13.1 – As partes elegem o Foro da Comarca de Pedregulho, para dirimirem eventuais dúvidas oriundas deste instrumento.</w:t>
      </w:r>
    </w:p>
    <w:p w14:paraId="7DCD9DED">
      <w:pPr>
        <w:tabs>
          <w:tab w:val="left" w:pos="284"/>
        </w:tabs>
        <w:spacing w:line="360" w:lineRule="auto"/>
        <w:jc w:val="both"/>
        <w:rPr>
          <w:rFonts w:ascii="Calibri Light" w:hAnsi="Calibri Light" w:eastAsia="Arial MT" w:cs="Calibri Light"/>
        </w:rPr>
      </w:pPr>
    </w:p>
    <w:p w14:paraId="54308D1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65A0F508">
      <w:pPr>
        <w:jc w:val="center"/>
        <w:rPr>
          <w:sz w:val="16"/>
          <w:szCs w:val="16"/>
        </w:rPr>
      </w:pPr>
      <w:r>
        <w:rPr>
          <w:rFonts w:ascii="Calibri Light" w:hAnsi="Calibri Light" w:eastAsia="Arial MT" w:cs="Calibri Light"/>
        </w:rPr>
        <w:t>Rifaina, 00 de xxxxx de 2025.</w:t>
      </w:r>
      <w:r>
        <w:rPr>
          <w:sz w:val="16"/>
          <w:szCs w:val="16"/>
        </w:rPr>
        <w:t xml:space="preserve"> </w:t>
      </w:r>
    </w:p>
    <w:p w14:paraId="6AE519A8">
      <w:pPr>
        <w:jc w:val="center"/>
        <w:rPr>
          <w:sz w:val="16"/>
          <w:szCs w:val="16"/>
        </w:rPr>
      </w:pPr>
    </w:p>
    <w:p w14:paraId="7216357E">
      <w:pPr>
        <w:jc w:val="center"/>
        <w:rPr>
          <w:sz w:val="16"/>
          <w:szCs w:val="16"/>
        </w:rPr>
      </w:pPr>
    </w:p>
    <w:p w14:paraId="590F1F87">
      <w:pPr>
        <w:jc w:val="center"/>
        <w:rPr>
          <w:sz w:val="16"/>
          <w:szCs w:val="16"/>
        </w:rPr>
      </w:pPr>
    </w:p>
    <w:p w14:paraId="34396884">
      <w:pPr>
        <w:jc w:val="center"/>
        <w:rPr>
          <w:sz w:val="16"/>
          <w:szCs w:val="16"/>
        </w:rPr>
      </w:pPr>
      <w:r>
        <w:rPr>
          <w:sz w:val="16"/>
          <w:szCs w:val="16"/>
        </w:rPr>
        <w:t>____________________________________________</w:t>
      </w:r>
    </w:p>
    <w:p w14:paraId="196B6E11">
      <w:pPr>
        <w:jc w:val="center"/>
        <w:rPr>
          <w:sz w:val="16"/>
          <w:szCs w:val="16"/>
        </w:rPr>
      </w:pPr>
      <w:r>
        <w:rPr>
          <w:sz w:val="16"/>
          <w:szCs w:val="16"/>
        </w:rPr>
        <w:t>MUNICÍPIO DE RIFAINA</w:t>
      </w:r>
    </w:p>
    <w:p w14:paraId="496A3B0C">
      <w:pPr>
        <w:pStyle w:val="3"/>
        <w:keepLines w:val="0"/>
        <w:numPr>
          <w:ilvl w:val="4"/>
          <w:numId w:val="14"/>
        </w:numPr>
        <w:tabs>
          <w:tab w:val="left" w:pos="1008"/>
          <w:tab w:val="left" w:pos="2640"/>
          <w:tab w:val="clear" w:pos="0"/>
        </w:tabs>
        <w:suppressAutoHyphens/>
        <w:spacing w:before="0"/>
        <w:ind w:left="0" w:firstLine="0"/>
        <w:jc w:val="center"/>
        <w:rPr>
          <w:rFonts w:ascii="Times New Roman" w:hAnsi="Times New Roman" w:eastAsia="Calibri"/>
          <w:color w:val="auto"/>
          <w:sz w:val="16"/>
          <w:szCs w:val="16"/>
        </w:rPr>
      </w:pPr>
      <w:r>
        <w:rPr>
          <w:rFonts w:ascii="Times New Roman" w:hAnsi="Times New Roman" w:eastAsia="Calibri"/>
          <w:color w:val="auto"/>
          <w:sz w:val="16"/>
          <w:szCs w:val="16"/>
        </w:rPr>
        <w:t>WILSON ALVES DA SILVA JUNIOR</w:t>
      </w:r>
    </w:p>
    <w:p w14:paraId="0B681008">
      <w:pPr>
        <w:jc w:val="center"/>
        <w:rPr>
          <w:sz w:val="16"/>
          <w:szCs w:val="16"/>
        </w:rPr>
      </w:pPr>
      <w:r>
        <w:rPr>
          <w:sz w:val="16"/>
          <w:szCs w:val="16"/>
        </w:rPr>
        <w:t>PREFEITO MUNICIPAL</w:t>
      </w:r>
    </w:p>
    <w:p w14:paraId="323BC020">
      <w:pPr>
        <w:jc w:val="center"/>
        <w:rPr>
          <w:sz w:val="16"/>
          <w:szCs w:val="16"/>
        </w:rPr>
      </w:pPr>
    </w:p>
    <w:p w14:paraId="39464E76">
      <w:pPr>
        <w:jc w:val="center"/>
        <w:rPr>
          <w:sz w:val="16"/>
          <w:szCs w:val="16"/>
        </w:rPr>
      </w:pPr>
    </w:p>
    <w:p w14:paraId="593CDF9B">
      <w:pPr>
        <w:rPr>
          <w:sz w:val="16"/>
          <w:szCs w:val="16"/>
        </w:rPr>
      </w:pPr>
    </w:p>
    <w:p w14:paraId="0F5B15E1">
      <w:pPr>
        <w:jc w:val="center"/>
        <w:rPr>
          <w:sz w:val="16"/>
          <w:szCs w:val="16"/>
        </w:rPr>
      </w:pPr>
      <w:r>
        <w:rPr>
          <w:sz w:val="16"/>
          <w:szCs w:val="16"/>
        </w:rPr>
        <w:t>______________________________________________________</w:t>
      </w:r>
    </w:p>
    <w:p w14:paraId="346300AD">
      <w:pPr>
        <w:pBdr>
          <w:bottom w:val="single" w:color="auto" w:sz="12" w:space="6"/>
        </w:pBdr>
        <w:tabs>
          <w:tab w:val="left" w:pos="284"/>
        </w:tabs>
        <w:spacing w:line="360" w:lineRule="auto"/>
        <w:jc w:val="center"/>
        <w:rPr>
          <w:rFonts w:ascii="Calibri Light" w:hAnsi="Calibri Light" w:eastAsia="Arial MT" w:cs="Calibri Light"/>
        </w:rPr>
      </w:pPr>
      <w:r>
        <w:rPr>
          <w:rFonts w:ascii="Calibri Light" w:hAnsi="Calibri Light" w:cs="Calibri Light"/>
          <w:bCs/>
        </w:rPr>
        <w:t>CONTRATADO</w:t>
      </w:r>
    </w:p>
    <w:p w14:paraId="551DBF91">
      <w:pPr>
        <w:tabs>
          <w:tab w:val="left" w:pos="284"/>
        </w:tabs>
        <w:spacing w:line="360" w:lineRule="auto"/>
        <w:rPr>
          <w:rFonts w:ascii="Calibri Light" w:hAnsi="Calibri Light" w:eastAsia="Arial MT" w:cs="Calibri Light"/>
        </w:rPr>
      </w:pPr>
    </w:p>
    <w:p w14:paraId="714B0BE5">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67143172">
      <w:pPr>
        <w:tabs>
          <w:tab w:val="left" w:pos="284"/>
        </w:tabs>
        <w:spacing w:line="360" w:lineRule="auto"/>
        <w:rPr>
          <w:rFonts w:ascii="Calibri Light" w:hAnsi="Calibri Light" w:eastAsia="Arial MT" w:cs="Calibri Light"/>
        </w:rPr>
      </w:pPr>
    </w:p>
    <w:p w14:paraId="0CB9D9EE">
      <w:pPr>
        <w:pStyle w:val="19"/>
        <w:jc w:val="both"/>
        <w:rPr>
          <w:rFonts w:ascii="Calibri Light" w:hAnsi="Calibri Light" w:eastAsia="Arial MT" w:cs="Calibri Light"/>
          <w:sz w:val="20"/>
          <w:szCs w:val="20"/>
          <w:lang w:val="pt-PT"/>
        </w:rPr>
      </w:pPr>
    </w:p>
    <w:p w14:paraId="50EA281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9"/>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9"/>
        <w:jc w:val="both"/>
        <w:rPr>
          <w:rFonts w:ascii="Calibri Light" w:hAnsi="Calibri Light" w:eastAsia="Arial MT" w:cs="Calibri Light"/>
          <w:sz w:val="20"/>
          <w:szCs w:val="20"/>
          <w:lang w:val="pt-PT"/>
        </w:rPr>
      </w:pPr>
    </w:p>
    <w:p w14:paraId="62E070E3">
      <w:pPr>
        <w:pStyle w:val="19"/>
        <w:jc w:val="both"/>
        <w:rPr>
          <w:rFonts w:ascii="Calibri Light" w:hAnsi="Calibri Light" w:eastAsia="Arial MT" w:cs="Calibri Light"/>
          <w:sz w:val="20"/>
          <w:szCs w:val="20"/>
          <w:lang w:val="pt-PT"/>
        </w:rPr>
      </w:pPr>
    </w:p>
    <w:p w14:paraId="5757A741">
      <w:pPr>
        <w:pStyle w:val="19"/>
        <w:jc w:val="both"/>
        <w:rPr>
          <w:rFonts w:ascii="Calibri Light" w:hAnsi="Calibri Light" w:eastAsia="Arial MT" w:cs="Calibri Light"/>
          <w:sz w:val="20"/>
          <w:szCs w:val="20"/>
          <w:lang w:val="pt-PT"/>
        </w:rPr>
      </w:pPr>
    </w:p>
    <w:p w14:paraId="58B84CF1">
      <w:pPr>
        <w:pStyle w:val="19"/>
        <w:jc w:val="both"/>
        <w:rPr>
          <w:rFonts w:ascii="Calibri Light" w:hAnsi="Calibri Light" w:eastAsia="Arial MT" w:cs="Calibri Light"/>
          <w:sz w:val="20"/>
          <w:szCs w:val="20"/>
          <w:lang w:val="pt-PT"/>
        </w:rPr>
      </w:pPr>
    </w:p>
    <w:p w14:paraId="316C9BB5">
      <w:pPr>
        <w:pStyle w:val="19"/>
        <w:jc w:val="both"/>
        <w:rPr>
          <w:rFonts w:ascii="Calibri Light" w:hAnsi="Calibri Light" w:eastAsia="Arial MT" w:cs="Calibri Light"/>
          <w:sz w:val="20"/>
          <w:szCs w:val="20"/>
          <w:lang w:val="pt-PT"/>
        </w:rPr>
      </w:pPr>
    </w:p>
    <w:p w14:paraId="1F0F7A2D">
      <w:pPr>
        <w:pStyle w:val="19"/>
        <w:jc w:val="both"/>
        <w:rPr>
          <w:rFonts w:ascii="Calibri Light" w:hAnsi="Calibri Light" w:eastAsia="Arial MT" w:cs="Calibri Light"/>
          <w:sz w:val="20"/>
          <w:szCs w:val="20"/>
          <w:lang w:val="pt-PT"/>
        </w:rPr>
      </w:pPr>
    </w:p>
    <w:p w14:paraId="114BB55B">
      <w:pPr>
        <w:pStyle w:val="19"/>
        <w:jc w:val="both"/>
        <w:rPr>
          <w:rFonts w:ascii="Calibri Light" w:hAnsi="Calibri Light" w:eastAsia="Arial MT" w:cs="Calibri Light"/>
          <w:sz w:val="20"/>
          <w:szCs w:val="20"/>
          <w:lang w:val="pt-PT"/>
        </w:rPr>
      </w:pPr>
    </w:p>
    <w:p w14:paraId="2FCEDF8C">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Nº045/2025  PROCESSO N°116/2025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pacing w:val="-2"/>
          <w:w w:val="110"/>
          <w:sz w:val="24"/>
          <w:szCs w:val="24"/>
        </w:rPr>
        <w:t>CONTRATAÇÃO DE EMPRESA ESPECIALIZADA EM FORNECIMENTO DE MATERIAIS DE CONSUMO ALIMENTICIOS PARA DEMANDA EMERGENCIAL DA SECRETARIA DE ASSISTENCIA SOCIAL.</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5"/>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6"/>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6"/>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6"/>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6"/>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6"/>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5"/>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7"/>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7"/>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2816"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2816;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5AFE56D2">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p w14:paraId="6A55A99A">
      <w:pPr>
        <w:pStyle w:val="19"/>
        <w:jc w:val="both"/>
        <w:rPr>
          <w:rFonts w:ascii="Calibri Light" w:hAnsi="Calibri Light" w:eastAsia="Arial MT" w:cs="Calibri Light"/>
          <w:sz w:val="20"/>
          <w:szCs w:val="20"/>
          <w:lang w:val="pt-PT"/>
        </w:rPr>
      </w:pPr>
    </w:p>
    <w:p w14:paraId="384D9F21">
      <w:pPr>
        <w:pStyle w:val="2"/>
        <w:spacing w:before="71"/>
        <w:ind w:left="1151" w:right="889"/>
        <w:jc w:val="center"/>
      </w:pP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1"/>
      <w:jc w:val="center"/>
      <w:rPr>
        <w:b/>
        <w:bCs/>
        <w:sz w:val="18"/>
      </w:rPr>
    </w:pPr>
    <w:r>
      <w:tab/>
    </w:r>
    <w:bookmarkStart w:id="3" w:name="_Hlk162823156"/>
    <w:r>
      <w:rPr>
        <w:b/>
        <w:bCs/>
        <w:sz w:val="18"/>
      </w:rPr>
      <w:t>Rua Barão de Rifaina nº 251 – CEP 14.490-000 – Centro - Rifaina-SP – Tel. (16) 3135 9500</w:t>
    </w:r>
  </w:p>
  <w:bookmarkEnd w:id="3"/>
  <w:p w14:paraId="1B383F98">
    <w:pPr>
      <w:pStyle w:val="11"/>
    </w:pPr>
  </w:p>
  <w:p w14:paraId="0E2E703A">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11435">
    <w:pPr>
      <w:pStyle w:val="8"/>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10"/>
      <w:rPr>
        <w:b/>
        <w:bCs/>
        <w:sz w:val="48"/>
        <w:szCs w:val="48"/>
      </w:rPr>
    </w:pPr>
    <w:r>
      <w:rPr>
        <w:b/>
        <w:bCs/>
        <w:sz w:val="48"/>
        <w:szCs w:val="48"/>
      </w:rPr>
      <w:tab/>
    </w:r>
    <w:r>
      <w:rPr>
        <w:b/>
        <w:bCs/>
        <w:sz w:val="48"/>
        <w:szCs w:val="48"/>
      </w:rPr>
      <w:t xml:space="preserve">      MUNICÍPIO DE RIFAINA </w:t>
    </w:r>
  </w:p>
  <w:p w14:paraId="11D00121">
    <w:pPr>
      <w:pStyle w:val="10"/>
      <w:rPr>
        <w:b/>
        <w:bCs/>
        <w:sz w:val="48"/>
        <w:szCs w:val="48"/>
      </w:rPr>
    </w:pPr>
  </w:p>
  <w:p w14:paraId="72BC72E5">
    <w:pPr>
      <w:pStyle w:val="10"/>
      <w:jc w:val="center"/>
      <w:rPr>
        <w:b/>
        <w:bCs/>
        <w:sz w:val="32"/>
        <w:szCs w:val="32"/>
      </w:rPr>
    </w:pPr>
    <w:r>
      <w:rPr>
        <w:b/>
        <w:bCs/>
        <w:sz w:val="32"/>
        <w:szCs w:val="32"/>
      </w:rPr>
      <w:t>CNPJ 45.318.995/0001-71</w:t>
    </w:r>
  </w:p>
  <w:p w14:paraId="4290B83F">
    <w:pPr>
      <w:spacing w:line="200" w:lineRule="exact"/>
    </w:pPr>
  </w:p>
  <w:p w14:paraId="3D2982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08D79">
    <w:pPr>
      <w:pStyle w:val="10"/>
      <w:ind w:left="-142"/>
      <w:jc w:val="center"/>
      <w:rPr>
        <w:b/>
        <w:bCs/>
        <w:sz w:val="48"/>
        <w:szCs w:val="48"/>
      </w:rPr>
    </w:pPr>
    <w:r>
      <w:rPr>
        <w:lang w:val="pt-BR" w:eastAsia="pt-BR"/>
      </w:rPr>
      <w:drawing>
        <wp:anchor distT="0" distB="0" distL="114300" distR="114300" simplePos="0" relativeHeight="251680768" behindDoc="0" locked="0" layoutInCell="1" allowOverlap="1">
          <wp:simplePos x="0" y="0"/>
          <wp:positionH relativeFrom="column">
            <wp:posOffset>-205105</wp:posOffset>
          </wp:positionH>
          <wp:positionV relativeFrom="paragraph">
            <wp:posOffset>110490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81792" behindDoc="0" locked="0" layoutInCell="1" allowOverlap="1">
              <wp:simplePos x="0" y="0"/>
              <wp:positionH relativeFrom="column">
                <wp:posOffset>5734685</wp:posOffset>
              </wp:positionH>
              <wp:positionV relativeFrom="paragraph">
                <wp:posOffset>231775</wp:posOffset>
              </wp:positionV>
              <wp:extent cx="1097280" cy="254000"/>
              <wp:effectExtent l="0" t="0" r="26670" b="12700"/>
              <wp:wrapNone/>
              <wp:docPr id="10"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6A40A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51.55pt;margin-top:18.25pt;height:20pt;width:86.4pt;z-index:251681792;mso-width-relative:page;mso-height-relative:page;" fillcolor="#FFFFFF" filled="t" stroked="t" coordsize="21600,21600" o:gfxdata="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P&#10;M1fW1wAAAAoBAAAPAAAAAAAAAAEAIAAAACIAAABkcnMvZG93bnJldi54bWxQSwECFAAUAAAACACH&#10;TuJAOTK8TF4CAADcBAAADgAAAAAAAAABACAAAAAmAQAAZHJzL2Uyb0RvYy54bWxQSwUGAAAAAAYA&#10;BgBZAQAA9gUAAAAA&#10;">
              <v:fill on="t" focussize="0,0"/>
              <v:stroke weight="0.5pt" color="#000000" joinstyle="round"/>
              <v:imagedata o:title=""/>
              <o:lock v:ext="edit" aspectratio="f"/>
              <v:textbox>
                <w:txbxContent>
                  <w:p w14:paraId="76A40A18">
                    <w:pPr>
                      <w:jc w:val="center"/>
                      <w:rPr>
                        <w:sz w:val="16"/>
                        <w:szCs w:val="16"/>
                      </w:rPr>
                    </w:pPr>
                    <w:r>
                      <w:rPr>
                        <w:sz w:val="16"/>
                        <w:szCs w:val="16"/>
                      </w:rPr>
                      <w:t>PM Rifaina-SP</w:t>
                    </w:r>
                  </w:p>
                </w:txbxContent>
              </v:textbox>
            </v:shape>
          </w:pict>
        </mc:Fallback>
      </mc:AlternateContent>
    </w:r>
  </w:p>
  <w:p w14:paraId="6C202B47">
    <w:pPr>
      <w:pStyle w:val="10"/>
      <w:rPr>
        <w:b/>
        <w:bCs/>
        <w:sz w:val="48"/>
        <w:szCs w:val="48"/>
      </w:rPr>
    </w:pP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1B26CD4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51.5pt;margin-top:11.15pt;height:24.15pt;width:40.8pt;z-index:251682816;mso-width-relative:page;mso-height-relative:page;" fillcolor="#FFFFFF" filled="t" stroked="t" coordsize="21600,21600" o:gfxdata="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at0b2QAAAAkBAAAPAAAAAAAAAAEAIAAAACIAAABkcnMvZG93bnJldi54bWxQ&#10;SwECFAAUAAAACACHTuJAi3wKoi8CAACBBAAADgAAAAAAAAABACAAAAAoAQAAZHJzL2Uyb0RvYy54&#10;bWxQSwUGAAAAAAYABgBZAQAAyQUAAAAA&#10;">
              <v:fill on="t" focussize="0,0"/>
              <v:stroke color="#000000" miterlimit="8" joinstyle="miter"/>
              <v:imagedata o:title=""/>
              <o:lock v:ext="edit" aspectratio="f"/>
              <v:textbox>
                <w:txbxContent>
                  <w:p w14:paraId="1B26CD40">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48BF0EF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92.15pt;margin-top:11.3pt;height:24.15pt;width:45.05pt;z-index:251683840;mso-width-relative:page;mso-height-relative:page;" fillcolor="#FFFFFF" filled="t" stroked="t" coordsize="21600,21600" o:gfxdata="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fp&#10;ZfTXAAAACgEAAA8AAAAAAAAAAQAgAAAAIgAAAGRycy9kb3ducmV2LnhtbFBLAQIUABQAAAAIAIdO&#10;4kCmoHFZXQIAANoEAAAOAAAAAAAAAAEAIAAAACYBAABkcnMvZTJvRG9jLnhtbFBLBQYAAAAABgAG&#10;AFkBAAD1BQAAAAA=&#10;">
              <v:fill on="t" focussize="0,0"/>
              <v:stroke weight="0.5pt" color="#000000" joinstyle="round"/>
              <v:imagedata o:title=""/>
              <o:lock v:ext="edit" aspectratio="f"/>
              <v:textbox>
                <w:txbxContent>
                  <w:p w14:paraId="48BF0EF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      MUNICÍPIO DE RIFAINA </w:t>
    </w:r>
  </w:p>
  <w:p w14:paraId="29293835">
    <w:pPr>
      <w:pStyle w:val="10"/>
      <w:rPr>
        <w:b/>
        <w:bCs/>
        <w:sz w:val="48"/>
        <w:szCs w:val="48"/>
      </w:rPr>
    </w:pPr>
  </w:p>
  <w:p w14:paraId="2D5E1502">
    <w:pPr>
      <w:pStyle w:val="10"/>
      <w:jc w:val="center"/>
      <w:rPr>
        <w:b/>
        <w:bCs/>
        <w:sz w:val="32"/>
        <w:szCs w:val="32"/>
      </w:rPr>
    </w:pPr>
    <w:r>
      <w:rPr>
        <w:b/>
        <w:bCs/>
        <w:sz w:val="32"/>
        <w:szCs w:val="32"/>
      </w:rPr>
      <w:t>CNPJ 45.318.995/0001-71</w:t>
    </w:r>
  </w:p>
  <w:p w14:paraId="0D58B9B5">
    <w:pPr>
      <w:spacing w:line="200" w:lineRule="exact"/>
    </w:pPr>
  </w:p>
  <w:p w14:paraId="49A112C9">
    <w:pPr>
      <w:pStyle w:val="8"/>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10"/>
      <w:rPr>
        <w:b/>
        <w:bCs/>
        <w:sz w:val="48"/>
        <w:szCs w:val="48"/>
      </w:rPr>
    </w:pPr>
    <w:r>
      <w:rPr>
        <w:b/>
        <w:bCs/>
        <w:sz w:val="48"/>
        <w:szCs w:val="48"/>
      </w:rPr>
      <w:tab/>
    </w:r>
    <w:r>
      <w:rPr>
        <w:b/>
        <w:bCs/>
        <w:sz w:val="48"/>
        <w:szCs w:val="48"/>
      </w:rPr>
      <w:t xml:space="preserve">      MUNICÍPIO DE RIFAINA </w:t>
    </w:r>
  </w:p>
  <w:p w14:paraId="6D85F241">
    <w:pPr>
      <w:pStyle w:val="10"/>
      <w:jc w:val="center"/>
      <w:rPr>
        <w:b/>
        <w:bCs/>
        <w:sz w:val="32"/>
        <w:szCs w:val="32"/>
      </w:rPr>
    </w:pPr>
    <w:r>
      <w:rPr>
        <w:b/>
        <w:bCs/>
        <w:sz w:val="32"/>
        <w:szCs w:val="32"/>
      </w:rPr>
      <w:t>CNPJ 45.318.995/0001-71</w:t>
    </w:r>
  </w:p>
  <w:p w14:paraId="46ABA62B">
    <w:pPr>
      <w:spacing w:line="200" w:lineRule="exact"/>
    </w:pPr>
  </w:p>
  <w:p w14:paraId="1CC4EF6D">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10"/>
      <w:rPr>
        <w:b/>
        <w:bCs/>
        <w:sz w:val="48"/>
        <w:szCs w:val="48"/>
      </w:rPr>
    </w:pPr>
    <w:r>
      <w:rPr>
        <w:b/>
        <w:bCs/>
        <w:sz w:val="48"/>
        <w:szCs w:val="48"/>
      </w:rPr>
      <w:tab/>
    </w:r>
    <w:r>
      <w:rPr>
        <w:b/>
        <w:bCs/>
        <w:sz w:val="48"/>
        <w:szCs w:val="48"/>
      </w:rPr>
      <w:t xml:space="preserve">      MUNICÍPIO DE RIFAINA </w:t>
    </w:r>
  </w:p>
  <w:p w14:paraId="706A7D43">
    <w:pPr>
      <w:pStyle w:val="10"/>
      <w:jc w:val="center"/>
      <w:rPr>
        <w:b/>
        <w:bCs/>
        <w:sz w:val="32"/>
        <w:szCs w:val="32"/>
      </w:rPr>
    </w:pPr>
    <w:r>
      <w:rPr>
        <w:b/>
        <w:bCs/>
        <w:sz w:val="32"/>
        <w:szCs w:val="32"/>
      </w:rPr>
      <w:t>CNPJ 45.318.995/0001-71</w:t>
    </w:r>
  </w:p>
  <w:p w14:paraId="405453C6">
    <w:pPr>
      <w:spacing w:line="200" w:lineRule="exact"/>
    </w:pPr>
  </w:p>
  <w:p w14:paraId="3CF4B2AA">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10"/>
      <w:rPr>
        <w:b/>
        <w:bCs/>
        <w:sz w:val="48"/>
        <w:szCs w:val="48"/>
      </w:rPr>
    </w:pPr>
    <w:r>
      <w:rPr>
        <w:b/>
        <w:bCs/>
        <w:sz w:val="48"/>
        <w:szCs w:val="48"/>
      </w:rPr>
      <w:tab/>
    </w:r>
    <w:r>
      <w:rPr>
        <w:b/>
        <w:bCs/>
        <w:sz w:val="48"/>
        <w:szCs w:val="48"/>
      </w:rPr>
      <w:t xml:space="preserve">      MUNICÍPIO DE RIFAINA </w:t>
    </w:r>
  </w:p>
  <w:p w14:paraId="6273C4CA">
    <w:pPr>
      <w:pStyle w:val="10"/>
      <w:jc w:val="center"/>
      <w:rPr>
        <w:b/>
        <w:bCs/>
        <w:sz w:val="32"/>
        <w:szCs w:val="32"/>
      </w:rPr>
    </w:pPr>
    <w:r>
      <w:rPr>
        <w:b/>
        <w:bCs/>
        <w:sz w:val="32"/>
        <w:szCs w:val="32"/>
      </w:rPr>
      <w:t>CNPJ 45.318.995/0001-71</w:t>
    </w:r>
  </w:p>
  <w:p w14:paraId="0E516B94">
    <w:pPr>
      <w:spacing w:line="200" w:lineRule="exact"/>
    </w:pPr>
  </w:p>
  <w:p w14:paraId="436FF6D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80F4AB9"/>
    <w:multiLevelType w:val="multilevel"/>
    <w:tmpl w:val="080F4AB9"/>
    <w:lvl w:ilvl="0" w:tentative="0">
      <w:start w:val="1"/>
      <w:numFmt w:val="decimal"/>
      <w:pStyle w:val="24"/>
      <w:lvlText w:val="%1."/>
      <w:lvlJc w:val="left"/>
      <w:pPr>
        <w:ind w:left="1495" w:hanging="360"/>
      </w:pPr>
      <w:rPr>
        <w:rFonts w:hint="default"/>
        <w:b/>
      </w:rPr>
    </w:lvl>
    <w:lvl w:ilvl="1" w:tentative="0">
      <w:start w:val="1"/>
      <w:numFmt w:val="decimal"/>
      <w:pStyle w:val="26"/>
      <w:lvlText w:val="%1.%2."/>
      <w:lvlJc w:val="left"/>
      <w:pPr>
        <w:ind w:left="1709" w:hanging="432"/>
      </w:pPr>
      <w:rPr>
        <w:rFonts w:hint="default"/>
        <w:b w:val="0"/>
        <w:i w:val="0"/>
        <w:strike w:val="0"/>
        <w:color w:val="auto"/>
        <w:sz w:val="20"/>
        <w:szCs w:val="20"/>
        <w:u w:val="none"/>
      </w:rPr>
    </w:lvl>
    <w:lvl w:ilvl="2" w:tentative="0">
      <w:start w:val="1"/>
      <w:numFmt w:val="decimal"/>
      <w:lvlText w:val="%1.%2.%3"/>
      <w:lvlJc w:val="left"/>
      <w:pPr>
        <w:ind w:left="3624" w:hanging="504"/>
      </w:pPr>
      <w:rPr>
        <w:rFonts w:hint="default"/>
        <w:b w:val="0"/>
        <w:i w:val="0"/>
        <w:strike w:val="0"/>
        <w:color w:val="000000" w:themeColor="text1"/>
        <w:sz w:val="20"/>
        <w:szCs w:val="20"/>
        <w14:textFill>
          <w14:solidFill>
            <w14:schemeClr w14:val="tx1"/>
          </w14:solidFill>
        </w14:textFill>
      </w:rPr>
    </w:lvl>
    <w:lvl w:ilvl="3" w:tentative="0">
      <w:start w:val="1"/>
      <w:numFmt w:val="decimal"/>
      <w:lvlText w:val="%1.%2.%3.%4."/>
      <w:lvlJc w:val="left"/>
      <w:pPr>
        <w:ind w:left="3626" w:hanging="648"/>
      </w:pPr>
    </w:lvl>
    <w:lvl w:ilvl="4" w:tentative="0">
      <w:start w:val="1"/>
      <w:numFmt w:val="decimal"/>
      <w:lvlText w:val="%1.%2.%3.%4.%5."/>
      <w:lvlJc w:val="left"/>
      <w:pPr>
        <w:ind w:left="3367" w:hanging="792"/>
      </w:pPr>
      <w:rPr>
        <w:rFonts w:hint="default"/>
      </w:rPr>
    </w:lvl>
    <w:lvl w:ilvl="5" w:tentative="0">
      <w:start w:val="1"/>
      <w:numFmt w:val="decimal"/>
      <w:lvlText w:val="%1.%2.%3.%4.%5.%6."/>
      <w:lvlJc w:val="left"/>
      <w:pPr>
        <w:ind w:left="3871" w:hanging="936"/>
      </w:pPr>
      <w:rPr>
        <w:rFonts w:hint="default"/>
      </w:rPr>
    </w:lvl>
    <w:lvl w:ilvl="6" w:tentative="0">
      <w:start w:val="1"/>
      <w:numFmt w:val="decimal"/>
      <w:lvlText w:val="%1.%2.%3.%4.%5.%6.%7."/>
      <w:lvlJc w:val="left"/>
      <w:pPr>
        <w:ind w:left="4375" w:hanging="1080"/>
      </w:pPr>
      <w:rPr>
        <w:rFonts w:hint="default"/>
      </w:rPr>
    </w:lvl>
    <w:lvl w:ilvl="7" w:tentative="0">
      <w:start w:val="1"/>
      <w:numFmt w:val="decimal"/>
      <w:lvlText w:val="%1.%2.%3.%4.%5.%6.%7.%8."/>
      <w:lvlJc w:val="left"/>
      <w:pPr>
        <w:ind w:left="4879" w:hanging="1224"/>
      </w:pPr>
      <w:rPr>
        <w:rFonts w:hint="default"/>
      </w:rPr>
    </w:lvl>
    <w:lvl w:ilvl="8" w:tentative="0">
      <w:start w:val="1"/>
      <w:numFmt w:val="decimal"/>
      <w:lvlText w:val="%1.%2.%3.%4.%5.%6.%7.%8.%9."/>
      <w:lvlJc w:val="left"/>
      <w:pPr>
        <w:ind w:left="5455" w:hanging="1440"/>
      </w:pPr>
      <w:rPr>
        <w:rFonts w:hint="default"/>
      </w:rPr>
    </w:lvl>
  </w:abstractNum>
  <w:abstractNum w:abstractNumId="2">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3">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8">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1">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2">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3">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4">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5">
    <w:nsid w:val="79F63065"/>
    <w:multiLevelType w:val="multilevel"/>
    <w:tmpl w:val="79F63065"/>
    <w:lvl w:ilvl="0" w:tentative="0">
      <w:start w:val="1"/>
      <w:numFmt w:val="bullet"/>
      <w:pStyle w:val="25"/>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
  </w:num>
  <w:num w:numId="2">
    <w:abstractNumId w:val="15"/>
  </w:num>
  <w:num w:numId="3">
    <w:abstractNumId w:val="10"/>
  </w:num>
  <w:num w:numId="4">
    <w:abstractNumId w:val="3"/>
  </w:num>
  <w:num w:numId="5">
    <w:abstractNumId w:val="2"/>
  </w:num>
  <w:num w:numId="6">
    <w:abstractNumId w:val="5"/>
  </w:num>
  <w:num w:numId="7">
    <w:abstractNumId w:val="11"/>
  </w:num>
  <w:num w:numId="8">
    <w:abstractNumId w:val="4"/>
  </w:num>
  <w:num w:numId="9">
    <w:abstractNumId w:val="16"/>
  </w:num>
  <w:num w:numId="10">
    <w:abstractNumId w:val="12"/>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shapeLayoutLikeWW8/>
    <w:compatSetting w:name="compatibilityMode" w:uri="http://schemas.microsoft.com/office/word" w:val="14"/>
  </w:compat>
  <w:rsids>
    <w:rsidRoot w:val="00671BF7"/>
    <w:rsid w:val="00012458"/>
    <w:rsid w:val="00016A5D"/>
    <w:rsid w:val="000410AF"/>
    <w:rsid w:val="0008364E"/>
    <w:rsid w:val="0008682F"/>
    <w:rsid w:val="001A3C6C"/>
    <w:rsid w:val="001B08A9"/>
    <w:rsid w:val="001D0D3F"/>
    <w:rsid w:val="001D65A3"/>
    <w:rsid w:val="00237215"/>
    <w:rsid w:val="00252211"/>
    <w:rsid w:val="00276237"/>
    <w:rsid w:val="00284FB2"/>
    <w:rsid w:val="002A2DBD"/>
    <w:rsid w:val="002C410C"/>
    <w:rsid w:val="002F3103"/>
    <w:rsid w:val="00321A6C"/>
    <w:rsid w:val="00361892"/>
    <w:rsid w:val="0036790C"/>
    <w:rsid w:val="003B5809"/>
    <w:rsid w:val="003E4571"/>
    <w:rsid w:val="003E5220"/>
    <w:rsid w:val="003F582E"/>
    <w:rsid w:val="00402C92"/>
    <w:rsid w:val="004111F5"/>
    <w:rsid w:val="0041491A"/>
    <w:rsid w:val="004334AA"/>
    <w:rsid w:val="00454BFD"/>
    <w:rsid w:val="004A2345"/>
    <w:rsid w:val="004A2E73"/>
    <w:rsid w:val="004B725D"/>
    <w:rsid w:val="004F0C57"/>
    <w:rsid w:val="0050547B"/>
    <w:rsid w:val="005708EA"/>
    <w:rsid w:val="00573914"/>
    <w:rsid w:val="005B0A5E"/>
    <w:rsid w:val="005B68C7"/>
    <w:rsid w:val="005C28B7"/>
    <w:rsid w:val="0063419D"/>
    <w:rsid w:val="00656119"/>
    <w:rsid w:val="006608B0"/>
    <w:rsid w:val="00671BF7"/>
    <w:rsid w:val="00682D15"/>
    <w:rsid w:val="00701480"/>
    <w:rsid w:val="0075432F"/>
    <w:rsid w:val="0075743E"/>
    <w:rsid w:val="00801E8E"/>
    <w:rsid w:val="008626CB"/>
    <w:rsid w:val="008D2DFD"/>
    <w:rsid w:val="008F73B7"/>
    <w:rsid w:val="009141D5"/>
    <w:rsid w:val="009317D1"/>
    <w:rsid w:val="009731B9"/>
    <w:rsid w:val="00975CC4"/>
    <w:rsid w:val="00984861"/>
    <w:rsid w:val="009C2CC4"/>
    <w:rsid w:val="009F6FA0"/>
    <w:rsid w:val="00A1672A"/>
    <w:rsid w:val="00A16AC1"/>
    <w:rsid w:val="00AA3761"/>
    <w:rsid w:val="00B1521D"/>
    <w:rsid w:val="00B45334"/>
    <w:rsid w:val="00B468CF"/>
    <w:rsid w:val="00B47CB7"/>
    <w:rsid w:val="00B6386C"/>
    <w:rsid w:val="00B85A07"/>
    <w:rsid w:val="00BB407C"/>
    <w:rsid w:val="00BC4BFF"/>
    <w:rsid w:val="00BD2872"/>
    <w:rsid w:val="00C20D80"/>
    <w:rsid w:val="00C35E2D"/>
    <w:rsid w:val="00C74206"/>
    <w:rsid w:val="00D2706C"/>
    <w:rsid w:val="00D35808"/>
    <w:rsid w:val="00DE402B"/>
    <w:rsid w:val="00E07666"/>
    <w:rsid w:val="00E66C28"/>
    <w:rsid w:val="00E716F8"/>
    <w:rsid w:val="00E77291"/>
    <w:rsid w:val="00E830FD"/>
    <w:rsid w:val="00EC0267"/>
    <w:rsid w:val="00ED4691"/>
    <w:rsid w:val="00ED798D"/>
    <w:rsid w:val="00F431DD"/>
    <w:rsid w:val="00F6230A"/>
    <w:rsid w:val="00FB026B"/>
    <w:rsid w:val="00FE7454"/>
    <w:rsid w:val="00FF576C"/>
    <w:rsid w:val="0E7B6497"/>
    <w:rsid w:val="1C835691"/>
    <w:rsid w:val="1E96032B"/>
    <w:rsid w:val="1EA71262"/>
    <w:rsid w:val="233113D1"/>
    <w:rsid w:val="63934150"/>
    <w:rsid w:val="6E465A73"/>
    <w:rsid w:val="6E570254"/>
    <w:rsid w:val="751A559D"/>
    <w:rsid w:val="7BC75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paragraph" w:styleId="3">
    <w:name w:val="heading 5"/>
    <w:basedOn w:val="1"/>
    <w:next w:val="1"/>
    <w:link w:val="22"/>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basedOn w:val="4"/>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link w:val="23"/>
    <w:qFormat/>
    <w:uiPriority w:val="1"/>
  </w:style>
  <w:style w:type="paragraph" w:styleId="9">
    <w:name w:val="Normal (Web)"/>
    <w:basedOn w:val="1"/>
    <w:unhideWhenUsed/>
    <w:qFormat/>
    <w:uiPriority w:val="99"/>
    <w:pPr>
      <w:widowControl/>
      <w:autoSpaceDE/>
      <w:autoSpaceDN/>
      <w:spacing w:before="100" w:beforeAutospacing="1" w:after="100" w:afterAutospacing="1"/>
    </w:pPr>
    <w:rPr>
      <w:sz w:val="24"/>
      <w:szCs w:val="24"/>
      <w:lang w:val="pt-BR" w:eastAsia="zh-CN"/>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semiHidden/>
    <w:unhideWhenUsed/>
    <w:qFormat/>
    <w:uiPriority w:val="99"/>
  </w:style>
  <w:style w:type="table" w:styleId="13">
    <w:name w:val="Table Grid"/>
    <w:basedOn w:val="5"/>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4"/>
    <w:link w:val="10"/>
    <w:qFormat/>
    <w:uiPriority w:val="0"/>
    <w:rPr>
      <w:rFonts w:ascii="Times New Roman" w:hAnsi="Times New Roman" w:eastAsia="Times New Roman" w:cs="Times New Roman"/>
      <w:lang w:val="pt-PT"/>
    </w:rPr>
  </w:style>
  <w:style w:type="character" w:customStyle="1" w:styleId="18">
    <w:name w:val="Rodapé Char"/>
    <w:basedOn w:val="4"/>
    <w:link w:val="11"/>
    <w:qFormat/>
    <w:uiPriority w:val="99"/>
    <w:rPr>
      <w:rFonts w:ascii="Times New Roman" w:hAnsi="Times New Roman" w:eastAsia="Times New Roman" w:cs="Times New Roman"/>
      <w:lang w:val="pt-PT"/>
    </w:rPr>
  </w:style>
  <w:style w:type="paragraph" w:styleId="19">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20">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ítulo 5 Char"/>
    <w:basedOn w:val="4"/>
    <w:link w:val="3"/>
    <w:semiHidden/>
    <w:qFormat/>
    <w:uiPriority w:val="9"/>
    <w:rPr>
      <w:rFonts w:asciiTheme="majorHAnsi" w:hAnsiTheme="majorHAnsi" w:eastAsiaTheme="majorEastAsia" w:cstheme="majorBidi"/>
      <w:color w:val="376092" w:themeColor="accent1" w:themeShade="BF"/>
      <w:lang w:val="pt-PT"/>
    </w:rPr>
  </w:style>
  <w:style w:type="character" w:customStyle="1" w:styleId="23">
    <w:name w:val="Corpo de texto Char"/>
    <w:basedOn w:val="4"/>
    <w:link w:val="8"/>
    <w:qFormat/>
    <w:uiPriority w:val="1"/>
    <w:rPr>
      <w:rFonts w:ascii="Times New Roman" w:hAnsi="Times New Roman" w:eastAsia="Times New Roman" w:cs="Times New Roman"/>
      <w:lang w:val="pt-PT"/>
    </w:rPr>
  </w:style>
  <w:style w:type="paragraph" w:customStyle="1" w:styleId="24">
    <w:name w:val="Nivel 01"/>
    <w:basedOn w:val="15"/>
    <w:next w:val="1"/>
    <w:autoRedefine/>
    <w:qFormat/>
    <w:uiPriority w:val="0"/>
    <w:pPr>
      <w:widowControl/>
      <w:numPr>
        <w:ilvl w:val="0"/>
        <w:numId w:val="1"/>
      </w:numPr>
      <w:autoSpaceDE/>
      <w:autoSpaceDN/>
      <w:spacing w:before="360" w:after="120" w:line="276" w:lineRule="auto"/>
      <w:ind w:left="357" w:hanging="357"/>
      <w:outlineLvl w:val="0"/>
    </w:pPr>
    <w:rPr>
      <w:rFonts w:ascii="Arial" w:hAnsi="Arial" w:eastAsia="Arial" w:cs="Arial"/>
      <w:b/>
      <w:iCs/>
      <w:sz w:val="20"/>
      <w:szCs w:val="20"/>
      <w:lang w:val="pt-BR" w:eastAsia="pt-BR"/>
    </w:rPr>
  </w:style>
  <w:style w:type="paragraph" w:customStyle="1" w:styleId="25">
    <w:name w:val="Nível 02"/>
    <w:basedOn w:val="26"/>
    <w:autoRedefine/>
    <w:qFormat/>
    <w:uiPriority w:val="0"/>
    <w:pPr>
      <w:numPr>
        <w:ilvl w:val="0"/>
        <w:numId w:val="2"/>
      </w:numPr>
      <w:shd w:val="clear" w:color="auto" w:fill="auto"/>
    </w:pPr>
    <w:rPr>
      <w:i w:val="0"/>
      <w:iCs/>
      <w:color w:val="000000" w:themeColor="text1"/>
      <w14:textFill>
        <w14:solidFill>
          <w14:schemeClr w14:val="tx1"/>
        </w14:solidFill>
      </w14:textFill>
    </w:rPr>
  </w:style>
  <w:style w:type="paragraph" w:customStyle="1" w:styleId="26">
    <w:name w:val="Nivel 2-Opcional"/>
    <w:basedOn w:val="1"/>
    <w:autoRedefine/>
    <w:qFormat/>
    <w:uiPriority w:val="0"/>
    <w:pPr>
      <w:widowControl/>
      <w:numPr>
        <w:ilvl w:val="1"/>
        <w:numId w:val="1"/>
      </w:numPr>
      <w:shd w:val="clear" w:color="auto" w:fill="76923C" w:themeFill="accent3" w:themeFillShade="BF"/>
      <w:autoSpaceDE/>
      <w:autoSpaceDN/>
      <w:spacing w:before="120" w:after="120" w:line="276" w:lineRule="auto"/>
      <w:ind w:left="0" w:firstLine="0"/>
      <w:jc w:val="both"/>
    </w:pPr>
    <w:rPr>
      <w:rFonts w:ascii="Arial" w:hAnsi="Arial" w:eastAsia="Arial" w:cs="Arial"/>
      <w:i/>
      <w:color w:val="FF0000"/>
      <w:sz w:val="20"/>
      <w:szCs w:val="20"/>
      <w:lang w:val="pt-BR" w:eastAsia="pt-BR"/>
    </w:rPr>
  </w:style>
  <w:style w:type="paragraph" w:customStyle="1" w:styleId="27">
    <w:name w:val="Nível 1-Sem Numeração"/>
    <w:basedOn w:val="1"/>
    <w:autoRedefine/>
    <w:qFormat/>
    <w:uiPriority w:val="0"/>
    <w:pPr>
      <w:widowControl/>
      <w:autoSpaceDE/>
      <w:autoSpaceDN/>
      <w:spacing w:before="120" w:after="120" w:line="276" w:lineRule="auto"/>
      <w:jc w:val="both"/>
      <w:outlineLvl w:val="1"/>
    </w:pPr>
    <w:rPr>
      <w:rFonts w:ascii="Arial" w:hAnsi="Arial" w:eastAsia="Arial" w:cs="Arial"/>
      <w:b/>
      <w:sz w:val="20"/>
      <w:szCs w:val="20"/>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28</Pages>
  <Words>14422</Words>
  <Characters>77880</Characters>
  <Lines>649</Lines>
  <Paragraphs>184</Paragraphs>
  <TotalTime>0</TotalTime>
  <ScaleCrop>false</ScaleCrop>
  <LinksUpToDate>false</LinksUpToDate>
  <CharactersWithSpaces>92118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2025-01-09T15:08:00Z</dcterms:created>
  <dc:creator>Larissa Dias</dc:creator>
  <cp:lastModifiedBy>Dell-90RJ0Z3</cp:lastModifiedBy>
  <cp:lastPrinted>2025-05-19T11:27:56Z</cp:lastPrinted>
  <dcterms:modified xsi:type="dcterms:W3CDTF">2025-05-19T11:52:44Z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1046-12.2.0.21179</vt:lpwstr>
  </property>
  <property fmtid="{D5CDD505-2E9C-101B-9397-08002B2CF9AE}" pid="7" name="ICV">
    <vt:lpwstr>9336276443514AA19345DC7C478BC681_13</vt:lpwstr>
  </property>
</Properties>
</file>